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pPr>
    </w:p>
    <w:p>
      <w:pPr>
        <w:jc w:val="center"/>
      </w:pPr>
      <w:r>
        <w:rPr>
          <w:rFonts w:ascii="Arial" w:cs="Arial" w:eastAsia="Arial" w:hAnsi="Arial"/>
          <w:b/>
          <w:bCs/>
          <w:color w:val="E07B39"/>
          <w:sz w:val="60"/>
          <w:szCs w:val="60"/>
        </w:rPr>
        <w:t xml:space="preserve">CENTRO KHAMLUNGPA</w:t>
      </w:r>
    </w:p>
    <w:p>
      <w:pPr>
        <w:spacing w:after="0" w:before="60"/>
      </w:pPr>
    </w:p>
    <w:p>
      <w:pPr>
        <w:jc w:val="center"/>
      </w:pPr>
      <w:r>
        <w:rPr>
          <w:rFonts w:ascii="Arial" w:cs="Arial" w:eastAsia="Arial" w:hAnsi="Arial"/>
          <w:b/>
          <w:bCs/>
          <w:color w:val="1B3A5C"/>
          <w:sz w:val="36"/>
          <w:szCs w:val="36"/>
        </w:rPr>
        <w:t xml:space="preserve">Diseño de Experiencia del Visitante</w:t>
      </w:r>
    </w:p>
    <w:p>
      <w:pPr>
        <w:spacing w:after="0" w:before="40"/>
      </w:pPr>
    </w:p>
    <w:p>
      <w:pPr>
        <w:jc w:val="center"/>
      </w:pPr>
      <w:r>
        <w:rPr>
          <w:rFonts w:ascii="Arial" w:cs="Arial" w:eastAsia="Arial" w:hAnsi="Arial"/>
          <w:i/>
          <w:iCs/>
          <w:color w:val="444444"/>
          <w:sz w:val="22"/>
          <w:szCs w:val="22"/>
        </w:rPr>
        <w:t xml:space="preserve">User Journeys · Ecosistema Digital · Touchpoints · Estrategia de Retención</w:t>
      </w:r>
    </w:p>
    <w:p>
      <w:pPr>
        <w:spacing w:after="0" w:before="300"/>
      </w:pPr>
    </w:p>
    <w:p>
      <w:pPr>
        <w:pBdr>
          <w:top w:val="single" w:color="E07B39" w:sz="6"/>
          <w:bottom w:val="single" w:color="E07B39" w:sz="6"/>
        </w:pBdr>
        <w:spacing w:after="120" w:before="120"/>
        <w:jc w:val="center"/>
      </w:pPr>
      <w:r>
        <w:rPr>
          <w:rFonts w:ascii="Arial" w:cs="Arial" w:eastAsia="Arial" w:hAnsi="Arial"/>
          <w:color w:val="444444"/>
          <w:sz w:val="20"/>
          <w:szCs w:val="20"/>
        </w:rPr>
        <w:t xml:space="preserve">Basado en benchmarking de Lion's Roar · FPMT · Tushita · Kadampa México · Casa Tibet · Vipassana · Spirit Rock</w:t>
      </w:r>
    </w:p>
    <w:p>
      <w:pPr>
        <w:spacing w:after="0" w:before="600"/>
      </w:pPr>
    </w:p>
    <w:p>
      <w:pPr>
        <w:jc w:val="center"/>
      </w:pPr>
      <w:r>
        <w:rPr>
          <w:rFonts w:ascii="Arial" w:cs="Arial" w:eastAsia="Arial" w:hAnsi="Arial"/>
          <w:color w:val="777777"/>
          <w:sz w:val="20"/>
          <w:szCs w:val="20"/>
        </w:rPr>
        <w:t xml:space="preserve">Guadalajara, México  ·  Versión 1.0  ·  2026</w:t>
      </w:r>
    </w:p>
    <w:p>
      <w:r>
        <w:br w:type="page"/>
      </w:r>
    </w:p>
    <w:p>
      <w:pPr>
        <w:pStyle w:val="Heading1"/>
        <w:spacing w:after="160" w:before="400"/>
      </w:pPr>
      <w:r>
        <w:rPr>
          <w:rFonts w:ascii="Arial" w:cs="Arial" w:eastAsia="Arial" w:hAnsi="Arial"/>
          <w:b/>
          <w:bCs/>
          <w:color w:val="1B3A5C"/>
          <w:sz w:val="38"/>
          <w:szCs w:val="38"/>
        </w:rPr>
        <w:t xml:space="preserve">Contenido</w:t>
      </w:r>
    </w:p>
    <w:p>
      <w:pPr>
        <w:tabs>
          <w:tab w:val="right" w:pos="9000"/>
        </w:tabs>
        <w:spacing w:after="60" w:before="60"/>
      </w:pPr>
      <w:r>
        <w:rPr>
          <w:rFonts w:ascii="Arial" w:cs="Arial" w:eastAsia="Arial" w:hAnsi="Arial"/>
          <w:color w:val="1A1A1A"/>
          <w:sz w:val="22"/>
          <w:szCs w:val="22"/>
        </w:rPr>
        <w:t xml:space="preserve">1.  Por qué un enfoque centrado en el visitante</w:t>
      </w:r>
      <w:r>
        <w:rPr>
          <w:rFonts w:ascii="Arial" w:cs="Arial" w:eastAsia="Arial" w:hAnsi="Arial"/>
          <w:color w:val="444444"/>
          <w:sz w:val="22"/>
          <w:szCs w:val="22"/>
        </w:rPr>
        <w:t xml:space="preserve">	3</w:t>
      </w:r>
    </w:p>
    <w:p>
      <w:pPr>
        <w:tabs>
          <w:tab w:val="right" w:pos="9000"/>
        </w:tabs>
        <w:spacing w:after="60" w:before="60"/>
      </w:pPr>
      <w:r>
        <w:rPr>
          <w:rFonts w:ascii="Arial" w:cs="Arial" w:eastAsia="Arial" w:hAnsi="Arial"/>
          <w:color w:val="1A1A1A"/>
          <w:sz w:val="22"/>
          <w:szCs w:val="22"/>
        </w:rPr>
        <w:t xml:space="preserve">2.  Los tres perfiles de visitante de Khamlungpa</w:t>
      </w:r>
      <w:r>
        <w:rPr>
          <w:rFonts w:ascii="Arial" w:cs="Arial" w:eastAsia="Arial" w:hAnsi="Arial"/>
          <w:color w:val="444444"/>
          <w:sz w:val="22"/>
          <w:szCs w:val="22"/>
        </w:rPr>
        <w:t xml:space="preserve">	4</w:t>
      </w:r>
    </w:p>
    <w:p>
      <w:pPr>
        <w:tabs>
          <w:tab w:val="right" w:pos="9000"/>
        </w:tabs>
        <w:spacing w:after="60" w:before="60"/>
      </w:pPr>
      <w:r>
        <w:rPr>
          <w:rFonts w:ascii="Arial" w:cs="Arial" w:eastAsia="Arial" w:hAnsi="Arial"/>
          <w:color w:val="1A1A1A"/>
          <w:sz w:val="22"/>
          <w:szCs w:val="22"/>
        </w:rPr>
        <w:t xml:space="preserve">3.  User Journey: El Curioso (25–35 años)</w:t>
      </w:r>
      <w:r>
        <w:rPr>
          <w:rFonts w:ascii="Arial" w:cs="Arial" w:eastAsia="Arial" w:hAnsi="Arial"/>
          <w:color w:val="444444"/>
          <w:sz w:val="22"/>
          <w:szCs w:val="22"/>
        </w:rPr>
        <w:t xml:space="preserve">	6</w:t>
      </w:r>
    </w:p>
    <w:p>
      <w:pPr>
        <w:tabs>
          <w:tab w:val="right" w:pos="9000"/>
        </w:tabs>
        <w:spacing w:after="60" w:before="60"/>
      </w:pPr>
      <w:r>
        <w:rPr>
          <w:rFonts w:ascii="Arial" w:cs="Arial" w:eastAsia="Arial" w:hAnsi="Arial"/>
          <w:color w:val="1A1A1A"/>
          <w:sz w:val="22"/>
          <w:szCs w:val="22"/>
        </w:rPr>
        <w:t xml:space="preserve">4.  User Journey: El Practicante (35–50 años)</w:t>
      </w:r>
      <w:r>
        <w:rPr>
          <w:rFonts w:ascii="Arial" w:cs="Arial" w:eastAsia="Arial" w:hAnsi="Arial"/>
          <w:color w:val="444444"/>
          <w:sz w:val="22"/>
          <w:szCs w:val="22"/>
        </w:rPr>
        <w:t xml:space="preserve">	9</w:t>
      </w:r>
    </w:p>
    <w:p>
      <w:pPr>
        <w:tabs>
          <w:tab w:val="right" w:pos="9000"/>
        </w:tabs>
        <w:spacing w:after="60" w:before="60"/>
      </w:pPr>
      <w:r>
        <w:rPr>
          <w:rFonts w:ascii="Arial" w:cs="Arial" w:eastAsia="Arial" w:hAnsi="Arial"/>
          <w:color w:val="1A1A1A"/>
          <w:sz w:val="22"/>
          <w:szCs w:val="22"/>
        </w:rPr>
        <w:t xml:space="preserve">5.  User Journey: La Comunidad (50+ años)</w:t>
      </w:r>
      <w:r>
        <w:rPr>
          <w:rFonts w:ascii="Arial" w:cs="Arial" w:eastAsia="Arial" w:hAnsi="Arial"/>
          <w:color w:val="444444"/>
          <w:sz w:val="22"/>
          <w:szCs w:val="22"/>
        </w:rPr>
        <w:t xml:space="preserve">	12</w:t>
      </w:r>
    </w:p>
    <w:p>
      <w:pPr>
        <w:tabs>
          <w:tab w:val="right" w:pos="9000"/>
        </w:tabs>
        <w:spacing w:after="60" w:before="60"/>
      </w:pPr>
      <w:r>
        <w:rPr>
          <w:rFonts w:ascii="Arial" w:cs="Arial" w:eastAsia="Arial" w:hAnsi="Arial"/>
          <w:color w:val="1A1A1A"/>
          <w:sz w:val="22"/>
          <w:szCs w:val="22"/>
        </w:rPr>
        <w:t xml:space="preserve">6.  Mapa del Ecosistema Digital</w:t>
      </w:r>
      <w:r>
        <w:rPr>
          <w:rFonts w:ascii="Arial" w:cs="Arial" w:eastAsia="Arial" w:hAnsi="Arial"/>
          <w:color w:val="444444"/>
          <w:sz w:val="22"/>
          <w:szCs w:val="22"/>
        </w:rPr>
        <w:t xml:space="preserve">	15</w:t>
      </w:r>
    </w:p>
    <w:p>
      <w:pPr>
        <w:tabs>
          <w:tab w:val="right" w:pos="9000"/>
        </w:tabs>
        <w:spacing w:after="60" w:before="60"/>
      </w:pPr>
      <w:r>
        <w:rPr>
          <w:rFonts w:ascii="Arial" w:cs="Arial" w:eastAsia="Arial" w:hAnsi="Arial"/>
          <w:color w:val="1A1A1A"/>
          <w:sz w:val="22"/>
          <w:szCs w:val="22"/>
        </w:rPr>
        <w:t xml:space="preserve">7.  Diseño del Sitio Web por Etapa del Journey</w:t>
      </w:r>
      <w:r>
        <w:rPr>
          <w:rFonts w:ascii="Arial" w:cs="Arial" w:eastAsia="Arial" w:hAnsi="Arial"/>
          <w:color w:val="444444"/>
          <w:sz w:val="22"/>
          <w:szCs w:val="22"/>
        </w:rPr>
        <w:t xml:space="preserve">	17</w:t>
      </w:r>
    </w:p>
    <w:p>
      <w:pPr>
        <w:tabs>
          <w:tab w:val="right" w:pos="9000"/>
        </w:tabs>
        <w:spacing w:after="60" w:before="60"/>
      </w:pPr>
      <w:r>
        <w:rPr>
          <w:rFonts w:ascii="Arial" w:cs="Arial" w:eastAsia="Arial" w:hAnsi="Arial"/>
          <w:color w:val="1A1A1A"/>
          <w:sz w:val="22"/>
          <w:szCs w:val="22"/>
        </w:rPr>
        <w:t xml:space="preserve">8.  WhatsApp como canal de conversión</w:t>
      </w:r>
      <w:r>
        <w:rPr>
          <w:rFonts w:ascii="Arial" w:cs="Arial" w:eastAsia="Arial" w:hAnsi="Arial"/>
          <w:color w:val="444444"/>
          <w:sz w:val="22"/>
          <w:szCs w:val="22"/>
        </w:rPr>
        <w:t xml:space="preserve">	22</w:t>
      </w:r>
    </w:p>
    <w:p>
      <w:pPr>
        <w:tabs>
          <w:tab w:val="right" w:pos="9000"/>
        </w:tabs>
        <w:spacing w:after="60" w:before="60"/>
      </w:pPr>
      <w:r>
        <w:rPr>
          <w:rFonts w:ascii="Arial" w:cs="Arial" w:eastAsia="Arial" w:hAnsi="Arial"/>
          <w:color w:val="1A1A1A"/>
          <w:sz w:val="22"/>
          <w:szCs w:val="22"/>
        </w:rPr>
        <w:t xml:space="preserve">9.  Estrategia de Redes Sociales</w:t>
      </w:r>
      <w:r>
        <w:rPr>
          <w:rFonts w:ascii="Arial" w:cs="Arial" w:eastAsia="Arial" w:hAnsi="Arial"/>
          <w:color w:val="444444"/>
          <w:sz w:val="22"/>
          <w:szCs w:val="22"/>
        </w:rPr>
        <w:t xml:space="preserve">	24</w:t>
      </w:r>
    </w:p>
    <w:p>
      <w:pPr>
        <w:tabs>
          <w:tab w:val="right" w:pos="9000"/>
        </w:tabs>
        <w:spacing w:after="60" w:before="60"/>
      </w:pPr>
      <w:r>
        <w:rPr>
          <w:rFonts w:ascii="Arial" w:cs="Arial" w:eastAsia="Arial" w:hAnsi="Arial"/>
          <w:color w:val="1A1A1A"/>
          <w:sz w:val="22"/>
          <w:szCs w:val="22"/>
        </w:rPr>
        <w:t xml:space="preserve">10.  Sistema de Retención y Comunidad</w:t>
      </w:r>
      <w:r>
        <w:rPr>
          <w:rFonts w:ascii="Arial" w:cs="Arial" w:eastAsia="Arial" w:hAnsi="Arial"/>
          <w:color w:val="444444"/>
          <w:sz w:val="22"/>
          <w:szCs w:val="22"/>
        </w:rPr>
        <w:t xml:space="preserve">	26</w:t>
      </w:r>
    </w:p>
    <w:p>
      <w:pPr>
        <w:tabs>
          <w:tab w:val="right" w:pos="9000"/>
        </w:tabs>
        <w:spacing w:after="60" w:before="60"/>
      </w:pPr>
      <w:r>
        <w:rPr>
          <w:rFonts w:ascii="Arial" w:cs="Arial" w:eastAsia="Arial" w:hAnsi="Arial"/>
          <w:color w:val="1A1A1A"/>
          <w:sz w:val="22"/>
          <w:szCs w:val="22"/>
        </w:rPr>
        <w:t xml:space="preserve">11.  Hoja de Ruta de Implementación</w:t>
      </w:r>
      <w:r>
        <w:rPr>
          <w:rFonts w:ascii="Arial" w:cs="Arial" w:eastAsia="Arial" w:hAnsi="Arial"/>
          <w:color w:val="444444"/>
          <w:sz w:val="22"/>
          <w:szCs w:val="22"/>
        </w:rPr>
        <w:t xml:space="preserve">	28</w:t>
      </w:r>
    </w:p>
    <w:p>
      <w:r>
        <w:br w:type="page"/>
      </w:r>
    </w:p>
    <w:p>
      <w:pPr>
        <w:pStyle w:val="Heading1"/>
        <w:spacing w:after="160" w:before="400"/>
      </w:pPr>
      <w:r>
        <w:rPr>
          <w:rFonts w:ascii="Arial" w:cs="Arial" w:eastAsia="Arial" w:hAnsi="Arial"/>
          <w:b/>
          <w:bCs/>
          <w:color w:val="1B3A5C"/>
          <w:sz w:val="38"/>
          <w:szCs w:val="38"/>
        </w:rPr>
        <w:t xml:space="preserve">1. Por qué un enfoque centrado en el visitante</w:t>
      </w:r>
    </w:p>
    <w:p>
      <w:pPr>
        <w:spacing w:after="100" w:before="60"/>
      </w:pPr>
      <w:r>
        <w:rPr>
          <w:rFonts w:ascii="Arial" w:cs="Arial" w:eastAsia="Arial" w:hAnsi="Arial"/>
          <w:color w:val="1A1A1A"/>
          <w:sz w:val="22"/>
          <w:szCs w:val="22"/>
        </w:rPr>
        <w:t xml:space="preserve">Los sitios de centros budistas que más crecen no lo hacen porque tengan mejor diseño gráfico. Lo hacen porque entienden que cada persona que llega al sitio tiene una necesidad específica, un nivel de conocimiento diferente y una barrera distinta que vencer antes de dar el primer paso.</w:t>
      </w:r>
    </w:p>
    <w:p>
      <w:pPr>
        <w:spacing w:after="0" w:before="60"/>
      </w:pPr>
    </w:p>
    <w:p>
      <w:pPr>
        <w:spacing w:after="100" w:before="60"/>
      </w:pPr>
      <w:r>
        <w:rPr>
          <w:rFonts w:ascii="Arial" w:cs="Arial" w:eastAsia="Arial" w:hAnsi="Arial"/>
          <w:color w:val="1A1A1A"/>
          <w:sz w:val="22"/>
          <w:szCs w:val="22"/>
        </w:rPr>
        <w:t xml:space="preserve">El análisis de los centros más exitosos — Lion's Roar, Tushita, Kadampa México, Casa Tibet, Vipassana, Spirit Rock — revela una patrón consistente: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C5F8A" w:sz="4"/>
              <w:left w:val="single" w:color="2C5F8A" w:sz="4"/>
              <w:bottom w:val="single" w:color="2C5F8A" w:sz="4"/>
              <w:right w:val="single" w:color="2C5F8A" w:sz="4"/>
            </w:tcBorders>
            <w:shd w:fill="FDECEA" w:val="clear"/>
            <w:tcMar>
              <w:top w:type="dxa" w:w="100"/>
              <w:left w:type="dxa" w:w="150"/>
              <w:bottom w:type="dxa" w:w="100"/>
              <w:right w:type="dxa" w:w="150"/>
            </w:tcMar>
          </w:tcPr>
          <w:p>
            <w:r>
              <w:rPr>
                <w:rFonts w:ascii="Arial" w:cs="Arial" w:eastAsia="Arial" w:hAnsi="Arial"/>
                <w:b/>
                <w:bCs/>
                <w:color w:val="C0392B"/>
                <w:sz w:val="20"/>
                <w:szCs w:val="20"/>
              </w:rPr>
              <w:t xml:space="preserve">Los sitios que NO crecen hacen...</w:t>
            </w:r>
          </w:p>
        </w:tc>
        <w:tc>
          <w:tcPr>
            <w:tcW w:type="dxa" w:w="4680"/>
            <w:tcBorders>
              <w:top w:val="single" w:color="2C5F8A" w:sz="4"/>
              <w:left w:val="single" w:color="2C5F8A" w:sz="4"/>
              <w:bottom w:val="single" w:color="2C5F8A" w:sz="4"/>
              <w:right w:val="single" w:color="2C5F8A" w:sz="4"/>
            </w:tcBorders>
            <w:shd w:fill="EAFAF1" w:val="clear"/>
            <w:tcMar>
              <w:top w:type="dxa" w:w="100"/>
              <w:left w:type="dxa" w:w="150"/>
              <w:bottom w:type="dxa" w:w="100"/>
              <w:right w:type="dxa" w:w="150"/>
            </w:tcMar>
          </w:tcPr>
          <w:p>
            <w:r>
              <w:rPr>
                <w:rFonts w:ascii="Arial" w:cs="Arial" w:eastAsia="Arial" w:hAnsi="Arial"/>
                <w:b/>
                <w:bCs/>
                <w:color w:val="1E8449"/>
                <w:sz w:val="20"/>
                <w:szCs w:val="20"/>
              </w:rPr>
              <w:t xml:space="preserve">Los sitios que SÍ crecen hacen...</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Mostrar información institucional primero</w:t>
            </w:r>
          </w:p>
        </w:tc>
        <w:tc>
          <w:tcPr>
            <w:tcW w:type="dxa" w:w="468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1A1A"/>
                <w:sz w:val="20"/>
                <w:szCs w:val="20"/>
              </w:rPr>
              <w:t xml:space="preserve">Responder las preguntas del visitante primero</w:t>
            </w:r>
          </w:p>
        </w:tc>
      </w:tr>
      <w:tr>
        <w:tc>
          <w:tcPr>
            <w:tcW w:type="dxa" w:w="468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1A1A"/>
                <w:sz w:val="20"/>
                <w:szCs w:val="20"/>
              </w:rPr>
              <w:t xml:space="preserve">Un menú para todos por igual</w:t>
            </w:r>
          </w:p>
        </w:tc>
        <w:tc>
          <w:tcPr>
            <w:tcW w:type="dxa" w:w="468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Caminos separados por perfil e intención</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Pedir contacto sin dar valor previo</w:t>
            </w:r>
          </w:p>
        </w:tc>
        <w:tc>
          <w:tcPr>
            <w:tcW w:type="dxa" w:w="468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1A1A"/>
                <w:sz w:val="20"/>
                <w:szCs w:val="20"/>
              </w:rPr>
              <w:t xml:space="preserve">Dar valor gratuito antes de pedir cualquier cosa</w:t>
            </w:r>
          </w:p>
        </w:tc>
      </w:tr>
      <w:tr>
        <w:tc>
          <w:tcPr>
            <w:tcW w:type="dxa" w:w="468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1A1A"/>
                <w:sz w:val="20"/>
                <w:szCs w:val="20"/>
              </w:rPr>
              <w:t xml:space="preserve">Actividades sin contexto ni fechas claras</w:t>
            </w:r>
          </w:p>
        </w:tc>
        <w:tc>
          <w:tcPr>
            <w:tcW w:type="dxa" w:w="468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Cada actividad con nivel, modalidad, facilitador y CTA</w:t>
            </w:r>
          </w:p>
        </w:tc>
      </w:tr>
      <w:tr>
        <w:tc>
          <w:tcPr>
            <w:tcW w:type="dxa" w:w="468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WhatsApp solo en el footer</w:t>
            </w:r>
          </w:p>
        </w:tc>
        <w:tc>
          <w:tcPr>
            <w:tcW w:type="dxa" w:w="468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1A1A"/>
                <w:sz w:val="20"/>
                <w:szCs w:val="20"/>
              </w:rPr>
              <w:t xml:space="preserve">WhatsApp con mensaje prellenado por actividad</w:t>
            </w:r>
          </w:p>
        </w:tc>
      </w:tr>
      <w:tr>
        <w:tc>
          <w:tcPr>
            <w:tcW w:type="dxa" w:w="468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1A1A"/>
                <w:sz w:val="20"/>
                <w:szCs w:val="20"/>
              </w:rPr>
              <w:t xml:space="preserve">Donación ausente o escondida</w:t>
            </w:r>
          </w:p>
        </w:tc>
        <w:tc>
          <w:tcPr>
            <w:tcW w:type="dxa" w:w="468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Donación integrada al relato de la misión</w:t>
            </w:r>
          </w:p>
        </w:tc>
      </w:tr>
    </w:tbl>
    <w:p>
      <w:pPr>
        <w:spacing w:after="0" w:before="120"/>
      </w:pPr>
    </w:p>
    <w:p>
      <w:pPr>
        <w:spacing w:after="100" w:before="60"/>
      </w:pPr>
      <w:r>
        <w:rPr>
          <w:rFonts w:ascii="Arial" w:cs="Arial" w:eastAsia="Arial" w:hAnsi="Arial"/>
          <w:color w:val="1A1A1A"/>
          <w:sz w:val="22"/>
          <w:szCs w:val="22"/>
        </w:rPr>
        <w:t xml:space="preserve">El centro Khamlungpa tiene todo lo necesario para estar en la segunda columna. Este documento diseña exactamente cómo lograrlo, touchpoint por touchpoint, para cada uno de los tres perfiles principales de visitante.</w:t>
      </w:r>
    </w:p>
    <w:p>
      <w:r>
        <w:br w:type="page"/>
      </w:r>
    </w:p>
    <w:p>
      <w:pPr>
        <w:pStyle w:val="Heading1"/>
        <w:spacing w:after="160" w:before="400"/>
      </w:pPr>
      <w:r>
        <w:rPr>
          <w:rFonts w:ascii="Arial" w:cs="Arial" w:eastAsia="Arial" w:hAnsi="Arial"/>
          <w:b/>
          <w:bCs/>
          <w:color w:val="1B3A5C"/>
          <w:sz w:val="38"/>
          <w:szCs w:val="38"/>
        </w:rPr>
        <w:t xml:space="preserve">2. Los tres perfiles de visitante de Khamlungpa</w:t>
      </w:r>
    </w:p>
    <w:p>
      <w:pPr>
        <w:spacing w:after="100" w:before="60"/>
      </w:pPr>
      <w:r>
        <w:rPr>
          <w:rFonts w:ascii="Arial" w:cs="Arial" w:eastAsia="Arial" w:hAnsi="Arial"/>
          <w:color w:val="1A1A1A"/>
          <w:sz w:val="22"/>
          <w:szCs w:val="22"/>
        </w:rPr>
        <w:t xml:space="preserve">Cada persona que llega al sitio o al centro tiene una historia diferente. Diseñar para 'todos' en general significa no diseñar para nadie en particular. Estos tres perfiles cubren el 90% del público real del centro.</w:t>
      </w:r>
    </w:p>
    <w:p>
      <w:pPr>
        <w:spacing w:after="0" w:before="100"/>
      </w:pPr>
    </w:p>
    <w:p>
      <w:pPr>
        <w:pStyle w:val="Heading2"/>
        <w:pBdr>
          <w:bottom w:val="single" w:color="E07B39" w:sz="8" w:space="4"/>
        </w:pBdr>
        <w:spacing w:after="120" w:before="300"/>
      </w:pPr>
      <w:r>
        <w:rPr>
          <w:rFonts w:ascii="Arial" w:cs="Arial" w:eastAsia="Arial" w:hAnsi="Arial"/>
          <w:b/>
          <w:bCs/>
          <w:color w:val="1A7A6E"/>
          <w:sz w:val="28"/>
          <w:szCs w:val="28"/>
        </w:rPr>
        <w:t xml:space="preserve">Perfil 1 — El Curioso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C5F8A" w:sz="4"/>
              <w:left w:val="single" w:color="2C5F8A" w:sz="4"/>
              <w:bottom w:val="single" w:color="2C5F8A" w:sz="4"/>
              <w:right w:val="single" w:color="2C5F8A" w:sz="4"/>
            </w:tcBorders>
            <w:shd w:fill="D0EFEB" w:val="clear"/>
            <w:tcMar>
              <w:top w:type="dxa" w:w="100"/>
              <w:left w:type="dxa" w:w="150"/>
              <w:bottom w:type="dxa" w:w="100"/>
              <w:right w:type="dxa" w:w="150"/>
            </w:tcMar>
          </w:tcPr>
          <w:p>
            <w:r>
              <w:rPr>
                <w:rFonts w:ascii="Arial" w:cs="Arial" w:eastAsia="Arial" w:hAnsi="Arial"/>
                <w:b/>
                <w:bCs/>
                <w:sz w:val="20"/>
                <w:szCs w:val="20"/>
              </w:rPr>
              <w:t xml:space="preserve"/>
            </w:r>
          </w:p>
        </w:tc>
        <w:tc>
          <w:tcPr>
            <w:tcW w:type="dxa" w:w="7160"/>
            <w:tcBorders>
              <w:top w:val="single" w:color="DDDDDD" w:sz="4"/>
              <w:left w:val="single" w:color="DDDDDD" w:sz="4"/>
              <w:bottom w:val="single" w:color="DDDDDD" w:sz="4"/>
              <w:right w:val="single" w:color="DDDDDD" w:sz="4"/>
            </w:tcBorders>
            <w:shd w:fill="D0EFEB" w:val="clear"/>
            <w:tcMar>
              <w:top w:type="dxa" w:w="80"/>
              <w:left w:type="dxa" w:w="150"/>
              <w:bottom w:type="dxa" w:w="80"/>
              <w:right w:type="dxa" w:w="150"/>
            </w:tcMar>
          </w:tcPr>
          <w:p>
            <w:r>
              <w:rPr>
                <w:rFonts w:ascii="Arial" w:cs="Arial" w:eastAsia="Arial" w:hAnsi="Arial"/>
                <w:b/>
                <w:bCs/>
                <w:color w:val="1A7A6E"/>
                <w:sz w:val="26"/>
                <w:szCs w:val="26"/>
              </w:rPr>
              <w:t xml:space="preserve">"El Curioso"</w:t>
            </w:r>
          </w:p>
          <w:p>
            <w:pPr>
              <w:spacing w:after="0" w:before="40"/>
            </w:pPr>
          </w:p>
          <w:p>
            <w:r>
              <w:rPr>
                <w:rFonts w:ascii="Arial" w:cs="Arial" w:eastAsia="Arial" w:hAnsi="Arial"/>
                <w:color w:val="444444"/>
                <w:sz w:val="20"/>
                <w:szCs w:val="20"/>
              </w:rPr>
              <w:t xml:space="preserve">25–35 años · Guadalajara · Primera vez que considera el budismo o la meditación</w:t>
            </w:r>
          </w:p>
        </w:tc>
      </w:tr>
      <w:tr>
        <w:tc>
          <w:tcPr>
            <w:tcW w:type="dxa" w:w="22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1B3A5C"/>
                <w:sz w:val="20"/>
                <w:szCs w:val="20"/>
              </w:rPr>
              <w:t xml:space="preserve">Contexto</w:t>
            </w:r>
          </w:p>
        </w:tc>
        <w:tc>
          <w:tcPr>
            <w:tcW w:type="dxa" w:w="71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Vive en Guadalajara o Zapopan. Trabaja bajo presión, tiene estrés o ansiedad. Vio algo en Instagram, escuchó un podcast sobre mindfulness, o un amigo le recomendó meditar. No sabe si el budismo es para él/ella. Le da miedo sentirse fuera de lugar.</w:t>
            </w:r>
          </w:p>
        </w:tc>
      </w:tr>
      <w:tr>
        <w:tc>
          <w:tcPr>
            <w:tcW w:type="dxa" w:w="22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1B3A5C"/>
                <w:sz w:val="20"/>
                <w:szCs w:val="20"/>
              </w:rPr>
              <w:t xml:space="preserve">Pregunta clave</w:t>
            </w:r>
          </w:p>
        </w:tc>
        <w:tc>
          <w:tcPr>
            <w:tcW w:type="dxa" w:w="7160"/>
            <w:tcBorders>
              <w:top w:val="single" w:color="DDDDDD" w:sz="4"/>
              <w:left w:val="single" w:color="DDDDDD" w:sz="4"/>
              <w:bottom w:val="single" w:color="DDDDDD" w:sz="4"/>
              <w:right w:val="single" w:color="DDDDDD" w:sz="4"/>
            </w:tcBorders>
            <w:shd w:fill="D0EFEB" w:val="clear"/>
            <w:tcMar>
              <w:top w:type="dxa" w:w="80"/>
              <w:left w:type="dxa" w:w="150"/>
              <w:bottom w:type="dxa" w:w="80"/>
              <w:right w:type="dxa" w:w="150"/>
            </w:tcMar>
          </w:tcPr>
          <w:p>
            <w:r>
              <w:rPr>
                <w:rFonts w:ascii="Arial" w:cs="Arial" w:eastAsia="Arial" w:hAnsi="Arial"/>
                <w:b/>
                <w:bCs/>
                <w:color w:val="1A7A6E"/>
                <w:sz w:val="20"/>
                <w:szCs w:val="20"/>
              </w:rPr>
              <w:t xml:space="preserve">"¿Puedo ir aunque no sé nada y no soy budista?"</w:t>
            </w:r>
          </w:p>
        </w:tc>
      </w:tr>
      <w:tr>
        <w:tc>
          <w:tcPr>
            <w:tcW w:type="dxa" w:w="22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1B3A5C"/>
                <w:sz w:val="20"/>
                <w:szCs w:val="20"/>
              </w:rPr>
              <w:t xml:space="preserve">Motivación</w:t>
            </w:r>
          </w:p>
        </w:tc>
        <w:tc>
          <w:tcPr>
            <w:tcW w:type="dxa" w:w="71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Calmar el estrés y la ansiedad · Probar algo nuevo · Curiosidad intelectual · Buscar comunidad o sentido</w:t>
            </w:r>
          </w:p>
        </w:tc>
      </w:tr>
      <w:tr>
        <w:tc>
          <w:tcPr>
            <w:tcW w:type="dxa" w:w="22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1B3A5C"/>
                <w:sz w:val="20"/>
                <w:szCs w:val="20"/>
              </w:rPr>
              <w:t xml:space="preserve">Miedos</w:t>
            </w:r>
          </w:p>
        </w:tc>
        <w:tc>
          <w:tcPr>
            <w:tcW w:type="dxa" w:w="71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Sentirse raro o fuera de lugar · No entender nada · Que le pidan convertirse · Que sea costoso · Que haya un compromiso obligatorio</w:t>
            </w:r>
          </w:p>
        </w:tc>
      </w:tr>
      <w:tr>
        <w:tc>
          <w:tcPr>
            <w:tcW w:type="dxa" w:w="22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1B3A5C"/>
                <w:sz w:val="20"/>
                <w:szCs w:val="20"/>
              </w:rPr>
              <w:t xml:space="preserve">Cómo llega</w:t>
            </w:r>
          </w:p>
        </w:tc>
        <w:tc>
          <w:tcPr>
            <w:tcW w:type="dxa" w:w="71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Instagram/TikTok → Sitio web · Google: 'meditación Guadalajara' · Recomendación de amigo → WhatsApp</w:t>
            </w:r>
          </w:p>
        </w:tc>
      </w:tr>
      <w:tr>
        <w:tc>
          <w:tcPr>
            <w:tcW w:type="dxa" w:w="22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1B3A5C"/>
                <w:sz w:val="20"/>
                <w:szCs w:val="20"/>
              </w:rPr>
              <w:t xml:space="preserve">Lo que necesita del sitio</w:t>
            </w:r>
          </w:p>
        </w:tc>
        <w:tc>
          <w:tcPr>
            <w:tcW w:type="dxa" w:w="71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Ver que no necesita experiencia · Entender qué pasa en una sesión · Saber cuánto cuesta (o que es donativo libre) · Tener una acción simple y sin riesgo para dar el primer paso</w:t>
            </w:r>
          </w:p>
        </w:tc>
      </w:tr>
      <w:tr>
        <w:tc>
          <w:tcPr>
            <w:tcW w:type="dxa" w:w="22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1B3A5C"/>
                <w:sz w:val="20"/>
                <w:szCs w:val="20"/>
              </w:rPr>
              <w:t xml:space="preserve">Referente que lo hace bien</w:t>
            </w:r>
          </w:p>
        </w:tc>
        <w:tc>
          <w:tcPr>
            <w:tcW w:type="dxa" w:w="71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Kadampa Guadalajara: 'No necesitas experiencia previa ni ropa especial. Puedes incorporarte en cualquier momento.' → Botón de inscripción visible.</w:t>
            </w:r>
          </w:p>
        </w:tc>
      </w:tr>
    </w:tbl>
    <w:p>
      <w:pPr>
        <w:spacing w:after="0" w:before="100"/>
      </w:pPr>
    </w:p>
    <w:p>
      <w:pPr>
        <w:pStyle w:val="Heading2"/>
        <w:pBdr>
          <w:bottom w:val="single" w:color="E07B39" w:sz="8" w:space="4"/>
        </w:pBdr>
        <w:spacing w:after="120" w:before="300"/>
      </w:pPr>
      <w:r>
        <w:rPr>
          <w:rFonts w:ascii="Arial" w:cs="Arial" w:eastAsia="Arial" w:hAnsi="Arial"/>
          <w:b/>
          <w:bCs/>
          <w:color w:val="5C3D8F"/>
          <w:sz w:val="28"/>
          <w:szCs w:val="28"/>
        </w:rPr>
        <w:t xml:space="preserve">Perfil 2 — El Practicante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C5F8A" w:sz="4"/>
              <w:left w:val="single" w:color="2C5F8A" w:sz="4"/>
              <w:bottom w:val="single" w:color="2C5F8A" w:sz="4"/>
              <w:right w:val="single" w:color="2C5F8A" w:sz="4"/>
            </w:tcBorders>
            <w:shd w:fill="EAE0F7" w:val="clear"/>
            <w:tcMar>
              <w:top w:type="dxa" w:w="100"/>
              <w:left w:type="dxa" w:w="150"/>
              <w:bottom w:type="dxa" w:w="100"/>
              <w:right w:type="dxa" w:w="150"/>
            </w:tcMar>
          </w:tcPr>
          <w:p>
            <w:r>
              <w:rPr>
                <w:rFonts w:ascii="Arial" w:cs="Arial" w:eastAsia="Arial" w:hAnsi="Arial"/>
                <w:b/>
                <w:bCs/>
                <w:sz w:val="20"/>
                <w:szCs w:val="20"/>
              </w:rPr>
              <w:t xml:space="preserve"/>
            </w:r>
          </w:p>
        </w:tc>
        <w:tc>
          <w:tcPr>
            <w:tcW w:type="dxa" w:w="7160"/>
            <w:tcBorders>
              <w:top w:val="single" w:color="DDDDDD" w:sz="4"/>
              <w:left w:val="single" w:color="DDDDDD" w:sz="4"/>
              <w:bottom w:val="single" w:color="DDDDDD" w:sz="4"/>
              <w:right w:val="single" w:color="DDDDDD" w:sz="4"/>
            </w:tcBorders>
            <w:shd w:fill="EAE0F7" w:val="clear"/>
            <w:tcMar>
              <w:top w:type="dxa" w:w="80"/>
              <w:left w:type="dxa" w:w="150"/>
              <w:bottom w:type="dxa" w:w="80"/>
              <w:right w:type="dxa" w:w="150"/>
            </w:tcMar>
          </w:tcPr>
          <w:p>
            <w:r>
              <w:rPr>
                <w:rFonts w:ascii="Arial" w:cs="Arial" w:eastAsia="Arial" w:hAnsi="Arial"/>
                <w:b/>
                <w:bCs/>
                <w:color w:val="5C3D8F"/>
                <w:sz w:val="26"/>
                <w:szCs w:val="26"/>
              </w:rPr>
              <w:t xml:space="preserve">"El Practicante"</w:t>
            </w:r>
          </w:p>
          <w:p>
            <w:pPr>
              <w:spacing w:after="0" w:before="40"/>
            </w:pPr>
          </w:p>
          <w:p>
            <w:r>
              <w:rPr>
                <w:rFonts w:ascii="Arial" w:cs="Arial" w:eastAsia="Arial" w:hAnsi="Arial"/>
                <w:color w:val="444444"/>
                <w:sz w:val="20"/>
                <w:szCs w:val="20"/>
              </w:rPr>
              <w:t xml:space="preserve">35–50 años · Ya meditó o estudió algo de budismo · Busca seriedad y profundidad</w:t>
            </w:r>
          </w:p>
        </w:tc>
      </w:tr>
      <w:tr>
        <w:tc>
          <w:tcPr>
            <w:tcW w:type="dxa" w:w="22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1B3A5C"/>
                <w:sz w:val="20"/>
                <w:szCs w:val="20"/>
              </w:rPr>
              <w:t xml:space="preserve">Contexto</w:t>
            </w:r>
          </w:p>
        </w:tc>
        <w:tc>
          <w:tcPr>
            <w:tcW w:type="dxa" w:w="71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Tiene experiencia previa con meditación (Vipassana, Mindfulness, otro centro). Quizás tomó un curso introductorio antes. Busca una práctica más estructurada, con linaje real, maestros calificados y comunidad seria. Sabe lo que es el Lam Rim o el Dharma.</w:t>
            </w:r>
          </w:p>
        </w:tc>
      </w:tr>
      <w:tr>
        <w:tc>
          <w:tcPr>
            <w:tcW w:type="dxa" w:w="22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1B3A5C"/>
                <w:sz w:val="20"/>
                <w:szCs w:val="20"/>
              </w:rPr>
              <w:t xml:space="preserve">Pregunta clave</w:t>
            </w:r>
          </w:p>
        </w:tc>
        <w:tc>
          <w:tcPr>
            <w:tcW w:type="dxa" w:w="7160"/>
            <w:tcBorders>
              <w:top w:val="single" w:color="DDDDDD" w:sz="4"/>
              <w:left w:val="single" w:color="DDDDDD" w:sz="4"/>
              <w:bottom w:val="single" w:color="DDDDDD" w:sz="4"/>
              <w:right w:val="single" w:color="DDDDDD" w:sz="4"/>
            </w:tcBorders>
            <w:shd w:fill="EAE0F7" w:val="clear"/>
            <w:tcMar>
              <w:top w:type="dxa" w:w="80"/>
              <w:left w:type="dxa" w:w="150"/>
              <w:bottom w:type="dxa" w:w="80"/>
              <w:right w:type="dxa" w:w="150"/>
            </w:tcMar>
          </w:tcPr>
          <w:p>
            <w:r>
              <w:rPr>
                <w:rFonts w:ascii="Arial" w:cs="Arial" w:eastAsia="Arial" w:hAnsi="Arial"/>
                <w:b/>
                <w:bCs/>
                <w:color w:val="5C3D8F"/>
                <w:sz w:val="20"/>
                <w:szCs w:val="20"/>
              </w:rPr>
              <w:t xml:space="preserve">"¿Tiene la profundidad que busco? ¿Los maestros son realmente calificados?"</w:t>
            </w:r>
          </w:p>
        </w:tc>
      </w:tr>
      <w:tr>
        <w:tc>
          <w:tcPr>
            <w:tcW w:type="dxa" w:w="22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1B3A5C"/>
                <w:sz w:val="20"/>
                <w:szCs w:val="20"/>
              </w:rPr>
              <w:t xml:space="preserve">Motivación</w:t>
            </w:r>
          </w:p>
        </w:tc>
        <w:tc>
          <w:tcPr>
            <w:tcW w:type="dxa" w:w="71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Profundizar en filosofía budista tibetana · Encontrar un maestro de linaje real · Tener una comunidad de práctica seria · Progresar en el camino</w:t>
            </w:r>
          </w:p>
        </w:tc>
      </w:tr>
      <w:tr>
        <w:tc>
          <w:tcPr>
            <w:tcW w:type="dxa" w:w="22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1B3A5C"/>
                <w:sz w:val="20"/>
                <w:szCs w:val="20"/>
              </w:rPr>
              <w:t xml:space="preserve">Miedos</w:t>
            </w:r>
          </w:p>
        </w:tc>
        <w:tc>
          <w:tcPr>
            <w:tcW w:type="dxa" w:w="71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Que sea superficial o New Age · Que los maestros no tengan formación real · Que la comunidad no sea comprometida · Perder el tiempo con un centro de bajo nivel</w:t>
            </w:r>
          </w:p>
        </w:tc>
      </w:tr>
      <w:tr>
        <w:tc>
          <w:tcPr>
            <w:tcW w:type="dxa" w:w="22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1B3A5C"/>
                <w:sz w:val="20"/>
                <w:szCs w:val="20"/>
              </w:rPr>
              <w:t xml:space="preserve">Cómo llega</w:t>
            </w:r>
          </w:p>
        </w:tc>
        <w:tc>
          <w:tcPr>
            <w:tcW w:type="dxa" w:w="71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Google: 'FPMT México', 'budismo tibetano Guadalajara' · Directorio de la FPMT internacional · Recomendación de otro practicante</w:t>
            </w:r>
          </w:p>
        </w:tc>
      </w:tr>
      <w:tr>
        <w:tc>
          <w:tcPr>
            <w:tcW w:type="dxa" w:w="22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1B3A5C"/>
                <w:sz w:val="20"/>
                <w:szCs w:val="20"/>
              </w:rPr>
              <w:t xml:space="preserve">Lo que necesita del sitio</w:t>
            </w:r>
          </w:p>
        </w:tc>
        <w:tc>
          <w:tcPr>
            <w:tcW w:type="dxa" w:w="71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Ver el linaje y la afiliación FPMT claramente · Leer los programas detallados (ya existen en el código) · Conocer los maestros con biografía real · Ver que hay un camino de estudio estructurado de principiante a avanzado</w:t>
            </w:r>
          </w:p>
        </w:tc>
      </w:tr>
      <w:tr>
        <w:tc>
          <w:tcPr>
            <w:tcW w:type="dxa" w:w="22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1B3A5C"/>
                <w:sz w:val="20"/>
                <w:szCs w:val="20"/>
              </w:rPr>
              <w:t xml:space="preserve">Referente que lo hace bien</w:t>
            </w:r>
          </w:p>
        </w:tc>
        <w:tc>
          <w:tcPr>
            <w:tcW w:type="dxa" w:w="71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Tushita Centre: ruta clara de cursos por nivel (introducción → intermedio → avanzado → retiro), cada uno con fechas, facilitador, prerrequisitos y descripción detallada.</w:t>
            </w:r>
          </w:p>
        </w:tc>
      </w:tr>
    </w:tbl>
    <w:p>
      <w:pPr>
        <w:spacing w:after="0" w:before="100"/>
      </w:pPr>
    </w:p>
    <w:p>
      <w:pPr>
        <w:pStyle w:val="Heading2"/>
        <w:pBdr>
          <w:bottom w:val="single" w:color="E07B39" w:sz="8" w:space="4"/>
        </w:pBdr>
        <w:spacing w:after="120" w:before="300"/>
      </w:pPr>
      <w:r>
        <w:rPr>
          <w:rFonts w:ascii="Arial" w:cs="Arial" w:eastAsia="Arial" w:hAnsi="Arial"/>
          <w:b/>
          <w:bCs/>
          <w:color w:val="8B2252"/>
          <w:sz w:val="28"/>
          <w:szCs w:val="28"/>
        </w:rPr>
        <w:t xml:space="preserve">Perfil 3 — La Comunidad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C5F8A" w:sz="4"/>
              <w:left w:val="single" w:color="2C5F8A" w:sz="4"/>
              <w:bottom w:val="single" w:color="2C5F8A" w:sz="4"/>
              <w:right w:val="single" w:color="2C5F8A" w:sz="4"/>
            </w:tcBorders>
            <w:shd w:fill="F7E0EC" w:val="clear"/>
            <w:tcMar>
              <w:top w:type="dxa" w:w="100"/>
              <w:left w:type="dxa" w:w="150"/>
              <w:bottom w:type="dxa" w:w="100"/>
              <w:right w:type="dxa" w:w="150"/>
            </w:tcMar>
          </w:tcPr>
          <w:p>
            <w:r>
              <w:rPr>
                <w:rFonts w:ascii="Arial" w:cs="Arial" w:eastAsia="Arial" w:hAnsi="Arial"/>
                <w:b/>
                <w:bCs/>
                <w:sz w:val="20"/>
                <w:szCs w:val="20"/>
              </w:rPr>
              <w:t xml:space="preserve"/>
            </w:r>
          </w:p>
        </w:tc>
        <w:tc>
          <w:tcPr>
            <w:tcW w:type="dxa" w:w="7160"/>
            <w:tcBorders>
              <w:top w:val="single" w:color="DDDDDD" w:sz="4"/>
              <w:left w:val="single" w:color="DDDDDD" w:sz="4"/>
              <w:bottom w:val="single" w:color="DDDDDD" w:sz="4"/>
              <w:right w:val="single" w:color="DDDDDD" w:sz="4"/>
            </w:tcBorders>
            <w:shd w:fill="F7E0EC" w:val="clear"/>
            <w:tcMar>
              <w:top w:type="dxa" w:w="80"/>
              <w:left w:type="dxa" w:w="150"/>
              <w:bottom w:type="dxa" w:w="80"/>
              <w:right w:type="dxa" w:w="150"/>
            </w:tcMar>
          </w:tcPr>
          <w:p>
            <w:r>
              <w:rPr>
                <w:rFonts w:ascii="Arial" w:cs="Arial" w:eastAsia="Arial" w:hAnsi="Arial"/>
                <w:b/>
                <w:bCs/>
                <w:color w:val="8B2252"/>
                <w:sz w:val="26"/>
                <w:szCs w:val="26"/>
              </w:rPr>
              <w:t xml:space="preserve">"La Comunidad"</w:t>
            </w:r>
          </w:p>
          <w:p>
            <w:pPr>
              <w:spacing w:after="0" w:before="40"/>
            </w:pPr>
          </w:p>
          <w:p>
            <w:r>
              <w:rPr>
                <w:rFonts w:ascii="Arial" w:cs="Arial" w:eastAsia="Arial" w:hAnsi="Arial"/>
                <w:color w:val="444444"/>
                <w:sz w:val="20"/>
                <w:szCs w:val="20"/>
              </w:rPr>
              <w:t xml:space="preserve">50+ años · Ya conoce el centro · Quiere mantenerse conectado y apoyar</w:t>
            </w:r>
          </w:p>
        </w:tc>
      </w:tr>
      <w:tr>
        <w:tc>
          <w:tcPr>
            <w:tcW w:type="dxa" w:w="22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1B3A5C"/>
                <w:sz w:val="20"/>
                <w:szCs w:val="20"/>
              </w:rPr>
              <w:t xml:space="preserve">Contexto</w:t>
            </w:r>
          </w:p>
        </w:tc>
        <w:tc>
          <w:tcPr>
            <w:tcW w:type="dxa" w:w="71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Estudiante recurrente o miembro de la comunidad establecida. Asistió a retiros, tomó cursos con Ven. Norbu u otros maestros. El centro es parte de su vida espiritual. Quiere saber qué hay próximamente, cómo apoyar al centro y sentirse parte de algo.</w:t>
            </w:r>
          </w:p>
        </w:tc>
      </w:tr>
      <w:tr>
        <w:tc>
          <w:tcPr>
            <w:tcW w:type="dxa" w:w="22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1B3A5C"/>
                <w:sz w:val="20"/>
                <w:szCs w:val="20"/>
              </w:rPr>
              <w:t xml:space="preserve">Pregunta clave</w:t>
            </w:r>
          </w:p>
        </w:tc>
        <w:tc>
          <w:tcPr>
            <w:tcW w:type="dxa" w:w="7160"/>
            <w:tcBorders>
              <w:top w:val="single" w:color="DDDDDD" w:sz="4"/>
              <w:left w:val="single" w:color="DDDDDD" w:sz="4"/>
              <w:bottom w:val="single" w:color="DDDDDD" w:sz="4"/>
              <w:right w:val="single" w:color="DDDDDD" w:sz="4"/>
            </w:tcBorders>
            <w:shd w:fill="F7E0EC" w:val="clear"/>
            <w:tcMar>
              <w:top w:type="dxa" w:w="80"/>
              <w:left w:type="dxa" w:w="150"/>
              <w:bottom w:type="dxa" w:w="80"/>
              <w:right w:type="dxa" w:w="150"/>
            </w:tcMar>
          </w:tcPr>
          <w:p>
            <w:r>
              <w:rPr>
                <w:rFonts w:ascii="Arial" w:cs="Arial" w:eastAsia="Arial" w:hAnsi="Arial"/>
                <w:b/>
                <w:bCs/>
                <w:color w:val="8B2252"/>
                <w:sz w:val="20"/>
                <w:szCs w:val="20"/>
              </w:rPr>
              <w:t xml:space="preserve">"¿Cómo me mantengo conectado y cómo apoyo al centro?"</w:t>
            </w:r>
          </w:p>
        </w:tc>
      </w:tr>
      <w:tr>
        <w:tc>
          <w:tcPr>
            <w:tcW w:type="dxa" w:w="22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1B3A5C"/>
                <w:sz w:val="20"/>
                <w:szCs w:val="20"/>
              </w:rPr>
              <w:t xml:space="preserve">Motivación</w:t>
            </w:r>
          </w:p>
        </w:tc>
        <w:tc>
          <w:tcPr>
            <w:tcW w:type="dxa" w:w="71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Saber el calendario de actividades · Donar o ser benefactor · Conectarse con otros practicantes · Traer amigos o familiares · Acceder a recursos de práctica</w:t>
            </w:r>
          </w:p>
        </w:tc>
      </w:tr>
      <w:tr>
        <w:tc>
          <w:tcPr>
            <w:tcW w:type="dxa" w:w="22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1B3A5C"/>
                <w:sz w:val="20"/>
                <w:szCs w:val="20"/>
              </w:rPr>
              <w:t xml:space="preserve">Miedos</w:t>
            </w:r>
          </w:p>
        </w:tc>
        <w:tc>
          <w:tcPr>
            <w:tcW w:type="dxa" w:w="71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Perder información de actividades · Que el centro cierre por falta de recursos · Sentirse desconectado de la comunidad cuando no puede asistir físicamente</w:t>
            </w:r>
          </w:p>
        </w:tc>
      </w:tr>
      <w:tr>
        <w:tc>
          <w:tcPr>
            <w:tcW w:type="dxa" w:w="22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1B3A5C"/>
                <w:sz w:val="20"/>
                <w:szCs w:val="20"/>
              </w:rPr>
              <w:t xml:space="preserve">Cómo llega</w:t>
            </w:r>
          </w:p>
        </w:tc>
        <w:tc>
          <w:tcPr>
            <w:tcW w:type="dxa" w:w="71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Directo al sitio o Instagram · Grupo de WhatsApp del centro · Newsletter mensual</w:t>
            </w:r>
          </w:p>
        </w:tc>
      </w:tr>
      <w:tr>
        <w:tc>
          <w:tcPr>
            <w:tcW w:type="dxa" w:w="22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1B3A5C"/>
                <w:sz w:val="20"/>
                <w:szCs w:val="20"/>
              </w:rPr>
              <w:t xml:space="preserve">Lo que necesita del sitio</w:t>
            </w:r>
          </w:p>
        </w:tc>
        <w:tc>
          <w:tcPr>
            <w:tcW w:type="dxa" w:w="71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Calendario actualizado siempre · Mecanismo de donación simple · Noticias y actualizaciones del centro · Sentir que el sitio es 'vivo' y que la comunidad existe</w:t>
            </w:r>
          </w:p>
        </w:tc>
      </w:tr>
      <w:tr>
        <w:tc>
          <w:tcPr>
            <w:tcW w:type="dxa" w:w="22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1B3A5C"/>
                <w:sz w:val="20"/>
                <w:szCs w:val="20"/>
              </w:rPr>
              <w:t xml:space="preserve">Referente que lo hace bien</w:t>
            </w:r>
          </w:p>
        </w:tc>
        <w:tc>
          <w:tcPr>
            <w:tcW w:type="dxa" w:w="71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Spirit Rock: sección de donaciones integrada al relato de la misión. Sangha Live: comunidad online activa con eventos recurrentes y biblioteca de recursos accesible siempre.</w:t>
            </w:r>
          </w:p>
        </w:tc>
      </w:tr>
    </w:tbl>
    <w:p>
      <w:r>
        <w:br w:type="page"/>
      </w:r>
    </w:p>
    <w:p>
      <w:pPr>
        <w:pStyle w:val="Heading1"/>
        <w:spacing w:after="160" w:before="400"/>
      </w:pPr>
      <w:r>
        <w:rPr>
          <w:rFonts w:ascii="Arial" w:cs="Arial" w:eastAsia="Arial" w:hAnsi="Arial"/>
          <w:b/>
          <w:bCs/>
          <w:color w:val="1B3A5C"/>
          <w:sz w:val="38"/>
          <w:szCs w:val="38"/>
        </w:rPr>
        <w:t xml:space="preserve">3. User Journey — El Curioso (25–35 años)</w:t>
      </w:r>
    </w:p>
    <w:p>
      <w:pPr>
        <w:pBdr>
          <w:left w:val="single" w:color="1A7A6E" w:sz="20" w:space="12"/>
        </w:pBdr>
        <w:spacing w:after="120" w:before="120"/>
        <w:ind w:left="480"/>
      </w:pPr>
      <w:r>
        <w:rPr>
          <w:rFonts w:ascii="Arial" w:cs="Arial" w:eastAsia="Arial" w:hAnsi="Arial"/>
          <w:b/>
          <w:bCs/>
          <w:color w:val="1A7A6E"/>
          <w:sz w:val="22"/>
          <w:szCs w:val="22"/>
        </w:rPr>
        <w:t xml:space="preserve">Objetivo del journey: </w:t>
      </w:r>
      <w:r>
        <w:rPr>
          <w:rFonts w:ascii="Arial" w:cs="Arial" w:eastAsia="Arial" w:hAnsi="Arial"/>
          <w:color w:val="1A1A1A"/>
          <w:sz w:val="22"/>
          <w:szCs w:val="22"/>
        </w:rPr>
        <w:t xml:space="preserve">Que una persona que nunca ha meditado ni conoce el budismo llegue al sitio y termine enviando un WhatsApp o asistiendo a su primera sesión en menos de 72 horas.</w:t>
      </w:r>
    </w:p>
    <w:p>
      <w:pPr>
        <w:spacing w:after="0" w:before="100"/>
      </w:pPr>
    </w:p>
    <w:p>
      <w:pPr>
        <w:pStyle w:val="Heading2"/>
        <w:pBdr>
          <w:bottom w:val="single" w:color="E07B39" w:sz="8" w:space="4"/>
        </w:pBdr>
        <w:spacing w:after="120" w:before="300"/>
      </w:pPr>
      <w:r>
        <w:rPr>
          <w:rFonts w:ascii="Arial" w:cs="Arial" w:eastAsia="Arial" w:hAnsi="Arial"/>
          <w:b/>
          <w:bCs/>
          <w:color w:val="1A7A6E"/>
          <w:sz w:val="28"/>
          <w:szCs w:val="28"/>
        </w:rPr>
        <w:t xml:space="preserve">3.1 Mapa de etapas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1600"/>
        <w:gridCol w:w="1600"/>
        <w:gridCol w:w="1560"/>
        <w:gridCol w:w="2400"/>
      </w:tblGrid>
      <w:tr>
        <w:tc>
          <w:tcPr>
            <w:tcW w:type="dxa" w:w="1400"/>
            <w:tcBorders>
              <w:top w:val="single" w:color="2C5F8A" w:sz="4"/>
              <w:left w:val="single" w:color="2C5F8A" w:sz="4"/>
              <w:bottom w:val="single" w:color="2C5F8A" w:sz="4"/>
              <w:right w:val="single" w:color="2C5F8A" w:sz="4"/>
            </w:tcBorders>
            <w:shd w:fill="D0EFEB" w:val="clear"/>
            <w:tcMar>
              <w:top w:type="dxa" w:w="100"/>
              <w:left w:type="dxa" w:w="150"/>
              <w:bottom w:type="dxa" w:w="100"/>
              <w:right w:type="dxa" w:w="150"/>
            </w:tcMar>
          </w:tcPr>
          <w:p>
            <w:r>
              <w:rPr>
                <w:rFonts w:ascii="Arial" w:cs="Arial" w:eastAsia="Arial" w:hAnsi="Arial"/>
                <w:b/>
                <w:bCs/>
                <w:color w:val="1A7A6E"/>
                <w:sz w:val="20"/>
                <w:szCs w:val="20"/>
              </w:rPr>
              <w:t xml:space="preserve">Etapa</w:t>
            </w:r>
          </w:p>
        </w:tc>
        <w:tc>
          <w:tcPr>
            <w:tcW w:type="dxa" w:w="800"/>
            <w:tcBorders>
              <w:top w:val="single" w:color="2C5F8A" w:sz="4"/>
              <w:left w:val="single" w:color="2C5F8A" w:sz="4"/>
              <w:bottom w:val="single" w:color="2C5F8A" w:sz="4"/>
              <w:right w:val="single" w:color="2C5F8A" w:sz="4"/>
            </w:tcBorders>
            <w:shd w:fill="D0EFEB" w:val="clear"/>
            <w:tcMar>
              <w:top w:type="dxa" w:w="100"/>
              <w:left w:type="dxa" w:w="150"/>
              <w:bottom w:type="dxa" w:w="100"/>
              <w:right w:type="dxa" w:w="150"/>
            </w:tcMar>
          </w:tcPr>
          <w:p>
            <w:r>
              <w:rPr>
                <w:rFonts w:ascii="Arial" w:cs="Arial" w:eastAsia="Arial" w:hAnsi="Arial"/>
                <w:b/>
                <w:bCs/>
                <w:color w:val="1A7A6E"/>
                <w:sz w:val="20"/>
                <w:szCs w:val="20"/>
              </w:rPr>
              <w:t xml:space="preserve"/>
            </w:r>
          </w:p>
        </w:tc>
        <w:tc>
          <w:tcPr>
            <w:tcW w:type="dxa" w:w="1600"/>
            <w:tcBorders>
              <w:top w:val="single" w:color="2C5F8A" w:sz="4"/>
              <w:left w:val="single" w:color="2C5F8A" w:sz="4"/>
              <w:bottom w:val="single" w:color="2C5F8A" w:sz="4"/>
              <w:right w:val="single" w:color="2C5F8A" w:sz="4"/>
            </w:tcBorders>
            <w:shd w:fill="D0EFEB" w:val="clear"/>
            <w:tcMar>
              <w:top w:type="dxa" w:w="100"/>
              <w:left w:type="dxa" w:w="150"/>
              <w:bottom w:type="dxa" w:w="100"/>
              <w:right w:type="dxa" w:w="150"/>
            </w:tcMar>
          </w:tcPr>
          <w:p>
            <w:r>
              <w:rPr>
                <w:rFonts w:ascii="Arial" w:cs="Arial" w:eastAsia="Arial" w:hAnsi="Arial"/>
                <w:b/>
                <w:bCs/>
                <w:color w:val="1A7A6E"/>
                <w:sz w:val="20"/>
                <w:szCs w:val="20"/>
              </w:rPr>
              <w:t xml:space="preserve">Touchpoint</w:t>
            </w:r>
          </w:p>
        </w:tc>
        <w:tc>
          <w:tcPr>
            <w:tcW w:type="dxa" w:w="1600"/>
            <w:tcBorders>
              <w:top w:val="single" w:color="2C5F8A" w:sz="4"/>
              <w:left w:val="single" w:color="2C5F8A" w:sz="4"/>
              <w:bottom w:val="single" w:color="2C5F8A" w:sz="4"/>
              <w:right w:val="single" w:color="2C5F8A" w:sz="4"/>
            </w:tcBorders>
            <w:shd w:fill="D0EFEB" w:val="clear"/>
            <w:tcMar>
              <w:top w:type="dxa" w:w="100"/>
              <w:left w:type="dxa" w:w="150"/>
              <w:bottom w:type="dxa" w:w="100"/>
              <w:right w:type="dxa" w:w="150"/>
            </w:tcMar>
          </w:tcPr>
          <w:p>
            <w:r>
              <w:rPr>
                <w:rFonts w:ascii="Arial" w:cs="Arial" w:eastAsia="Arial" w:hAnsi="Arial"/>
                <w:b/>
                <w:bCs/>
                <w:color w:val="1A7A6E"/>
                <w:sz w:val="20"/>
                <w:szCs w:val="20"/>
              </w:rPr>
              <w:t xml:space="preserve">Qué hace</w:t>
            </w:r>
          </w:p>
        </w:tc>
        <w:tc>
          <w:tcPr>
            <w:tcW w:type="dxa" w:w="1560"/>
            <w:tcBorders>
              <w:top w:val="single" w:color="2C5F8A" w:sz="4"/>
              <w:left w:val="single" w:color="2C5F8A" w:sz="4"/>
              <w:bottom w:val="single" w:color="2C5F8A" w:sz="4"/>
              <w:right w:val="single" w:color="2C5F8A" w:sz="4"/>
            </w:tcBorders>
            <w:shd w:fill="D0EFEB" w:val="clear"/>
            <w:tcMar>
              <w:top w:type="dxa" w:w="100"/>
              <w:left w:type="dxa" w:w="150"/>
              <w:bottom w:type="dxa" w:w="100"/>
              <w:right w:type="dxa" w:w="150"/>
            </w:tcMar>
          </w:tcPr>
          <w:p>
            <w:r>
              <w:rPr>
                <w:rFonts w:ascii="Arial" w:cs="Arial" w:eastAsia="Arial" w:hAnsi="Arial"/>
                <w:b/>
                <w:bCs/>
                <w:color w:val="1A7A6E"/>
                <w:sz w:val="20"/>
                <w:szCs w:val="20"/>
              </w:rPr>
              <w:t xml:space="preserve">Qué siente</w:t>
            </w:r>
          </w:p>
        </w:tc>
        <w:tc>
          <w:tcPr>
            <w:tcW w:type="dxa" w:w="2400"/>
            <w:tcBorders>
              <w:top w:val="single" w:color="2C5F8A" w:sz="4"/>
              <w:left w:val="single" w:color="2C5F8A" w:sz="4"/>
              <w:bottom w:val="single" w:color="2C5F8A" w:sz="4"/>
              <w:right w:val="single" w:color="2C5F8A" w:sz="4"/>
            </w:tcBorders>
            <w:shd w:fill="D0EFEB" w:val="clear"/>
            <w:tcMar>
              <w:top w:type="dxa" w:w="100"/>
              <w:left w:type="dxa" w:w="150"/>
              <w:bottom w:type="dxa" w:w="100"/>
              <w:right w:type="dxa" w:w="150"/>
            </w:tcMar>
          </w:tcPr>
          <w:p>
            <w:r>
              <w:rPr>
                <w:rFonts w:ascii="Arial" w:cs="Arial" w:eastAsia="Arial" w:hAnsi="Arial"/>
                <w:b/>
                <w:bCs/>
                <w:color w:val="1A7A6E"/>
                <w:sz w:val="20"/>
                <w:szCs w:val="20"/>
              </w:rPr>
              <w:t xml:space="preserve">Qué debe hacer Khamlungpa</w:t>
            </w:r>
          </w:p>
        </w:tc>
      </w:tr>
    </w:tbl>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1600"/>
        <w:gridCol w:w="1600"/>
        <w:gridCol w:w="1560"/>
        <w:gridCol w:w="2400"/>
      </w:tblGrid>
      <w:tr>
        <w:tc>
          <w:tcPr>
            <w:tcW w:type="dxa" w:w="14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1B3A5C"/>
                <w:sz w:val="19"/>
                <w:szCs w:val="19"/>
              </w:rPr>
              <w:t xml:space="preserve">1. Descubrimiento</w:t>
            </w:r>
          </w:p>
        </w:tc>
        <w:tc>
          <w:tcPr>
            <w:tcW w:type="dxa" w:w="8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1A1A"/>
                <w:sz w:val="22"/>
                <w:szCs w:val="22"/>
              </w:rPr>
              <w:t xml:space="preserve">📱</w:t>
            </w:r>
          </w:p>
        </w:tc>
        <w:tc>
          <w:tcPr>
            <w:tcW w:type="dxa" w:w="16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19"/>
                <w:szCs w:val="19"/>
              </w:rPr>
              <w:t xml:space="preserve">Instagram / Google / amigo</w:t>
            </w:r>
          </w:p>
        </w:tc>
        <w:tc>
          <w:tcPr>
            <w:tcW w:type="dxa" w:w="16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444444"/>
                <w:sz w:val="18"/>
                <w:szCs w:val="18"/>
              </w:rPr>
              <w:t xml:space="preserve">Ve un post, busca 'meditación Guadalajara', o recibe recomendación</w:t>
            </w:r>
          </w:p>
        </w:tc>
        <w:tc>
          <w:tcPr>
            <w:tcW w:type="dxa" w:w="156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444444"/>
                <w:sz w:val="18"/>
                <w:szCs w:val="18"/>
              </w:rPr>
              <w:t xml:space="preserve">Curiosidad mezclada con incertidumbre. '¿Esto es para mí?'</w:t>
            </w:r>
          </w:p>
        </w:tc>
        <w:tc>
          <w:tcPr>
            <w:tcW w:type="dxa" w:w="24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7A6E"/>
                <w:sz w:val="18"/>
                <w:szCs w:val="18"/>
              </w:rPr>
              <w:t xml:space="preserve">Post de IG con frase potente + CTA 'Aprende más'. Aparecer en top 3 de Google Maps con fotos del espacio.</w:t>
            </w:r>
          </w:p>
        </w:tc>
      </w:tr>
    </w:tbl>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1600"/>
        <w:gridCol w:w="1600"/>
        <w:gridCol w:w="1560"/>
        <w:gridCol w:w="2400"/>
      </w:tblGrid>
      <w:tr>
        <w:tc>
          <w:tcPr>
            <w:tcW w:type="dxa" w:w="14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1B3A5C"/>
                <w:sz w:val="19"/>
                <w:szCs w:val="19"/>
              </w:rPr>
              <w:t xml:space="preserve">2. Primera visita al sitio</w:t>
            </w:r>
          </w:p>
        </w:tc>
        <w:tc>
          <w:tcPr>
            <w:tcW w:type="dxa" w:w="8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1A1A"/>
                <w:sz w:val="22"/>
                <w:szCs w:val="22"/>
              </w:rPr>
              <w:t xml:space="preserve">💻</w:t>
            </w:r>
          </w:p>
        </w:tc>
        <w:tc>
          <w:tcPr>
            <w:tcW w:type="dxa" w:w="16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19"/>
                <w:szCs w:val="19"/>
              </w:rPr>
              <w:t xml:space="preserve">Homepage</w:t>
            </w:r>
          </w:p>
        </w:tc>
        <w:tc>
          <w:tcPr>
            <w:tcW w:type="dxa" w:w="16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444444"/>
                <w:sz w:val="18"/>
                <w:szCs w:val="18"/>
              </w:rPr>
              <w:t xml:space="preserve">Busca entender qué es el lugar y si puede ir sin experiencia</w:t>
            </w:r>
          </w:p>
        </w:tc>
        <w:tc>
          <w:tcPr>
            <w:tcW w:type="dxa" w:w="156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444444"/>
                <w:sz w:val="18"/>
                <w:szCs w:val="18"/>
              </w:rPr>
              <w:t xml:space="preserve">Evaluando. Si en 10 segundos no entiende, se va</w:t>
            </w:r>
          </w:p>
        </w:tc>
        <w:tc>
          <w:tcPr>
            <w:tcW w:type="dxa" w:w="24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7A6E"/>
                <w:sz w:val="18"/>
                <w:szCs w:val="18"/>
              </w:rPr>
              <w:t xml:space="preserve">Hero claro: '¿Primera vez? No necesitas experiencia.' Botón visible: 'Empieza aquí'. Foto real del espacio, no imágenes de stock.</w:t>
            </w:r>
          </w:p>
        </w:tc>
      </w:tr>
    </w:tbl>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1600"/>
        <w:gridCol w:w="1600"/>
        <w:gridCol w:w="1560"/>
        <w:gridCol w:w="2400"/>
      </w:tblGrid>
      <w:tr>
        <w:tc>
          <w:tcPr>
            <w:tcW w:type="dxa" w:w="14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1B3A5C"/>
                <w:sz w:val="19"/>
                <w:szCs w:val="19"/>
              </w:rPr>
              <w:t xml:space="preserve">3. Exploración</w:t>
            </w:r>
          </w:p>
        </w:tc>
        <w:tc>
          <w:tcPr>
            <w:tcW w:type="dxa" w:w="8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1A1A"/>
                <w:sz w:val="22"/>
                <w:szCs w:val="22"/>
              </w:rPr>
              <w:t xml:space="preserve">🔍</w:t>
            </w:r>
          </w:p>
        </w:tc>
        <w:tc>
          <w:tcPr>
            <w:tcW w:type="dxa" w:w="16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19"/>
                <w:szCs w:val="19"/>
              </w:rPr>
              <w:t xml:space="preserve">Página /empieza-aqui</w:t>
            </w:r>
          </w:p>
        </w:tc>
        <w:tc>
          <w:tcPr>
            <w:tcW w:type="dxa" w:w="16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444444"/>
                <w:sz w:val="18"/>
                <w:szCs w:val="18"/>
              </w:rPr>
              <w:t xml:space="preserve">Lee el FAQ de principiante. Mira los horarios</w:t>
            </w:r>
          </w:p>
        </w:tc>
        <w:tc>
          <w:tcPr>
            <w:tcW w:type="dxa" w:w="156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444444"/>
                <w:sz w:val="18"/>
                <w:szCs w:val="18"/>
              </w:rPr>
              <w:t xml:space="preserve">Aliviado al ver que no hay requisitos. Curiosidad activa</w:t>
            </w:r>
          </w:p>
        </w:tc>
        <w:tc>
          <w:tcPr>
            <w:tcW w:type="dxa" w:w="24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7A6E"/>
                <w:sz w:val="18"/>
                <w:szCs w:val="18"/>
              </w:rPr>
              <w:t xml:space="preserve">FAQ responde sus 6 miedos principales. Calendario con la próxima sesión destacada. Botón WhatsApp con mensaje: 'Hola, quiero asistir por primera vez...'</w:t>
            </w:r>
          </w:p>
        </w:tc>
      </w:tr>
    </w:tbl>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1600"/>
        <w:gridCol w:w="1600"/>
        <w:gridCol w:w="1560"/>
        <w:gridCol w:w="2400"/>
      </w:tblGrid>
      <w:tr>
        <w:tc>
          <w:tcPr>
            <w:tcW w:type="dxa" w:w="14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1B3A5C"/>
                <w:sz w:val="19"/>
                <w:szCs w:val="19"/>
              </w:rPr>
              <w:t xml:space="preserve">4. Primer contacto</w:t>
            </w:r>
          </w:p>
        </w:tc>
        <w:tc>
          <w:tcPr>
            <w:tcW w:type="dxa" w:w="8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1A1A"/>
                <w:sz w:val="22"/>
                <w:szCs w:val="22"/>
              </w:rPr>
              <w:t xml:space="preserve">💬</w:t>
            </w:r>
          </w:p>
        </w:tc>
        <w:tc>
          <w:tcPr>
            <w:tcW w:type="dxa" w:w="16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19"/>
                <w:szCs w:val="19"/>
              </w:rPr>
              <w:t xml:space="preserve">WhatsApp</w:t>
            </w:r>
          </w:p>
        </w:tc>
        <w:tc>
          <w:tcPr>
            <w:tcW w:type="dxa" w:w="16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444444"/>
                <w:sz w:val="18"/>
                <w:szCs w:val="18"/>
              </w:rPr>
              <w:t xml:space="preserve">Envía mensaje. Recibe respuesta</w:t>
            </w:r>
          </w:p>
        </w:tc>
        <w:tc>
          <w:tcPr>
            <w:tcW w:type="dxa" w:w="156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444444"/>
                <w:sz w:val="18"/>
                <w:szCs w:val="18"/>
              </w:rPr>
              <w:t xml:space="preserve">Nervioso pero comprometido. La respuesta rápida es clave</w:t>
            </w:r>
          </w:p>
        </w:tc>
        <w:tc>
          <w:tcPr>
            <w:tcW w:type="dxa" w:w="24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7A6E"/>
                <w:sz w:val="18"/>
                <w:szCs w:val="18"/>
              </w:rPr>
              <w:t xml:space="preserve">Respuesta en menos de 2 horas. Mensaje cálido, breve, con info práctica: hora, dirección, qué llevar. Sin jargon budista.</w:t>
            </w:r>
          </w:p>
        </w:tc>
      </w:tr>
    </w:tbl>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1600"/>
        <w:gridCol w:w="1600"/>
        <w:gridCol w:w="1560"/>
        <w:gridCol w:w="2400"/>
      </w:tblGrid>
      <w:tr>
        <w:tc>
          <w:tcPr>
            <w:tcW w:type="dxa" w:w="14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1B3A5C"/>
                <w:sz w:val="19"/>
                <w:szCs w:val="19"/>
              </w:rPr>
              <w:t xml:space="preserve">5. Primera visita física</w:t>
            </w:r>
          </w:p>
        </w:tc>
        <w:tc>
          <w:tcPr>
            <w:tcW w:type="dxa" w:w="8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1A1A"/>
                <w:sz w:val="22"/>
                <w:szCs w:val="22"/>
              </w:rPr>
              <w:t xml:space="preserve">🧘</w:t>
            </w:r>
          </w:p>
        </w:tc>
        <w:tc>
          <w:tcPr>
            <w:tcW w:type="dxa" w:w="16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19"/>
                <w:szCs w:val="19"/>
              </w:rPr>
              <w:t xml:space="preserve">Centro presencial</w:t>
            </w:r>
          </w:p>
        </w:tc>
        <w:tc>
          <w:tcPr>
            <w:tcW w:type="dxa" w:w="16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444444"/>
                <w:sz w:val="18"/>
                <w:szCs w:val="18"/>
              </w:rPr>
              <w:t xml:space="preserve">Asiste a meditación guiada abierta</w:t>
            </w:r>
          </w:p>
        </w:tc>
        <w:tc>
          <w:tcPr>
            <w:tcW w:type="dxa" w:w="156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444444"/>
                <w:sz w:val="18"/>
                <w:szCs w:val="18"/>
              </w:rPr>
              <w:t xml:space="preserve">Vulnerable. Observando si se siente bienvenido</w:t>
            </w:r>
          </w:p>
        </w:tc>
        <w:tc>
          <w:tcPr>
            <w:tcW w:type="dxa" w:w="24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7A6E"/>
                <w:sz w:val="18"/>
                <w:szCs w:val="18"/>
              </w:rPr>
              <w:t xml:space="preserve">Bienvenida sin presión. Nadie le pregunta si es budista. Espacio cálido. Al final: invitación gentil al próximo evento.</w:t>
            </w:r>
          </w:p>
        </w:tc>
      </w:tr>
    </w:tbl>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1600"/>
        <w:gridCol w:w="1600"/>
        <w:gridCol w:w="1560"/>
        <w:gridCol w:w="2400"/>
      </w:tblGrid>
      <w:tr>
        <w:tc>
          <w:tcPr>
            <w:tcW w:type="dxa" w:w="14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1B3A5C"/>
                <w:sz w:val="19"/>
                <w:szCs w:val="19"/>
              </w:rPr>
              <w:t xml:space="preserve">6. Regreso</w:t>
            </w:r>
          </w:p>
        </w:tc>
        <w:tc>
          <w:tcPr>
            <w:tcW w:type="dxa" w:w="8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1A1A"/>
                <w:sz w:val="22"/>
                <w:szCs w:val="22"/>
              </w:rPr>
              <w:t xml:space="preserve">🔄</w:t>
            </w:r>
          </w:p>
        </w:tc>
        <w:tc>
          <w:tcPr>
            <w:tcW w:type="dxa" w:w="16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19"/>
                <w:szCs w:val="19"/>
              </w:rPr>
              <w:t xml:space="preserve">WhatsApp / Instagram / Sitio</w:t>
            </w:r>
          </w:p>
        </w:tc>
        <w:tc>
          <w:tcPr>
            <w:tcW w:type="dxa" w:w="16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444444"/>
                <w:sz w:val="18"/>
                <w:szCs w:val="18"/>
              </w:rPr>
              <w:t xml:space="preserve">Sigue el IG, vuelve al sitio, vuelve al centro</w:t>
            </w:r>
          </w:p>
        </w:tc>
        <w:tc>
          <w:tcPr>
            <w:tcW w:type="dxa" w:w="156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444444"/>
                <w:sz w:val="18"/>
                <w:szCs w:val="18"/>
              </w:rPr>
              <w:t xml:space="preserve">'Esto me hace bien. Quiero seguir'</w:t>
            </w:r>
          </w:p>
        </w:tc>
        <w:tc>
          <w:tcPr>
            <w:tcW w:type="dxa" w:w="24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7A6E"/>
                <w:sz w:val="18"/>
                <w:szCs w:val="18"/>
              </w:rPr>
              <w:t xml:space="preserve">Newsletter con reflexión semanal. Post de IG que muestra la comunidad. Link a próximo curso introductorio.</w:t>
            </w:r>
          </w:p>
        </w:tc>
      </w:tr>
    </w:tbl>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1600"/>
        <w:gridCol w:w="1600"/>
        <w:gridCol w:w="1560"/>
        <w:gridCol w:w="2400"/>
      </w:tblGrid>
      <w:tr>
        <w:tc>
          <w:tcPr>
            <w:tcW w:type="dxa" w:w="14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1B3A5C"/>
                <w:sz w:val="19"/>
                <w:szCs w:val="19"/>
              </w:rPr>
              <w:t xml:space="preserve">7. Conversión a estudiante</w:t>
            </w:r>
          </w:p>
        </w:tc>
        <w:tc>
          <w:tcPr>
            <w:tcW w:type="dxa" w:w="8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1A1A"/>
                <w:sz w:val="22"/>
                <w:szCs w:val="22"/>
              </w:rPr>
              <w:t xml:space="preserve">📚</w:t>
            </w:r>
          </w:p>
        </w:tc>
        <w:tc>
          <w:tcPr>
            <w:tcW w:type="dxa" w:w="16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19"/>
                <w:szCs w:val="19"/>
              </w:rPr>
              <w:t xml:space="preserve">Inscripción a curso</w:t>
            </w:r>
          </w:p>
        </w:tc>
        <w:tc>
          <w:tcPr>
            <w:tcW w:type="dxa" w:w="16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444444"/>
                <w:sz w:val="18"/>
                <w:szCs w:val="18"/>
              </w:rPr>
              <w:t xml:space="preserve">Se inscribe a Budismo en Pocas Palabras</w:t>
            </w:r>
          </w:p>
        </w:tc>
        <w:tc>
          <w:tcPr>
            <w:tcW w:type="dxa" w:w="156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444444"/>
                <w:sz w:val="18"/>
                <w:szCs w:val="18"/>
              </w:rPr>
              <w:t xml:space="preserve">Comprometido. Ya es parte de la comunidad</w:t>
            </w:r>
          </w:p>
        </w:tc>
        <w:tc>
          <w:tcPr>
            <w:tcW w:type="dxa" w:w="24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7A6E"/>
                <w:sz w:val="18"/>
                <w:szCs w:val="18"/>
              </w:rPr>
              <w:t xml:space="preserve">Proceso de inscripción simple: 1 mensaje de WhatsApp o formulario corto. Donativo sugerido transparente.</w:t>
            </w:r>
          </w:p>
        </w:tc>
      </w:tr>
    </w:tbl>
    <w:p>
      <w:pPr>
        <w:spacing w:after="0" w:before="100"/>
      </w:pPr>
    </w:p>
    <w:p>
      <w:pPr>
        <w:pStyle w:val="Heading2"/>
        <w:pBdr>
          <w:bottom w:val="single" w:color="E07B39" w:sz="8" w:space="4"/>
        </w:pBdr>
        <w:spacing w:after="120" w:before="300"/>
      </w:pPr>
      <w:r>
        <w:rPr>
          <w:rFonts w:ascii="Arial" w:cs="Arial" w:eastAsia="Arial" w:hAnsi="Arial"/>
          <w:b/>
          <w:bCs/>
          <w:color w:val="1A7A6E"/>
          <w:sz w:val="28"/>
          <w:szCs w:val="28"/>
        </w:rPr>
        <w:t xml:space="preserve">3.2 Puntos de fricción críticos y soluciones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3080"/>
        <w:gridCol w:w="3080"/>
        <w:gridCol w:w="3000"/>
      </w:tblGrid>
      <w:tr>
        <w:tc>
          <w:tcPr>
            <w:tcW w:type="dxa" w:w="200"/>
            <w:tcBorders>
              <w:top w:val="single" w:color="2C5F8A" w:sz="4"/>
              <w:left w:val="single" w:color="2C5F8A" w:sz="4"/>
              <w:bottom w:val="single" w:color="2C5F8A" w:sz="4"/>
              <w:right w:val="single" w:color="2C5F8A" w:sz="4"/>
            </w:tcBorders>
            <w:shd w:fill="D0EFEB" w:val="clear"/>
            <w:tcMar>
              <w:top w:type="dxa" w:w="100"/>
              <w:left w:type="dxa" w:w="150"/>
              <w:bottom w:type="dxa" w:w="100"/>
              <w:right w:type="dxa" w:w="150"/>
            </w:tcMar>
          </w:tcPr>
          <w:p>
            <w:r>
              <w:rPr>
                <w:rFonts w:ascii="Arial" w:cs="Arial" w:eastAsia="Arial" w:hAnsi="Arial"/>
                <w:b/>
                <w:bCs/>
                <w:color w:val="1A7A6E"/>
                <w:sz w:val="20"/>
                <w:szCs w:val="20"/>
              </w:rPr>
              <w:t xml:space="preserve"/>
            </w:r>
          </w:p>
        </w:tc>
        <w:tc>
          <w:tcPr>
            <w:tcW w:type="dxa" w:w="3080"/>
            <w:tcBorders>
              <w:top w:val="single" w:color="2C5F8A" w:sz="4"/>
              <w:left w:val="single" w:color="2C5F8A" w:sz="4"/>
              <w:bottom w:val="single" w:color="2C5F8A" w:sz="4"/>
              <w:right w:val="single" w:color="2C5F8A" w:sz="4"/>
            </w:tcBorders>
            <w:shd w:fill="D0EFEB" w:val="clear"/>
            <w:tcMar>
              <w:top w:type="dxa" w:w="100"/>
              <w:left w:type="dxa" w:w="150"/>
              <w:bottom w:type="dxa" w:w="100"/>
              <w:right w:type="dxa" w:w="150"/>
            </w:tcMar>
          </w:tcPr>
          <w:p>
            <w:r>
              <w:rPr>
                <w:rFonts w:ascii="Arial" w:cs="Arial" w:eastAsia="Arial" w:hAnsi="Arial"/>
                <w:b/>
                <w:bCs/>
                <w:color w:val="1A7A6E"/>
                <w:sz w:val="20"/>
                <w:szCs w:val="20"/>
              </w:rPr>
              <w:t xml:space="preserve">Punto de fricción</w:t>
            </w:r>
          </w:p>
        </w:tc>
        <w:tc>
          <w:tcPr>
            <w:tcW w:type="dxa" w:w="3080"/>
            <w:tcBorders>
              <w:top w:val="single" w:color="2C5F8A" w:sz="4"/>
              <w:left w:val="single" w:color="2C5F8A" w:sz="4"/>
              <w:bottom w:val="single" w:color="2C5F8A" w:sz="4"/>
              <w:right w:val="single" w:color="2C5F8A" w:sz="4"/>
            </w:tcBorders>
            <w:shd w:fill="D0EFEB" w:val="clear"/>
            <w:tcMar>
              <w:top w:type="dxa" w:w="100"/>
              <w:left w:type="dxa" w:w="150"/>
              <w:bottom w:type="dxa" w:w="100"/>
              <w:right w:type="dxa" w:w="150"/>
            </w:tcMar>
          </w:tcPr>
          <w:p>
            <w:r>
              <w:rPr>
                <w:rFonts w:ascii="Arial" w:cs="Arial" w:eastAsia="Arial" w:hAnsi="Arial"/>
                <w:b/>
                <w:bCs/>
                <w:color w:val="1A7A6E"/>
                <w:sz w:val="20"/>
                <w:szCs w:val="20"/>
              </w:rPr>
              <w:t xml:space="preserve">Por qué se pierde aquí</w:t>
            </w:r>
          </w:p>
        </w:tc>
        <w:tc>
          <w:tcPr>
            <w:tcW w:type="dxa" w:w="3000"/>
            <w:tcBorders>
              <w:top w:val="single" w:color="2C5F8A" w:sz="4"/>
              <w:left w:val="single" w:color="2C5F8A" w:sz="4"/>
              <w:bottom w:val="single" w:color="2C5F8A" w:sz="4"/>
              <w:right w:val="single" w:color="2C5F8A" w:sz="4"/>
            </w:tcBorders>
            <w:shd w:fill="D0EFEB" w:val="clear"/>
            <w:tcMar>
              <w:top w:type="dxa" w:w="100"/>
              <w:left w:type="dxa" w:w="150"/>
              <w:bottom w:type="dxa" w:w="100"/>
              <w:right w:type="dxa" w:w="150"/>
            </w:tcMar>
          </w:tcPr>
          <w:p>
            <w:r>
              <w:rPr>
                <w:rFonts w:ascii="Arial" w:cs="Arial" w:eastAsia="Arial" w:hAnsi="Arial"/>
                <w:b/>
                <w:bCs/>
                <w:color w:val="1A7A6E"/>
                <w:sz w:val="20"/>
                <w:szCs w:val="20"/>
              </w:rPr>
              <w:t xml:space="preserve">Solución Khamlungpa</w:t>
            </w:r>
          </w:p>
        </w:tc>
      </w:tr>
      <w:tr>
        <w:tc>
          <w:tcPr>
            <w:tcW w:type="dxa" w:w="2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1A7A6E"/>
                <w:sz w:val="20"/>
                <w:szCs w:val="20"/>
              </w:rPr>
              <w:t xml:space="preserve">1</w:t>
            </w:r>
          </w:p>
        </w:tc>
        <w:tc>
          <w:tcPr>
            <w:tcW w:type="dxa" w:w="308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1A1A1A"/>
                <w:sz w:val="20"/>
                <w:szCs w:val="20"/>
              </w:rPr>
              <w:t xml:space="preserve">Hero del sitio sin propuesta clara</w:t>
            </w:r>
          </w:p>
        </w:tc>
        <w:tc>
          <w:tcPr>
            <w:tcW w:type="dxa" w:w="308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444444"/>
                <w:sz w:val="20"/>
                <w:szCs w:val="20"/>
              </w:rPr>
              <w:t xml:space="preserve">El visitante no sabe en 5 segundos si esto es para él</w:t>
            </w:r>
          </w:p>
        </w:tc>
        <w:tc>
          <w:tcPr>
            <w:tcW w:type="dxa" w:w="30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7A6E"/>
                <w:sz w:val="20"/>
                <w:szCs w:val="20"/>
              </w:rPr>
              <w:t xml:space="preserve">Texto: 'Meditación guiada en Guadalajara. Sin experiencia previa. Abierto a todos.'</w:t>
            </w:r>
          </w:p>
        </w:tc>
      </w:tr>
      <w:tr>
        <w:tc>
          <w:tcPr>
            <w:tcW w:type="dxa" w:w="2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1A7A6E"/>
                <w:sz w:val="20"/>
                <w:szCs w:val="20"/>
              </w:rPr>
              <w:t xml:space="preserve">2</w:t>
            </w:r>
          </w:p>
        </w:tc>
        <w:tc>
          <w:tcPr>
            <w:tcW w:type="dxa" w:w="308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No hay página 'Empieza aquí'</w:t>
            </w:r>
          </w:p>
        </w:tc>
        <w:tc>
          <w:tcPr>
            <w:tcW w:type="dxa" w:w="308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444444"/>
                <w:sz w:val="20"/>
                <w:szCs w:val="20"/>
              </w:rPr>
              <w:t xml:space="preserve">Tiene que explorar todo el sitio para encontrar info básica</w:t>
            </w:r>
          </w:p>
        </w:tc>
        <w:tc>
          <w:tcPr>
            <w:tcW w:type="dxa" w:w="30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7A6E"/>
                <w:sz w:val="20"/>
                <w:szCs w:val="20"/>
              </w:rPr>
              <w:t xml:space="preserve">Página /empieza-aqui con 6 preguntas frecuentes del principiante</w:t>
            </w:r>
          </w:p>
        </w:tc>
      </w:tr>
      <w:tr>
        <w:tc>
          <w:tcPr>
            <w:tcW w:type="dxa" w:w="2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1A7A6E"/>
                <w:sz w:val="20"/>
                <w:szCs w:val="20"/>
              </w:rPr>
              <w:t xml:space="preserve">3</w:t>
            </w:r>
          </w:p>
        </w:tc>
        <w:tc>
          <w:tcPr>
            <w:tcW w:type="dxa" w:w="308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1A1A1A"/>
                <w:sz w:val="20"/>
                <w:szCs w:val="20"/>
              </w:rPr>
              <w:t xml:space="preserve">WhatsApp solo en el footer</w:t>
            </w:r>
          </w:p>
        </w:tc>
        <w:tc>
          <w:tcPr>
            <w:tcW w:type="dxa" w:w="308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444444"/>
                <w:sz w:val="20"/>
                <w:szCs w:val="20"/>
              </w:rPr>
              <w:t xml:space="preserve">No hay invitación a contactar en el momento de mayor interés</w:t>
            </w:r>
          </w:p>
        </w:tc>
        <w:tc>
          <w:tcPr>
            <w:tcW w:type="dxa" w:w="30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7A6E"/>
                <w:sz w:val="20"/>
                <w:szCs w:val="20"/>
              </w:rPr>
              <w:t xml:space="preserve">Botón flotante + CTA al final de cada página con mensaje prellenado</w:t>
            </w:r>
          </w:p>
        </w:tc>
      </w:tr>
      <w:tr>
        <w:tc>
          <w:tcPr>
            <w:tcW w:type="dxa" w:w="2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1A7A6E"/>
                <w:sz w:val="20"/>
                <w:szCs w:val="20"/>
              </w:rPr>
              <w:t xml:space="preserve">4</w:t>
            </w:r>
          </w:p>
        </w:tc>
        <w:tc>
          <w:tcPr>
            <w:tcW w:type="dxa" w:w="308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Fechas y horarios no visibles inmediatamente</w:t>
            </w:r>
          </w:p>
        </w:tc>
        <w:tc>
          <w:tcPr>
            <w:tcW w:type="dxa" w:w="308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444444"/>
                <w:sz w:val="20"/>
                <w:szCs w:val="20"/>
              </w:rPr>
              <w:t xml:space="preserve">No puede actuar aunque quiera — no sabe cuándo ir</w:t>
            </w:r>
          </w:p>
        </w:tc>
        <w:tc>
          <w:tcPr>
            <w:tcW w:type="dxa" w:w="30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7A6E"/>
                <w:sz w:val="20"/>
                <w:szCs w:val="20"/>
              </w:rPr>
              <w:t xml:space="preserve">Tabla de 'Esta semana en el centro' en la homepage, siempre actualizada</w:t>
            </w:r>
          </w:p>
        </w:tc>
      </w:tr>
      <w:tr>
        <w:tc>
          <w:tcPr>
            <w:tcW w:type="dxa" w:w="2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1A7A6E"/>
                <w:sz w:val="20"/>
                <w:szCs w:val="20"/>
              </w:rPr>
              <w:t xml:space="preserve">5</w:t>
            </w:r>
          </w:p>
        </w:tc>
        <w:tc>
          <w:tcPr>
            <w:tcW w:type="dxa" w:w="308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1A1A1A"/>
                <w:sz w:val="20"/>
                <w:szCs w:val="20"/>
              </w:rPr>
              <w:t xml:space="preserve">Respuesta lenta por WhatsApp</w:t>
            </w:r>
          </w:p>
        </w:tc>
        <w:tc>
          <w:tcPr>
            <w:tcW w:type="dxa" w:w="308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444444"/>
                <w:sz w:val="20"/>
                <w:szCs w:val="20"/>
              </w:rPr>
              <w:t xml:space="preserve">Pierde el momentum, se enfría el interés</w:t>
            </w:r>
          </w:p>
        </w:tc>
        <w:tc>
          <w:tcPr>
            <w:tcW w:type="dxa" w:w="30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7A6E"/>
                <w:sz w:val="20"/>
                <w:szCs w:val="20"/>
              </w:rPr>
              <w:t xml:space="preserve">Tiempo de respuesta máximo 2 horas en horario hábil. Mensaje automático de bienvenida fuera de horario.</w:t>
            </w:r>
          </w:p>
        </w:tc>
      </w:tr>
    </w:tbl>
    <w:p>
      <w:pPr>
        <w:spacing w:after="0" w:before="100"/>
      </w:pPr>
    </w:p>
    <w:p>
      <w:pPr>
        <w:pStyle w:val="Heading2"/>
        <w:pBdr>
          <w:bottom w:val="single" w:color="E07B39" w:sz="8" w:space="4"/>
        </w:pBdr>
        <w:spacing w:after="120" w:before="300"/>
      </w:pPr>
      <w:r>
        <w:rPr>
          <w:rFonts w:ascii="Arial" w:cs="Arial" w:eastAsia="Arial" w:hAnsi="Arial"/>
          <w:b/>
          <w:bCs/>
          <w:color w:val="1A7A6E"/>
          <w:sz w:val="28"/>
          <w:szCs w:val="28"/>
        </w:rPr>
        <w:t xml:space="preserve">3.3 Contenido específico para este perfil</w:t>
      </w:r>
    </w:p>
    <w:p>
      <w:pPr>
        <w:spacing w:after="60" w:before="160"/>
      </w:pPr>
      <w:r>
        <w:rPr>
          <w:rFonts w:ascii="Arial" w:cs="Arial" w:eastAsia="Arial" w:hAnsi="Arial"/>
          <w:b/>
          <w:bCs/>
          <w:color w:val="444444"/>
          <w:sz w:val="22"/>
          <w:szCs w:val="22"/>
        </w:rPr>
        <w:t xml:space="preserve">En el sitio web:</w:t>
      </w:r>
    </w:p>
    <w:p>
      <w:pPr>
        <w:pStyle w:val="ListParagraph"/>
        <w:numPr>
          <w:ilvl w:val="0"/>
          <w:numId w:val="2"/>
        </w:numPr>
        <w:spacing w:after="60" w:before="40"/>
      </w:pPr>
      <w:r>
        <w:rPr>
          <w:rFonts w:ascii="Arial" w:cs="Arial" w:eastAsia="Arial" w:hAnsi="Arial"/>
          <w:color w:val="1A1A1A"/>
          <w:sz w:val="22"/>
          <w:szCs w:val="22"/>
        </w:rPr>
        <w:t xml:space="preserve">Hero con foto real del espacio y texto: 'Meditación y budismo tibetano en Guadalajara. Para curiosos, principiantes y practicantes.'</w:t>
      </w:r>
    </w:p>
    <w:p>
      <w:pPr>
        <w:pStyle w:val="ListParagraph"/>
        <w:numPr>
          <w:ilvl w:val="0"/>
          <w:numId w:val="2"/>
        </w:numPr>
        <w:spacing w:after="60" w:before="40"/>
      </w:pPr>
      <w:r>
        <w:rPr>
          <w:rFonts w:ascii="Arial" w:cs="Arial" w:eastAsia="Arial" w:hAnsi="Arial"/>
          <w:color w:val="1A1A1A"/>
          <w:sz w:val="22"/>
          <w:szCs w:val="22"/>
        </w:rPr>
        <w:t xml:space="preserve">Botón prominente: 'Primera vez aquí — Empieza aquí'</w:t>
      </w:r>
    </w:p>
    <w:p>
      <w:pPr>
        <w:pStyle w:val="ListParagraph"/>
        <w:numPr>
          <w:ilvl w:val="0"/>
          <w:numId w:val="2"/>
        </w:numPr>
        <w:spacing w:after="60" w:before="40"/>
      </w:pPr>
      <w:r>
        <w:rPr>
          <w:rFonts w:ascii="Arial" w:cs="Arial" w:eastAsia="Arial" w:hAnsi="Arial"/>
          <w:color w:val="1A1A1A"/>
          <w:sz w:val="22"/>
          <w:szCs w:val="22"/>
        </w:rPr>
        <w:t xml:space="preserve">Sección '¿Por qué meditar?' con beneficios en lenguaje cotidiano (estrés, ansiedad, claridad mental)</w:t>
      </w:r>
    </w:p>
    <w:p>
      <w:pPr>
        <w:pStyle w:val="ListParagraph"/>
        <w:numPr>
          <w:ilvl w:val="0"/>
          <w:numId w:val="2"/>
        </w:numPr>
        <w:spacing w:after="60" w:before="40"/>
      </w:pPr>
      <w:r>
        <w:rPr>
          <w:rFonts w:ascii="Arial" w:cs="Arial" w:eastAsia="Arial" w:hAnsi="Arial"/>
          <w:color w:val="1A1A1A"/>
          <w:sz w:val="22"/>
          <w:szCs w:val="22"/>
        </w:rPr>
        <w:t xml:space="preserve">Video corto (60 seg) del maestro o la comunidad dando la bienvenida</w:t>
      </w:r>
    </w:p>
    <w:p>
      <w:pPr>
        <w:spacing w:after="0" w:before="60"/>
      </w:pPr>
    </w:p>
    <w:p>
      <w:pPr>
        <w:spacing w:after="60" w:before="160"/>
      </w:pPr>
      <w:r>
        <w:rPr>
          <w:rFonts w:ascii="Arial" w:cs="Arial" w:eastAsia="Arial" w:hAnsi="Arial"/>
          <w:b/>
          <w:bCs/>
          <w:color w:val="444444"/>
          <w:sz w:val="22"/>
          <w:szCs w:val="22"/>
        </w:rPr>
        <w:t xml:space="preserve">En Instagram:</w:t>
      </w:r>
    </w:p>
    <w:p>
      <w:pPr>
        <w:pStyle w:val="ListParagraph"/>
        <w:numPr>
          <w:ilvl w:val="0"/>
          <w:numId w:val="2"/>
        </w:numPr>
        <w:spacing w:after="60" w:before="40"/>
      </w:pPr>
      <w:r>
        <w:rPr>
          <w:rFonts w:ascii="Arial" w:cs="Arial" w:eastAsia="Arial" w:hAnsi="Arial"/>
          <w:color w:val="1A1A1A"/>
          <w:sz w:val="22"/>
          <w:szCs w:val="22"/>
        </w:rPr>
        <w:t xml:space="preserve">Posts semanales: frases de meditación en diseño limpio con CTA 'Únete a nuestra próxima sesión'</w:t>
      </w:r>
    </w:p>
    <w:p>
      <w:pPr>
        <w:pStyle w:val="ListParagraph"/>
        <w:numPr>
          <w:ilvl w:val="0"/>
          <w:numId w:val="2"/>
        </w:numPr>
        <w:spacing w:after="60" w:before="40"/>
      </w:pPr>
      <w:r>
        <w:rPr>
          <w:rFonts w:ascii="Arial" w:cs="Arial" w:eastAsia="Arial" w:hAnsi="Arial"/>
          <w:color w:val="1A1A1A"/>
          <w:sz w:val="22"/>
          <w:szCs w:val="22"/>
        </w:rPr>
        <w:t xml:space="preserve">Stories: 'Esta semana en el centro — Meditación guiada, martes 20h'</w:t>
      </w:r>
    </w:p>
    <w:p>
      <w:pPr>
        <w:pStyle w:val="ListParagraph"/>
        <w:numPr>
          <w:ilvl w:val="0"/>
          <w:numId w:val="2"/>
        </w:numPr>
        <w:spacing w:after="60" w:before="40"/>
      </w:pPr>
      <w:r>
        <w:rPr>
          <w:rFonts w:ascii="Arial" w:cs="Arial" w:eastAsia="Arial" w:hAnsi="Arial"/>
          <w:color w:val="1A1A1A"/>
          <w:sz w:val="22"/>
          <w:szCs w:val="22"/>
        </w:rPr>
        <w:t xml:space="preserve">Reels: clips cortos de meditaciones guiadas (30-60 segundos)</w:t>
      </w:r>
    </w:p>
    <w:p>
      <w:pPr>
        <w:spacing w:after="0" w:before="60"/>
      </w:pPr>
    </w:p>
    <w:p>
      <w:pPr>
        <w:spacing w:after="60" w:before="160"/>
      </w:pPr>
      <w:r>
        <w:rPr>
          <w:rFonts w:ascii="Arial" w:cs="Arial" w:eastAsia="Arial" w:hAnsi="Arial"/>
          <w:b/>
          <w:bCs/>
          <w:color w:val="444444"/>
          <w:sz w:val="22"/>
          <w:szCs w:val="22"/>
        </w:rPr>
        <w:t xml:space="preserve">En WhatsApp (primer contacto):</w:t>
      </w:r>
    </w:p>
    <w:p>
      <w:pPr>
        <w:spacing w:after="160" w:before="160"/>
        <w:ind w:left="720" w:right="720"/>
      </w:pPr>
      <w:r>
        <w:rPr>
          <w:rFonts w:ascii="Arial" w:cs="Arial" w:eastAsia="Arial" w:hAnsi="Arial"/>
          <w:i/>
          <w:iCs/>
          <w:color w:val="444444"/>
          <w:sz w:val="22"/>
          <w:szCs w:val="22"/>
        </w:rPr>
        <w:t xml:space="preserve">"Hola, bienvenido/a a Khamlungpa. Qué bueno que escribes. Nuestra próxima meditación abierta es el [día] a las [hora] en [dirección]. No necesitas experiencia previa ni llevar nada especial. ¿Tienes alguna duda?"</w:t>
      </w:r>
      <w:r>
        <w:rPr>
          <w:rFonts w:ascii="Arial" w:cs="Arial" w:eastAsia="Arial" w:hAnsi="Arial"/>
          <w:color w:val="777777"/>
          <w:sz w:val="20"/>
          <w:szCs w:val="20"/>
        </w:rPr>
        <w:t xml:space="preserve">  — Respuesta tipo del centro</w:t>
      </w:r>
    </w:p>
    <w:p>
      <w:r>
        <w:br w:type="page"/>
      </w:r>
    </w:p>
    <w:p>
      <w:pPr>
        <w:pStyle w:val="Heading1"/>
        <w:spacing w:after="160" w:before="400"/>
      </w:pPr>
      <w:r>
        <w:rPr>
          <w:rFonts w:ascii="Arial" w:cs="Arial" w:eastAsia="Arial" w:hAnsi="Arial"/>
          <w:b/>
          <w:bCs/>
          <w:color w:val="1B3A5C"/>
          <w:sz w:val="38"/>
          <w:szCs w:val="38"/>
        </w:rPr>
        <w:t xml:space="preserve">4. User Journey — El Practicante (35–50 años)</w:t>
      </w:r>
    </w:p>
    <w:p>
      <w:pPr>
        <w:pBdr>
          <w:left w:val="single" w:color="5C3D8F" w:sz="20" w:space="12"/>
        </w:pBdr>
        <w:spacing w:after="120" w:before="120"/>
        <w:ind w:left="480"/>
      </w:pPr>
      <w:r>
        <w:rPr>
          <w:rFonts w:ascii="Arial" w:cs="Arial" w:eastAsia="Arial" w:hAnsi="Arial"/>
          <w:b/>
          <w:bCs/>
          <w:color w:val="5C3D8F"/>
          <w:sz w:val="22"/>
          <w:szCs w:val="22"/>
        </w:rPr>
        <w:t xml:space="preserve">Objetivo del journey: </w:t>
      </w:r>
      <w:r>
        <w:rPr>
          <w:rFonts w:ascii="Arial" w:cs="Arial" w:eastAsia="Arial" w:hAnsi="Arial"/>
          <w:color w:val="1A1A1A"/>
          <w:sz w:val="22"/>
          <w:szCs w:val="22"/>
        </w:rPr>
        <w:t xml:space="preserve">Que alguien con experiencia previa en meditación o budismo reconozca a Khamlungpa como un centro serio con linaje real, y se inscriba a un programa estructurado.</w:t>
      </w:r>
    </w:p>
    <w:p>
      <w:pPr>
        <w:spacing w:after="0" w:before="100"/>
      </w:pPr>
    </w:p>
    <w:p>
      <w:pPr>
        <w:pStyle w:val="Heading2"/>
        <w:pBdr>
          <w:bottom w:val="single" w:color="E07B39" w:sz="8" w:space="4"/>
        </w:pBdr>
        <w:spacing w:after="120" w:before="300"/>
      </w:pPr>
      <w:r>
        <w:rPr>
          <w:rFonts w:ascii="Arial" w:cs="Arial" w:eastAsia="Arial" w:hAnsi="Arial"/>
          <w:b/>
          <w:bCs/>
          <w:color w:val="5C3D8F"/>
          <w:sz w:val="28"/>
          <w:szCs w:val="28"/>
        </w:rPr>
        <w:t xml:space="preserve">4.1 Mapa de etapas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1600"/>
        <w:gridCol w:w="1600"/>
        <w:gridCol w:w="1560"/>
        <w:gridCol w:w="2400"/>
      </w:tblGrid>
      <w:tr>
        <w:tc>
          <w:tcPr>
            <w:tcW w:type="dxa" w:w="1400"/>
            <w:tcBorders>
              <w:top w:val="single" w:color="2C5F8A" w:sz="4"/>
              <w:left w:val="single" w:color="2C5F8A" w:sz="4"/>
              <w:bottom w:val="single" w:color="2C5F8A" w:sz="4"/>
              <w:right w:val="single" w:color="2C5F8A" w:sz="4"/>
            </w:tcBorders>
            <w:shd w:fill="EAE0F7" w:val="clear"/>
            <w:tcMar>
              <w:top w:type="dxa" w:w="100"/>
              <w:left w:type="dxa" w:w="150"/>
              <w:bottom w:type="dxa" w:w="100"/>
              <w:right w:type="dxa" w:w="150"/>
            </w:tcMar>
          </w:tcPr>
          <w:p>
            <w:r>
              <w:rPr>
                <w:rFonts w:ascii="Arial" w:cs="Arial" w:eastAsia="Arial" w:hAnsi="Arial"/>
                <w:b/>
                <w:bCs/>
                <w:color w:val="5C3D8F"/>
                <w:sz w:val="20"/>
                <w:szCs w:val="20"/>
              </w:rPr>
              <w:t xml:space="preserve">Etapa</w:t>
            </w:r>
          </w:p>
        </w:tc>
        <w:tc>
          <w:tcPr>
            <w:tcW w:type="dxa" w:w="800"/>
            <w:tcBorders>
              <w:top w:val="single" w:color="2C5F8A" w:sz="4"/>
              <w:left w:val="single" w:color="2C5F8A" w:sz="4"/>
              <w:bottom w:val="single" w:color="2C5F8A" w:sz="4"/>
              <w:right w:val="single" w:color="2C5F8A" w:sz="4"/>
            </w:tcBorders>
            <w:shd w:fill="EAE0F7" w:val="clear"/>
            <w:tcMar>
              <w:top w:type="dxa" w:w="100"/>
              <w:left w:type="dxa" w:w="150"/>
              <w:bottom w:type="dxa" w:w="100"/>
              <w:right w:type="dxa" w:w="150"/>
            </w:tcMar>
          </w:tcPr>
          <w:p>
            <w:r>
              <w:rPr>
                <w:rFonts w:ascii="Arial" w:cs="Arial" w:eastAsia="Arial" w:hAnsi="Arial"/>
                <w:b/>
                <w:bCs/>
                <w:color w:val="5C3D8F"/>
                <w:sz w:val="20"/>
                <w:szCs w:val="20"/>
              </w:rPr>
              <w:t xml:space="preserve"/>
            </w:r>
          </w:p>
        </w:tc>
        <w:tc>
          <w:tcPr>
            <w:tcW w:type="dxa" w:w="1600"/>
            <w:tcBorders>
              <w:top w:val="single" w:color="2C5F8A" w:sz="4"/>
              <w:left w:val="single" w:color="2C5F8A" w:sz="4"/>
              <w:bottom w:val="single" w:color="2C5F8A" w:sz="4"/>
              <w:right w:val="single" w:color="2C5F8A" w:sz="4"/>
            </w:tcBorders>
            <w:shd w:fill="EAE0F7" w:val="clear"/>
            <w:tcMar>
              <w:top w:type="dxa" w:w="100"/>
              <w:left w:type="dxa" w:w="150"/>
              <w:bottom w:type="dxa" w:w="100"/>
              <w:right w:type="dxa" w:w="150"/>
            </w:tcMar>
          </w:tcPr>
          <w:p>
            <w:r>
              <w:rPr>
                <w:rFonts w:ascii="Arial" w:cs="Arial" w:eastAsia="Arial" w:hAnsi="Arial"/>
                <w:b/>
                <w:bCs/>
                <w:color w:val="5C3D8F"/>
                <w:sz w:val="20"/>
                <w:szCs w:val="20"/>
              </w:rPr>
              <w:t xml:space="preserve">Touchpoint</w:t>
            </w:r>
          </w:p>
        </w:tc>
        <w:tc>
          <w:tcPr>
            <w:tcW w:type="dxa" w:w="1600"/>
            <w:tcBorders>
              <w:top w:val="single" w:color="2C5F8A" w:sz="4"/>
              <w:left w:val="single" w:color="2C5F8A" w:sz="4"/>
              <w:bottom w:val="single" w:color="2C5F8A" w:sz="4"/>
              <w:right w:val="single" w:color="2C5F8A" w:sz="4"/>
            </w:tcBorders>
            <w:shd w:fill="EAE0F7" w:val="clear"/>
            <w:tcMar>
              <w:top w:type="dxa" w:w="100"/>
              <w:left w:type="dxa" w:w="150"/>
              <w:bottom w:type="dxa" w:w="100"/>
              <w:right w:type="dxa" w:w="150"/>
            </w:tcMar>
          </w:tcPr>
          <w:p>
            <w:r>
              <w:rPr>
                <w:rFonts w:ascii="Arial" w:cs="Arial" w:eastAsia="Arial" w:hAnsi="Arial"/>
                <w:b/>
                <w:bCs/>
                <w:color w:val="5C3D8F"/>
                <w:sz w:val="20"/>
                <w:szCs w:val="20"/>
              </w:rPr>
              <w:t xml:space="preserve">Qué hace</w:t>
            </w:r>
          </w:p>
        </w:tc>
        <w:tc>
          <w:tcPr>
            <w:tcW w:type="dxa" w:w="1560"/>
            <w:tcBorders>
              <w:top w:val="single" w:color="2C5F8A" w:sz="4"/>
              <w:left w:val="single" w:color="2C5F8A" w:sz="4"/>
              <w:bottom w:val="single" w:color="2C5F8A" w:sz="4"/>
              <w:right w:val="single" w:color="2C5F8A" w:sz="4"/>
            </w:tcBorders>
            <w:shd w:fill="EAE0F7" w:val="clear"/>
            <w:tcMar>
              <w:top w:type="dxa" w:w="100"/>
              <w:left w:type="dxa" w:w="150"/>
              <w:bottom w:type="dxa" w:w="100"/>
              <w:right w:type="dxa" w:w="150"/>
            </w:tcMar>
          </w:tcPr>
          <w:p>
            <w:r>
              <w:rPr>
                <w:rFonts w:ascii="Arial" w:cs="Arial" w:eastAsia="Arial" w:hAnsi="Arial"/>
                <w:b/>
                <w:bCs/>
                <w:color w:val="5C3D8F"/>
                <w:sz w:val="20"/>
                <w:szCs w:val="20"/>
              </w:rPr>
              <w:t xml:space="preserve">Qué siente</w:t>
            </w:r>
          </w:p>
        </w:tc>
        <w:tc>
          <w:tcPr>
            <w:tcW w:type="dxa" w:w="2400"/>
            <w:tcBorders>
              <w:top w:val="single" w:color="2C5F8A" w:sz="4"/>
              <w:left w:val="single" w:color="2C5F8A" w:sz="4"/>
              <w:bottom w:val="single" w:color="2C5F8A" w:sz="4"/>
              <w:right w:val="single" w:color="2C5F8A" w:sz="4"/>
            </w:tcBorders>
            <w:shd w:fill="EAE0F7" w:val="clear"/>
            <w:tcMar>
              <w:top w:type="dxa" w:w="100"/>
              <w:left w:type="dxa" w:w="150"/>
              <w:bottom w:type="dxa" w:w="100"/>
              <w:right w:type="dxa" w:w="150"/>
            </w:tcMar>
          </w:tcPr>
          <w:p>
            <w:r>
              <w:rPr>
                <w:rFonts w:ascii="Arial" w:cs="Arial" w:eastAsia="Arial" w:hAnsi="Arial"/>
                <w:b/>
                <w:bCs/>
                <w:color w:val="5C3D8F"/>
                <w:sz w:val="20"/>
                <w:szCs w:val="20"/>
              </w:rPr>
              <w:t xml:space="preserve">Qué debe hacer Khamlungpa</w:t>
            </w:r>
          </w:p>
        </w:tc>
      </w:tr>
    </w:tbl>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1600"/>
        <w:gridCol w:w="1600"/>
        <w:gridCol w:w="1560"/>
        <w:gridCol w:w="2400"/>
      </w:tblGrid>
      <w:tr>
        <w:tc>
          <w:tcPr>
            <w:tcW w:type="dxa" w:w="14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1B3A5C"/>
                <w:sz w:val="19"/>
                <w:szCs w:val="19"/>
              </w:rPr>
              <w:t xml:space="preserve">1. Búsqueda activa</w:t>
            </w:r>
          </w:p>
        </w:tc>
        <w:tc>
          <w:tcPr>
            <w:tcW w:type="dxa" w:w="8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1A1A"/>
                <w:sz w:val="22"/>
                <w:szCs w:val="22"/>
              </w:rPr>
              <w:t xml:space="preserve">🔎</w:t>
            </w:r>
          </w:p>
        </w:tc>
        <w:tc>
          <w:tcPr>
            <w:tcW w:type="dxa" w:w="16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19"/>
                <w:szCs w:val="19"/>
              </w:rPr>
              <w:t xml:space="preserve">Google / FPMT directorio</w:t>
            </w:r>
          </w:p>
        </w:tc>
        <w:tc>
          <w:tcPr>
            <w:tcW w:type="dxa" w:w="16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444444"/>
                <w:sz w:val="18"/>
                <w:szCs w:val="18"/>
              </w:rPr>
              <w:t xml:space="preserve">Busca 'FPMT México', 'budismo tibetano Guadalajara', directorio FPMT</w:t>
            </w:r>
          </w:p>
        </w:tc>
        <w:tc>
          <w:tcPr>
            <w:tcW w:type="dxa" w:w="156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444444"/>
                <w:sz w:val="18"/>
                <w:szCs w:val="18"/>
              </w:rPr>
              <w:t xml:space="preserve">Evaluador. Busca señales de seriedad y linaje</w:t>
            </w:r>
          </w:p>
        </w:tc>
        <w:tc>
          <w:tcPr>
            <w:tcW w:type="dxa" w:w="24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7A6E"/>
                <w:sz w:val="18"/>
                <w:szCs w:val="18"/>
              </w:rPr>
              <w:t xml:space="preserve">Aparecer en directorio FPMT con link activo. Posicionar en Google para 'FPMT Guadalajara'. Nombre y afiliación visibles inmediatamente en el sitio.</w:t>
            </w:r>
          </w:p>
        </w:tc>
      </w:tr>
    </w:tbl>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1600"/>
        <w:gridCol w:w="1600"/>
        <w:gridCol w:w="1560"/>
        <w:gridCol w:w="2400"/>
      </w:tblGrid>
      <w:tr>
        <w:tc>
          <w:tcPr>
            <w:tcW w:type="dxa" w:w="14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1B3A5C"/>
                <w:sz w:val="19"/>
                <w:szCs w:val="19"/>
              </w:rPr>
              <w:t xml:space="preserve">2. Evaluación del sitio</w:t>
            </w:r>
          </w:p>
        </w:tc>
        <w:tc>
          <w:tcPr>
            <w:tcW w:type="dxa" w:w="8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1A1A"/>
                <w:sz w:val="22"/>
                <w:szCs w:val="22"/>
              </w:rPr>
              <w:t xml:space="preserve">🧐</w:t>
            </w:r>
          </w:p>
        </w:tc>
        <w:tc>
          <w:tcPr>
            <w:tcW w:type="dxa" w:w="16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19"/>
                <w:szCs w:val="19"/>
              </w:rPr>
              <w:t xml:space="preserve">Página de maestros + programas</w:t>
            </w:r>
          </w:p>
        </w:tc>
        <w:tc>
          <w:tcPr>
            <w:tcW w:type="dxa" w:w="16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444444"/>
                <w:sz w:val="18"/>
                <w:szCs w:val="18"/>
              </w:rPr>
              <w:t xml:space="preserve">Lee bios de maestros, revisa los programas de estudio detallados</w:t>
            </w:r>
          </w:p>
        </w:tc>
        <w:tc>
          <w:tcPr>
            <w:tcW w:type="dxa" w:w="156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444444"/>
                <w:sz w:val="18"/>
                <w:szCs w:val="18"/>
              </w:rPr>
              <w:t xml:space="preserve">Crítico. Busca credenciales reales y estructura seria</w:t>
            </w:r>
          </w:p>
        </w:tc>
        <w:tc>
          <w:tcPr>
            <w:tcW w:type="dxa" w:w="24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7A6E"/>
                <w:sz w:val="18"/>
                <w:szCs w:val="18"/>
              </w:rPr>
              <w:t xml:space="preserve">Bio completa de Ven. Norbu: formación, maestros con quienes estudió, años de experiencia. Programas con módulos detallados (ya existen en el código — solo necesitan mejor presentación).</w:t>
            </w:r>
          </w:p>
        </w:tc>
      </w:tr>
    </w:tbl>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1600"/>
        <w:gridCol w:w="1600"/>
        <w:gridCol w:w="1560"/>
        <w:gridCol w:w="2400"/>
      </w:tblGrid>
      <w:tr>
        <w:tc>
          <w:tcPr>
            <w:tcW w:type="dxa" w:w="14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1B3A5C"/>
                <w:sz w:val="19"/>
                <w:szCs w:val="19"/>
              </w:rPr>
              <w:t xml:space="preserve">3. Validación</w:t>
            </w:r>
          </w:p>
        </w:tc>
        <w:tc>
          <w:tcPr>
            <w:tcW w:type="dxa" w:w="8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1A1A"/>
                <w:sz w:val="22"/>
                <w:szCs w:val="22"/>
              </w:rPr>
              <w:t xml:space="preserve">✅</w:t>
            </w:r>
          </w:p>
        </w:tc>
        <w:tc>
          <w:tcPr>
            <w:tcW w:type="dxa" w:w="16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19"/>
                <w:szCs w:val="19"/>
              </w:rPr>
              <w:t xml:space="preserve">FPMT.org + redes externas</w:t>
            </w:r>
          </w:p>
        </w:tc>
        <w:tc>
          <w:tcPr>
            <w:tcW w:type="dxa" w:w="16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444444"/>
                <w:sz w:val="18"/>
                <w:szCs w:val="18"/>
              </w:rPr>
              <w:t xml:space="preserve">Verifica la afiliación FPMT, busca información del centro en fuentes externas</w:t>
            </w:r>
          </w:p>
        </w:tc>
        <w:tc>
          <w:tcPr>
            <w:tcW w:type="dxa" w:w="156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444444"/>
                <w:sz w:val="18"/>
                <w:szCs w:val="18"/>
              </w:rPr>
              <w:t xml:space="preserve">Confirmando. Si todo cuadra, la decisión está tomada</w:t>
            </w:r>
          </w:p>
        </w:tc>
        <w:tc>
          <w:tcPr>
            <w:tcW w:type="dxa" w:w="24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7A6E"/>
                <w:sz w:val="18"/>
                <w:szCs w:val="18"/>
              </w:rPr>
              <w:t xml:space="preserve">Badge FPMT visible en header o hero. Link al directorio oficial FPMT. Mencionar años de trayectoria (desde 2003).</w:t>
            </w:r>
          </w:p>
        </w:tc>
      </w:tr>
    </w:tbl>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1600"/>
        <w:gridCol w:w="1600"/>
        <w:gridCol w:w="1560"/>
        <w:gridCol w:w="2400"/>
      </w:tblGrid>
      <w:tr>
        <w:tc>
          <w:tcPr>
            <w:tcW w:type="dxa" w:w="14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1B3A5C"/>
                <w:sz w:val="19"/>
                <w:szCs w:val="19"/>
              </w:rPr>
              <w:t xml:space="preserve">4. Primer contacto</w:t>
            </w:r>
          </w:p>
        </w:tc>
        <w:tc>
          <w:tcPr>
            <w:tcW w:type="dxa" w:w="8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1A1A"/>
                <w:sz w:val="22"/>
                <w:szCs w:val="22"/>
              </w:rPr>
              <w:t xml:space="preserve">📧</w:t>
            </w:r>
          </w:p>
        </w:tc>
        <w:tc>
          <w:tcPr>
            <w:tcW w:type="dxa" w:w="16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19"/>
                <w:szCs w:val="19"/>
              </w:rPr>
              <w:t xml:space="preserve">WhatsApp / email</w:t>
            </w:r>
          </w:p>
        </w:tc>
        <w:tc>
          <w:tcPr>
            <w:tcW w:type="dxa" w:w="16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444444"/>
                <w:sz w:val="18"/>
                <w:szCs w:val="18"/>
              </w:rPr>
              <w:t xml:space="preserve">Escribe preguntando por el próximo curso o retiro</w:t>
            </w:r>
          </w:p>
        </w:tc>
        <w:tc>
          <w:tcPr>
            <w:tcW w:type="dxa" w:w="156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444444"/>
                <w:sz w:val="18"/>
                <w:szCs w:val="18"/>
              </w:rPr>
              <w:t xml:space="preserve">Interesado y directo. Hace preguntas específicas</w:t>
            </w:r>
          </w:p>
        </w:tc>
        <w:tc>
          <w:tcPr>
            <w:tcW w:type="dxa" w:w="24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7A6E"/>
                <w:sz w:val="18"/>
                <w:szCs w:val="18"/>
              </w:rPr>
              <w:t xml:space="preserve">Respuesta detallada y sin condescendencia. Información del programa, prerrequisitos, costos, fechas. Tono de par a par.</w:t>
            </w:r>
          </w:p>
        </w:tc>
      </w:tr>
    </w:tbl>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1600"/>
        <w:gridCol w:w="1600"/>
        <w:gridCol w:w="1560"/>
        <w:gridCol w:w="2400"/>
      </w:tblGrid>
      <w:tr>
        <w:tc>
          <w:tcPr>
            <w:tcW w:type="dxa" w:w="14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1B3A5C"/>
                <w:sz w:val="19"/>
                <w:szCs w:val="19"/>
              </w:rPr>
              <w:t xml:space="preserve">5. Primera asistencia</w:t>
            </w:r>
          </w:p>
        </w:tc>
        <w:tc>
          <w:tcPr>
            <w:tcW w:type="dxa" w:w="8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1A1A"/>
                <w:sz w:val="22"/>
                <w:szCs w:val="22"/>
              </w:rPr>
              <w:t xml:space="preserve">🧘</w:t>
            </w:r>
          </w:p>
        </w:tc>
        <w:tc>
          <w:tcPr>
            <w:tcW w:type="dxa" w:w="16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19"/>
                <w:szCs w:val="19"/>
              </w:rPr>
              <w:t xml:space="preserve">Clase avanzada o retiro</w:t>
            </w:r>
          </w:p>
        </w:tc>
        <w:tc>
          <w:tcPr>
            <w:tcW w:type="dxa" w:w="16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444444"/>
                <w:sz w:val="18"/>
                <w:szCs w:val="18"/>
              </w:rPr>
              <w:t xml:space="preserve">Asiste a 'Explorando el Budismo' o clase del Programa Básico</w:t>
            </w:r>
          </w:p>
        </w:tc>
        <w:tc>
          <w:tcPr>
            <w:tcW w:type="dxa" w:w="156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444444"/>
                <w:sz w:val="18"/>
                <w:szCs w:val="18"/>
              </w:rPr>
              <w:t xml:space="preserve">Evaluando la calidad del maestro y la comunidad</w:t>
            </w:r>
          </w:p>
        </w:tc>
        <w:tc>
          <w:tcPr>
            <w:tcW w:type="dxa" w:w="24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7A6E"/>
                <w:sz w:val="18"/>
                <w:szCs w:val="18"/>
              </w:rPr>
              <w:t xml:space="preserve">La calidad de la enseñanza es el factor decisivo. El sitio lo preparó; la experiencia lo retiene.</w:t>
            </w:r>
          </w:p>
        </w:tc>
      </w:tr>
    </w:tbl>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1600"/>
        <w:gridCol w:w="1600"/>
        <w:gridCol w:w="1560"/>
        <w:gridCol w:w="2400"/>
      </w:tblGrid>
      <w:tr>
        <w:tc>
          <w:tcPr>
            <w:tcW w:type="dxa" w:w="14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1B3A5C"/>
                <w:sz w:val="19"/>
                <w:szCs w:val="19"/>
              </w:rPr>
              <w:t xml:space="preserve">6. Inscripción formal</w:t>
            </w:r>
          </w:p>
        </w:tc>
        <w:tc>
          <w:tcPr>
            <w:tcW w:type="dxa" w:w="8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1A1A"/>
                <w:sz w:val="22"/>
                <w:szCs w:val="22"/>
              </w:rPr>
              <w:t xml:space="preserve">📋</w:t>
            </w:r>
          </w:p>
        </w:tc>
        <w:tc>
          <w:tcPr>
            <w:tcW w:type="dxa" w:w="16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19"/>
                <w:szCs w:val="19"/>
              </w:rPr>
              <w:t xml:space="preserve">Programa Básico / Explorando</w:t>
            </w:r>
          </w:p>
        </w:tc>
        <w:tc>
          <w:tcPr>
            <w:tcW w:type="dxa" w:w="16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444444"/>
                <w:sz w:val="18"/>
                <w:szCs w:val="18"/>
              </w:rPr>
              <w:t xml:space="preserve">Se inscribe al programa que le corresponde por nivel</w:t>
            </w:r>
          </w:p>
        </w:tc>
        <w:tc>
          <w:tcPr>
            <w:tcW w:type="dxa" w:w="156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444444"/>
                <w:sz w:val="18"/>
                <w:szCs w:val="18"/>
              </w:rPr>
              <w:t xml:space="preserve">Comprometido. Ya es parte del Sangha</w:t>
            </w:r>
          </w:p>
        </w:tc>
        <w:tc>
          <w:tcPr>
            <w:tcW w:type="dxa" w:w="24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7A6E"/>
                <w:sz w:val="18"/>
                <w:szCs w:val="18"/>
              </w:rPr>
              <w:t xml:space="preserve">Proceso de inscripción con ficha clara: compromiso, materiales, costo, beneficios. Certificación FPMT visible como meta.</w:t>
            </w:r>
          </w:p>
        </w:tc>
      </w:tr>
    </w:tbl>
    <w:p>
      <w:pPr>
        <w:spacing w:after="0" w:before="100"/>
      </w:pPr>
    </w:p>
    <w:p>
      <w:pPr>
        <w:pStyle w:val="Heading2"/>
        <w:pBdr>
          <w:bottom w:val="single" w:color="E07B39" w:sz="8" w:space="4"/>
        </w:pBdr>
        <w:spacing w:after="120" w:before="300"/>
      </w:pPr>
      <w:r>
        <w:rPr>
          <w:rFonts w:ascii="Arial" w:cs="Arial" w:eastAsia="Arial" w:hAnsi="Arial"/>
          <w:b/>
          <w:bCs/>
          <w:color w:val="5C3D8F"/>
          <w:sz w:val="28"/>
          <w:szCs w:val="28"/>
        </w:rPr>
        <w:t xml:space="preserve">4.2 Contenido específico para este perfil</w:t>
      </w:r>
    </w:p>
    <w:p>
      <w:pPr>
        <w:spacing w:after="60" w:before="160"/>
      </w:pPr>
      <w:r>
        <w:rPr>
          <w:rFonts w:ascii="Arial" w:cs="Arial" w:eastAsia="Arial" w:hAnsi="Arial"/>
          <w:b/>
          <w:bCs/>
          <w:color w:val="444444"/>
          <w:sz w:val="22"/>
          <w:szCs w:val="22"/>
        </w:rPr>
        <w:t xml:space="preserve">En el sitio web:</w:t>
      </w:r>
    </w:p>
    <w:p>
      <w:pPr>
        <w:pStyle w:val="ListParagraph"/>
        <w:numPr>
          <w:ilvl w:val="0"/>
          <w:numId w:val="2"/>
        </w:numPr>
        <w:spacing w:after="60" w:before="40"/>
      </w:pPr>
      <w:r>
        <w:rPr>
          <w:rFonts w:ascii="Arial" w:cs="Arial" w:eastAsia="Arial" w:hAnsi="Arial"/>
          <w:color w:val="1A1A1A"/>
          <w:sz w:val="22"/>
          <w:szCs w:val="22"/>
        </w:rPr>
        <w:t xml:space="preserve">Página de maestros con bio extensa: estudios con qué maestros, años de práctica, certificaciones FPMT, qué enseñan específicamente</w:t>
      </w:r>
    </w:p>
    <w:p>
      <w:pPr>
        <w:pStyle w:val="ListParagraph"/>
        <w:numPr>
          <w:ilvl w:val="0"/>
          <w:numId w:val="2"/>
        </w:numPr>
        <w:spacing w:after="60" w:before="40"/>
      </w:pPr>
      <w:r>
        <w:rPr>
          <w:rFonts w:ascii="Arial" w:cs="Arial" w:eastAsia="Arial" w:hAnsi="Arial"/>
          <w:color w:val="1A1A1A"/>
          <w:sz w:val="22"/>
          <w:szCs w:val="22"/>
        </w:rPr>
        <w:t xml:space="preserve">Ruta de estudios visual: Budismo en Pocas Palabras → Descubre el Budismo → Explorando el Budismo → Programa Básico (con descripción de prerrequisitos de cada nivel)</w:t>
      </w:r>
    </w:p>
    <w:p>
      <w:pPr>
        <w:pStyle w:val="ListParagraph"/>
        <w:numPr>
          <w:ilvl w:val="0"/>
          <w:numId w:val="2"/>
        </w:numPr>
        <w:spacing w:after="60" w:before="40"/>
      </w:pPr>
      <w:r>
        <w:rPr>
          <w:rFonts w:ascii="Arial" w:cs="Arial" w:eastAsia="Arial" w:hAnsi="Arial"/>
          <w:color w:val="1A1A1A"/>
          <w:sz w:val="22"/>
          <w:szCs w:val="22"/>
        </w:rPr>
        <w:t xml:space="preserve">Badge FPMT prominente con texto: 'Afiliados a la FPMT desde 2005 · Linaje Gelugpa Lama Tsongkhapa'</w:t>
      </w:r>
    </w:p>
    <w:p>
      <w:pPr>
        <w:pStyle w:val="ListParagraph"/>
        <w:numPr>
          <w:ilvl w:val="0"/>
          <w:numId w:val="2"/>
        </w:numPr>
        <w:spacing w:after="60" w:before="40"/>
      </w:pPr>
      <w:r>
        <w:rPr>
          <w:rFonts w:ascii="Arial" w:cs="Arial" w:eastAsia="Arial" w:hAnsi="Arial"/>
          <w:color w:val="1A1A1A"/>
          <w:sz w:val="22"/>
          <w:szCs w:val="22"/>
        </w:rPr>
        <w:t xml:space="preserve">Los 14 módulos de Descubre el Budismo y los 9 del Programa Básico visibles con descripción (ya existen en el código)</w:t>
      </w:r>
    </w:p>
    <w:p>
      <w:pPr>
        <w:pStyle w:val="ListParagraph"/>
        <w:numPr>
          <w:ilvl w:val="0"/>
          <w:numId w:val="2"/>
        </w:numPr>
        <w:spacing w:after="60" w:before="40"/>
      </w:pPr>
      <w:r>
        <w:rPr>
          <w:rFonts w:ascii="Arial" w:cs="Arial" w:eastAsia="Arial" w:hAnsi="Arial"/>
          <w:color w:val="1A1A1A"/>
          <w:sz w:val="22"/>
          <w:szCs w:val="22"/>
        </w:rPr>
        <w:t xml:space="preserve">Mención de Gueshe Lobsang Dawa como facilitador del Programa Básico — credencial de peso</w:t>
      </w:r>
    </w:p>
    <w:p>
      <w:pPr>
        <w:spacing w:after="0" w:before="60"/>
      </w:pPr>
    </w:p>
    <w:p>
      <w:pPr>
        <w:spacing w:after="60" w:before="160"/>
      </w:pPr>
      <w:r>
        <w:rPr>
          <w:rFonts w:ascii="Arial" w:cs="Arial" w:eastAsia="Arial" w:hAnsi="Arial"/>
          <w:b/>
          <w:bCs/>
          <w:color w:val="444444"/>
          <w:sz w:val="22"/>
          <w:szCs w:val="22"/>
        </w:rPr>
        <w:t xml:space="preserve">En Instagram:</w:t>
      </w:r>
    </w:p>
    <w:p>
      <w:pPr>
        <w:pStyle w:val="ListParagraph"/>
        <w:numPr>
          <w:ilvl w:val="0"/>
          <w:numId w:val="2"/>
        </w:numPr>
        <w:spacing w:after="60" w:before="40"/>
      </w:pPr>
      <w:r>
        <w:rPr>
          <w:rFonts w:ascii="Arial" w:cs="Arial" w:eastAsia="Arial" w:hAnsi="Arial"/>
          <w:color w:val="1A1A1A"/>
          <w:sz w:val="22"/>
          <w:szCs w:val="22"/>
        </w:rPr>
        <w:t xml:space="preserve">Posts sobre filosofía budista tibetana con profundidad: impermanencia, vacuidad, bodichita</w:t>
      </w:r>
    </w:p>
    <w:p>
      <w:pPr>
        <w:pStyle w:val="ListParagraph"/>
        <w:numPr>
          <w:ilvl w:val="0"/>
          <w:numId w:val="2"/>
        </w:numPr>
        <w:spacing w:after="60" w:before="40"/>
      </w:pPr>
      <w:r>
        <w:rPr>
          <w:rFonts w:ascii="Arial" w:cs="Arial" w:eastAsia="Arial" w:hAnsi="Arial"/>
          <w:color w:val="1A1A1A"/>
          <w:sz w:val="22"/>
          <w:szCs w:val="22"/>
        </w:rPr>
        <w:t xml:space="preserve">Citas de los maestros clásicos: Lama Tsongkhapa, Lama Zopa, Shantideva</w:t>
      </w:r>
    </w:p>
    <w:p>
      <w:pPr>
        <w:pStyle w:val="ListParagraph"/>
        <w:numPr>
          <w:ilvl w:val="0"/>
          <w:numId w:val="2"/>
        </w:numPr>
        <w:spacing w:after="60" w:before="40"/>
      </w:pPr>
      <w:r>
        <w:rPr>
          <w:rFonts w:ascii="Arial" w:cs="Arial" w:eastAsia="Arial" w:hAnsi="Arial"/>
          <w:color w:val="1A1A1A"/>
          <w:sz w:val="22"/>
          <w:szCs w:val="22"/>
        </w:rPr>
        <w:t xml:space="preserve">Anuncios de visita de maestros con su bio completa</w:t>
      </w:r>
    </w:p>
    <w:p>
      <w:pPr>
        <w:spacing w:after="0" w:before="60"/>
      </w:pPr>
    </w:p>
    <w:p>
      <w:pPr>
        <w:spacing w:after="60" w:before="160"/>
      </w:pPr>
      <w:r>
        <w:rPr>
          <w:rFonts w:ascii="Arial" w:cs="Arial" w:eastAsia="Arial" w:hAnsi="Arial"/>
          <w:b/>
          <w:bCs/>
          <w:color w:val="444444"/>
          <w:sz w:val="22"/>
          <w:szCs w:val="22"/>
        </w:rPr>
        <w:t xml:space="preserve">Diferenciador clave vs. Kadampa:</w:t>
      </w:r>
    </w:p>
    <w:p>
      <w:pPr>
        <w:pBdr>
          <w:left w:val="single" w:color="5C3D8F" w:sz="20" w:space="12"/>
        </w:pBdr>
        <w:spacing w:after="120" w:before="120"/>
        <w:ind w:left="480"/>
      </w:pPr>
      <w:r>
        <w:rPr>
          <w:rFonts w:ascii="Arial" w:cs="Arial" w:eastAsia="Arial" w:hAnsi="Arial"/>
          <w:b/>
          <w:bCs/>
          <w:color w:val="5C3D8F"/>
          <w:sz w:val="22"/>
          <w:szCs w:val="22"/>
        </w:rPr>
        <w:t xml:space="preserve">Ventaja de Khamlungpa: </w:t>
      </w:r>
      <w:r>
        <w:rPr>
          <w:rFonts w:ascii="Arial" w:cs="Arial" w:eastAsia="Arial" w:hAnsi="Arial"/>
          <w:color w:val="1A1A1A"/>
          <w:sz w:val="22"/>
          <w:szCs w:val="22"/>
        </w:rPr>
        <w:t xml:space="preserve">Kadampa tiene mejor UX digital pero Khamlungpa tiene el Programa Básico de la FPMT con certificación real, Gueshe calificado como maestro, y acceso al sistema de estudios de 5 años. Esto es lo que El Practicante está buscando. El sitio debe decirlo con claridad.</w:t>
      </w:r>
    </w:p>
    <w:p>
      <w:r>
        <w:br w:type="page"/>
      </w:r>
    </w:p>
    <w:p>
      <w:pPr>
        <w:pStyle w:val="Heading1"/>
        <w:spacing w:after="160" w:before="400"/>
      </w:pPr>
      <w:r>
        <w:rPr>
          <w:rFonts w:ascii="Arial" w:cs="Arial" w:eastAsia="Arial" w:hAnsi="Arial"/>
          <w:b/>
          <w:bCs/>
          <w:color w:val="1B3A5C"/>
          <w:sz w:val="38"/>
          <w:szCs w:val="38"/>
        </w:rPr>
        <w:t xml:space="preserve">5. User Journey — La Comunidad (50+ años)</w:t>
      </w:r>
    </w:p>
    <w:p>
      <w:pPr>
        <w:pBdr>
          <w:left w:val="single" w:color="8B2252" w:sz="20" w:space="12"/>
        </w:pBdr>
        <w:spacing w:after="120" w:before="120"/>
        <w:ind w:left="480"/>
      </w:pPr>
      <w:r>
        <w:rPr>
          <w:rFonts w:ascii="Arial" w:cs="Arial" w:eastAsia="Arial" w:hAnsi="Arial"/>
          <w:b/>
          <w:bCs/>
          <w:color w:val="8B2252"/>
          <w:sz w:val="22"/>
          <w:szCs w:val="22"/>
        </w:rPr>
        <w:t xml:space="preserve">Objetivo del journey: </w:t>
      </w:r>
      <w:r>
        <w:rPr>
          <w:rFonts w:ascii="Arial" w:cs="Arial" w:eastAsia="Arial" w:hAnsi="Arial"/>
          <w:color w:val="1A1A1A"/>
          <w:sz w:val="22"/>
          <w:szCs w:val="22"/>
        </w:rPr>
        <w:t xml:space="preserve">Que los miembros existentes del centro se mantengan conectados, asistan con regularidad, donen, traigan a otros, y sientan que el sitio es un reflejo vivo de la comunidad.</w:t>
      </w:r>
    </w:p>
    <w:p>
      <w:pPr>
        <w:spacing w:after="0" w:before="100"/>
      </w:pPr>
    </w:p>
    <w:p>
      <w:pPr>
        <w:pStyle w:val="Heading2"/>
        <w:pBdr>
          <w:bottom w:val="single" w:color="E07B39" w:sz="8" w:space="4"/>
        </w:pBdr>
        <w:spacing w:after="120" w:before="300"/>
      </w:pPr>
      <w:r>
        <w:rPr>
          <w:rFonts w:ascii="Arial" w:cs="Arial" w:eastAsia="Arial" w:hAnsi="Arial"/>
          <w:b/>
          <w:bCs/>
          <w:color w:val="8B2252"/>
          <w:sz w:val="28"/>
          <w:szCs w:val="28"/>
        </w:rPr>
        <w:t xml:space="preserve">5.1 Mapa de etapas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1600"/>
        <w:gridCol w:w="1600"/>
        <w:gridCol w:w="1560"/>
        <w:gridCol w:w="2400"/>
      </w:tblGrid>
      <w:tr>
        <w:tc>
          <w:tcPr>
            <w:tcW w:type="dxa" w:w="1400"/>
            <w:tcBorders>
              <w:top w:val="single" w:color="2C5F8A" w:sz="4"/>
              <w:left w:val="single" w:color="2C5F8A" w:sz="4"/>
              <w:bottom w:val="single" w:color="2C5F8A" w:sz="4"/>
              <w:right w:val="single" w:color="2C5F8A" w:sz="4"/>
            </w:tcBorders>
            <w:shd w:fill="F7E0EC" w:val="clear"/>
            <w:tcMar>
              <w:top w:type="dxa" w:w="100"/>
              <w:left w:type="dxa" w:w="150"/>
              <w:bottom w:type="dxa" w:w="100"/>
              <w:right w:type="dxa" w:w="150"/>
            </w:tcMar>
          </w:tcPr>
          <w:p>
            <w:r>
              <w:rPr>
                <w:rFonts w:ascii="Arial" w:cs="Arial" w:eastAsia="Arial" w:hAnsi="Arial"/>
                <w:b/>
                <w:bCs/>
                <w:color w:val="8B2252"/>
                <w:sz w:val="20"/>
                <w:szCs w:val="20"/>
              </w:rPr>
              <w:t xml:space="preserve">Etapa</w:t>
            </w:r>
          </w:p>
        </w:tc>
        <w:tc>
          <w:tcPr>
            <w:tcW w:type="dxa" w:w="800"/>
            <w:tcBorders>
              <w:top w:val="single" w:color="2C5F8A" w:sz="4"/>
              <w:left w:val="single" w:color="2C5F8A" w:sz="4"/>
              <w:bottom w:val="single" w:color="2C5F8A" w:sz="4"/>
              <w:right w:val="single" w:color="2C5F8A" w:sz="4"/>
            </w:tcBorders>
            <w:shd w:fill="F7E0EC" w:val="clear"/>
            <w:tcMar>
              <w:top w:type="dxa" w:w="100"/>
              <w:left w:type="dxa" w:w="150"/>
              <w:bottom w:type="dxa" w:w="100"/>
              <w:right w:type="dxa" w:w="150"/>
            </w:tcMar>
          </w:tcPr>
          <w:p>
            <w:r>
              <w:rPr>
                <w:rFonts w:ascii="Arial" w:cs="Arial" w:eastAsia="Arial" w:hAnsi="Arial"/>
                <w:b/>
                <w:bCs/>
                <w:color w:val="8B2252"/>
                <w:sz w:val="20"/>
                <w:szCs w:val="20"/>
              </w:rPr>
              <w:t xml:space="preserve"/>
            </w:r>
          </w:p>
        </w:tc>
        <w:tc>
          <w:tcPr>
            <w:tcW w:type="dxa" w:w="1600"/>
            <w:tcBorders>
              <w:top w:val="single" w:color="2C5F8A" w:sz="4"/>
              <w:left w:val="single" w:color="2C5F8A" w:sz="4"/>
              <w:bottom w:val="single" w:color="2C5F8A" w:sz="4"/>
              <w:right w:val="single" w:color="2C5F8A" w:sz="4"/>
            </w:tcBorders>
            <w:shd w:fill="F7E0EC" w:val="clear"/>
            <w:tcMar>
              <w:top w:type="dxa" w:w="100"/>
              <w:left w:type="dxa" w:w="150"/>
              <w:bottom w:type="dxa" w:w="100"/>
              <w:right w:type="dxa" w:w="150"/>
            </w:tcMar>
          </w:tcPr>
          <w:p>
            <w:r>
              <w:rPr>
                <w:rFonts w:ascii="Arial" w:cs="Arial" w:eastAsia="Arial" w:hAnsi="Arial"/>
                <w:b/>
                <w:bCs/>
                <w:color w:val="8B2252"/>
                <w:sz w:val="20"/>
                <w:szCs w:val="20"/>
              </w:rPr>
              <w:t xml:space="preserve">Touchpoint</w:t>
            </w:r>
          </w:p>
        </w:tc>
        <w:tc>
          <w:tcPr>
            <w:tcW w:type="dxa" w:w="1600"/>
            <w:tcBorders>
              <w:top w:val="single" w:color="2C5F8A" w:sz="4"/>
              <w:left w:val="single" w:color="2C5F8A" w:sz="4"/>
              <w:bottom w:val="single" w:color="2C5F8A" w:sz="4"/>
              <w:right w:val="single" w:color="2C5F8A" w:sz="4"/>
            </w:tcBorders>
            <w:shd w:fill="F7E0EC" w:val="clear"/>
            <w:tcMar>
              <w:top w:type="dxa" w:w="100"/>
              <w:left w:type="dxa" w:w="150"/>
              <w:bottom w:type="dxa" w:w="100"/>
              <w:right w:type="dxa" w:w="150"/>
            </w:tcMar>
          </w:tcPr>
          <w:p>
            <w:r>
              <w:rPr>
                <w:rFonts w:ascii="Arial" w:cs="Arial" w:eastAsia="Arial" w:hAnsi="Arial"/>
                <w:b/>
                <w:bCs/>
                <w:color w:val="8B2252"/>
                <w:sz w:val="20"/>
                <w:szCs w:val="20"/>
              </w:rPr>
              <w:t xml:space="preserve">Qué hace</w:t>
            </w:r>
          </w:p>
        </w:tc>
        <w:tc>
          <w:tcPr>
            <w:tcW w:type="dxa" w:w="1560"/>
            <w:tcBorders>
              <w:top w:val="single" w:color="2C5F8A" w:sz="4"/>
              <w:left w:val="single" w:color="2C5F8A" w:sz="4"/>
              <w:bottom w:val="single" w:color="2C5F8A" w:sz="4"/>
              <w:right w:val="single" w:color="2C5F8A" w:sz="4"/>
            </w:tcBorders>
            <w:shd w:fill="F7E0EC" w:val="clear"/>
            <w:tcMar>
              <w:top w:type="dxa" w:w="100"/>
              <w:left w:type="dxa" w:w="150"/>
              <w:bottom w:type="dxa" w:w="100"/>
              <w:right w:type="dxa" w:w="150"/>
            </w:tcMar>
          </w:tcPr>
          <w:p>
            <w:r>
              <w:rPr>
                <w:rFonts w:ascii="Arial" w:cs="Arial" w:eastAsia="Arial" w:hAnsi="Arial"/>
                <w:b/>
                <w:bCs/>
                <w:color w:val="8B2252"/>
                <w:sz w:val="20"/>
                <w:szCs w:val="20"/>
              </w:rPr>
              <w:t xml:space="preserve">Qué siente</w:t>
            </w:r>
          </w:p>
        </w:tc>
        <w:tc>
          <w:tcPr>
            <w:tcW w:type="dxa" w:w="2400"/>
            <w:tcBorders>
              <w:top w:val="single" w:color="2C5F8A" w:sz="4"/>
              <w:left w:val="single" w:color="2C5F8A" w:sz="4"/>
              <w:bottom w:val="single" w:color="2C5F8A" w:sz="4"/>
              <w:right w:val="single" w:color="2C5F8A" w:sz="4"/>
            </w:tcBorders>
            <w:shd w:fill="F7E0EC" w:val="clear"/>
            <w:tcMar>
              <w:top w:type="dxa" w:w="100"/>
              <w:left w:type="dxa" w:w="150"/>
              <w:bottom w:type="dxa" w:w="100"/>
              <w:right w:type="dxa" w:w="150"/>
            </w:tcMar>
          </w:tcPr>
          <w:p>
            <w:r>
              <w:rPr>
                <w:rFonts w:ascii="Arial" w:cs="Arial" w:eastAsia="Arial" w:hAnsi="Arial"/>
                <w:b/>
                <w:bCs/>
                <w:color w:val="8B2252"/>
                <w:sz w:val="20"/>
                <w:szCs w:val="20"/>
              </w:rPr>
              <w:t xml:space="preserve">Qué debe hacer Khamlungpa</w:t>
            </w:r>
          </w:p>
        </w:tc>
      </w:tr>
    </w:tbl>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1600"/>
        <w:gridCol w:w="1600"/>
        <w:gridCol w:w="1560"/>
        <w:gridCol w:w="2400"/>
      </w:tblGrid>
      <w:tr>
        <w:tc>
          <w:tcPr>
            <w:tcW w:type="dxa" w:w="14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1B3A5C"/>
                <w:sz w:val="19"/>
                <w:szCs w:val="19"/>
              </w:rPr>
              <w:t xml:space="preserve">1. Consulta habitual</w:t>
            </w:r>
          </w:p>
        </w:tc>
        <w:tc>
          <w:tcPr>
            <w:tcW w:type="dxa" w:w="8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1A1A"/>
                <w:sz w:val="22"/>
                <w:szCs w:val="22"/>
              </w:rPr>
              <w:t xml:space="preserve">📅</w:t>
            </w:r>
          </w:p>
        </w:tc>
        <w:tc>
          <w:tcPr>
            <w:tcW w:type="dxa" w:w="16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19"/>
                <w:szCs w:val="19"/>
              </w:rPr>
              <w:t xml:space="preserve">Sitio / WhatsApp del centro</w:t>
            </w:r>
          </w:p>
        </w:tc>
        <w:tc>
          <w:tcPr>
            <w:tcW w:type="dxa" w:w="16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444444"/>
                <w:sz w:val="18"/>
                <w:szCs w:val="18"/>
              </w:rPr>
              <w:t xml:space="preserve">Consulta el calendario de actividades del mes</w:t>
            </w:r>
          </w:p>
        </w:tc>
        <w:tc>
          <w:tcPr>
            <w:tcW w:type="dxa" w:w="156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444444"/>
                <w:sz w:val="18"/>
                <w:szCs w:val="18"/>
              </w:rPr>
              <w:t xml:space="preserve">Fidelizado. Solo necesita información actualizada</w:t>
            </w:r>
          </w:p>
        </w:tc>
        <w:tc>
          <w:tcPr>
            <w:tcW w:type="dxa" w:w="24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7A6E"/>
                <w:sz w:val="18"/>
                <w:szCs w:val="18"/>
              </w:rPr>
              <w:t xml:space="preserve">Sección 'Este mes en el centro' siempre actualizada. Acceso directo al calendario en el menú. Opción de suscribirse al Google Calendar del centro.</w:t>
            </w:r>
          </w:p>
        </w:tc>
      </w:tr>
    </w:tbl>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1600"/>
        <w:gridCol w:w="1600"/>
        <w:gridCol w:w="1560"/>
        <w:gridCol w:w="2400"/>
      </w:tblGrid>
      <w:tr>
        <w:tc>
          <w:tcPr>
            <w:tcW w:type="dxa" w:w="14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1B3A5C"/>
                <w:sz w:val="19"/>
                <w:szCs w:val="19"/>
              </w:rPr>
              <w:t xml:space="preserve">2. Participación</w:t>
            </w:r>
          </w:p>
        </w:tc>
        <w:tc>
          <w:tcPr>
            <w:tcW w:type="dxa" w:w="8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1A1A"/>
                <w:sz w:val="22"/>
                <w:szCs w:val="22"/>
              </w:rPr>
              <w:t xml:space="preserve">🙏</w:t>
            </w:r>
          </w:p>
        </w:tc>
        <w:tc>
          <w:tcPr>
            <w:tcW w:type="dxa" w:w="16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19"/>
                <w:szCs w:val="19"/>
              </w:rPr>
              <w:t xml:space="preserve">Centro físico o Zoom</w:t>
            </w:r>
          </w:p>
        </w:tc>
        <w:tc>
          <w:tcPr>
            <w:tcW w:type="dxa" w:w="16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444444"/>
                <w:sz w:val="18"/>
                <w:szCs w:val="18"/>
              </w:rPr>
              <w:t xml:space="preserve">Asiste a clases, pujas, retiros, actividades especiales</w:t>
            </w:r>
          </w:p>
        </w:tc>
        <w:tc>
          <w:tcPr>
            <w:tcW w:type="dxa" w:w="156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444444"/>
                <w:sz w:val="18"/>
                <w:szCs w:val="18"/>
              </w:rPr>
              <w:t xml:space="preserve">Pertenencia y propósito. La comunidad lo sostiene</w:t>
            </w:r>
          </w:p>
        </w:tc>
        <w:tc>
          <w:tcPr>
            <w:tcW w:type="dxa" w:w="24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7A6E"/>
                <w:sz w:val="18"/>
                <w:szCs w:val="18"/>
              </w:rPr>
              <w:t xml:space="preserve">El sitio no necesita convencerlo — necesita no fallarle. Horarios correctos, fechas sin errores, info de modalidad (presencial/online) siempre clara.</w:t>
            </w:r>
          </w:p>
        </w:tc>
      </w:tr>
    </w:tbl>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1600"/>
        <w:gridCol w:w="1600"/>
        <w:gridCol w:w="1560"/>
        <w:gridCol w:w="2400"/>
      </w:tblGrid>
      <w:tr>
        <w:tc>
          <w:tcPr>
            <w:tcW w:type="dxa" w:w="14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1B3A5C"/>
                <w:sz w:val="19"/>
                <w:szCs w:val="19"/>
              </w:rPr>
              <w:t xml:space="preserve">3. Contribución</w:t>
            </w:r>
          </w:p>
        </w:tc>
        <w:tc>
          <w:tcPr>
            <w:tcW w:type="dxa" w:w="8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1A1A"/>
                <w:sz w:val="22"/>
                <w:szCs w:val="22"/>
              </w:rPr>
              <w:t xml:space="preserve">💛</w:t>
            </w:r>
          </w:p>
        </w:tc>
        <w:tc>
          <w:tcPr>
            <w:tcW w:type="dxa" w:w="16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19"/>
                <w:szCs w:val="19"/>
              </w:rPr>
              <w:t xml:space="preserve">Página /donar</w:t>
            </w:r>
          </w:p>
        </w:tc>
        <w:tc>
          <w:tcPr>
            <w:tcW w:type="dxa" w:w="16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444444"/>
                <w:sz w:val="18"/>
                <w:szCs w:val="18"/>
              </w:rPr>
              <w:t xml:space="preserve">Hace un donativo o contribución mensual</w:t>
            </w:r>
          </w:p>
        </w:tc>
        <w:tc>
          <w:tcPr>
            <w:tcW w:type="dxa" w:w="156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444444"/>
                <w:sz w:val="18"/>
                <w:szCs w:val="18"/>
              </w:rPr>
              <w:t xml:space="preserve">Quiere apoyar pero necesita el mecanismo fácil</w:t>
            </w:r>
          </w:p>
        </w:tc>
        <w:tc>
          <w:tcPr>
            <w:tcW w:type="dxa" w:w="24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7A6E"/>
                <w:sz w:val="18"/>
                <w:szCs w:val="18"/>
              </w:rPr>
              <w:t xml:space="preserve">Página de donación con historia: '¿Cómo se sostiene el centro?' + opciones claras: pago único, mensual, transferencia. Gracias genuinas en el proceso.</w:t>
            </w:r>
          </w:p>
        </w:tc>
      </w:tr>
    </w:tbl>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1600"/>
        <w:gridCol w:w="1600"/>
        <w:gridCol w:w="1560"/>
        <w:gridCol w:w="2400"/>
      </w:tblGrid>
      <w:tr>
        <w:tc>
          <w:tcPr>
            <w:tcW w:type="dxa" w:w="14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1B3A5C"/>
                <w:sz w:val="19"/>
                <w:szCs w:val="19"/>
              </w:rPr>
              <w:t xml:space="preserve">4. Evangelización</w:t>
            </w:r>
          </w:p>
        </w:tc>
        <w:tc>
          <w:tcPr>
            <w:tcW w:type="dxa" w:w="8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1A1A"/>
                <w:sz w:val="22"/>
                <w:szCs w:val="22"/>
              </w:rPr>
              <w:t xml:space="preserve">👥</w:t>
            </w:r>
          </w:p>
        </w:tc>
        <w:tc>
          <w:tcPr>
            <w:tcW w:type="dxa" w:w="16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19"/>
                <w:szCs w:val="19"/>
              </w:rPr>
              <w:t xml:space="preserve">Redes / WhatsApp personal</w:t>
            </w:r>
          </w:p>
        </w:tc>
        <w:tc>
          <w:tcPr>
            <w:tcW w:type="dxa" w:w="16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444444"/>
                <w:sz w:val="18"/>
                <w:szCs w:val="18"/>
              </w:rPr>
              <w:t xml:space="preserve">Comparte contenido del centro con amigos y familia</w:t>
            </w:r>
          </w:p>
        </w:tc>
        <w:tc>
          <w:tcPr>
            <w:tcW w:type="dxa" w:w="156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444444"/>
                <w:sz w:val="18"/>
                <w:szCs w:val="18"/>
              </w:rPr>
              <w:t xml:space="preserve">Embajador natural. Quiere que otros descubran el centro</w:t>
            </w:r>
          </w:p>
        </w:tc>
        <w:tc>
          <w:tcPr>
            <w:tcW w:type="dxa" w:w="24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7A6E"/>
                <w:sz w:val="18"/>
                <w:szCs w:val="18"/>
              </w:rPr>
              <w:t xml:space="preserve">Contenido compartible: citas, videos de meditación, posts de IG con frases. Botón 'Comparte esta meditación' en el sitio.</w:t>
            </w:r>
          </w:p>
        </w:tc>
      </w:tr>
    </w:tbl>
    <w:p>
      <w:pPr>
        <w:spacing w:after="0" w:before="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1600"/>
        <w:gridCol w:w="1600"/>
        <w:gridCol w:w="1560"/>
        <w:gridCol w:w="2400"/>
      </w:tblGrid>
      <w:tr>
        <w:tc>
          <w:tcPr>
            <w:tcW w:type="dxa" w:w="14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1B3A5C"/>
                <w:sz w:val="19"/>
                <w:szCs w:val="19"/>
              </w:rPr>
              <w:t xml:space="preserve">5. Acceso a recursos</w:t>
            </w:r>
          </w:p>
        </w:tc>
        <w:tc>
          <w:tcPr>
            <w:tcW w:type="dxa" w:w="8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1A1A"/>
                <w:sz w:val="22"/>
                <w:szCs w:val="22"/>
              </w:rPr>
              <w:t xml:space="preserve">📖</w:t>
            </w:r>
          </w:p>
        </w:tc>
        <w:tc>
          <w:tcPr>
            <w:tcW w:type="dxa" w:w="16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19"/>
                <w:szCs w:val="19"/>
              </w:rPr>
              <w:t xml:space="preserve">Sitio / newsletter</w:t>
            </w:r>
          </w:p>
        </w:tc>
        <w:tc>
          <w:tcPr>
            <w:tcW w:type="dxa" w:w="16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444444"/>
                <w:sz w:val="18"/>
                <w:szCs w:val="18"/>
              </w:rPr>
              <w:t xml:space="preserve">Accede a recursos de práctica, oraciones, calendario tibetano</w:t>
            </w:r>
          </w:p>
        </w:tc>
        <w:tc>
          <w:tcPr>
            <w:tcW w:type="dxa" w:w="156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444444"/>
                <w:sz w:val="18"/>
                <w:szCs w:val="18"/>
              </w:rPr>
              <w:t xml:space="preserve">Quiere profundizar en casa</w:t>
            </w:r>
          </w:p>
        </w:tc>
        <w:tc>
          <w:tcPr>
            <w:tcW w:type="dxa" w:w="24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7A6E"/>
                <w:sz w:val="18"/>
                <w:szCs w:val="18"/>
              </w:rPr>
              <w:t xml:space="preserve">Sección de recursos: oraciones descargables, calendario budista, guías de práctica. Newsletter mensual con reflexión y actividades.</w:t>
            </w:r>
          </w:p>
        </w:tc>
      </w:tr>
    </w:tbl>
    <w:p>
      <w:pPr>
        <w:spacing w:after="0" w:before="100"/>
      </w:pPr>
    </w:p>
    <w:p>
      <w:pPr>
        <w:pStyle w:val="Heading2"/>
        <w:pBdr>
          <w:bottom w:val="single" w:color="E07B39" w:sz="8" w:space="4"/>
        </w:pBdr>
        <w:spacing w:after="120" w:before="300"/>
      </w:pPr>
      <w:r>
        <w:rPr>
          <w:rFonts w:ascii="Arial" w:cs="Arial" w:eastAsia="Arial" w:hAnsi="Arial"/>
          <w:b/>
          <w:bCs/>
          <w:color w:val="8B2252"/>
          <w:sz w:val="28"/>
          <w:szCs w:val="28"/>
        </w:rPr>
        <w:t xml:space="preserve">5.2 Contenido específico para este perfil</w:t>
      </w:r>
    </w:p>
    <w:p>
      <w:pPr>
        <w:spacing w:after="60" w:before="160"/>
      </w:pPr>
      <w:r>
        <w:rPr>
          <w:rFonts w:ascii="Arial" w:cs="Arial" w:eastAsia="Arial" w:hAnsi="Arial"/>
          <w:b/>
          <w:bCs/>
          <w:color w:val="444444"/>
          <w:sz w:val="22"/>
          <w:szCs w:val="22"/>
        </w:rPr>
        <w:t xml:space="preserve">En el sitio web:</w:t>
      </w:r>
    </w:p>
    <w:p>
      <w:pPr>
        <w:pStyle w:val="ListParagraph"/>
        <w:numPr>
          <w:ilvl w:val="0"/>
          <w:numId w:val="2"/>
        </w:numPr>
        <w:spacing w:after="60" w:before="40"/>
      </w:pPr>
      <w:r>
        <w:rPr>
          <w:rFonts w:ascii="Arial" w:cs="Arial" w:eastAsia="Arial" w:hAnsi="Arial"/>
          <w:color w:val="1A1A1A"/>
          <w:sz w:val="22"/>
          <w:szCs w:val="22"/>
        </w:rPr>
        <w:t xml:space="preserve">Calendario siempre actualizado con opción de suscripción (Google Calendar / iCal)</w:t>
      </w:r>
    </w:p>
    <w:p>
      <w:pPr>
        <w:pStyle w:val="ListParagraph"/>
        <w:numPr>
          <w:ilvl w:val="0"/>
          <w:numId w:val="2"/>
        </w:numPr>
        <w:spacing w:after="60" w:before="40"/>
      </w:pPr>
      <w:r>
        <w:rPr>
          <w:rFonts w:ascii="Arial" w:cs="Arial" w:eastAsia="Arial" w:hAnsi="Arial"/>
          <w:color w:val="1A1A1A"/>
          <w:sz w:val="22"/>
          <w:szCs w:val="22"/>
        </w:rPr>
        <w:t xml:space="preserve">Página /donar con relato humano: cómo se sostiene el centro, qué permite cada donativo, opciones de monto</w:t>
      </w:r>
    </w:p>
    <w:p>
      <w:pPr>
        <w:pStyle w:val="ListParagraph"/>
        <w:numPr>
          <w:ilvl w:val="0"/>
          <w:numId w:val="2"/>
        </w:numPr>
        <w:spacing w:after="60" w:before="40"/>
      </w:pPr>
      <w:r>
        <w:rPr>
          <w:rFonts w:ascii="Arial" w:cs="Arial" w:eastAsia="Arial" w:hAnsi="Arial"/>
          <w:color w:val="1A1A1A"/>
          <w:sz w:val="22"/>
          <w:szCs w:val="22"/>
        </w:rPr>
        <w:t xml:space="preserve">Sección de recursos descargables: oraciones, calendario tibetano, guías de práctica</w:t>
      </w:r>
    </w:p>
    <w:p>
      <w:pPr>
        <w:pStyle w:val="ListParagraph"/>
        <w:numPr>
          <w:ilvl w:val="0"/>
          <w:numId w:val="2"/>
        </w:numPr>
        <w:spacing w:after="60" w:before="40"/>
      </w:pPr>
      <w:r>
        <w:rPr>
          <w:rFonts w:ascii="Arial" w:cs="Arial" w:eastAsia="Arial" w:hAnsi="Arial"/>
          <w:color w:val="1A1A1A"/>
          <w:sz w:val="22"/>
          <w:szCs w:val="22"/>
        </w:rPr>
        <w:t xml:space="preserve">Galería de fotos del centro y la comunidad (muestra vida real, no imágenes de stock)</w:t>
      </w:r>
    </w:p>
    <w:p>
      <w:pPr>
        <w:spacing w:after="0" w:before="60"/>
      </w:pPr>
    </w:p>
    <w:p>
      <w:pPr>
        <w:spacing w:after="60" w:before="160"/>
      </w:pPr>
      <w:r>
        <w:rPr>
          <w:rFonts w:ascii="Arial" w:cs="Arial" w:eastAsia="Arial" w:hAnsi="Arial"/>
          <w:b/>
          <w:bCs/>
          <w:color w:val="444444"/>
          <w:sz w:val="22"/>
          <w:szCs w:val="22"/>
        </w:rPr>
        <w:t xml:space="preserve">En WhatsApp (grupo de comunidad):</w:t>
      </w:r>
    </w:p>
    <w:p>
      <w:pPr>
        <w:pStyle w:val="ListParagraph"/>
        <w:numPr>
          <w:ilvl w:val="0"/>
          <w:numId w:val="2"/>
        </w:numPr>
        <w:spacing w:after="60" w:before="40"/>
      </w:pPr>
      <w:r>
        <w:rPr>
          <w:rFonts w:ascii="Arial" w:cs="Arial" w:eastAsia="Arial" w:hAnsi="Arial"/>
          <w:color w:val="1A1A1A"/>
          <w:sz w:val="22"/>
          <w:szCs w:val="22"/>
        </w:rPr>
        <w:t xml:space="preserve">Grupo de WhatsApp del centro para miembros: recordatorios de actividades, avisos de maestros visitantes, comparte reflexiones</w:t>
      </w:r>
    </w:p>
    <w:p>
      <w:pPr>
        <w:pStyle w:val="ListParagraph"/>
        <w:numPr>
          <w:ilvl w:val="0"/>
          <w:numId w:val="2"/>
        </w:numPr>
        <w:spacing w:after="60" w:before="40"/>
      </w:pPr>
      <w:r>
        <w:rPr>
          <w:rFonts w:ascii="Arial" w:cs="Arial" w:eastAsia="Arial" w:hAnsi="Arial"/>
          <w:color w:val="1A1A1A"/>
          <w:sz w:val="22"/>
          <w:szCs w:val="22"/>
        </w:rPr>
        <w:t xml:space="preserve">Mensaje semanal automático: 'Esta semana en Khamlungpa...'</w:t>
      </w:r>
    </w:p>
    <w:p>
      <w:pPr>
        <w:spacing w:after="0" w:before="60"/>
      </w:pPr>
    </w:p>
    <w:p>
      <w:pPr>
        <w:spacing w:after="60" w:before="160"/>
      </w:pPr>
      <w:r>
        <w:rPr>
          <w:rFonts w:ascii="Arial" w:cs="Arial" w:eastAsia="Arial" w:hAnsi="Arial"/>
          <w:b/>
          <w:bCs/>
          <w:color w:val="444444"/>
          <w:sz w:val="22"/>
          <w:szCs w:val="22"/>
        </w:rPr>
        <w:t xml:space="preserve">En Instagram:</w:t>
      </w:r>
    </w:p>
    <w:p>
      <w:pPr>
        <w:pStyle w:val="ListParagraph"/>
        <w:numPr>
          <w:ilvl w:val="0"/>
          <w:numId w:val="2"/>
        </w:numPr>
        <w:spacing w:after="60" w:before="40"/>
      </w:pPr>
      <w:r>
        <w:rPr>
          <w:rFonts w:ascii="Arial" w:cs="Arial" w:eastAsia="Arial" w:hAnsi="Arial"/>
          <w:color w:val="1A1A1A"/>
          <w:sz w:val="22"/>
          <w:szCs w:val="22"/>
        </w:rPr>
        <w:t xml:space="preserve">Stories cada semana mostrando el centro 'en vivo': quién llegó, qué se practicó, fotos del espacio</w:t>
      </w:r>
    </w:p>
    <w:p>
      <w:pPr>
        <w:pStyle w:val="ListParagraph"/>
        <w:numPr>
          <w:ilvl w:val="0"/>
          <w:numId w:val="2"/>
        </w:numPr>
        <w:spacing w:after="60" w:before="40"/>
      </w:pPr>
      <w:r>
        <w:rPr>
          <w:rFonts w:ascii="Arial" w:cs="Arial" w:eastAsia="Arial" w:hAnsi="Arial"/>
          <w:color w:val="1A1A1A"/>
          <w:sz w:val="22"/>
          <w:szCs w:val="22"/>
        </w:rPr>
        <w:t xml:space="preserve">Foto del grupo después de cada sesión especial o retiro — genera pertenencia</w:t>
      </w:r>
    </w:p>
    <w:p>
      <w:pPr>
        <w:pStyle w:val="ListParagraph"/>
        <w:numPr>
          <w:ilvl w:val="0"/>
          <w:numId w:val="2"/>
        </w:numPr>
        <w:spacing w:after="60" w:before="40"/>
      </w:pPr>
      <w:r>
        <w:rPr>
          <w:rFonts w:ascii="Arial" w:cs="Arial" w:eastAsia="Arial" w:hAnsi="Arial"/>
          <w:color w:val="1A1A1A"/>
          <w:sz w:val="22"/>
          <w:szCs w:val="22"/>
        </w:rPr>
        <w:t xml:space="preserve">Agradecimientos públicos a voluntarios y benefactores (con permiso)</w:t>
      </w:r>
    </w:p>
    <w:p>
      <w:r>
        <w:br w:type="page"/>
      </w:r>
    </w:p>
    <w:p>
      <w:pPr>
        <w:pStyle w:val="Heading1"/>
        <w:spacing w:after="160" w:before="400"/>
      </w:pPr>
      <w:r>
        <w:rPr>
          <w:rFonts w:ascii="Arial" w:cs="Arial" w:eastAsia="Arial" w:hAnsi="Arial"/>
          <w:b/>
          <w:bCs/>
          <w:color w:val="1B3A5C"/>
          <w:sz w:val="38"/>
          <w:szCs w:val="38"/>
        </w:rPr>
        <w:t xml:space="preserve">6. Mapa del Ecosistema Digital</w:t>
      </w:r>
    </w:p>
    <w:p>
      <w:pPr>
        <w:spacing w:after="100" w:before="60"/>
      </w:pPr>
      <w:r>
        <w:rPr>
          <w:rFonts w:ascii="Arial" w:cs="Arial" w:eastAsia="Arial" w:hAnsi="Arial"/>
          <w:color w:val="1A1A1A"/>
          <w:sz w:val="22"/>
          <w:szCs w:val="22"/>
        </w:rPr>
        <w:t xml:space="preserve">El sitio web no puede funcionar solo. El ecosistema completo de Khamlungpa debe tener piezas que se refuerzan mutuamente, cada una con un rol específico en el journey de cada perfil.</w:t>
      </w:r>
    </w:p>
    <w:p>
      <w:pPr>
        <w:spacing w:after="0" w:before="100"/>
      </w:pPr>
    </w:p>
    <w:p>
      <w:pPr>
        <w:pStyle w:val="Heading2"/>
        <w:pBdr>
          <w:bottom w:val="single" w:color="E07B39" w:sz="8" w:space="4"/>
        </w:pBdr>
        <w:spacing w:after="120" w:before="300"/>
      </w:pPr>
      <w:r>
        <w:rPr>
          <w:rFonts w:ascii="Arial" w:cs="Arial" w:eastAsia="Arial" w:hAnsi="Arial"/>
          <w:b/>
          <w:bCs/>
          <w:color w:val="2C5F8A"/>
          <w:sz w:val="28"/>
          <w:szCs w:val="28"/>
        </w:rPr>
        <w:t xml:space="preserve">6.1 Rol de cada canal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000"/>
        <w:gridCol w:w="2000"/>
        <w:gridCol w:w="2160"/>
      </w:tblGrid>
      <w:tr>
        <w:tc>
          <w:tcPr>
            <w:tcW w:type="dxa" w:w="1400"/>
            <w:tcBorders>
              <w:top w:val="single" w:color="2C5F8A" w:sz="4"/>
              <w:left w:val="single" w:color="2C5F8A" w:sz="4"/>
              <w:bottom w:val="single" w:color="2C5F8A" w:sz="4"/>
              <w:right w:val="single" w:color="2C5F8A" w:sz="4"/>
            </w:tcBorders>
            <w:shd w:fill="D6E8F7" w:val="clear"/>
            <w:tcMar>
              <w:top w:type="dxa" w:w="100"/>
              <w:left w:type="dxa" w:w="150"/>
              <w:bottom w:type="dxa" w:w="100"/>
              <w:right w:type="dxa" w:w="150"/>
            </w:tcMar>
          </w:tcPr>
          <w:p>
            <w:r>
              <w:rPr>
                <w:rFonts w:ascii="Arial" w:cs="Arial" w:eastAsia="Arial" w:hAnsi="Arial"/>
                <w:b/>
                <w:bCs/>
                <w:color w:val="1B3A5C"/>
                <w:sz w:val="20"/>
                <w:szCs w:val="20"/>
              </w:rPr>
              <w:t xml:space="preserve">Canal</w:t>
            </w:r>
          </w:p>
        </w:tc>
        <w:tc>
          <w:tcPr>
            <w:tcW w:type="dxa" w:w="1800"/>
            <w:tcBorders>
              <w:top w:val="single" w:color="2C5F8A" w:sz="4"/>
              <w:left w:val="single" w:color="2C5F8A" w:sz="4"/>
              <w:bottom w:val="single" w:color="2C5F8A" w:sz="4"/>
              <w:right w:val="single" w:color="2C5F8A" w:sz="4"/>
            </w:tcBorders>
            <w:shd w:fill="D6E8F7" w:val="clear"/>
            <w:tcMar>
              <w:top w:type="dxa" w:w="100"/>
              <w:left w:type="dxa" w:w="150"/>
              <w:bottom w:type="dxa" w:w="100"/>
              <w:right w:type="dxa" w:w="150"/>
            </w:tcMar>
          </w:tcPr>
          <w:p>
            <w:r>
              <w:rPr>
                <w:rFonts w:ascii="Arial" w:cs="Arial" w:eastAsia="Arial" w:hAnsi="Arial"/>
                <w:b/>
                <w:bCs/>
                <w:color w:val="1B3A5C"/>
                <w:sz w:val="20"/>
                <w:szCs w:val="20"/>
              </w:rPr>
              <w:t xml:space="preserve">Rol principal</w:t>
            </w:r>
          </w:p>
        </w:tc>
        <w:tc>
          <w:tcPr>
            <w:tcW w:type="dxa" w:w="2000"/>
            <w:tcBorders>
              <w:top w:val="single" w:color="2C5F8A" w:sz="4"/>
              <w:left w:val="single" w:color="2C5F8A" w:sz="4"/>
              <w:bottom w:val="single" w:color="2C5F8A" w:sz="4"/>
              <w:right w:val="single" w:color="2C5F8A" w:sz="4"/>
            </w:tcBorders>
            <w:shd w:fill="D6E8F7" w:val="clear"/>
            <w:tcMar>
              <w:top w:type="dxa" w:w="100"/>
              <w:left w:type="dxa" w:w="150"/>
              <w:bottom w:type="dxa" w:w="100"/>
              <w:right w:type="dxa" w:w="150"/>
            </w:tcMar>
          </w:tcPr>
          <w:p>
            <w:r>
              <w:rPr>
                <w:rFonts w:ascii="Arial" w:cs="Arial" w:eastAsia="Arial" w:hAnsi="Arial"/>
                <w:b/>
                <w:bCs/>
                <w:color w:val="1B3A5C"/>
                <w:sz w:val="20"/>
                <w:szCs w:val="20"/>
              </w:rPr>
              <w:t xml:space="preserve">Para El Curioso</w:t>
            </w:r>
          </w:p>
        </w:tc>
        <w:tc>
          <w:tcPr>
            <w:tcW w:type="dxa" w:w="2000"/>
            <w:tcBorders>
              <w:top w:val="single" w:color="2C5F8A" w:sz="4"/>
              <w:left w:val="single" w:color="2C5F8A" w:sz="4"/>
              <w:bottom w:val="single" w:color="2C5F8A" w:sz="4"/>
              <w:right w:val="single" w:color="2C5F8A" w:sz="4"/>
            </w:tcBorders>
            <w:shd w:fill="D6E8F7" w:val="clear"/>
            <w:tcMar>
              <w:top w:type="dxa" w:w="100"/>
              <w:left w:type="dxa" w:w="150"/>
              <w:bottom w:type="dxa" w:w="100"/>
              <w:right w:type="dxa" w:w="150"/>
            </w:tcMar>
          </w:tcPr>
          <w:p>
            <w:r>
              <w:rPr>
                <w:rFonts w:ascii="Arial" w:cs="Arial" w:eastAsia="Arial" w:hAnsi="Arial"/>
                <w:b/>
                <w:bCs/>
                <w:color w:val="1B3A5C"/>
                <w:sz w:val="20"/>
                <w:szCs w:val="20"/>
              </w:rPr>
              <w:t xml:space="preserve">Para El Practicante</w:t>
            </w:r>
          </w:p>
        </w:tc>
        <w:tc>
          <w:tcPr>
            <w:tcW w:type="dxa" w:w="2160"/>
            <w:tcBorders>
              <w:top w:val="single" w:color="2C5F8A" w:sz="4"/>
              <w:left w:val="single" w:color="2C5F8A" w:sz="4"/>
              <w:bottom w:val="single" w:color="2C5F8A" w:sz="4"/>
              <w:right w:val="single" w:color="2C5F8A" w:sz="4"/>
            </w:tcBorders>
            <w:shd w:fill="D6E8F7" w:val="clear"/>
            <w:tcMar>
              <w:top w:type="dxa" w:w="100"/>
              <w:left w:type="dxa" w:w="150"/>
              <w:bottom w:type="dxa" w:w="100"/>
              <w:right w:type="dxa" w:w="150"/>
            </w:tcMar>
          </w:tcPr>
          <w:p>
            <w:r>
              <w:rPr>
                <w:rFonts w:ascii="Arial" w:cs="Arial" w:eastAsia="Arial" w:hAnsi="Arial"/>
                <w:b/>
                <w:bCs/>
                <w:color w:val="1B3A5C"/>
                <w:sz w:val="20"/>
                <w:szCs w:val="20"/>
              </w:rPr>
              <w:t xml:space="preserve">Para La Comunidad</w:t>
            </w:r>
          </w:p>
        </w:tc>
      </w:tr>
      <w:tr>
        <w:tc>
          <w:tcPr>
            <w:tcW w:type="dxa" w:w="14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1B3A5C"/>
                <w:sz w:val="20"/>
                <w:szCs w:val="20"/>
              </w:rPr>
              <w:t xml:space="preserve">Sitio web</w:t>
            </w:r>
          </w:p>
        </w:tc>
        <w:tc>
          <w:tcPr>
            <w:tcW w:type="dxa" w:w="18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1A1A"/>
                <w:sz w:val="20"/>
                <w:szCs w:val="20"/>
              </w:rPr>
              <w:t xml:space="preserve">Hub central de toda la información</w:t>
            </w:r>
          </w:p>
        </w:tc>
        <w:tc>
          <w:tcPr>
            <w:tcW w:type="dxa" w:w="2000"/>
            <w:tcBorders>
              <w:top w:val="single" w:color="DDDDDD" w:sz="4"/>
              <w:left w:val="single" w:color="DDDDDD" w:sz="4"/>
              <w:bottom w:val="single" w:color="DDDDDD" w:sz="4"/>
              <w:right w:val="single" w:color="DDDDDD" w:sz="4"/>
            </w:tcBorders>
            <w:shd w:fill="D0EFEB" w:val="clear"/>
            <w:tcMar>
              <w:top w:type="dxa" w:w="80"/>
              <w:left w:type="dxa" w:w="150"/>
              <w:bottom w:type="dxa" w:w="80"/>
              <w:right w:type="dxa" w:w="150"/>
            </w:tcMar>
          </w:tcPr>
          <w:p>
            <w:pPr>
              <w:jc w:val="center"/>
            </w:pPr>
            <w:r>
              <w:rPr>
                <w:rFonts w:ascii="Arial" w:cs="Arial" w:eastAsia="Arial" w:hAnsi="Arial"/>
                <w:b/>
                <w:bCs/>
                <w:color w:val="1A7A6E"/>
                <w:sz w:val="18"/>
                <w:szCs w:val="18"/>
              </w:rPr>
              <w:t xml:space="preserve">Primera impresión, eliminar miedos, primer paso</w:t>
            </w:r>
          </w:p>
        </w:tc>
        <w:tc>
          <w:tcPr>
            <w:tcW w:type="dxa" w:w="2000"/>
            <w:tcBorders>
              <w:top w:val="single" w:color="DDDDDD" w:sz="4"/>
              <w:left w:val="single" w:color="DDDDDD" w:sz="4"/>
              <w:bottom w:val="single" w:color="DDDDDD" w:sz="4"/>
              <w:right w:val="single" w:color="DDDDDD" w:sz="4"/>
            </w:tcBorders>
            <w:shd w:fill="EAE0F7" w:val="clear"/>
            <w:tcMar>
              <w:top w:type="dxa" w:w="80"/>
              <w:left w:type="dxa" w:w="150"/>
              <w:bottom w:type="dxa" w:w="80"/>
              <w:right w:type="dxa" w:w="150"/>
            </w:tcMar>
          </w:tcPr>
          <w:p>
            <w:pPr>
              <w:jc w:val="center"/>
            </w:pPr>
            <w:r>
              <w:rPr>
                <w:rFonts w:ascii="Arial" w:cs="Arial" w:eastAsia="Arial" w:hAnsi="Arial"/>
                <w:b/>
                <w:bCs/>
                <w:color w:val="5C3D8F"/>
                <w:sz w:val="18"/>
                <w:szCs w:val="18"/>
              </w:rPr>
              <w:t xml:space="preserve">Credenciales, programas detallados, linaje</w:t>
            </w:r>
          </w:p>
        </w:tc>
        <w:tc>
          <w:tcPr>
            <w:tcW w:type="dxa" w:w="2160"/>
            <w:tcBorders>
              <w:top w:val="single" w:color="DDDDDD" w:sz="4"/>
              <w:left w:val="single" w:color="DDDDDD" w:sz="4"/>
              <w:bottom w:val="single" w:color="DDDDDD" w:sz="4"/>
              <w:right w:val="single" w:color="DDDDDD" w:sz="4"/>
            </w:tcBorders>
            <w:shd w:fill="F7E0EC" w:val="clear"/>
            <w:tcMar>
              <w:top w:type="dxa" w:w="80"/>
              <w:left w:type="dxa" w:w="150"/>
              <w:bottom w:type="dxa" w:w="80"/>
              <w:right w:type="dxa" w:w="150"/>
            </w:tcMar>
          </w:tcPr>
          <w:p>
            <w:pPr>
              <w:jc w:val="center"/>
            </w:pPr>
            <w:r>
              <w:rPr>
                <w:rFonts w:ascii="Arial" w:cs="Arial" w:eastAsia="Arial" w:hAnsi="Arial"/>
                <w:b/>
                <w:bCs/>
                <w:color w:val="8B2252"/>
                <w:sz w:val="18"/>
                <w:szCs w:val="18"/>
              </w:rPr>
              <w:t xml:space="preserve">Calendario, recursos, donación</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Google / SEO</w:t>
            </w:r>
          </w:p>
        </w:tc>
        <w:tc>
          <w:tcPr>
            <w:tcW w:type="dxa" w:w="18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Captación orgánica de nuevos visitantes</w:t>
            </w:r>
          </w:p>
        </w:tc>
        <w:tc>
          <w:tcPr>
            <w:tcW w:type="dxa" w:w="2000"/>
            <w:tcBorders>
              <w:top w:val="single" w:color="DDDDDD" w:sz="4"/>
              <w:left w:val="single" w:color="DDDDDD" w:sz="4"/>
              <w:bottom w:val="single" w:color="DDDDDD" w:sz="4"/>
              <w:right w:val="single" w:color="DDDDDD" w:sz="4"/>
            </w:tcBorders>
            <w:shd w:fill="D0EFEB" w:val="clear"/>
            <w:tcMar>
              <w:top w:type="dxa" w:w="80"/>
              <w:left w:type="dxa" w:w="150"/>
              <w:bottom w:type="dxa" w:w="80"/>
              <w:right w:type="dxa" w:w="150"/>
            </w:tcMar>
          </w:tcPr>
          <w:p>
            <w:pPr>
              <w:jc w:val="center"/>
            </w:pPr>
            <w:r>
              <w:rPr>
                <w:rFonts w:ascii="Arial" w:cs="Arial" w:eastAsia="Arial" w:hAnsi="Arial"/>
                <w:b/>
                <w:bCs/>
                <w:color w:val="1A7A6E"/>
                <w:sz w:val="18"/>
                <w:szCs w:val="18"/>
              </w:rPr>
              <w:t xml:space="preserve">Búsquedas: 'meditación Guadalajara'</w:t>
            </w:r>
          </w:p>
        </w:tc>
        <w:tc>
          <w:tcPr>
            <w:tcW w:type="dxa" w:w="2000"/>
            <w:tcBorders>
              <w:top w:val="single" w:color="DDDDDD" w:sz="4"/>
              <w:left w:val="single" w:color="DDDDDD" w:sz="4"/>
              <w:bottom w:val="single" w:color="DDDDDD" w:sz="4"/>
              <w:right w:val="single" w:color="DDDDDD" w:sz="4"/>
            </w:tcBorders>
            <w:shd w:fill="EAE0F7" w:val="clear"/>
            <w:tcMar>
              <w:top w:type="dxa" w:w="80"/>
              <w:left w:type="dxa" w:w="150"/>
              <w:bottom w:type="dxa" w:w="80"/>
              <w:right w:type="dxa" w:w="150"/>
            </w:tcMar>
          </w:tcPr>
          <w:p>
            <w:pPr>
              <w:jc w:val="center"/>
            </w:pPr>
            <w:r>
              <w:rPr>
                <w:rFonts w:ascii="Arial" w:cs="Arial" w:eastAsia="Arial" w:hAnsi="Arial"/>
                <w:b/>
                <w:bCs/>
                <w:color w:val="5C3D8F"/>
                <w:sz w:val="18"/>
                <w:szCs w:val="18"/>
              </w:rPr>
              <w:t xml:space="preserve">Búsquedas: 'FPMT México', 'budismo tibetano GDL'</w:t>
            </w:r>
          </w:p>
        </w:tc>
        <w:tc>
          <w:tcPr>
            <w:tcW w:type="dxa" w:w="2160"/>
            <w:tcBorders>
              <w:top w:val="single" w:color="DDDDDD" w:sz="4"/>
              <w:left w:val="single" w:color="DDDDDD" w:sz="4"/>
              <w:bottom w:val="single" w:color="DDDDDD" w:sz="4"/>
              <w:right w:val="single" w:color="DDDDDD" w:sz="4"/>
            </w:tcBorders>
            <w:shd w:fill="F7E0EC" w:val="clear"/>
            <w:tcMar>
              <w:top w:type="dxa" w:w="80"/>
              <w:left w:type="dxa" w:w="150"/>
              <w:bottom w:type="dxa" w:w="80"/>
              <w:right w:type="dxa" w:w="150"/>
            </w:tcMar>
          </w:tcPr>
          <w:p>
            <w:pPr>
              <w:jc w:val="center"/>
            </w:pPr>
            <w:r>
              <w:rPr>
                <w:rFonts w:ascii="Arial" w:cs="Arial" w:eastAsia="Arial" w:hAnsi="Arial"/>
                <w:b/>
                <w:bCs/>
                <w:color w:val="8B2252"/>
                <w:sz w:val="18"/>
                <w:szCs w:val="18"/>
              </w:rPr>
              <w:t xml:space="preserve">Búsqueda directa por nombre</w:t>
            </w:r>
          </w:p>
        </w:tc>
      </w:tr>
      <w:tr>
        <w:tc>
          <w:tcPr>
            <w:tcW w:type="dxa" w:w="14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1B3A5C"/>
                <w:sz w:val="20"/>
                <w:szCs w:val="20"/>
              </w:rPr>
              <w:t xml:space="preserve">Google Maps / Business</w:t>
            </w:r>
          </w:p>
        </w:tc>
        <w:tc>
          <w:tcPr>
            <w:tcW w:type="dxa" w:w="18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1A1A"/>
                <w:sz w:val="20"/>
                <w:szCs w:val="20"/>
              </w:rPr>
              <w:t xml:space="preserve">Presencia local y confianza</w:t>
            </w:r>
          </w:p>
        </w:tc>
        <w:tc>
          <w:tcPr>
            <w:tcW w:type="dxa" w:w="2000"/>
            <w:tcBorders>
              <w:top w:val="single" w:color="DDDDDD" w:sz="4"/>
              <w:left w:val="single" w:color="DDDDDD" w:sz="4"/>
              <w:bottom w:val="single" w:color="DDDDDD" w:sz="4"/>
              <w:right w:val="single" w:color="DDDDDD" w:sz="4"/>
            </w:tcBorders>
            <w:shd w:fill="D0EFEB" w:val="clear"/>
            <w:tcMar>
              <w:top w:type="dxa" w:w="80"/>
              <w:left w:type="dxa" w:w="150"/>
              <w:bottom w:type="dxa" w:w="80"/>
              <w:right w:type="dxa" w:w="150"/>
            </w:tcMar>
          </w:tcPr>
          <w:p>
            <w:pPr>
              <w:jc w:val="center"/>
            </w:pPr>
            <w:r>
              <w:rPr>
                <w:rFonts w:ascii="Arial" w:cs="Arial" w:eastAsia="Arial" w:hAnsi="Arial"/>
                <w:b/>
                <w:bCs/>
                <w:color w:val="1A7A6E"/>
                <w:sz w:val="18"/>
                <w:szCs w:val="18"/>
              </w:rPr>
              <w:t xml:space="preserve">Foto del espacio, horarios, reseñas</w:t>
            </w:r>
          </w:p>
        </w:tc>
        <w:tc>
          <w:tcPr>
            <w:tcW w:type="dxa" w:w="2000"/>
            <w:tcBorders>
              <w:top w:val="single" w:color="DDDDDD" w:sz="4"/>
              <w:left w:val="single" w:color="DDDDDD" w:sz="4"/>
              <w:bottom w:val="single" w:color="DDDDDD" w:sz="4"/>
              <w:right w:val="single" w:color="DDDDDD" w:sz="4"/>
            </w:tcBorders>
            <w:shd w:fill="EAE0F7" w:val="clear"/>
            <w:tcMar>
              <w:top w:type="dxa" w:w="80"/>
              <w:left w:type="dxa" w:w="150"/>
              <w:bottom w:type="dxa" w:w="80"/>
              <w:right w:type="dxa" w:w="150"/>
            </w:tcMar>
          </w:tcPr>
          <w:p>
            <w:pPr>
              <w:jc w:val="center"/>
            </w:pPr>
            <w:r>
              <w:rPr>
                <w:rFonts w:ascii="Arial" w:cs="Arial" w:eastAsia="Arial" w:hAnsi="Arial"/>
                <w:b/>
                <w:bCs/>
                <w:color w:val="5C3D8F"/>
                <w:sz w:val="18"/>
                <w:szCs w:val="18"/>
              </w:rPr>
              <w:t xml:space="preserve">Verificación de existencia real</w:t>
            </w:r>
          </w:p>
        </w:tc>
        <w:tc>
          <w:tcPr>
            <w:tcW w:type="dxa" w:w="2160"/>
            <w:tcBorders>
              <w:top w:val="single" w:color="DDDDDD" w:sz="4"/>
              <w:left w:val="single" w:color="DDDDDD" w:sz="4"/>
              <w:bottom w:val="single" w:color="DDDDDD" w:sz="4"/>
              <w:right w:val="single" w:color="DDDDDD" w:sz="4"/>
            </w:tcBorders>
            <w:shd w:fill="F7E0EC" w:val="clear"/>
            <w:tcMar>
              <w:top w:type="dxa" w:w="80"/>
              <w:left w:type="dxa" w:w="150"/>
              <w:bottom w:type="dxa" w:w="80"/>
              <w:right w:type="dxa" w:w="150"/>
            </w:tcMar>
          </w:tcPr>
          <w:p>
            <w:pPr>
              <w:jc w:val="center"/>
            </w:pPr>
            <w:r>
              <w:rPr>
                <w:rFonts w:ascii="Arial" w:cs="Arial" w:eastAsia="Arial" w:hAnsi="Arial"/>
                <w:b/>
                <w:bCs/>
                <w:color w:val="8B2252"/>
                <w:sz w:val="18"/>
                <w:szCs w:val="18"/>
              </w:rPr>
              <w:t xml:space="preserve">Referencia rápida de horario</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Instagram</w:t>
            </w:r>
          </w:p>
        </w:tc>
        <w:tc>
          <w:tcPr>
            <w:tcW w:type="dxa" w:w="18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Comunidad visual y captación joven</w:t>
            </w:r>
          </w:p>
        </w:tc>
        <w:tc>
          <w:tcPr>
            <w:tcW w:type="dxa" w:w="2000"/>
            <w:tcBorders>
              <w:top w:val="single" w:color="DDDDDD" w:sz="4"/>
              <w:left w:val="single" w:color="DDDDDD" w:sz="4"/>
              <w:bottom w:val="single" w:color="DDDDDD" w:sz="4"/>
              <w:right w:val="single" w:color="DDDDDD" w:sz="4"/>
            </w:tcBorders>
            <w:shd w:fill="D0EFEB" w:val="clear"/>
            <w:tcMar>
              <w:top w:type="dxa" w:w="80"/>
              <w:left w:type="dxa" w:w="150"/>
              <w:bottom w:type="dxa" w:w="80"/>
              <w:right w:type="dxa" w:w="150"/>
            </w:tcMar>
          </w:tcPr>
          <w:p>
            <w:pPr>
              <w:jc w:val="center"/>
            </w:pPr>
            <w:r>
              <w:rPr>
                <w:rFonts w:ascii="Arial" w:cs="Arial" w:eastAsia="Arial" w:hAnsi="Arial"/>
                <w:b/>
                <w:bCs/>
                <w:color w:val="1A7A6E"/>
                <w:sz w:val="18"/>
                <w:szCs w:val="18"/>
              </w:rPr>
              <w:t xml:space="preserve">Primer contacto visual. Posts de meditación</w:t>
            </w:r>
          </w:p>
        </w:tc>
        <w:tc>
          <w:tcPr>
            <w:tcW w:type="dxa" w:w="2000"/>
            <w:tcBorders>
              <w:top w:val="single" w:color="DDDDDD" w:sz="4"/>
              <w:left w:val="single" w:color="DDDDDD" w:sz="4"/>
              <w:bottom w:val="single" w:color="DDDDDD" w:sz="4"/>
              <w:right w:val="single" w:color="DDDDDD" w:sz="4"/>
            </w:tcBorders>
            <w:shd w:fill="EAE0F7" w:val="clear"/>
            <w:tcMar>
              <w:top w:type="dxa" w:w="80"/>
              <w:left w:type="dxa" w:w="150"/>
              <w:bottom w:type="dxa" w:w="80"/>
              <w:right w:type="dxa" w:w="150"/>
            </w:tcMar>
          </w:tcPr>
          <w:p>
            <w:pPr>
              <w:jc w:val="center"/>
            </w:pPr>
            <w:r>
              <w:rPr>
                <w:rFonts w:ascii="Arial" w:cs="Arial" w:eastAsia="Arial" w:hAnsi="Arial"/>
                <w:b/>
                <w:bCs/>
                <w:color w:val="5C3D8F"/>
                <w:sz w:val="18"/>
                <w:szCs w:val="18"/>
              </w:rPr>
              <w:t xml:space="preserve">Contenido filosófico profundo</w:t>
            </w:r>
          </w:p>
        </w:tc>
        <w:tc>
          <w:tcPr>
            <w:tcW w:type="dxa" w:w="2160"/>
            <w:tcBorders>
              <w:top w:val="single" w:color="DDDDDD" w:sz="4"/>
              <w:left w:val="single" w:color="DDDDDD" w:sz="4"/>
              <w:bottom w:val="single" w:color="DDDDDD" w:sz="4"/>
              <w:right w:val="single" w:color="DDDDDD" w:sz="4"/>
            </w:tcBorders>
            <w:shd w:fill="F7E0EC" w:val="clear"/>
            <w:tcMar>
              <w:top w:type="dxa" w:w="80"/>
              <w:left w:type="dxa" w:w="150"/>
              <w:bottom w:type="dxa" w:w="80"/>
              <w:right w:type="dxa" w:w="150"/>
            </w:tcMar>
          </w:tcPr>
          <w:p>
            <w:pPr>
              <w:jc w:val="center"/>
            </w:pPr>
            <w:r>
              <w:rPr>
                <w:rFonts w:ascii="Arial" w:cs="Arial" w:eastAsia="Arial" w:hAnsi="Arial"/>
                <w:b/>
                <w:bCs/>
                <w:color w:val="8B2252"/>
                <w:sz w:val="18"/>
                <w:szCs w:val="18"/>
              </w:rPr>
              <w:t xml:space="preserve">Vida de la comunidad, eventos</w:t>
            </w:r>
          </w:p>
        </w:tc>
      </w:tr>
      <w:tr>
        <w:tc>
          <w:tcPr>
            <w:tcW w:type="dxa" w:w="14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1B3A5C"/>
                <w:sz w:val="20"/>
                <w:szCs w:val="20"/>
              </w:rPr>
              <w:t xml:space="preserve">WhatsApp</w:t>
            </w:r>
          </w:p>
        </w:tc>
        <w:tc>
          <w:tcPr>
            <w:tcW w:type="dxa" w:w="18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1A1A"/>
                <w:sz w:val="20"/>
                <w:szCs w:val="20"/>
              </w:rPr>
              <w:t xml:space="preserve">Conversión y atención personalizada</w:t>
            </w:r>
          </w:p>
        </w:tc>
        <w:tc>
          <w:tcPr>
            <w:tcW w:type="dxa" w:w="2000"/>
            <w:tcBorders>
              <w:top w:val="single" w:color="DDDDDD" w:sz="4"/>
              <w:left w:val="single" w:color="DDDDDD" w:sz="4"/>
              <w:bottom w:val="single" w:color="DDDDDD" w:sz="4"/>
              <w:right w:val="single" w:color="DDDDDD" w:sz="4"/>
            </w:tcBorders>
            <w:shd w:fill="D0EFEB" w:val="clear"/>
            <w:tcMar>
              <w:top w:type="dxa" w:w="80"/>
              <w:left w:type="dxa" w:w="150"/>
              <w:bottom w:type="dxa" w:w="80"/>
              <w:right w:type="dxa" w:w="150"/>
            </w:tcMar>
          </w:tcPr>
          <w:p>
            <w:pPr>
              <w:jc w:val="center"/>
            </w:pPr>
            <w:r>
              <w:rPr>
                <w:rFonts w:ascii="Arial" w:cs="Arial" w:eastAsia="Arial" w:hAnsi="Arial"/>
                <w:b/>
                <w:bCs/>
                <w:color w:val="1A7A6E"/>
                <w:sz w:val="18"/>
                <w:szCs w:val="18"/>
              </w:rPr>
              <w:t xml:space="preserve">Primer contacto sin fricción</w:t>
            </w:r>
          </w:p>
        </w:tc>
        <w:tc>
          <w:tcPr>
            <w:tcW w:type="dxa" w:w="2000"/>
            <w:tcBorders>
              <w:top w:val="single" w:color="DDDDDD" w:sz="4"/>
              <w:left w:val="single" w:color="DDDDDD" w:sz="4"/>
              <w:bottom w:val="single" w:color="DDDDDD" w:sz="4"/>
              <w:right w:val="single" w:color="DDDDDD" w:sz="4"/>
            </w:tcBorders>
            <w:shd w:fill="EAE0F7" w:val="clear"/>
            <w:tcMar>
              <w:top w:type="dxa" w:w="80"/>
              <w:left w:type="dxa" w:w="150"/>
              <w:bottom w:type="dxa" w:w="80"/>
              <w:right w:type="dxa" w:w="150"/>
            </w:tcMar>
          </w:tcPr>
          <w:p>
            <w:pPr>
              <w:jc w:val="center"/>
            </w:pPr>
            <w:r>
              <w:rPr>
                <w:rFonts w:ascii="Arial" w:cs="Arial" w:eastAsia="Arial" w:hAnsi="Arial"/>
                <w:b/>
                <w:bCs/>
                <w:color w:val="5C3D8F"/>
                <w:sz w:val="18"/>
                <w:szCs w:val="18"/>
              </w:rPr>
              <w:t xml:space="preserve">Consulta de programas específicos</w:t>
            </w:r>
          </w:p>
        </w:tc>
        <w:tc>
          <w:tcPr>
            <w:tcW w:type="dxa" w:w="2160"/>
            <w:tcBorders>
              <w:top w:val="single" w:color="DDDDDD" w:sz="4"/>
              <w:left w:val="single" w:color="DDDDDD" w:sz="4"/>
              <w:bottom w:val="single" w:color="DDDDDD" w:sz="4"/>
              <w:right w:val="single" w:color="DDDDDD" w:sz="4"/>
            </w:tcBorders>
            <w:shd w:fill="F7E0EC" w:val="clear"/>
            <w:tcMar>
              <w:top w:type="dxa" w:w="80"/>
              <w:left w:type="dxa" w:w="150"/>
              <w:bottom w:type="dxa" w:w="80"/>
              <w:right w:type="dxa" w:w="150"/>
            </w:tcMar>
          </w:tcPr>
          <w:p>
            <w:pPr>
              <w:jc w:val="center"/>
            </w:pPr>
            <w:r>
              <w:rPr>
                <w:rFonts w:ascii="Arial" w:cs="Arial" w:eastAsia="Arial" w:hAnsi="Arial"/>
                <w:b/>
                <w:bCs/>
                <w:color w:val="8B2252"/>
                <w:sz w:val="18"/>
                <w:szCs w:val="18"/>
              </w:rPr>
              <w:t xml:space="preserve">Calendario semanal, grupo activo</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Newsletter (email)</w:t>
            </w:r>
          </w:p>
        </w:tc>
        <w:tc>
          <w:tcPr>
            <w:tcW w:type="dxa" w:w="18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Retención y profundidad</w:t>
            </w:r>
          </w:p>
        </w:tc>
        <w:tc>
          <w:tcPr>
            <w:tcW w:type="dxa" w:w="2000"/>
            <w:tcBorders>
              <w:top w:val="single" w:color="DDDDDD" w:sz="4"/>
              <w:left w:val="single" w:color="DDDDDD" w:sz="4"/>
              <w:bottom w:val="single" w:color="DDDDDD" w:sz="4"/>
              <w:right w:val="single" w:color="DDDDDD" w:sz="4"/>
            </w:tcBorders>
            <w:shd w:fill="D0EFEB" w:val="clear"/>
            <w:tcMar>
              <w:top w:type="dxa" w:w="80"/>
              <w:left w:type="dxa" w:w="150"/>
              <w:bottom w:type="dxa" w:w="80"/>
              <w:right w:type="dxa" w:w="150"/>
            </w:tcMar>
          </w:tcPr>
          <w:p>
            <w:pPr>
              <w:jc w:val="center"/>
            </w:pPr>
            <w:r>
              <w:rPr>
                <w:rFonts w:ascii="Arial" w:cs="Arial" w:eastAsia="Arial" w:hAnsi="Arial"/>
                <w:b/>
                <w:bCs/>
                <w:color w:val="1A7A6E"/>
                <w:sz w:val="18"/>
                <w:szCs w:val="18"/>
              </w:rPr>
              <w:t xml:space="preserve">N/A (todavía no confía suficiente)</w:t>
            </w:r>
          </w:p>
        </w:tc>
        <w:tc>
          <w:tcPr>
            <w:tcW w:type="dxa" w:w="2000"/>
            <w:tcBorders>
              <w:top w:val="single" w:color="DDDDDD" w:sz="4"/>
              <w:left w:val="single" w:color="DDDDDD" w:sz="4"/>
              <w:bottom w:val="single" w:color="DDDDDD" w:sz="4"/>
              <w:right w:val="single" w:color="DDDDDD" w:sz="4"/>
            </w:tcBorders>
            <w:shd w:fill="EAE0F7" w:val="clear"/>
            <w:tcMar>
              <w:top w:type="dxa" w:w="80"/>
              <w:left w:type="dxa" w:w="150"/>
              <w:bottom w:type="dxa" w:w="80"/>
              <w:right w:type="dxa" w:w="150"/>
            </w:tcMar>
          </w:tcPr>
          <w:p>
            <w:pPr>
              <w:jc w:val="center"/>
            </w:pPr>
            <w:r>
              <w:rPr>
                <w:rFonts w:ascii="Arial" w:cs="Arial" w:eastAsia="Arial" w:hAnsi="Arial"/>
                <w:b/>
                <w:bCs/>
                <w:color w:val="5C3D8F"/>
                <w:sz w:val="18"/>
                <w:szCs w:val="18"/>
              </w:rPr>
              <w:t xml:space="preserve">Reflexiones del Dharma, anuncios de retiros</w:t>
            </w:r>
          </w:p>
        </w:tc>
        <w:tc>
          <w:tcPr>
            <w:tcW w:type="dxa" w:w="2160"/>
            <w:tcBorders>
              <w:top w:val="single" w:color="DDDDDD" w:sz="4"/>
              <w:left w:val="single" w:color="DDDDDD" w:sz="4"/>
              <w:bottom w:val="single" w:color="DDDDDD" w:sz="4"/>
              <w:right w:val="single" w:color="DDDDDD" w:sz="4"/>
            </w:tcBorders>
            <w:shd w:fill="F7E0EC" w:val="clear"/>
            <w:tcMar>
              <w:top w:type="dxa" w:w="80"/>
              <w:left w:type="dxa" w:w="150"/>
              <w:bottom w:type="dxa" w:w="80"/>
              <w:right w:type="dxa" w:w="150"/>
            </w:tcMar>
          </w:tcPr>
          <w:p>
            <w:pPr>
              <w:jc w:val="center"/>
            </w:pPr>
            <w:r>
              <w:rPr>
                <w:rFonts w:ascii="Arial" w:cs="Arial" w:eastAsia="Arial" w:hAnsi="Arial"/>
                <w:b/>
                <w:bCs/>
                <w:color w:val="8B2252"/>
                <w:sz w:val="18"/>
                <w:szCs w:val="18"/>
              </w:rPr>
              <w:t xml:space="preserve">Actividades del mes, recursos</w:t>
            </w:r>
          </w:p>
        </w:tc>
      </w:tr>
      <w:tr>
        <w:tc>
          <w:tcPr>
            <w:tcW w:type="dxa" w:w="14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1B3A5C"/>
                <w:sz w:val="20"/>
                <w:szCs w:val="20"/>
              </w:rPr>
              <w:t xml:space="preserve">YouTube (futuro)</w:t>
            </w:r>
          </w:p>
        </w:tc>
        <w:tc>
          <w:tcPr>
            <w:tcW w:type="dxa" w:w="18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1A1A"/>
                <w:sz w:val="20"/>
                <w:szCs w:val="20"/>
              </w:rPr>
              <w:t xml:space="preserve">Contenido de valor y SEO</w:t>
            </w:r>
          </w:p>
        </w:tc>
        <w:tc>
          <w:tcPr>
            <w:tcW w:type="dxa" w:w="2000"/>
            <w:tcBorders>
              <w:top w:val="single" w:color="DDDDDD" w:sz="4"/>
              <w:left w:val="single" w:color="DDDDDD" w:sz="4"/>
              <w:bottom w:val="single" w:color="DDDDDD" w:sz="4"/>
              <w:right w:val="single" w:color="DDDDDD" w:sz="4"/>
            </w:tcBorders>
            <w:shd w:fill="D0EFEB" w:val="clear"/>
            <w:tcMar>
              <w:top w:type="dxa" w:w="80"/>
              <w:left w:type="dxa" w:w="150"/>
              <w:bottom w:type="dxa" w:w="80"/>
              <w:right w:type="dxa" w:w="150"/>
            </w:tcMar>
          </w:tcPr>
          <w:p>
            <w:pPr>
              <w:jc w:val="center"/>
            </w:pPr>
            <w:r>
              <w:rPr>
                <w:rFonts w:ascii="Arial" w:cs="Arial" w:eastAsia="Arial" w:hAnsi="Arial"/>
                <w:b/>
                <w:bCs/>
                <w:color w:val="1A7A6E"/>
                <w:sz w:val="18"/>
                <w:szCs w:val="18"/>
              </w:rPr>
              <w:t xml:space="preserve">Meditaciones guiadas gratuitas</w:t>
            </w:r>
          </w:p>
        </w:tc>
        <w:tc>
          <w:tcPr>
            <w:tcW w:type="dxa" w:w="2000"/>
            <w:tcBorders>
              <w:top w:val="single" w:color="DDDDDD" w:sz="4"/>
              <w:left w:val="single" w:color="DDDDDD" w:sz="4"/>
              <w:bottom w:val="single" w:color="DDDDDD" w:sz="4"/>
              <w:right w:val="single" w:color="DDDDDD" w:sz="4"/>
            </w:tcBorders>
            <w:shd w:fill="EAE0F7" w:val="clear"/>
            <w:tcMar>
              <w:top w:type="dxa" w:w="80"/>
              <w:left w:type="dxa" w:w="150"/>
              <w:bottom w:type="dxa" w:w="80"/>
              <w:right w:type="dxa" w:w="150"/>
            </w:tcMar>
          </w:tcPr>
          <w:p>
            <w:pPr>
              <w:jc w:val="center"/>
            </w:pPr>
            <w:r>
              <w:rPr>
                <w:rFonts w:ascii="Arial" w:cs="Arial" w:eastAsia="Arial" w:hAnsi="Arial"/>
                <w:b/>
                <w:bCs/>
                <w:color w:val="5C3D8F"/>
                <w:sz w:val="18"/>
                <w:szCs w:val="18"/>
              </w:rPr>
              <w:t xml:space="preserve">Enseñanzas filosóficas, charlas de maestros</w:t>
            </w:r>
          </w:p>
        </w:tc>
        <w:tc>
          <w:tcPr>
            <w:tcW w:type="dxa" w:w="2160"/>
            <w:tcBorders>
              <w:top w:val="single" w:color="DDDDDD" w:sz="4"/>
              <w:left w:val="single" w:color="DDDDDD" w:sz="4"/>
              <w:bottom w:val="single" w:color="DDDDDD" w:sz="4"/>
              <w:right w:val="single" w:color="DDDDDD" w:sz="4"/>
            </w:tcBorders>
            <w:shd w:fill="F7E0EC" w:val="clear"/>
            <w:tcMar>
              <w:top w:type="dxa" w:w="80"/>
              <w:left w:type="dxa" w:w="150"/>
              <w:bottom w:type="dxa" w:w="80"/>
              <w:right w:type="dxa" w:w="150"/>
            </w:tcMar>
          </w:tcPr>
          <w:p>
            <w:pPr>
              <w:jc w:val="center"/>
            </w:pPr>
            <w:r>
              <w:rPr>
                <w:rFonts w:ascii="Arial" w:cs="Arial" w:eastAsia="Arial" w:hAnsi="Arial"/>
                <w:b/>
                <w:bCs/>
                <w:color w:val="8B2252"/>
                <w:sz w:val="18"/>
                <w:szCs w:val="18"/>
              </w:rPr>
              <w:t xml:space="preserve">Archivo de enseñanzas pasadas</w:t>
            </w:r>
          </w:p>
        </w:tc>
      </w:tr>
    </w:tbl>
    <w:p>
      <w:pPr>
        <w:spacing w:after="0" w:before="100"/>
      </w:pPr>
    </w:p>
    <w:p>
      <w:pPr>
        <w:pStyle w:val="Heading2"/>
        <w:pBdr>
          <w:bottom w:val="single" w:color="E07B39" w:sz="8" w:space="4"/>
        </w:pBdr>
        <w:spacing w:after="120" w:before="300"/>
      </w:pPr>
      <w:r>
        <w:rPr>
          <w:rFonts w:ascii="Arial" w:cs="Arial" w:eastAsia="Arial" w:hAnsi="Arial"/>
          <w:b/>
          <w:bCs/>
          <w:color w:val="2C5F8A"/>
          <w:sz w:val="28"/>
          <w:szCs w:val="28"/>
        </w:rPr>
        <w:t xml:space="preserve">6.2 Flujo de conversión por perfil</w:t>
      </w:r>
    </w:p>
    <w:p>
      <w:pPr>
        <w:spacing w:after="60" w:before="160"/>
      </w:pPr>
      <w:r>
        <w:rPr>
          <w:rFonts w:ascii="Arial" w:cs="Arial" w:eastAsia="Arial" w:hAnsi="Arial"/>
          <w:b/>
          <w:bCs/>
          <w:color w:val="1A7A6E"/>
          <w:sz w:val="22"/>
          <w:szCs w:val="22"/>
        </w:rPr>
        <w:t xml:space="preserve">El Curioso:</w:t>
      </w:r>
    </w:p>
    <w:p>
      <w:pPr>
        <w:spacing w:after="100" w:before="60"/>
      </w:pPr>
      <w:r>
        <w:rPr>
          <w:rFonts w:ascii="Arial" w:cs="Arial" w:eastAsia="Arial" w:hAnsi="Arial"/>
          <w:color w:val="444444"/>
          <w:sz w:val="22"/>
          <w:szCs w:val="22"/>
        </w:rPr>
        <w:t xml:space="preserve">Instagram/Google  →  </w:t>
      </w:r>
      <w:r>
        <w:rPr>
          <w:rFonts w:ascii="Arial" w:cs="Arial" w:eastAsia="Arial" w:hAnsi="Arial"/>
          <w:b/>
          <w:bCs/>
          <w:color w:val="1A7A6E"/>
          <w:sz w:val="22"/>
          <w:szCs w:val="22"/>
        </w:rPr>
        <w:t xml:space="preserve">Sitio web (homepage)  →  </w:t>
      </w:r>
      <w:r>
        <w:rPr>
          <w:rFonts w:ascii="Arial" w:cs="Arial" w:eastAsia="Arial" w:hAnsi="Arial"/>
          <w:color w:val="444444"/>
          <w:sz w:val="22"/>
          <w:szCs w:val="22"/>
        </w:rPr>
        <w:t xml:space="preserve">Página /empieza-aqui  →  </w:t>
      </w:r>
      <w:r>
        <w:rPr>
          <w:rFonts w:ascii="Arial" w:cs="Arial" w:eastAsia="Arial" w:hAnsi="Arial"/>
          <w:b/>
          <w:bCs/>
          <w:color w:val="1A7A6E"/>
          <w:sz w:val="22"/>
          <w:szCs w:val="22"/>
        </w:rPr>
        <w:t xml:space="preserve">WhatsApp  →  </w:t>
      </w:r>
      <w:r>
        <w:rPr>
          <w:rFonts w:ascii="Arial" w:cs="Arial" w:eastAsia="Arial" w:hAnsi="Arial"/>
          <w:color w:val="444444"/>
          <w:sz w:val="22"/>
          <w:szCs w:val="22"/>
        </w:rPr>
        <w:t xml:space="preserve">Primera sesión  →  </w:t>
      </w:r>
      <w:r>
        <w:rPr>
          <w:rFonts w:ascii="Arial" w:cs="Arial" w:eastAsia="Arial" w:hAnsi="Arial"/>
          <w:b/>
          <w:bCs/>
          <w:color w:val="1A7A6E"/>
          <w:sz w:val="22"/>
          <w:szCs w:val="22"/>
        </w:rPr>
        <w:t xml:space="preserve">Instagram follow + Newsletter  →  </w:t>
      </w:r>
      <w:r>
        <w:rPr>
          <w:rFonts w:ascii="Arial" w:cs="Arial" w:eastAsia="Arial" w:hAnsi="Arial"/>
          <w:color w:val="444444"/>
          <w:sz w:val="22"/>
          <w:szCs w:val="22"/>
        </w:rPr>
        <w:t xml:space="preserve">Inscripción a curso</w:t>
      </w:r>
    </w:p>
    <w:p>
      <w:pPr>
        <w:spacing w:after="0" w:before="40"/>
      </w:pPr>
    </w:p>
    <w:p>
      <w:pPr>
        <w:spacing w:after="60" w:before="160"/>
      </w:pPr>
      <w:r>
        <w:rPr>
          <w:rFonts w:ascii="Arial" w:cs="Arial" w:eastAsia="Arial" w:hAnsi="Arial"/>
          <w:b/>
          <w:bCs/>
          <w:color w:val="5C3D8F"/>
          <w:sz w:val="22"/>
          <w:szCs w:val="22"/>
        </w:rPr>
        <w:t xml:space="preserve">El Practicante:</w:t>
      </w:r>
    </w:p>
    <w:p>
      <w:pPr>
        <w:spacing w:after="100" w:before="60"/>
      </w:pPr>
      <w:r>
        <w:rPr>
          <w:rFonts w:ascii="Arial" w:cs="Arial" w:eastAsia="Arial" w:hAnsi="Arial"/>
          <w:color w:val="444444"/>
          <w:sz w:val="22"/>
          <w:szCs w:val="22"/>
        </w:rPr>
        <w:t xml:space="preserve">Google / FPMT Directorio  →  </w:t>
      </w:r>
      <w:r>
        <w:rPr>
          <w:rFonts w:ascii="Arial" w:cs="Arial" w:eastAsia="Arial" w:hAnsi="Arial"/>
          <w:b/>
          <w:bCs/>
          <w:color w:val="5C3D8F"/>
          <w:sz w:val="22"/>
          <w:szCs w:val="22"/>
        </w:rPr>
        <w:t xml:space="preserve">Sitio web (maestros + programas)  →  </w:t>
      </w:r>
      <w:r>
        <w:rPr>
          <w:rFonts w:ascii="Arial" w:cs="Arial" w:eastAsia="Arial" w:hAnsi="Arial"/>
          <w:color w:val="444444"/>
          <w:sz w:val="22"/>
          <w:szCs w:val="22"/>
        </w:rPr>
        <w:t xml:space="preserve">Validación externa  →  </w:t>
      </w:r>
      <w:r>
        <w:rPr>
          <w:rFonts w:ascii="Arial" w:cs="Arial" w:eastAsia="Arial" w:hAnsi="Arial"/>
          <w:b/>
          <w:bCs/>
          <w:color w:val="5C3D8F"/>
          <w:sz w:val="22"/>
          <w:szCs w:val="22"/>
        </w:rPr>
        <w:t xml:space="preserve">WhatsApp/email  →  </w:t>
      </w:r>
      <w:r>
        <w:rPr>
          <w:rFonts w:ascii="Arial" w:cs="Arial" w:eastAsia="Arial" w:hAnsi="Arial"/>
          <w:color w:val="444444"/>
          <w:sz w:val="22"/>
          <w:szCs w:val="22"/>
        </w:rPr>
        <w:t xml:space="preserve">Primera clase avanzada  →  </w:t>
      </w:r>
      <w:r>
        <w:rPr>
          <w:rFonts w:ascii="Arial" w:cs="Arial" w:eastAsia="Arial" w:hAnsi="Arial"/>
          <w:b/>
          <w:bCs/>
          <w:color w:val="5C3D8F"/>
          <w:sz w:val="22"/>
          <w:szCs w:val="22"/>
        </w:rPr>
        <w:t xml:space="preserve">Programa Básico / Explorando</w:t>
      </w:r>
    </w:p>
    <w:p>
      <w:pPr>
        <w:spacing w:after="0" w:before="40"/>
      </w:pPr>
    </w:p>
    <w:p>
      <w:pPr>
        <w:spacing w:after="60" w:before="160"/>
      </w:pPr>
      <w:r>
        <w:rPr>
          <w:rFonts w:ascii="Arial" w:cs="Arial" w:eastAsia="Arial" w:hAnsi="Arial"/>
          <w:b/>
          <w:bCs/>
          <w:color w:val="8B2252"/>
          <w:sz w:val="22"/>
          <w:szCs w:val="22"/>
        </w:rPr>
        <w:t xml:space="preserve">La Comunidad:</w:t>
      </w:r>
    </w:p>
    <w:p>
      <w:pPr>
        <w:spacing w:after="100" w:before="60"/>
      </w:pPr>
      <w:r>
        <w:rPr>
          <w:rFonts w:ascii="Arial" w:cs="Arial" w:eastAsia="Arial" w:hAnsi="Arial"/>
          <w:color w:val="444444"/>
          <w:sz w:val="22"/>
          <w:szCs w:val="22"/>
        </w:rPr>
        <w:t xml:space="preserve">Grupo WhatsApp / Newsletter  →  </w:t>
      </w:r>
      <w:r>
        <w:rPr>
          <w:rFonts w:ascii="Arial" w:cs="Arial" w:eastAsia="Arial" w:hAnsi="Arial"/>
          <w:b/>
          <w:bCs/>
          <w:color w:val="8B2252"/>
          <w:sz w:val="22"/>
          <w:szCs w:val="22"/>
        </w:rPr>
        <w:t xml:space="preserve">Calendario del sitio  →  </w:t>
      </w:r>
      <w:r>
        <w:rPr>
          <w:rFonts w:ascii="Arial" w:cs="Arial" w:eastAsia="Arial" w:hAnsi="Arial"/>
          <w:color w:val="444444"/>
          <w:sz w:val="22"/>
          <w:szCs w:val="22"/>
        </w:rPr>
        <w:t xml:space="preserve">Asistencia regular  →  </w:t>
      </w:r>
      <w:r>
        <w:rPr>
          <w:rFonts w:ascii="Arial" w:cs="Arial" w:eastAsia="Arial" w:hAnsi="Arial"/>
          <w:b/>
          <w:bCs/>
          <w:color w:val="8B2252"/>
          <w:sz w:val="22"/>
          <w:szCs w:val="22"/>
        </w:rPr>
        <w:t xml:space="preserve">Página /donar  →  </w:t>
      </w:r>
      <w:r>
        <w:rPr>
          <w:rFonts w:ascii="Arial" w:cs="Arial" w:eastAsia="Arial" w:hAnsi="Arial"/>
          <w:color w:val="444444"/>
          <w:sz w:val="22"/>
          <w:szCs w:val="22"/>
        </w:rPr>
        <w:t xml:space="preserve">Evangelización a su red  →  </w:t>
      </w:r>
      <w:r>
        <w:rPr>
          <w:rFonts w:ascii="Arial" w:cs="Arial" w:eastAsia="Arial" w:hAnsi="Arial"/>
          <w:b/>
          <w:bCs/>
          <w:color w:val="8B2252"/>
          <w:sz w:val="22"/>
          <w:szCs w:val="22"/>
        </w:rPr>
        <w:t xml:space="preserve">Recursos y práctica en casa</w:t>
      </w:r>
    </w:p>
    <w:p>
      <w:r>
        <w:br w:type="page"/>
      </w:r>
    </w:p>
    <w:p>
      <w:pPr>
        <w:pStyle w:val="Heading1"/>
        <w:spacing w:after="160" w:before="400"/>
      </w:pPr>
      <w:r>
        <w:rPr>
          <w:rFonts w:ascii="Arial" w:cs="Arial" w:eastAsia="Arial" w:hAnsi="Arial"/>
          <w:b/>
          <w:bCs/>
          <w:color w:val="1B3A5C"/>
          <w:sz w:val="38"/>
          <w:szCs w:val="38"/>
        </w:rPr>
        <w:t xml:space="preserve">7. Diseño del Sitio Web por Etapa del Journey</w:t>
      </w:r>
    </w:p>
    <w:p>
      <w:pPr>
        <w:spacing w:after="100" w:before="60"/>
      </w:pPr>
      <w:r>
        <w:rPr>
          <w:rFonts w:ascii="Arial" w:cs="Arial" w:eastAsia="Arial" w:hAnsi="Arial"/>
          <w:color w:val="1A1A1A"/>
          <w:sz w:val="22"/>
          <w:szCs w:val="22"/>
        </w:rPr>
        <w:t xml:space="preserve">Cada página del sitio existe para servir a un momento específico del journey. A continuación el diseño detallado de las páginas más críticas, con el contenido exacto que debe aparecer en cada una, basado en lo que funciona en los mejores sitios del nicho.</w:t>
      </w:r>
    </w:p>
    <w:p>
      <w:pPr>
        <w:spacing w:after="0" w:before="100"/>
      </w:pPr>
    </w:p>
    <w:p>
      <w:pPr>
        <w:pStyle w:val="Heading2"/>
        <w:pBdr>
          <w:bottom w:val="single" w:color="E07B39" w:sz="8" w:space="4"/>
        </w:pBdr>
        <w:spacing w:after="120" w:before="300"/>
      </w:pPr>
      <w:r>
        <w:rPr>
          <w:rFonts w:ascii="Arial" w:cs="Arial" w:eastAsia="Arial" w:hAnsi="Arial"/>
          <w:b/>
          <w:bCs/>
          <w:color w:val="2C5F8A"/>
          <w:sz w:val="28"/>
          <w:szCs w:val="28"/>
        </w:rPr>
        <w:t xml:space="preserve">7.1 Homepage — La puerta de entrada</w:t>
      </w:r>
    </w:p>
    <w:p>
      <w:pPr>
        <w:pBdr>
          <w:left w:val="single" w:color="E07B39" w:sz="20" w:space="12"/>
        </w:pBdr>
        <w:spacing w:after="120" w:before="120"/>
        <w:ind w:left="480"/>
      </w:pPr>
      <w:r>
        <w:rPr>
          <w:rFonts w:ascii="Arial" w:cs="Arial" w:eastAsia="Arial" w:hAnsi="Arial"/>
          <w:b/>
          <w:bCs/>
          <w:color w:val="E07B39"/>
          <w:sz w:val="22"/>
          <w:szCs w:val="22"/>
        </w:rPr>
        <w:t xml:space="preserve">Inspiración: </w:t>
      </w:r>
      <w:r>
        <w:rPr>
          <w:rFonts w:ascii="Arial" w:cs="Arial" w:eastAsia="Arial" w:hAnsi="Arial"/>
          <w:color w:val="1A1A1A"/>
          <w:sz w:val="22"/>
          <w:szCs w:val="22"/>
        </w:rPr>
        <w:t xml:space="preserve">Lion's Roar (mensaje emocional + CTA inmediato) + Kadampa México (actividades por día de la semana visibles) + Spirit Rock (testimonios y donación integrada)</w:t>
      </w:r>
    </w:p>
    <w:p>
      <w:pPr>
        <w:spacing w:after="0" w:before="80"/>
      </w:pPr>
    </w:p>
    <w:p>
      <w:pPr>
        <w:pStyle w:val="Heading3"/>
        <w:spacing w:after="80" w:before="200"/>
      </w:pPr>
      <w:r>
        <w:rPr>
          <w:rFonts w:ascii="Arial" w:cs="Arial" w:eastAsia="Arial" w:hAnsi="Arial"/>
          <w:b/>
          <w:bCs/>
          <w:color w:val="1B3A5C"/>
          <w:sz w:val="24"/>
          <w:szCs w:val="24"/>
        </w:rPr>
        <w:t xml:space="preserve">Sección 1 — Hero (above the fold)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C5F8A" w:sz="4"/>
              <w:left w:val="single" w:color="2C5F8A" w:sz="4"/>
              <w:bottom w:val="single" w:color="2C5F8A" w:sz="4"/>
              <w:right w:val="single" w:color="2C5F8A" w:sz="4"/>
            </w:tcBorders>
            <w:shd w:fill="D6E8F7" w:val="clear"/>
            <w:tcMar>
              <w:top w:type="dxa" w:w="100"/>
              <w:left w:type="dxa" w:w="150"/>
              <w:bottom w:type="dxa" w:w="100"/>
              <w:right w:type="dxa" w:w="150"/>
            </w:tcMar>
          </w:tcPr>
          <w:p>
            <w:r>
              <w:rPr>
                <w:rFonts w:ascii="Arial" w:cs="Arial" w:eastAsia="Arial" w:hAnsi="Arial"/>
                <w:b/>
                <w:bCs/>
                <w:color w:val="1B3A5C"/>
                <w:sz w:val="20"/>
                <w:szCs w:val="20"/>
              </w:rPr>
              <w:t xml:space="preserve">Elemento</w:t>
            </w:r>
          </w:p>
        </w:tc>
        <w:tc>
          <w:tcPr>
            <w:tcW w:type="dxa" w:w="6960"/>
            <w:tcBorders>
              <w:top w:val="single" w:color="2C5F8A" w:sz="4"/>
              <w:left w:val="single" w:color="2C5F8A" w:sz="4"/>
              <w:bottom w:val="single" w:color="2C5F8A" w:sz="4"/>
              <w:right w:val="single" w:color="2C5F8A" w:sz="4"/>
            </w:tcBorders>
            <w:shd w:fill="D6E8F7" w:val="clear"/>
            <w:tcMar>
              <w:top w:type="dxa" w:w="100"/>
              <w:left w:type="dxa" w:w="150"/>
              <w:bottom w:type="dxa" w:w="100"/>
              <w:right w:type="dxa" w:w="150"/>
            </w:tcMar>
          </w:tcPr>
          <w:p>
            <w:r>
              <w:rPr>
                <w:rFonts w:ascii="Arial" w:cs="Arial" w:eastAsia="Arial" w:hAnsi="Arial"/>
                <w:b/>
                <w:bCs/>
                <w:color w:val="1B3A5C"/>
                <w:sz w:val="20"/>
                <w:szCs w:val="20"/>
              </w:rPr>
              <w:t xml:space="preserve">Contenido exacto recomendado</w:t>
            </w:r>
          </w:p>
        </w:tc>
      </w:tr>
      <w:tr>
        <w:tc>
          <w:tcPr>
            <w:tcW w:type="dxa" w:w="24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1A1A1A"/>
                <w:sz w:val="20"/>
                <w:szCs w:val="20"/>
              </w:rPr>
              <w:t xml:space="preserve">Headline H1</w:t>
            </w:r>
          </w:p>
        </w:tc>
        <w:tc>
          <w:tcPr>
            <w:tcW w:type="dxa" w:w="69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1B3A5C"/>
                <w:sz w:val="20"/>
                <w:szCs w:val="20"/>
              </w:rPr>
              <w:t xml:space="preserve">Meditación y budismo tibetano en Guadalajara</w:t>
            </w:r>
          </w:p>
        </w:tc>
      </w:tr>
      <w:tr>
        <w:tc>
          <w:tcPr>
            <w:tcW w:type="dxa" w:w="24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1A1A1A"/>
                <w:sz w:val="20"/>
                <w:szCs w:val="20"/>
              </w:rPr>
              <w:t xml:space="preserve">Subheadline</w:t>
            </w:r>
          </w:p>
        </w:tc>
        <w:tc>
          <w:tcPr>
            <w:tcW w:type="dxa" w:w="69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Un espacio para calmar la mente, estudiar el Dharma y cultivar compasión. Abierto a todos — no necesitas experiencia previa.</w:t>
            </w:r>
          </w:p>
        </w:tc>
      </w:tr>
      <w:tr>
        <w:tc>
          <w:tcPr>
            <w:tcW w:type="dxa" w:w="24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1A1A1A"/>
                <w:sz w:val="20"/>
                <w:szCs w:val="20"/>
              </w:rPr>
              <w:t xml:space="preserve">Botón primario</w:t>
            </w:r>
          </w:p>
        </w:tc>
        <w:tc>
          <w:tcPr>
            <w:tcW w:type="dxa" w:w="69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7A6E"/>
                <w:sz w:val="20"/>
                <w:szCs w:val="20"/>
              </w:rPr>
              <w:t xml:space="preserve">PRIMERA VEZ AQUÍ  (color naranja, grande, lleva a /empieza-aqui)</w:t>
            </w:r>
          </w:p>
        </w:tc>
      </w:tr>
      <w:tr>
        <w:tc>
          <w:tcPr>
            <w:tcW w:type="dxa" w:w="24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1A1A1A"/>
                <w:sz w:val="20"/>
                <w:szCs w:val="20"/>
              </w:rPr>
              <w:t xml:space="preserve">Botón secundario</w:t>
            </w:r>
          </w:p>
        </w:tc>
        <w:tc>
          <w:tcPr>
            <w:tcW w:type="dxa" w:w="69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VER ACTIVIDADES DE ESTA SEMANA  (color secundario, lleva al calendario)</w:t>
            </w:r>
          </w:p>
        </w:tc>
      </w:tr>
      <w:tr>
        <w:tc>
          <w:tcPr>
            <w:tcW w:type="dxa" w:w="24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1A1A1A"/>
                <w:sz w:val="20"/>
                <w:szCs w:val="20"/>
              </w:rPr>
              <w:t xml:space="preserve">Botón flotante</w:t>
            </w:r>
          </w:p>
        </w:tc>
        <w:tc>
          <w:tcPr>
            <w:tcW w:type="dxa" w:w="69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Ícono WhatsApp fijo en esquina inferior derecha, siempre visible en todo el sitio</w:t>
            </w:r>
          </w:p>
        </w:tc>
      </w:tr>
      <w:tr>
        <w:tc>
          <w:tcPr>
            <w:tcW w:type="dxa" w:w="24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1A1A1A"/>
                <w:sz w:val="20"/>
                <w:szCs w:val="20"/>
              </w:rPr>
              <w:t xml:space="preserve">Imagen de fondo</w:t>
            </w:r>
          </w:p>
        </w:tc>
        <w:tc>
          <w:tcPr>
            <w:tcW w:type="dxa" w:w="69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Foto real del espacio del centro durante una sesión — no imágenes de stock de budas o flores de loto</w:t>
            </w:r>
          </w:p>
        </w:tc>
      </w:tr>
    </w:tbl>
    <w:p>
      <w:pPr>
        <w:spacing w:after="0" w:before="100"/>
      </w:pPr>
    </w:p>
    <w:p>
      <w:pPr>
        <w:pStyle w:val="Heading3"/>
        <w:spacing w:after="80" w:before="200"/>
      </w:pPr>
      <w:r>
        <w:rPr>
          <w:rFonts w:ascii="Arial" w:cs="Arial" w:eastAsia="Arial" w:hAnsi="Arial"/>
          <w:b/>
          <w:bCs/>
          <w:color w:val="1B3A5C"/>
          <w:sz w:val="24"/>
          <w:szCs w:val="24"/>
        </w:rPr>
        <w:t xml:space="preserve">Sección 2 — Esta semana en el centro (siempre actualizado)</w:t>
      </w:r>
    </w:p>
    <w:p>
      <w:pPr>
        <w:spacing w:after="100" w:before="60"/>
      </w:pPr>
      <w:r>
        <w:rPr>
          <w:rFonts w:ascii="Arial" w:cs="Arial" w:eastAsia="Arial" w:hAnsi="Arial"/>
          <w:color w:val="1A1A1A"/>
          <w:sz w:val="22"/>
          <w:szCs w:val="22"/>
        </w:rPr>
        <w:t xml:space="preserve">Tabla sencilla con las actividades de la semana actual. El dato que más buscan los tres perfiles. Inspirado en Kadampa México que muestra cada clase con día, hora y nivel directamente en el menú.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3120"/>
      </w:tblGrid>
      <w:tr>
        <w:tc>
          <w:tcPr>
            <w:tcW w:type="dxa" w:w="1560"/>
            <w:tcBorders>
              <w:top w:val="single" w:color="2C5F8A" w:sz="4"/>
              <w:left w:val="single" w:color="2C5F8A" w:sz="4"/>
              <w:bottom w:val="single" w:color="2C5F8A" w:sz="4"/>
              <w:right w:val="single" w:color="2C5F8A" w:sz="4"/>
            </w:tcBorders>
            <w:shd w:fill="D6E8F7" w:val="clear"/>
            <w:tcMar>
              <w:top w:type="dxa" w:w="100"/>
              <w:left w:type="dxa" w:w="150"/>
              <w:bottom w:type="dxa" w:w="100"/>
              <w:right w:type="dxa" w:w="150"/>
            </w:tcMar>
          </w:tcPr>
          <w:p>
            <w:r>
              <w:rPr>
                <w:rFonts w:ascii="Arial" w:cs="Arial" w:eastAsia="Arial" w:hAnsi="Arial"/>
                <w:b/>
                <w:bCs/>
                <w:color w:val="1B3A5C"/>
                <w:sz w:val="20"/>
                <w:szCs w:val="20"/>
              </w:rPr>
              <w:t xml:space="preserve">Actividad</w:t>
            </w:r>
          </w:p>
        </w:tc>
        <w:tc>
          <w:tcPr>
            <w:tcW w:type="dxa" w:w="1560"/>
            <w:tcBorders>
              <w:top w:val="single" w:color="2C5F8A" w:sz="4"/>
              <w:left w:val="single" w:color="2C5F8A" w:sz="4"/>
              <w:bottom w:val="single" w:color="2C5F8A" w:sz="4"/>
              <w:right w:val="single" w:color="2C5F8A" w:sz="4"/>
            </w:tcBorders>
            <w:shd w:fill="D6E8F7" w:val="clear"/>
            <w:tcMar>
              <w:top w:type="dxa" w:w="100"/>
              <w:left w:type="dxa" w:w="150"/>
              <w:bottom w:type="dxa" w:w="100"/>
              <w:right w:type="dxa" w:w="150"/>
            </w:tcMar>
          </w:tcPr>
          <w:p>
            <w:r>
              <w:rPr>
                <w:rFonts w:ascii="Arial" w:cs="Arial" w:eastAsia="Arial" w:hAnsi="Arial"/>
                <w:b/>
                <w:bCs/>
                <w:color w:val="1B3A5C"/>
                <w:sz w:val="20"/>
                <w:szCs w:val="20"/>
              </w:rPr>
              <w:t xml:space="preserve">Día</w:t>
            </w:r>
          </w:p>
        </w:tc>
        <w:tc>
          <w:tcPr>
            <w:tcW w:type="dxa" w:w="1560"/>
            <w:tcBorders>
              <w:top w:val="single" w:color="2C5F8A" w:sz="4"/>
              <w:left w:val="single" w:color="2C5F8A" w:sz="4"/>
              <w:bottom w:val="single" w:color="2C5F8A" w:sz="4"/>
              <w:right w:val="single" w:color="2C5F8A" w:sz="4"/>
            </w:tcBorders>
            <w:shd w:fill="D6E8F7" w:val="clear"/>
            <w:tcMar>
              <w:top w:type="dxa" w:w="100"/>
              <w:left w:type="dxa" w:w="150"/>
              <w:bottom w:type="dxa" w:w="100"/>
              <w:right w:type="dxa" w:w="150"/>
            </w:tcMar>
          </w:tcPr>
          <w:p>
            <w:r>
              <w:rPr>
                <w:rFonts w:ascii="Arial" w:cs="Arial" w:eastAsia="Arial" w:hAnsi="Arial"/>
                <w:b/>
                <w:bCs/>
                <w:color w:val="1B3A5C"/>
                <w:sz w:val="20"/>
                <w:szCs w:val="20"/>
              </w:rPr>
              <w:t xml:space="preserve">Hora</w:t>
            </w:r>
          </w:p>
        </w:tc>
        <w:tc>
          <w:tcPr>
            <w:tcW w:type="dxa" w:w="1560"/>
            <w:tcBorders>
              <w:top w:val="single" w:color="2C5F8A" w:sz="4"/>
              <w:left w:val="single" w:color="2C5F8A" w:sz="4"/>
              <w:bottom w:val="single" w:color="2C5F8A" w:sz="4"/>
              <w:right w:val="single" w:color="2C5F8A" w:sz="4"/>
            </w:tcBorders>
            <w:shd w:fill="D6E8F7" w:val="clear"/>
            <w:tcMar>
              <w:top w:type="dxa" w:w="100"/>
              <w:left w:type="dxa" w:w="150"/>
              <w:bottom w:type="dxa" w:w="100"/>
              <w:right w:type="dxa" w:w="150"/>
            </w:tcMar>
          </w:tcPr>
          <w:p>
            <w:r>
              <w:rPr>
                <w:rFonts w:ascii="Arial" w:cs="Arial" w:eastAsia="Arial" w:hAnsi="Arial"/>
                <w:b/>
                <w:bCs/>
                <w:color w:val="1B3A5C"/>
                <w:sz w:val="20"/>
                <w:szCs w:val="20"/>
              </w:rPr>
              <w:t xml:space="preserve">Modalidad</w:t>
            </w:r>
          </w:p>
        </w:tc>
        <w:tc>
          <w:tcPr>
            <w:tcW w:type="dxa" w:w="3120"/>
            <w:tcBorders>
              <w:top w:val="single" w:color="2C5F8A" w:sz="4"/>
              <w:left w:val="single" w:color="2C5F8A" w:sz="4"/>
              <w:bottom w:val="single" w:color="2C5F8A" w:sz="4"/>
              <w:right w:val="single" w:color="2C5F8A" w:sz="4"/>
            </w:tcBorders>
            <w:shd w:fill="D6E8F7" w:val="clear"/>
            <w:tcMar>
              <w:top w:type="dxa" w:w="100"/>
              <w:left w:type="dxa" w:w="150"/>
              <w:bottom w:type="dxa" w:w="100"/>
              <w:right w:type="dxa" w:w="150"/>
            </w:tcMar>
          </w:tcPr>
          <w:p>
            <w:r>
              <w:rPr>
                <w:rFonts w:ascii="Arial" w:cs="Arial" w:eastAsia="Arial" w:hAnsi="Arial"/>
                <w:b/>
                <w:bCs/>
                <w:color w:val="1B3A5C"/>
                <w:sz w:val="20"/>
                <w:szCs w:val="20"/>
              </w:rPr>
              <w:t xml:space="preserve">Acción</w:t>
            </w:r>
          </w:p>
        </w:tc>
      </w:tr>
      <w:tr>
        <w:tc>
          <w:tcPr>
            <w:tcW w:type="dxa" w:w="156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1A1A"/>
                <w:sz w:val="20"/>
                <w:szCs w:val="20"/>
              </w:rPr>
              <w:t xml:space="preserve">Meditación guiada</w:t>
            </w:r>
          </w:p>
        </w:tc>
        <w:tc>
          <w:tcPr>
            <w:tcW w:type="dxa" w:w="156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1A1A"/>
                <w:sz w:val="20"/>
                <w:szCs w:val="20"/>
              </w:rPr>
              <w:t xml:space="preserve">Lunes</w:t>
            </w:r>
          </w:p>
        </w:tc>
        <w:tc>
          <w:tcPr>
            <w:tcW w:type="dxa" w:w="156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1A1A"/>
                <w:sz w:val="20"/>
                <w:szCs w:val="20"/>
              </w:rPr>
              <w:t xml:space="preserve">20:00</w:t>
            </w:r>
          </w:p>
        </w:tc>
        <w:tc>
          <w:tcPr>
            <w:tcW w:type="dxa" w:w="1560"/>
            <w:tcBorders>
              <w:top w:val="single" w:color="DDDDDD" w:sz="4"/>
              <w:left w:val="single" w:color="DDDDDD" w:sz="4"/>
              <w:bottom w:val="single" w:color="DDDDDD" w:sz="4"/>
              <w:right w:val="single" w:color="DDDDDD" w:sz="4"/>
            </w:tcBorders>
            <w:shd w:fill="D0EFEB" w:val="clear"/>
            <w:tcMar>
              <w:top w:type="dxa" w:w="80"/>
              <w:left w:type="dxa" w:w="150"/>
              <w:bottom w:type="dxa" w:w="80"/>
              <w:right w:type="dxa" w:w="150"/>
            </w:tcMar>
          </w:tcPr>
          <w:p>
            <w:pPr>
              <w:jc w:val="center"/>
            </w:pPr>
            <w:r>
              <w:rPr>
                <w:rFonts w:ascii="Arial" w:cs="Arial" w:eastAsia="Arial" w:hAnsi="Arial"/>
                <w:b/>
                <w:bCs/>
                <w:color w:val="1A7A6E"/>
                <w:sz w:val="18"/>
                <w:szCs w:val="18"/>
              </w:rPr>
              <w:t xml:space="preserve">Presencial + Online</w:t>
            </w:r>
          </w:p>
        </w:tc>
        <w:tc>
          <w:tcPr>
            <w:tcW w:type="dxa" w:w="312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7A6E"/>
                <w:sz w:val="20"/>
                <w:szCs w:val="20"/>
              </w:rPr>
              <w:t xml:space="preserve">→ Confirmar asistencia por WhatsApp</w:t>
            </w:r>
          </w:p>
        </w:tc>
      </w:tr>
      <w:tr>
        <w:tc>
          <w:tcPr>
            <w:tcW w:type="dxa" w:w="15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Explorando el Budismo</w:t>
            </w:r>
          </w:p>
        </w:tc>
        <w:tc>
          <w:tcPr>
            <w:tcW w:type="dxa" w:w="15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Jueves</w:t>
            </w:r>
          </w:p>
        </w:tc>
        <w:tc>
          <w:tcPr>
            <w:tcW w:type="dxa" w:w="15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20:00</w:t>
            </w:r>
          </w:p>
        </w:tc>
        <w:tc>
          <w:tcPr>
            <w:tcW w:type="dxa" w:w="1560"/>
            <w:tcBorders>
              <w:top w:val="single" w:color="DDDDDD" w:sz="4"/>
              <w:left w:val="single" w:color="DDDDDD" w:sz="4"/>
              <w:bottom w:val="single" w:color="DDDDDD" w:sz="4"/>
              <w:right w:val="single" w:color="DDDDDD" w:sz="4"/>
            </w:tcBorders>
            <w:shd w:fill="EAE0F7" w:val="clear"/>
            <w:tcMar>
              <w:top w:type="dxa" w:w="80"/>
              <w:left w:type="dxa" w:w="150"/>
              <w:bottom w:type="dxa" w:w="80"/>
              <w:right w:type="dxa" w:w="150"/>
            </w:tcMar>
          </w:tcPr>
          <w:p>
            <w:pPr>
              <w:jc w:val="center"/>
            </w:pPr>
            <w:r>
              <w:rPr>
                <w:rFonts w:ascii="Arial" w:cs="Arial" w:eastAsia="Arial" w:hAnsi="Arial"/>
                <w:b/>
                <w:bCs/>
                <w:color w:val="5C3D8F"/>
                <w:sz w:val="18"/>
                <w:szCs w:val="18"/>
              </w:rPr>
              <w:t xml:space="preserve">Presencial + Online</w:t>
            </w:r>
          </w:p>
        </w:tc>
        <w:tc>
          <w:tcPr>
            <w:tcW w:type="dxa" w:w="312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5C3D8F"/>
                <w:sz w:val="20"/>
                <w:szCs w:val="20"/>
              </w:rPr>
              <w:t xml:space="preserve">→ Más información del curso</w:t>
            </w:r>
          </w:p>
        </w:tc>
      </w:tr>
      <w:tr>
        <w:tc>
          <w:tcPr>
            <w:tcW w:type="dxa" w:w="156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1A1A"/>
                <w:sz w:val="20"/>
                <w:szCs w:val="20"/>
              </w:rPr>
              <w:t xml:space="preserve">Meditación corta</w:t>
            </w:r>
          </w:p>
        </w:tc>
        <w:tc>
          <w:tcPr>
            <w:tcW w:type="dxa" w:w="156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1A1A"/>
                <w:sz w:val="20"/>
                <w:szCs w:val="20"/>
              </w:rPr>
              <w:t xml:space="preserve">Martes y Jueves</w:t>
            </w:r>
          </w:p>
        </w:tc>
        <w:tc>
          <w:tcPr>
            <w:tcW w:type="dxa" w:w="156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1A1A"/>
                <w:sz w:val="20"/>
                <w:szCs w:val="20"/>
              </w:rPr>
              <w:t xml:space="preserve">08:30</w:t>
            </w:r>
          </w:p>
        </w:tc>
        <w:tc>
          <w:tcPr>
            <w:tcW w:type="dxa" w:w="1560"/>
            <w:tcBorders>
              <w:top w:val="single" w:color="DDDDDD" w:sz="4"/>
              <w:left w:val="single" w:color="DDDDDD" w:sz="4"/>
              <w:bottom w:val="single" w:color="DDDDDD" w:sz="4"/>
              <w:right w:val="single" w:color="DDDDDD" w:sz="4"/>
            </w:tcBorders>
            <w:shd w:fill="D6E8F7" w:val="clear"/>
            <w:tcMar>
              <w:top w:type="dxa" w:w="80"/>
              <w:left w:type="dxa" w:w="150"/>
              <w:bottom w:type="dxa" w:w="80"/>
              <w:right w:type="dxa" w:w="150"/>
            </w:tcMar>
          </w:tcPr>
          <w:p>
            <w:pPr>
              <w:jc w:val="center"/>
            </w:pPr>
            <w:r>
              <w:rPr>
                <w:rFonts w:ascii="Arial" w:cs="Arial" w:eastAsia="Arial" w:hAnsi="Arial"/>
                <w:b/>
                <w:bCs/>
                <w:color w:val="2C5F8A"/>
                <w:sz w:val="18"/>
                <w:szCs w:val="18"/>
              </w:rPr>
              <w:t xml:space="preserve">Solo Online</w:t>
            </w:r>
          </w:p>
        </w:tc>
        <w:tc>
          <w:tcPr>
            <w:tcW w:type="dxa" w:w="312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2C5F8A"/>
                <w:sz w:val="20"/>
                <w:szCs w:val="20"/>
              </w:rPr>
              <w:t xml:space="preserve">→ Pedir link por WhatsApp</w:t>
            </w:r>
          </w:p>
        </w:tc>
      </w:tr>
    </w:tbl>
    <w:p>
      <w:pPr>
        <w:spacing w:after="0" w:before="100"/>
      </w:pPr>
    </w:p>
    <w:p>
      <w:pPr>
        <w:pStyle w:val="Heading3"/>
        <w:spacing w:after="80" w:before="200"/>
      </w:pPr>
      <w:r>
        <w:rPr>
          <w:rFonts w:ascii="Arial" w:cs="Arial" w:eastAsia="Arial" w:hAnsi="Arial"/>
          <w:b/>
          <w:bCs/>
          <w:color w:val="1B3A5C"/>
          <w:sz w:val="24"/>
          <w:szCs w:val="24"/>
        </w:rPr>
        <w:t xml:space="preserve">Sección 3 — Tres caminos (por perfil de visitante)</w:t>
      </w:r>
    </w:p>
    <w:p>
      <w:pPr>
        <w:spacing w:after="100" w:before="60"/>
      </w:pPr>
      <w:r>
        <w:rPr>
          <w:rFonts w:ascii="Arial" w:cs="Arial" w:eastAsia="Arial" w:hAnsi="Arial"/>
          <w:color w:val="1A1A1A"/>
          <w:sz w:val="22"/>
          <w:szCs w:val="22"/>
        </w:rPr>
        <w:t xml:space="preserve">Inspirado en Tushita que separa claramente entre cursos introductorios, intermedios, online y retiros. Tres tarjetas visuales que llevan a cada perfil al lugar correcto del sitio.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C5F8A" w:sz="4"/>
              <w:left w:val="single" w:color="2C5F8A" w:sz="4"/>
              <w:bottom w:val="single" w:color="2C5F8A" w:sz="4"/>
              <w:right w:val="single" w:color="2C5F8A" w:sz="4"/>
            </w:tcBorders>
            <w:shd w:fill="D0EFEB" w:val="clear"/>
            <w:tcMar>
              <w:top w:type="dxa" w:w="100"/>
              <w:left w:type="dxa" w:w="150"/>
              <w:bottom w:type="dxa" w:w="100"/>
              <w:right w:type="dxa" w:w="150"/>
            </w:tcMar>
          </w:tcPr>
          <w:p>
            <w:r>
              <w:rPr>
                <w:rFonts w:ascii="Arial" w:cs="Arial" w:eastAsia="Arial" w:hAnsi="Arial"/>
                <w:b/>
                <w:bCs/>
                <w:color w:val="1A7A6E"/>
                <w:sz w:val="20"/>
                <w:szCs w:val="20"/>
              </w:rPr>
              <w:t xml:space="preserve">Primera vez</w:t>
            </w:r>
          </w:p>
        </w:tc>
        <w:tc>
          <w:tcPr>
            <w:tcW w:type="dxa" w:w="3120"/>
            <w:tcBorders>
              <w:top w:val="single" w:color="2C5F8A" w:sz="4"/>
              <w:left w:val="single" w:color="2C5F8A" w:sz="4"/>
              <w:bottom w:val="single" w:color="2C5F8A" w:sz="4"/>
              <w:right w:val="single" w:color="2C5F8A" w:sz="4"/>
            </w:tcBorders>
            <w:shd w:fill="EAE0F7" w:val="clear"/>
            <w:tcMar>
              <w:top w:type="dxa" w:w="100"/>
              <w:left w:type="dxa" w:w="150"/>
              <w:bottom w:type="dxa" w:w="100"/>
              <w:right w:type="dxa" w:w="150"/>
            </w:tcMar>
          </w:tcPr>
          <w:p>
            <w:r>
              <w:rPr>
                <w:rFonts w:ascii="Arial" w:cs="Arial" w:eastAsia="Arial" w:hAnsi="Arial"/>
                <w:b/>
                <w:bCs/>
                <w:color w:val="5C3D8F"/>
                <w:sz w:val="20"/>
                <w:szCs w:val="20"/>
              </w:rPr>
              <w:t xml:space="preserve">Quiero profundizar</w:t>
            </w:r>
          </w:p>
        </w:tc>
        <w:tc>
          <w:tcPr>
            <w:tcW w:type="dxa" w:w="3120"/>
            <w:tcBorders>
              <w:top w:val="single" w:color="2C5F8A" w:sz="4"/>
              <w:left w:val="single" w:color="2C5F8A" w:sz="4"/>
              <w:bottom w:val="single" w:color="2C5F8A" w:sz="4"/>
              <w:right w:val="single" w:color="2C5F8A" w:sz="4"/>
            </w:tcBorders>
            <w:shd w:fill="F7E0EC" w:val="clear"/>
            <w:tcMar>
              <w:top w:type="dxa" w:w="100"/>
              <w:left w:type="dxa" w:w="150"/>
              <w:bottom w:type="dxa" w:w="100"/>
              <w:right w:type="dxa" w:w="150"/>
            </w:tcMar>
          </w:tcPr>
          <w:p>
            <w:r>
              <w:rPr>
                <w:rFonts w:ascii="Arial" w:cs="Arial" w:eastAsia="Arial" w:hAnsi="Arial"/>
                <w:b/>
                <w:bCs/>
                <w:color w:val="8B2252"/>
                <w:sz w:val="20"/>
                <w:szCs w:val="20"/>
              </w:rPr>
              <w:t xml:space="preserve">Soy parte del centro</w:t>
            </w:r>
          </w:p>
        </w:tc>
      </w:tr>
      <w:tr>
        <w:tc>
          <w:tcPr>
            <w:tcW w:type="dxa" w:w="3120"/>
            <w:tcBorders>
              <w:top w:val="single" w:color="DDDDDD" w:sz="4"/>
              <w:left w:val="single" w:color="DDDDDD" w:sz="4"/>
              <w:bottom w:val="single" w:color="DDDDDD" w:sz="4"/>
              <w:right w:val="single" w:color="DDDDDD" w:sz="4"/>
            </w:tcBorders>
            <w:shd w:fill="D0EFEB" w:val="clear"/>
            <w:tcMar>
              <w:top w:type="dxa" w:w="80"/>
              <w:left w:type="dxa" w:w="150"/>
              <w:bottom w:type="dxa" w:w="80"/>
              <w:right w:type="dxa" w:w="150"/>
            </w:tcMar>
          </w:tcPr>
          <w:p>
            <w:pPr>
              <w:spacing w:after="100" w:before="60"/>
            </w:pPr>
            <w:r>
              <w:rPr>
                <w:rFonts w:ascii="Arial" w:cs="Arial" w:eastAsia="Arial" w:hAnsi="Arial"/>
                <w:color w:val="1A1A1A"/>
                <w:sz w:val="22"/>
                <w:szCs w:val="22"/>
              </w:rPr>
              <w:t xml:space="preserve">Para quien nunca meditó o no conoce el budismo. Empezá sin compromiso.</w:t>
            </w:r>
          </w:p>
          <w:p>
            <w:pPr>
              <w:spacing w:after="0" w:before="40"/>
            </w:pPr>
          </w:p>
          <w:p>
            <w:pPr>
              <w:spacing w:after="100" w:before="60"/>
            </w:pPr>
            <w:r>
              <w:rPr>
                <w:rFonts w:ascii="Arial" w:cs="Arial" w:eastAsia="Arial" w:hAnsi="Arial"/>
                <w:color w:val="1A1A1A"/>
                <w:sz w:val="22"/>
                <w:szCs w:val="22"/>
              </w:rPr>
              <w:t xml:space="preserve">→ Ver meditaciones abiertas</w:t>
            </w:r>
          </w:p>
          <w:p>
            <w:pPr>
              <w:spacing w:after="100" w:before="60"/>
            </w:pPr>
            <w:r>
              <w:rPr>
                <w:rFonts w:ascii="Arial" w:cs="Arial" w:eastAsia="Arial" w:hAnsi="Arial"/>
                <w:color w:val="1A1A1A"/>
                <w:sz w:val="22"/>
                <w:szCs w:val="22"/>
              </w:rPr>
              <w:t xml:space="preserve">→ Preguntas frecuentes</w:t>
            </w:r>
          </w:p>
          <w:p>
            <w:pPr>
              <w:spacing w:after="100" w:before="60"/>
            </w:pPr>
            <w:r>
              <w:rPr>
                <w:rFonts w:ascii="Arial" w:cs="Arial" w:eastAsia="Arial" w:hAnsi="Arial"/>
                <w:color w:val="1A1A1A"/>
                <w:sz w:val="22"/>
                <w:szCs w:val="22"/>
              </w:rPr>
              <w:t xml:space="preserve">→ Escríbenos por WhatsApp</w:t>
            </w:r>
          </w:p>
        </w:tc>
        <w:tc>
          <w:tcPr>
            <w:tcW w:type="dxa" w:w="3120"/>
            <w:tcBorders>
              <w:top w:val="single" w:color="DDDDDD" w:sz="4"/>
              <w:left w:val="single" w:color="DDDDDD" w:sz="4"/>
              <w:bottom w:val="single" w:color="DDDDDD" w:sz="4"/>
              <w:right w:val="single" w:color="DDDDDD" w:sz="4"/>
            </w:tcBorders>
            <w:shd w:fill="EAE0F7" w:val="clear"/>
            <w:tcMar>
              <w:top w:type="dxa" w:w="80"/>
              <w:left w:type="dxa" w:w="150"/>
              <w:bottom w:type="dxa" w:w="80"/>
              <w:right w:type="dxa" w:w="150"/>
            </w:tcMar>
          </w:tcPr>
          <w:p>
            <w:pPr>
              <w:spacing w:after="100" w:before="60"/>
            </w:pPr>
            <w:r>
              <w:rPr>
                <w:rFonts w:ascii="Arial" w:cs="Arial" w:eastAsia="Arial" w:hAnsi="Arial"/>
                <w:color w:val="1A1A1A"/>
                <w:sz w:val="22"/>
                <w:szCs w:val="22"/>
              </w:rPr>
              <w:t xml:space="preserve">Para quien ya tiene práctica y busca estudiar el budismo tibetano en profundidad.</w:t>
            </w:r>
          </w:p>
          <w:p>
            <w:pPr>
              <w:spacing w:after="0" w:before="40"/>
            </w:pPr>
          </w:p>
          <w:p>
            <w:pPr>
              <w:spacing w:after="100" w:before="60"/>
            </w:pPr>
            <w:r>
              <w:rPr>
                <w:rFonts w:ascii="Arial" w:cs="Arial" w:eastAsia="Arial" w:hAnsi="Arial"/>
                <w:color w:val="1A1A1A"/>
                <w:sz w:val="22"/>
                <w:szCs w:val="22"/>
              </w:rPr>
              <w:t xml:space="preserve">→ Programas de estudio FPMT</w:t>
            </w:r>
          </w:p>
          <w:p>
            <w:pPr>
              <w:spacing w:after="100" w:before="60"/>
            </w:pPr>
            <w:r>
              <w:rPr>
                <w:rFonts w:ascii="Arial" w:cs="Arial" w:eastAsia="Arial" w:hAnsi="Arial"/>
                <w:color w:val="1A1A1A"/>
                <w:sz w:val="22"/>
                <w:szCs w:val="22"/>
              </w:rPr>
              <w:t xml:space="preserve">→ Conocer a los maestros</w:t>
            </w:r>
          </w:p>
          <w:p>
            <w:pPr>
              <w:spacing w:after="100" w:before="60"/>
            </w:pPr>
            <w:r>
              <w:rPr>
                <w:rFonts w:ascii="Arial" w:cs="Arial" w:eastAsia="Arial" w:hAnsi="Arial"/>
                <w:color w:val="1A1A1A"/>
                <w:sz w:val="22"/>
                <w:szCs w:val="22"/>
              </w:rPr>
              <w:t xml:space="preserve">→ Ruta de aprendizaje</w:t>
            </w:r>
          </w:p>
        </w:tc>
        <w:tc>
          <w:tcPr>
            <w:tcW w:type="dxa" w:w="3120"/>
            <w:tcBorders>
              <w:top w:val="single" w:color="DDDDDD" w:sz="4"/>
              <w:left w:val="single" w:color="DDDDDD" w:sz="4"/>
              <w:bottom w:val="single" w:color="DDDDDD" w:sz="4"/>
              <w:right w:val="single" w:color="DDDDDD" w:sz="4"/>
            </w:tcBorders>
            <w:shd w:fill="F7E0EC" w:val="clear"/>
            <w:tcMar>
              <w:top w:type="dxa" w:w="80"/>
              <w:left w:type="dxa" w:w="150"/>
              <w:bottom w:type="dxa" w:w="80"/>
              <w:right w:type="dxa" w:w="150"/>
            </w:tcMar>
          </w:tcPr>
          <w:p>
            <w:pPr>
              <w:spacing w:after="100" w:before="60"/>
            </w:pPr>
            <w:r>
              <w:rPr>
                <w:rFonts w:ascii="Arial" w:cs="Arial" w:eastAsia="Arial" w:hAnsi="Arial"/>
                <w:color w:val="1A1A1A"/>
                <w:sz w:val="22"/>
                <w:szCs w:val="22"/>
              </w:rPr>
              <w:t xml:space="preserve">Para miembros y practicantes regulares que quieren mantenerse conectados.</w:t>
            </w:r>
          </w:p>
          <w:p>
            <w:pPr>
              <w:spacing w:after="0" w:before="40"/>
            </w:pPr>
          </w:p>
          <w:p>
            <w:pPr>
              <w:spacing w:after="100" w:before="60"/>
            </w:pPr>
            <w:r>
              <w:rPr>
                <w:rFonts w:ascii="Arial" w:cs="Arial" w:eastAsia="Arial" w:hAnsi="Arial"/>
                <w:color w:val="1A1A1A"/>
                <w:sz w:val="22"/>
                <w:szCs w:val="22"/>
              </w:rPr>
              <w:t xml:space="preserve">→ Calendario del mes</w:t>
            </w:r>
          </w:p>
          <w:p>
            <w:pPr>
              <w:spacing w:after="100" w:before="60"/>
            </w:pPr>
            <w:r>
              <w:rPr>
                <w:rFonts w:ascii="Arial" w:cs="Arial" w:eastAsia="Arial" w:hAnsi="Arial"/>
                <w:color w:val="1A1A1A"/>
                <w:sz w:val="22"/>
                <w:szCs w:val="22"/>
              </w:rPr>
              <w:t xml:space="preserve">→ Cómo apoyar al centro</w:t>
            </w:r>
          </w:p>
          <w:p>
            <w:pPr>
              <w:spacing w:after="100" w:before="60"/>
            </w:pPr>
            <w:r>
              <w:rPr>
                <w:rFonts w:ascii="Arial" w:cs="Arial" w:eastAsia="Arial" w:hAnsi="Arial"/>
                <w:color w:val="1A1A1A"/>
                <w:sz w:val="22"/>
                <w:szCs w:val="22"/>
              </w:rPr>
              <w:t xml:space="preserve">→ Recursos de práctica</w:t>
            </w:r>
          </w:p>
        </w:tc>
      </w:tr>
    </w:tbl>
    <w:p>
      <w:pPr>
        <w:spacing w:after="0" w:before="100"/>
      </w:pPr>
    </w:p>
    <w:p>
      <w:pPr>
        <w:pStyle w:val="Heading3"/>
        <w:spacing w:after="80" w:before="200"/>
      </w:pPr>
      <w:r>
        <w:rPr>
          <w:rFonts w:ascii="Arial" w:cs="Arial" w:eastAsia="Arial" w:hAnsi="Arial"/>
          <w:b/>
          <w:bCs/>
          <w:color w:val="1B3A5C"/>
          <w:sz w:val="24"/>
          <w:szCs w:val="24"/>
        </w:rPr>
        <w:t xml:space="preserve">Sección 4 — Quiénes somos (credibilidad rápida)</w:t>
      </w:r>
    </w:p>
    <w:p>
      <w:pPr>
        <w:pStyle w:val="ListParagraph"/>
        <w:numPr>
          <w:ilvl w:val="0"/>
          <w:numId w:val="2"/>
        </w:numPr>
        <w:spacing w:after="60" w:before="40"/>
      </w:pPr>
      <w:r>
        <w:rPr>
          <w:rFonts w:ascii="Arial" w:cs="Arial" w:eastAsia="Arial" w:hAnsi="Arial"/>
          <w:color w:val="1A1A1A"/>
          <w:sz w:val="22"/>
          <w:szCs w:val="22"/>
        </w:rPr>
        <w:t xml:space="preserve">Texto de 3 líneas máximo: fundado en 2003, afiliado a FPMT desde 2005, único centro tibetano activo en Guadalajara</w:t>
      </w:r>
    </w:p>
    <w:p>
      <w:pPr>
        <w:pStyle w:val="ListParagraph"/>
        <w:numPr>
          <w:ilvl w:val="0"/>
          <w:numId w:val="2"/>
        </w:numPr>
        <w:spacing w:after="60" w:before="40"/>
      </w:pPr>
      <w:r>
        <w:rPr>
          <w:rFonts w:ascii="Arial" w:cs="Arial" w:eastAsia="Arial" w:hAnsi="Arial"/>
          <w:color w:val="1A1A1A"/>
          <w:sz w:val="22"/>
          <w:szCs w:val="22"/>
        </w:rPr>
        <w:t xml:space="preserve">Logo FPMT con link al directorio oficial</w:t>
      </w:r>
    </w:p>
    <w:p>
      <w:pPr>
        <w:pStyle w:val="ListParagraph"/>
        <w:numPr>
          <w:ilvl w:val="0"/>
          <w:numId w:val="2"/>
        </w:numPr>
        <w:spacing w:after="60" w:before="40"/>
      </w:pPr>
      <w:r>
        <w:rPr>
          <w:rFonts w:ascii="Arial" w:cs="Arial" w:eastAsia="Arial" w:hAnsi="Arial"/>
          <w:color w:val="1A1A1A"/>
          <w:sz w:val="22"/>
          <w:szCs w:val="22"/>
        </w:rPr>
        <w:t xml:space="preserve">Número de años de trayectoria: '20+ años acompañando la práctica en Guadalajara'</w:t>
      </w:r>
    </w:p>
    <w:p>
      <w:pPr>
        <w:pStyle w:val="ListParagraph"/>
        <w:numPr>
          <w:ilvl w:val="0"/>
          <w:numId w:val="2"/>
        </w:numPr>
        <w:spacing w:after="60" w:before="40"/>
      </w:pPr>
      <w:r>
        <w:rPr>
          <w:rFonts w:ascii="Arial" w:cs="Arial" w:eastAsia="Arial" w:hAnsi="Arial"/>
          <w:color w:val="1A1A1A"/>
          <w:sz w:val="22"/>
          <w:szCs w:val="22"/>
        </w:rPr>
        <w:t xml:space="preserve">Foto del maestro residente (Ven. Norbu) con su nombre y rol</w:t>
      </w:r>
    </w:p>
    <w:p>
      <w:pPr>
        <w:spacing w:after="0" w:before="80"/>
      </w:pPr>
    </w:p>
    <w:p>
      <w:pPr>
        <w:pStyle w:val="Heading3"/>
        <w:spacing w:after="80" w:before="200"/>
      </w:pPr>
      <w:r>
        <w:rPr>
          <w:rFonts w:ascii="Arial" w:cs="Arial" w:eastAsia="Arial" w:hAnsi="Arial"/>
          <w:b/>
          <w:bCs/>
          <w:color w:val="1B3A5C"/>
          <w:sz w:val="24"/>
          <w:szCs w:val="24"/>
        </w:rPr>
        <w:t xml:space="preserve">Sección 5 — Testimonios</w:t>
      </w:r>
    </w:p>
    <w:p>
      <w:pPr>
        <w:spacing w:after="100" w:before="60"/>
      </w:pPr>
      <w:r>
        <w:rPr>
          <w:rFonts w:ascii="Arial" w:cs="Arial" w:eastAsia="Arial" w:hAnsi="Arial"/>
          <w:color w:val="1A1A1A"/>
          <w:sz w:val="22"/>
          <w:szCs w:val="22"/>
        </w:rPr>
        <w:t xml:space="preserve">Inspirado en Spirit Rock. Dos o tres citas reales de practicantes (con nombre y tiempo en el centro). Humaniza el espacio y genera confianza para los tres perfiles.</w:t>
      </w:r>
    </w:p>
    <w:p>
      <w:pPr>
        <w:spacing w:after="160" w:before="160"/>
        <w:ind w:left="720" w:right="720"/>
      </w:pPr>
      <w:r>
        <w:rPr>
          <w:rFonts w:ascii="Arial" w:cs="Arial" w:eastAsia="Arial" w:hAnsi="Arial"/>
          <w:i/>
          <w:iCs/>
          <w:color w:val="444444"/>
          <w:sz w:val="22"/>
          <w:szCs w:val="22"/>
        </w:rPr>
        <w:t xml:space="preserve">"Llegué sin saber nada de budismo, buscando calmar mi ansiedad. Tres años después, es parte esencial de mi vida."</w:t>
      </w:r>
      <w:r>
        <w:rPr>
          <w:rFonts w:ascii="Arial" w:cs="Arial" w:eastAsia="Arial" w:hAnsi="Arial"/>
          <w:color w:val="777777"/>
          <w:sz w:val="20"/>
          <w:szCs w:val="20"/>
        </w:rPr>
        <w:t xml:space="preserve">  — Practicante regular, 3 años en el centro</w:t>
      </w:r>
    </w:p>
    <w:p>
      <w:pPr>
        <w:spacing w:after="0" w:before="80"/>
      </w:pPr>
    </w:p>
    <w:p>
      <w:pPr>
        <w:pStyle w:val="Heading3"/>
        <w:spacing w:after="80" w:before="200"/>
      </w:pPr>
      <w:r>
        <w:rPr>
          <w:rFonts w:ascii="Arial" w:cs="Arial" w:eastAsia="Arial" w:hAnsi="Arial"/>
          <w:b/>
          <w:bCs/>
          <w:color w:val="1B3A5C"/>
          <w:sz w:val="24"/>
          <w:szCs w:val="24"/>
        </w:rPr>
        <w:t xml:space="preserve">Sección 6 — Donación (integrada al relato)</w:t>
      </w:r>
    </w:p>
    <w:p>
      <w:pPr>
        <w:spacing w:after="100" w:before="60"/>
      </w:pPr>
      <w:r>
        <w:rPr>
          <w:rFonts w:ascii="Arial" w:cs="Arial" w:eastAsia="Arial" w:hAnsi="Arial"/>
          <w:color w:val="1A1A1A"/>
          <w:sz w:val="22"/>
          <w:szCs w:val="22"/>
        </w:rPr>
        <w:t xml:space="preserve">Inspirado en Spirit Rock y Vipassana. No es un botón frío de 'donar' sino parte de la narrativa de la comunidad.</w:t>
      </w:r>
    </w:p>
    <w:p>
      <w:pPr>
        <w:pBdr>
          <w:left w:val="single" w:color="F5A623" w:sz="20" w:space="12"/>
        </w:pBdr>
        <w:spacing w:after="120" w:before="120"/>
        <w:ind w:left="480"/>
      </w:pPr>
      <w:r>
        <w:rPr>
          <w:rFonts w:ascii="Arial" w:cs="Arial" w:eastAsia="Arial" w:hAnsi="Arial"/>
          <w:b/>
          <w:bCs/>
          <w:color w:val="F5A623"/>
          <w:sz w:val="22"/>
          <w:szCs w:val="22"/>
        </w:rPr>
        <w:t xml:space="preserve">Texto sugerido: </w:t>
      </w:r>
      <w:r>
        <w:rPr>
          <w:rFonts w:ascii="Arial" w:cs="Arial" w:eastAsia="Arial" w:hAnsi="Arial"/>
          <w:color w:val="1A1A1A"/>
          <w:sz w:val="22"/>
          <w:szCs w:val="22"/>
        </w:rPr>
        <w:t xml:space="preserve">'El centro Khamlungpa se sostiene por la generosidad de la comunidad. No hay cuota obligatoria — cada donativo, grande o pequeño, permite que las enseñanzas del Dharma sigan siendo accesibles en Guadalajara.'  →  Botón: Contribuir al centro</w:t>
      </w:r>
    </w:p>
    <w:p>
      <w:pPr>
        <w:spacing w:after="0" w:before="100"/>
      </w:pPr>
    </w:p>
    <w:p>
      <w:pPr>
        <w:pStyle w:val="Heading2"/>
        <w:pBdr>
          <w:bottom w:val="single" w:color="E07B39" w:sz="8" w:space="4"/>
        </w:pBdr>
        <w:spacing w:after="120" w:before="300"/>
      </w:pPr>
      <w:r>
        <w:rPr>
          <w:rFonts w:ascii="Arial" w:cs="Arial" w:eastAsia="Arial" w:hAnsi="Arial"/>
          <w:b/>
          <w:bCs/>
          <w:color w:val="2C5F8A"/>
          <w:sz w:val="28"/>
          <w:szCs w:val="28"/>
        </w:rPr>
        <w:t xml:space="preserve">7.2 Página /empieza-aqui — La clave para El Curioso</w:t>
      </w:r>
    </w:p>
    <w:p>
      <w:pPr>
        <w:pBdr>
          <w:left w:val="single" w:color="1A7A6E" w:sz="20" w:space="12"/>
        </w:pBdr>
        <w:spacing w:after="120" w:before="120"/>
        <w:ind w:left="480"/>
      </w:pPr>
      <w:r>
        <w:rPr>
          <w:rFonts w:ascii="Arial" w:cs="Arial" w:eastAsia="Arial" w:hAnsi="Arial"/>
          <w:b/>
          <w:bCs/>
          <w:color w:val="1A7A6E"/>
          <w:sz w:val="22"/>
          <w:szCs w:val="22"/>
        </w:rPr>
        <w:t xml:space="preserve">Inspiración: </w:t>
      </w:r>
      <w:r>
        <w:rPr>
          <w:rFonts w:ascii="Arial" w:cs="Arial" w:eastAsia="Arial" w:hAnsi="Arial"/>
          <w:color w:val="1A1A1A"/>
          <w:sz w:val="22"/>
          <w:szCs w:val="22"/>
        </w:rPr>
        <w:t xml:space="preserve">FPMT 'New to Buddhism?' + Kadampa Guadalajara 'no necesitas experiencia previa'. Esta es la página más importante para el perfil de mayor crecimiento.</w:t>
      </w:r>
    </w:p>
    <w:p>
      <w:pPr>
        <w:spacing w:after="0" w:before="80"/>
      </w:pPr>
    </w:p>
    <w:p>
      <w:pPr>
        <w:spacing w:after="100" w:before="60"/>
      </w:pPr>
      <w:r>
        <w:rPr>
          <w:rFonts w:ascii="Arial" w:cs="Arial" w:eastAsia="Arial" w:hAnsi="Arial"/>
          <w:color w:val="1A1A1A"/>
          <w:sz w:val="22"/>
          <w:szCs w:val="22"/>
        </w:rPr>
        <w:t xml:space="preserve">Contenido exacto que debe responder esta página, en orden de importancia: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3580"/>
        <w:gridCol w:w="5580"/>
      </w:tblGrid>
      <w:tr>
        <w:tc>
          <w:tcPr>
            <w:tcW w:type="dxa" w:w="200"/>
            <w:tcBorders>
              <w:top w:val="single" w:color="2C5F8A" w:sz="4"/>
              <w:left w:val="single" w:color="2C5F8A" w:sz="4"/>
              <w:bottom w:val="single" w:color="2C5F8A" w:sz="4"/>
              <w:right w:val="single" w:color="2C5F8A" w:sz="4"/>
            </w:tcBorders>
            <w:shd w:fill="D6E8F7" w:val="clear"/>
            <w:tcMar>
              <w:top w:type="dxa" w:w="100"/>
              <w:left w:type="dxa" w:w="150"/>
              <w:bottom w:type="dxa" w:w="100"/>
              <w:right w:type="dxa" w:w="150"/>
            </w:tcMar>
          </w:tcPr>
          <w:p>
            <w:r>
              <w:rPr>
                <w:rFonts w:ascii="Arial" w:cs="Arial" w:eastAsia="Arial" w:hAnsi="Arial"/>
                <w:b/>
                <w:bCs/>
                <w:color w:val="1B3A5C"/>
                <w:sz w:val="20"/>
                <w:szCs w:val="20"/>
              </w:rPr>
              <w:t xml:space="preserve">#</w:t>
            </w:r>
          </w:p>
        </w:tc>
        <w:tc>
          <w:tcPr>
            <w:tcW w:type="dxa" w:w="3580"/>
            <w:tcBorders>
              <w:top w:val="single" w:color="2C5F8A" w:sz="4"/>
              <w:left w:val="single" w:color="2C5F8A" w:sz="4"/>
              <w:bottom w:val="single" w:color="2C5F8A" w:sz="4"/>
              <w:right w:val="single" w:color="2C5F8A" w:sz="4"/>
            </w:tcBorders>
            <w:shd w:fill="D6E8F7" w:val="clear"/>
            <w:tcMar>
              <w:top w:type="dxa" w:w="100"/>
              <w:left w:type="dxa" w:w="150"/>
              <w:bottom w:type="dxa" w:w="100"/>
              <w:right w:type="dxa" w:w="150"/>
            </w:tcMar>
          </w:tcPr>
          <w:p>
            <w:r>
              <w:rPr>
                <w:rFonts w:ascii="Arial" w:cs="Arial" w:eastAsia="Arial" w:hAnsi="Arial"/>
                <w:b/>
                <w:bCs/>
                <w:color w:val="1B3A5C"/>
                <w:sz w:val="20"/>
                <w:szCs w:val="20"/>
              </w:rPr>
              <w:t xml:space="preserve">Pregunta del visitante</w:t>
            </w:r>
          </w:p>
        </w:tc>
        <w:tc>
          <w:tcPr>
            <w:tcW w:type="dxa" w:w="5580"/>
            <w:tcBorders>
              <w:top w:val="single" w:color="2C5F8A" w:sz="4"/>
              <w:left w:val="single" w:color="2C5F8A" w:sz="4"/>
              <w:bottom w:val="single" w:color="2C5F8A" w:sz="4"/>
              <w:right w:val="single" w:color="2C5F8A" w:sz="4"/>
            </w:tcBorders>
            <w:shd w:fill="D6E8F7" w:val="clear"/>
            <w:tcMar>
              <w:top w:type="dxa" w:w="100"/>
              <w:left w:type="dxa" w:w="150"/>
              <w:bottom w:type="dxa" w:w="100"/>
              <w:right w:type="dxa" w:w="150"/>
            </w:tcMar>
          </w:tcPr>
          <w:p>
            <w:r>
              <w:rPr>
                <w:rFonts w:ascii="Arial" w:cs="Arial" w:eastAsia="Arial" w:hAnsi="Arial"/>
                <w:b/>
                <w:bCs/>
                <w:color w:val="1B3A5C"/>
                <w:sz w:val="20"/>
                <w:szCs w:val="20"/>
              </w:rPr>
              <w:t xml:space="preserve">Respuesta de Khamlungpa</w:t>
            </w:r>
          </w:p>
        </w:tc>
      </w:tr>
      <w:tr>
        <w:tc>
          <w:tcPr>
            <w:tcW w:type="dxa" w:w="2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1A7A6E"/>
                <w:sz w:val="20"/>
                <w:szCs w:val="20"/>
              </w:rPr>
              <w:t xml:space="preserve">1</w:t>
            </w:r>
          </w:p>
        </w:tc>
        <w:tc>
          <w:tcPr>
            <w:tcW w:type="dxa" w:w="358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1A1A1A"/>
                <w:sz w:val="20"/>
                <w:szCs w:val="20"/>
              </w:rPr>
              <w:t xml:space="preserve">¿Tengo que ser budista para venir?</w:t>
            </w:r>
          </w:p>
        </w:tc>
        <w:tc>
          <w:tcPr>
            <w:tcW w:type="dxa" w:w="558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1A1A"/>
                <w:sz w:val="20"/>
                <w:szCs w:val="20"/>
              </w:rPr>
              <w:t xml:space="preserve">No. El centro está abierto a cualquier persona curiosa, independientemente de su religión o creencias.</w:t>
            </w:r>
          </w:p>
        </w:tc>
      </w:tr>
      <w:tr>
        <w:tc>
          <w:tcPr>
            <w:tcW w:type="dxa" w:w="2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1A7A6E"/>
                <w:sz w:val="20"/>
                <w:szCs w:val="20"/>
              </w:rPr>
              <w:t xml:space="preserve">2</w:t>
            </w:r>
          </w:p>
        </w:tc>
        <w:tc>
          <w:tcPr>
            <w:tcW w:type="dxa" w:w="358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¿Necesito experiencia previa en meditación?</w:t>
            </w:r>
          </w:p>
        </w:tc>
        <w:tc>
          <w:tcPr>
            <w:tcW w:type="dxa" w:w="558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No. Las sesiones abiertas de meditación guiada son para cualquier nivel. El instructor guía todo el proceso.</w:t>
            </w:r>
          </w:p>
        </w:tc>
      </w:tr>
      <w:tr>
        <w:tc>
          <w:tcPr>
            <w:tcW w:type="dxa" w:w="2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1A7A6E"/>
                <w:sz w:val="20"/>
                <w:szCs w:val="20"/>
              </w:rPr>
              <w:t xml:space="preserve">3</w:t>
            </w:r>
          </w:p>
        </w:tc>
        <w:tc>
          <w:tcPr>
            <w:tcW w:type="dxa" w:w="358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1A1A1A"/>
                <w:sz w:val="20"/>
                <w:szCs w:val="20"/>
              </w:rPr>
              <w:t xml:space="preserve">¿Qué pasa en una sesión de meditación?</w:t>
            </w:r>
          </w:p>
        </w:tc>
        <w:tc>
          <w:tcPr>
            <w:tcW w:type="dxa" w:w="558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1A1A"/>
                <w:sz w:val="20"/>
                <w:szCs w:val="20"/>
              </w:rPr>
              <w:t xml:space="preserve">Llegás, te sentás cómodamente (hay sillas disponibles si no puedes sentarte en el suelo). El instructor explica brevemente y guía la meditación. Dura 60 minutos. No hay que hacer nada especial.</w:t>
            </w:r>
          </w:p>
        </w:tc>
      </w:tr>
      <w:tr>
        <w:tc>
          <w:tcPr>
            <w:tcW w:type="dxa" w:w="2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1A7A6E"/>
                <w:sz w:val="20"/>
                <w:szCs w:val="20"/>
              </w:rPr>
              <w:t xml:space="preserve">4</w:t>
            </w:r>
          </w:p>
        </w:tc>
        <w:tc>
          <w:tcPr>
            <w:tcW w:type="dxa" w:w="358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¿Tiene costo?</w:t>
            </w:r>
          </w:p>
        </w:tc>
        <w:tc>
          <w:tcPr>
            <w:tcW w:type="dxa" w:w="558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Las meditaciones abiertas son de donativo voluntario — contribuís lo que puedas. Los cursos tienen un donativo sugerido que se comunica al momento de inscribirse.</w:t>
            </w:r>
          </w:p>
        </w:tc>
      </w:tr>
      <w:tr>
        <w:tc>
          <w:tcPr>
            <w:tcW w:type="dxa" w:w="2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1A7A6E"/>
                <w:sz w:val="20"/>
                <w:szCs w:val="20"/>
              </w:rPr>
              <w:t xml:space="preserve">5</w:t>
            </w:r>
          </w:p>
        </w:tc>
        <w:tc>
          <w:tcPr>
            <w:tcW w:type="dxa" w:w="358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1A1A1A"/>
                <w:sz w:val="20"/>
                <w:szCs w:val="20"/>
              </w:rPr>
              <w:t xml:space="preserve">¿Necesito llevar algo especial o vestirme de alguna manera?</w:t>
            </w:r>
          </w:p>
        </w:tc>
        <w:tc>
          <w:tcPr>
            <w:tcW w:type="dxa" w:w="558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1A1A"/>
                <w:sz w:val="20"/>
                <w:szCs w:val="20"/>
              </w:rPr>
              <w:t xml:space="preserve">No hay código de vestimenta. Ropa cómoda está bien. No necesitas traer nada.</w:t>
            </w:r>
          </w:p>
        </w:tc>
      </w:tr>
      <w:tr>
        <w:tc>
          <w:tcPr>
            <w:tcW w:type="dxa" w:w="2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1A7A6E"/>
                <w:sz w:val="20"/>
                <w:szCs w:val="20"/>
              </w:rPr>
              <w:t xml:space="preserve">6</w:t>
            </w:r>
          </w:p>
        </w:tc>
        <w:tc>
          <w:tcPr>
            <w:tcW w:type="dxa" w:w="358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¿Puedo ir una sola vez sin compromiso?</w:t>
            </w:r>
          </w:p>
        </w:tc>
        <w:tc>
          <w:tcPr>
            <w:tcW w:type="dxa" w:w="558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Sí. Podés asistir a cualquier meditación abierta sin inscripción ni compromiso. Llegás, participás y te vas.</w:t>
            </w:r>
          </w:p>
        </w:tc>
      </w:tr>
      <w:tr>
        <w:tc>
          <w:tcPr>
            <w:tcW w:type="dxa" w:w="2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1A7A6E"/>
                <w:sz w:val="20"/>
                <w:szCs w:val="20"/>
              </w:rPr>
              <w:t xml:space="preserve">7</w:t>
            </w:r>
          </w:p>
        </w:tc>
        <w:tc>
          <w:tcPr>
            <w:tcW w:type="dxa" w:w="358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1A1A1A"/>
                <w:sz w:val="20"/>
                <w:szCs w:val="20"/>
              </w:rPr>
              <w:t xml:space="preserve">¿Hay clases online?</w:t>
            </w:r>
          </w:p>
        </w:tc>
        <w:tc>
          <w:tcPr>
            <w:tcW w:type="dxa" w:w="558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1A1A"/>
                <w:sz w:val="20"/>
                <w:szCs w:val="20"/>
              </w:rPr>
              <w:t xml:space="preserve">Sí. Varias actividades tienen modalidad online por Zoom. Solo escribí por WhatsApp para recibir el link.</w:t>
            </w:r>
          </w:p>
        </w:tc>
      </w:tr>
      <w:tr>
        <w:tc>
          <w:tcPr>
            <w:tcW w:type="dxa" w:w="2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1A7A6E"/>
                <w:sz w:val="20"/>
                <w:szCs w:val="20"/>
              </w:rPr>
              <w:t xml:space="preserve">8</w:t>
            </w:r>
          </w:p>
        </w:tc>
        <w:tc>
          <w:tcPr>
            <w:tcW w:type="dxa" w:w="358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¿Por dónde empiezo?</w:t>
            </w:r>
          </w:p>
        </w:tc>
        <w:tc>
          <w:tcPr>
            <w:tcW w:type="dxa" w:w="558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El mejor primer paso es asistir a una meditación guiada abierta. Son los lunes a las 20:00h, presencial y online. Escribí por WhatsApp y te mandamos la info.</w:t>
            </w:r>
          </w:p>
        </w:tc>
      </w:tr>
    </w:tbl>
    <w:p>
      <w:pPr>
        <w:spacing w:after="0" w:before="80"/>
      </w:pPr>
    </w:p>
    <w:p>
      <w:pPr>
        <w:pBdr>
          <w:left w:val="single" w:color="E07B39" w:sz="20" w:space="12"/>
        </w:pBdr>
        <w:spacing w:after="120" w:before="120"/>
        <w:ind w:left="480"/>
      </w:pPr>
      <w:r>
        <w:rPr>
          <w:rFonts w:ascii="Arial" w:cs="Arial" w:eastAsia="Arial" w:hAnsi="Arial"/>
          <w:b/>
          <w:bCs/>
          <w:color w:val="E07B39"/>
          <w:sz w:val="22"/>
          <w:szCs w:val="22"/>
        </w:rPr>
        <w:t xml:space="preserve">CTA al final de la página: </w:t>
      </w:r>
      <w:r>
        <w:rPr>
          <w:rFonts w:ascii="Arial" w:cs="Arial" w:eastAsia="Arial" w:hAnsi="Arial"/>
          <w:color w:val="1A1A1A"/>
          <w:sz w:val="22"/>
          <w:szCs w:val="22"/>
        </w:rPr>
        <w:t xml:space="preserve">BOTÓN GRANDE: 'Quiero asistir a mi primera sesión — Escríbenos por WhatsApp' con mensaje prellenado: 'Hola, me interesa asistir por primera vez a una meditación guiada. ¿Qué necesito saber?'</w:t>
      </w:r>
    </w:p>
    <w:p>
      <w:pPr>
        <w:spacing w:after="0" w:before="100"/>
      </w:pPr>
    </w:p>
    <w:p>
      <w:pPr>
        <w:pStyle w:val="Heading2"/>
        <w:pBdr>
          <w:bottom w:val="single" w:color="E07B39" w:sz="8" w:space="4"/>
        </w:pBdr>
        <w:spacing w:after="120" w:before="300"/>
      </w:pPr>
      <w:r>
        <w:rPr>
          <w:rFonts w:ascii="Arial" w:cs="Arial" w:eastAsia="Arial" w:hAnsi="Arial"/>
          <w:b/>
          <w:bCs/>
          <w:color w:val="2C5F8A"/>
          <w:sz w:val="28"/>
          <w:szCs w:val="28"/>
        </w:rPr>
        <w:t xml:space="preserve">7.3 Páginas de Programas — La clave para El Practicante</w:t>
      </w:r>
    </w:p>
    <w:p>
      <w:pPr>
        <w:spacing w:after="100" w:before="60"/>
      </w:pPr>
      <w:r>
        <w:rPr>
          <w:rFonts w:ascii="Arial" w:cs="Arial" w:eastAsia="Arial" w:hAnsi="Arial"/>
          <w:color w:val="1A1A1A"/>
          <w:sz w:val="22"/>
          <w:szCs w:val="22"/>
        </w:rPr>
        <w:t xml:space="preserve">Cada programa debe tener una ficha estructurada. El contenido ya existe en el código HTML — solo necesita mejor presentación. Esta es la estructura exacta por programa: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C5F8A" w:sz="4"/>
              <w:left w:val="single" w:color="2C5F8A" w:sz="4"/>
              <w:bottom w:val="single" w:color="2C5F8A" w:sz="4"/>
              <w:right w:val="single" w:color="2C5F8A" w:sz="4"/>
            </w:tcBorders>
            <w:shd w:fill="D6E8F7" w:val="clear"/>
            <w:tcMar>
              <w:top w:type="dxa" w:w="100"/>
              <w:left w:type="dxa" w:w="150"/>
              <w:bottom w:type="dxa" w:w="100"/>
              <w:right w:type="dxa" w:w="150"/>
            </w:tcMar>
          </w:tcPr>
          <w:p>
            <w:r>
              <w:rPr>
                <w:rFonts w:ascii="Arial" w:cs="Arial" w:eastAsia="Arial" w:hAnsi="Arial"/>
                <w:b/>
                <w:bCs/>
                <w:color w:val="1B3A5C"/>
                <w:sz w:val="20"/>
                <w:szCs w:val="20"/>
              </w:rPr>
              <w:t xml:space="preserve">Campo</w:t>
            </w:r>
          </w:p>
        </w:tc>
        <w:tc>
          <w:tcPr>
            <w:tcW w:type="dxa" w:w="6960"/>
            <w:tcBorders>
              <w:top w:val="single" w:color="2C5F8A" w:sz="4"/>
              <w:left w:val="single" w:color="2C5F8A" w:sz="4"/>
              <w:bottom w:val="single" w:color="2C5F8A" w:sz="4"/>
              <w:right w:val="single" w:color="2C5F8A" w:sz="4"/>
            </w:tcBorders>
            <w:shd w:fill="D6E8F7" w:val="clear"/>
            <w:tcMar>
              <w:top w:type="dxa" w:w="100"/>
              <w:left w:type="dxa" w:w="150"/>
              <w:bottom w:type="dxa" w:w="100"/>
              <w:right w:type="dxa" w:w="150"/>
            </w:tcMar>
          </w:tcPr>
          <w:p>
            <w:r>
              <w:rPr>
                <w:rFonts w:ascii="Arial" w:cs="Arial" w:eastAsia="Arial" w:hAnsi="Arial"/>
                <w:b/>
                <w:bCs/>
                <w:color w:val="1B3A5C"/>
                <w:sz w:val="20"/>
                <w:szCs w:val="20"/>
              </w:rPr>
              <w:t xml:space="preserve">Qué debe mostrar</w:t>
            </w:r>
          </w:p>
        </w:tc>
      </w:tr>
      <w:tr>
        <w:tc>
          <w:tcPr>
            <w:tcW w:type="dxa" w:w="24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5C3D8F"/>
                <w:sz w:val="20"/>
                <w:szCs w:val="20"/>
              </w:rPr>
              <w:t xml:space="preserve">Nombre del programa</w:t>
            </w:r>
          </w:p>
        </w:tc>
        <w:tc>
          <w:tcPr>
            <w:tcW w:type="dxa" w:w="696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1A1A"/>
                <w:sz w:val="20"/>
                <w:szCs w:val="20"/>
              </w:rPr>
              <w:t xml:space="preserve">Título claro sin abreviaciones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5C3D8F"/>
                <w:sz w:val="20"/>
                <w:szCs w:val="20"/>
              </w:rPr>
              <w:t xml:space="preserve">Nivel</w:t>
            </w:r>
          </w:p>
        </w:tc>
        <w:tc>
          <w:tcPr>
            <w:tcW w:type="dxa" w:w="69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Principiante / Intermedio / Avanzado — con descripción de qué se necesita saber antes</w:t>
            </w:r>
          </w:p>
        </w:tc>
      </w:tr>
      <w:tr>
        <w:tc>
          <w:tcPr>
            <w:tcW w:type="dxa" w:w="24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5C3D8F"/>
                <w:sz w:val="20"/>
                <w:szCs w:val="20"/>
              </w:rPr>
              <w:t xml:space="preserve">Duración</w:t>
            </w:r>
          </w:p>
        </w:tc>
        <w:tc>
          <w:tcPr>
            <w:tcW w:type="dxa" w:w="696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1A1A"/>
                <w:sz w:val="20"/>
                <w:szCs w:val="20"/>
              </w:rPr>
              <w:t xml:space="preserve">Número de semanas/meses, frecuencia de clases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5C3D8F"/>
                <w:sz w:val="20"/>
                <w:szCs w:val="20"/>
              </w:rPr>
              <w:t xml:space="preserve">Modalidad</w:t>
            </w:r>
          </w:p>
        </w:tc>
        <w:tc>
          <w:tcPr>
            <w:tcW w:type="dxa" w:w="69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Presencial / Online / Mixto con días y horarios concretos</w:t>
            </w:r>
          </w:p>
        </w:tc>
      </w:tr>
      <w:tr>
        <w:tc>
          <w:tcPr>
            <w:tcW w:type="dxa" w:w="24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5C3D8F"/>
                <w:sz w:val="20"/>
                <w:szCs w:val="20"/>
              </w:rPr>
              <w:t xml:space="preserve">Facilitador</w:t>
            </w:r>
          </w:p>
        </w:tc>
        <w:tc>
          <w:tcPr>
            <w:tcW w:type="dxa" w:w="696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1A1A"/>
                <w:sz w:val="20"/>
                <w:szCs w:val="20"/>
              </w:rPr>
              <w:t xml:space="preserve">Nombre + foto + 3 líneas de bio con sus maestros y formación</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5C3D8F"/>
                <w:sz w:val="20"/>
                <w:szCs w:val="20"/>
              </w:rPr>
              <w:t xml:space="preserve">Para quién es</w:t>
            </w:r>
          </w:p>
        </w:tc>
        <w:tc>
          <w:tcPr>
            <w:tcW w:type="dxa" w:w="69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2-3 oraciones en lenguaje cotidiano, no jerga budista</w:t>
            </w:r>
          </w:p>
        </w:tc>
      </w:tr>
      <w:tr>
        <w:tc>
          <w:tcPr>
            <w:tcW w:type="dxa" w:w="24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5C3D8F"/>
                <w:sz w:val="20"/>
                <w:szCs w:val="20"/>
              </w:rPr>
              <w:t xml:space="preserve">Qué aprenderás</w:t>
            </w:r>
          </w:p>
        </w:tc>
        <w:tc>
          <w:tcPr>
            <w:tcW w:type="dxa" w:w="696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1A1A"/>
                <w:sz w:val="20"/>
                <w:szCs w:val="20"/>
              </w:rPr>
              <w:t xml:space="preserve">Lista de 5-8 bullets de los módulos principales (ya existen en el código)</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5C3D8F"/>
                <w:sz w:val="20"/>
                <w:szCs w:val="20"/>
              </w:rPr>
              <w:t xml:space="preserve">Donativo/Costo</w:t>
            </w:r>
          </w:p>
        </w:tc>
        <w:tc>
          <w:tcPr>
            <w:tcW w:type="dxa" w:w="69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Monto sugerido o política de donativo — nunca 'consultar'</w:t>
            </w:r>
          </w:p>
        </w:tc>
      </w:tr>
      <w:tr>
        <w:tc>
          <w:tcPr>
            <w:tcW w:type="dxa" w:w="24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5C3D8F"/>
                <w:sz w:val="20"/>
                <w:szCs w:val="20"/>
              </w:rPr>
              <w:t xml:space="preserve">Prerrequisitos</w:t>
            </w:r>
          </w:p>
        </w:tc>
        <w:tc>
          <w:tcPr>
            <w:tcW w:type="dxa" w:w="696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1A1A"/>
                <w:sz w:val="20"/>
                <w:szCs w:val="20"/>
              </w:rPr>
              <w:t xml:space="preserve">Qué programa conviene hacer antes (construye la ruta de estudios)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5C3D8F"/>
                <w:sz w:val="20"/>
                <w:szCs w:val="20"/>
              </w:rPr>
              <w:t xml:space="preserve">Próxima edición</w:t>
            </w:r>
          </w:p>
        </w:tc>
        <w:tc>
          <w:tcPr>
            <w:tcW w:type="dxa" w:w="69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Fecha de inicio de la siguiente edición o 'Avisarme cuando haya lugar'</w:t>
            </w:r>
          </w:p>
        </w:tc>
      </w:tr>
      <w:tr>
        <w:tc>
          <w:tcPr>
            <w:tcW w:type="dxa" w:w="24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5C3D8F"/>
                <w:sz w:val="20"/>
                <w:szCs w:val="20"/>
              </w:rPr>
              <w:t xml:space="preserve">CTA</w:t>
            </w:r>
          </w:p>
        </w:tc>
        <w:tc>
          <w:tcPr>
            <w:tcW w:type="dxa" w:w="696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1A1A"/>
                <w:sz w:val="20"/>
                <w:szCs w:val="20"/>
              </w:rPr>
              <w:t xml:space="preserve">Botón WhatsApp con mensaje prellenado específico para ese programa</w:t>
            </w:r>
          </w:p>
        </w:tc>
      </w:tr>
    </w:tbl>
    <w:p>
      <w:r>
        <w:br w:type="page"/>
      </w:r>
    </w:p>
    <w:p>
      <w:pPr>
        <w:pStyle w:val="Heading1"/>
        <w:spacing w:after="160" w:before="400"/>
      </w:pPr>
      <w:r>
        <w:rPr>
          <w:rFonts w:ascii="Arial" w:cs="Arial" w:eastAsia="Arial" w:hAnsi="Arial"/>
          <w:b/>
          <w:bCs/>
          <w:color w:val="1B3A5C"/>
          <w:sz w:val="38"/>
          <w:szCs w:val="38"/>
        </w:rPr>
        <w:t xml:space="preserve">8. WhatsApp como canal de conversión</w:t>
      </w:r>
    </w:p>
    <w:p>
      <w:pPr>
        <w:spacing w:after="100" w:before="60"/>
      </w:pPr>
      <w:r>
        <w:rPr>
          <w:rFonts w:ascii="Arial" w:cs="Arial" w:eastAsia="Arial" w:hAnsi="Arial"/>
          <w:color w:val="1A1A1A"/>
          <w:sz w:val="22"/>
          <w:szCs w:val="22"/>
        </w:rPr>
        <w:t xml:space="preserve">WhatsApp es el canal más importante para la conversión en el contexto mexicano. Todos los centros exitosos lo usan como primer punto de contacto humano. El problema actual de Khamlungpa es que WhatsApp está solo en el footer, sin mensajes prellenados y sin estrategia de respuesta.</w:t>
      </w:r>
    </w:p>
    <w:p>
      <w:pPr>
        <w:spacing w:after="0" w:before="100"/>
      </w:pPr>
    </w:p>
    <w:p>
      <w:pPr>
        <w:pStyle w:val="Heading2"/>
        <w:pBdr>
          <w:bottom w:val="single" w:color="E07B39" w:sz="8" w:space="4"/>
        </w:pBdr>
        <w:spacing w:after="120" w:before="300"/>
      </w:pPr>
      <w:r>
        <w:rPr>
          <w:rFonts w:ascii="Arial" w:cs="Arial" w:eastAsia="Arial" w:hAnsi="Arial"/>
          <w:b/>
          <w:bCs/>
          <w:color w:val="2C5F8A"/>
          <w:sz w:val="28"/>
          <w:szCs w:val="28"/>
        </w:rPr>
        <w:t xml:space="preserve">8.1 Botón flotante en el sitio</w:t>
      </w:r>
    </w:p>
    <w:p>
      <w:pPr>
        <w:pStyle w:val="ListParagraph"/>
        <w:numPr>
          <w:ilvl w:val="0"/>
          <w:numId w:val="2"/>
        </w:numPr>
        <w:spacing w:after="60" w:before="40"/>
      </w:pPr>
      <w:r>
        <w:rPr>
          <w:rFonts w:ascii="Arial" w:cs="Arial" w:eastAsia="Arial" w:hAnsi="Arial"/>
          <w:color w:val="1A1A1A"/>
          <w:sz w:val="22"/>
          <w:szCs w:val="22"/>
        </w:rPr>
        <w:t xml:space="preserve">Posición: fijo en la esquina inferior derecha, visible en todas las páginas</w:t>
      </w:r>
    </w:p>
    <w:p>
      <w:pPr>
        <w:pStyle w:val="ListParagraph"/>
        <w:numPr>
          <w:ilvl w:val="0"/>
          <w:numId w:val="2"/>
        </w:numPr>
        <w:spacing w:after="60" w:before="40"/>
      </w:pPr>
      <w:r>
        <w:rPr>
          <w:rFonts w:ascii="Arial" w:cs="Arial" w:eastAsia="Arial" w:hAnsi="Arial"/>
          <w:color w:val="1A1A1A"/>
          <w:sz w:val="22"/>
          <w:szCs w:val="22"/>
        </w:rPr>
        <w:t xml:space="preserve">Ícono: logo oficial de WhatsApp, tamaño 56px</w:t>
      </w:r>
    </w:p>
    <w:p>
      <w:pPr>
        <w:pStyle w:val="ListParagraph"/>
        <w:numPr>
          <w:ilvl w:val="0"/>
          <w:numId w:val="2"/>
        </w:numPr>
        <w:spacing w:after="60" w:before="40"/>
      </w:pPr>
      <w:r>
        <w:rPr>
          <w:rFonts w:ascii="Arial" w:cs="Arial" w:eastAsia="Arial" w:hAnsi="Arial"/>
          <w:color w:val="1A1A1A"/>
          <w:sz w:val="22"/>
          <w:szCs w:val="22"/>
        </w:rPr>
        <w:t xml:space="preserve">Tooltip al hover: 'Escríbenos — respondemos en menos de 2 horas'</w:t>
      </w:r>
    </w:p>
    <w:p>
      <w:pPr>
        <w:pStyle w:val="ListParagraph"/>
        <w:numPr>
          <w:ilvl w:val="0"/>
          <w:numId w:val="2"/>
        </w:numPr>
        <w:spacing w:after="60" w:before="40"/>
      </w:pPr>
      <w:r>
        <w:rPr>
          <w:rFonts w:ascii="Arial" w:cs="Arial" w:eastAsia="Arial" w:hAnsi="Arial"/>
          <w:color w:val="1A1A1A"/>
          <w:sz w:val="22"/>
          <w:szCs w:val="22"/>
        </w:rPr>
        <w:t xml:space="preserve">En mobile: toca para abrir WhatsApp directamente</w:t>
      </w:r>
    </w:p>
    <w:p>
      <w:pPr>
        <w:spacing w:after="0" w:before="80"/>
      </w:pPr>
    </w:p>
    <w:p>
      <w:pPr>
        <w:pStyle w:val="Heading2"/>
        <w:pBdr>
          <w:bottom w:val="single" w:color="E07B39" w:sz="8" w:space="4"/>
        </w:pBdr>
        <w:spacing w:after="120" w:before="300"/>
      </w:pPr>
      <w:r>
        <w:rPr>
          <w:rFonts w:ascii="Arial" w:cs="Arial" w:eastAsia="Arial" w:hAnsi="Arial"/>
          <w:b/>
          <w:bCs/>
          <w:color w:val="2C5F8A"/>
          <w:sz w:val="28"/>
          <w:szCs w:val="28"/>
        </w:rPr>
        <w:t xml:space="preserve">8.2 Mensajes prellenados por página</w:t>
      </w:r>
    </w:p>
    <w:p>
      <w:pPr>
        <w:spacing w:after="100" w:before="60"/>
      </w:pPr>
      <w:r>
        <w:rPr>
          <w:rFonts w:ascii="Arial" w:cs="Arial" w:eastAsia="Arial" w:hAnsi="Arial"/>
          <w:color w:val="1A1A1A"/>
          <w:sz w:val="22"/>
          <w:szCs w:val="22"/>
        </w:rPr>
        <w:t xml:space="preserve">Cada CTA de WhatsApp debe abrir con un mensaje prellenado relevante. Esto reduce la fricción del visitante (no tiene que escribir) y ayuda al centro a dar una respuesta más útil y rápida.</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C5F8A" w:sz="4"/>
              <w:left w:val="single" w:color="2C5F8A" w:sz="4"/>
              <w:bottom w:val="single" w:color="2C5F8A" w:sz="4"/>
              <w:right w:val="single" w:color="2C5F8A" w:sz="4"/>
            </w:tcBorders>
            <w:shd w:fill="D6E8F7" w:val="clear"/>
            <w:tcMar>
              <w:top w:type="dxa" w:w="100"/>
              <w:left w:type="dxa" w:w="150"/>
              <w:bottom w:type="dxa" w:w="100"/>
              <w:right w:type="dxa" w:w="150"/>
            </w:tcMar>
          </w:tcPr>
          <w:p>
            <w:r>
              <w:rPr>
                <w:rFonts w:ascii="Arial" w:cs="Arial" w:eastAsia="Arial" w:hAnsi="Arial"/>
                <w:b/>
                <w:bCs/>
                <w:color w:val="1B3A5C"/>
                <w:sz w:val="20"/>
                <w:szCs w:val="20"/>
              </w:rPr>
              <w:t xml:space="preserve">Página de origen</w:t>
            </w:r>
          </w:p>
        </w:tc>
        <w:tc>
          <w:tcPr>
            <w:tcW w:type="dxa" w:w="6960"/>
            <w:tcBorders>
              <w:top w:val="single" w:color="2C5F8A" w:sz="4"/>
              <w:left w:val="single" w:color="2C5F8A" w:sz="4"/>
              <w:bottom w:val="single" w:color="2C5F8A" w:sz="4"/>
              <w:right w:val="single" w:color="2C5F8A" w:sz="4"/>
            </w:tcBorders>
            <w:shd w:fill="D6E8F7" w:val="clear"/>
            <w:tcMar>
              <w:top w:type="dxa" w:w="100"/>
              <w:left w:type="dxa" w:w="150"/>
              <w:bottom w:type="dxa" w:w="100"/>
              <w:right w:type="dxa" w:w="150"/>
            </w:tcMar>
          </w:tcPr>
          <w:p>
            <w:r>
              <w:rPr>
                <w:rFonts w:ascii="Arial" w:cs="Arial" w:eastAsia="Arial" w:hAnsi="Arial"/>
                <w:b/>
                <w:bCs/>
                <w:color w:val="1B3A5C"/>
                <w:sz w:val="20"/>
                <w:szCs w:val="20"/>
              </w:rPr>
              <w:t xml:space="preserve">Mensaje prellenado</w:t>
            </w:r>
          </w:p>
        </w:tc>
      </w:tr>
      <w:tr>
        <w:tc>
          <w:tcPr>
            <w:tcW w:type="dxa" w:w="24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2C5F8A"/>
                <w:sz w:val="20"/>
                <w:szCs w:val="20"/>
              </w:rPr>
              <w:t xml:space="preserve">Homepage / General</w:t>
            </w:r>
          </w:p>
        </w:tc>
        <w:tc>
          <w:tcPr>
            <w:tcW w:type="dxa" w:w="696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7A6E"/>
                <w:sz w:val="20"/>
                <w:szCs w:val="20"/>
              </w:rPr>
              <w:t xml:space="preserve">Hola, me interesa conocer el Centro Khamlungpa. ¿Pueden decirme más sobre las actividades y cómo puedo asistir?</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2C5F8A"/>
                <w:sz w:val="20"/>
                <w:szCs w:val="20"/>
              </w:rPr>
              <w:t xml:space="preserve">/empieza-aqui</w:t>
            </w:r>
          </w:p>
        </w:tc>
        <w:tc>
          <w:tcPr>
            <w:tcW w:type="dxa" w:w="69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7A6E"/>
                <w:sz w:val="20"/>
                <w:szCs w:val="20"/>
              </w:rPr>
              <w:t xml:space="preserve">Hola, me gustaría asistir por primera vez a una meditación guiada. Es mi primera vez. ¿Qué necesito saber?</w:t>
            </w:r>
          </w:p>
        </w:tc>
      </w:tr>
      <w:tr>
        <w:tc>
          <w:tcPr>
            <w:tcW w:type="dxa" w:w="24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2C5F8A"/>
                <w:sz w:val="20"/>
                <w:szCs w:val="20"/>
              </w:rPr>
              <w:t xml:space="preserve">/meditacion (sesión abierta)</w:t>
            </w:r>
          </w:p>
        </w:tc>
        <w:tc>
          <w:tcPr>
            <w:tcW w:type="dxa" w:w="696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7A6E"/>
                <w:sz w:val="20"/>
                <w:szCs w:val="20"/>
              </w:rPr>
              <w:t xml:space="preserve">Hola, me interesa la meditación guiada del lunes/miércoles. ¿Está disponible esta semana? ¿Necesito inscribirme?</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2C5F8A"/>
                <w:sz w:val="20"/>
                <w:szCs w:val="20"/>
              </w:rPr>
              <w:t xml:space="preserve">Descubre el Budismo</w:t>
            </w:r>
          </w:p>
        </w:tc>
        <w:tc>
          <w:tcPr>
            <w:tcW w:type="dxa" w:w="69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7A6E"/>
                <w:sz w:val="20"/>
                <w:szCs w:val="20"/>
              </w:rPr>
              <w:t xml:space="preserve">Hola, me interesa el curso Descubre el Budismo. ¿Cuándo comienza la próxima edición y cuál es el donativo sugerido?</w:t>
            </w:r>
          </w:p>
        </w:tc>
      </w:tr>
      <w:tr>
        <w:tc>
          <w:tcPr>
            <w:tcW w:type="dxa" w:w="24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2C5F8A"/>
                <w:sz w:val="20"/>
                <w:szCs w:val="20"/>
              </w:rPr>
              <w:t xml:space="preserve">Explorando el Budismo</w:t>
            </w:r>
          </w:p>
        </w:tc>
        <w:tc>
          <w:tcPr>
            <w:tcW w:type="dxa" w:w="696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7A6E"/>
                <w:sz w:val="20"/>
                <w:szCs w:val="20"/>
              </w:rPr>
              <w:t xml:space="preserve">Hola, quiero información sobre el curso Explorando el Budismo. Ya tengo experiencia previa. ¿Cuáles son los prerrequisitos?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2C5F8A"/>
                <w:sz w:val="20"/>
                <w:szCs w:val="20"/>
              </w:rPr>
              <w:t xml:space="preserve">Programa Básico</w:t>
            </w:r>
          </w:p>
        </w:tc>
        <w:tc>
          <w:tcPr>
            <w:tcW w:type="dxa" w:w="69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7A6E"/>
                <w:sz w:val="20"/>
                <w:szCs w:val="20"/>
              </w:rPr>
              <w:t xml:space="preserve">Hola, me interesa el Programa Básico de la FPMT. ¿Podrían darme información sobre el próximo ciclo, duración y compromiso?</w:t>
            </w:r>
          </w:p>
        </w:tc>
      </w:tr>
      <w:tr>
        <w:tc>
          <w:tcPr>
            <w:tcW w:type="dxa" w:w="24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2C5F8A"/>
                <w:sz w:val="20"/>
                <w:szCs w:val="20"/>
              </w:rPr>
              <w:t xml:space="preserve">Calendario (evento específico)</w:t>
            </w:r>
          </w:p>
        </w:tc>
        <w:tc>
          <w:tcPr>
            <w:tcW w:type="dxa" w:w="696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7A6E"/>
                <w:sz w:val="20"/>
                <w:szCs w:val="20"/>
              </w:rPr>
              <w:t xml:space="preserve">Hola, vi el evento [nombre] del [fecha] en el calendario. ¿Cómo puedo confirmar mi asistencia?</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2C5F8A"/>
                <w:sz w:val="20"/>
                <w:szCs w:val="20"/>
              </w:rPr>
              <w:t xml:space="preserve">/donar</w:t>
            </w:r>
          </w:p>
        </w:tc>
        <w:tc>
          <w:tcPr>
            <w:tcW w:type="dxa" w:w="69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7A6E"/>
                <w:sz w:val="20"/>
                <w:szCs w:val="20"/>
              </w:rPr>
              <w:t xml:space="preserve">Hola, quiero hacer una contribución al centro. ¿Cuáles son las opciones de donativo disponibles?</w:t>
            </w:r>
          </w:p>
        </w:tc>
      </w:tr>
    </w:tbl>
    <w:p>
      <w:pPr>
        <w:spacing w:after="0" w:before="100"/>
      </w:pPr>
    </w:p>
    <w:p>
      <w:pPr>
        <w:pStyle w:val="Heading2"/>
        <w:pBdr>
          <w:bottom w:val="single" w:color="E07B39" w:sz="8" w:space="4"/>
        </w:pBdr>
        <w:spacing w:after="120" w:before="300"/>
      </w:pPr>
      <w:r>
        <w:rPr>
          <w:rFonts w:ascii="Arial" w:cs="Arial" w:eastAsia="Arial" w:hAnsi="Arial"/>
          <w:b/>
          <w:bCs/>
          <w:color w:val="2C5F8A"/>
          <w:sz w:val="28"/>
          <w:szCs w:val="28"/>
        </w:rPr>
        <w:t xml:space="preserve">8.3 Protocolo de respuesta</w:t>
      </w:r>
    </w:p>
    <w:p>
      <w:pPr>
        <w:pBdr>
          <w:left w:val="single" w:color="E07B39" w:sz="20" w:space="12"/>
        </w:pBdr>
        <w:spacing w:after="120" w:before="120"/>
        <w:ind w:left="480"/>
      </w:pPr>
      <w:r>
        <w:rPr>
          <w:rFonts w:ascii="Arial" w:cs="Arial" w:eastAsia="Arial" w:hAnsi="Arial"/>
          <w:b/>
          <w:bCs/>
          <w:color w:val="E07B39"/>
          <w:sz w:val="22"/>
          <w:szCs w:val="22"/>
        </w:rPr>
        <w:t xml:space="preserve">Regla de oro: </w:t>
      </w:r>
      <w:r>
        <w:rPr>
          <w:rFonts w:ascii="Arial" w:cs="Arial" w:eastAsia="Arial" w:hAnsi="Arial"/>
          <w:color w:val="1A1A1A"/>
          <w:sz w:val="22"/>
          <w:szCs w:val="22"/>
        </w:rPr>
        <w:t xml:space="preserve">Una respuesta en menos de 2 horas durante horario hábil convierte 3x más que una respuesta al día siguiente. Este es el factor más impactante y menos costoso de mejorar.</w:t>
      </w:r>
    </w:p>
    <w:p>
      <w:pPr>
        <w:spacing w:after="0" w:before="80"/>
      </w:pPr>
    </w:p>
    <w:p>
      <w:pPr>
        <w:spacing w:after="60" w:before="160"/>
      </w:pPr>
      <w:r>
        <w:rPr>
          <w:rFonts w:ascii="Arial" w:cs="Arial" w:eastAsia="Arial" w:hAnsi="Arial"/>
          <w:b/>
          <w:bCs/>
          <w:color w:val="444444"/>
          <w:sz w:val="22"/>
          <w:szCs w:val="22"/>
        </w:rPr>
        <w:t xml:space="preserve">Estructura de respuesta para El Curioso:</w:t>
      </w:r>
    </w:p>
    <w:p>
      <w:pPr>
        <w:pStyle w:val="ListParagraph"/>
        <w:numPr>
          <w:ilvl w:val="0"/>
          <w:numId w:val="3"/>
        </w:numPr>
        <w:spacing w:after="60" w:before="40"/>
      </w:pPr>
      <w:r>
        <w:rPr>
          <w:rFonts w:ascii="Arial" w:cs="Arial" w:eastAsia="Arial" w:hAnsi="Arial"/>
          <w:color w:val="1A1A1A"/>
          <w:sz w:val="22"/>
          <w:szCs w:val="22"/>
        </w:rPr>
        <w:t xml:space="preserve">Saludo cálido y personalizado — NO copiar/pegar genérico</w:t>
      </w:r>
    </w:p>
    <w:p>
      <w:pPr>
        <w:pStyle w:val="ListParagraph"/>
        <w:numPr>
          <w:ilvl w:val="0"/>
          <w:numId w:val="3"/>
        </w:numPr>
        <w:spacing w:after="60" w:before="40"/>
      </w:pPr>
      <w:r>
        <w:rPr>
          <w:rFonts w:ascii="Arial" w:cs="Arial" w:eastAsia="Arial" w:hAnsi="Arial"/>
          <w:color w:val="1A1A1A"/>
          <w:sz w:val="22"/>
          <w:szCs w:val="22"/>
        </w:rPr>
        <w:t xml:space="preserve">Responder exactamente lo que preguntó en 2-3 líneas</w:t>
      </w:r>
    </w:p>
    <w:p>
      <w:pPr>
        <w:pStyle w:val="ListParagraph"/>
        <w:numPr>
          <w:ilvl w:val="0"/>
          <w:numId w:val="3"/>
        </w:numPr>
        <w:spacing w:after="60" w:before="40"/>
      </w:pPr>
      <w:r>
        <w:rPr>
          <w:rFonts w:ascii="Arial" w:cs="Arial" w:eastAsia="Arial" w:hAnsi="Arial"/>
          <w:color w:val="1A1A1A"/>
          <w:sz w:val="22"/>
          <w:szCs w:val="22"/>
        </w:rPr>
        <w:t xml:space="preserve">Dar la información práctica: día, hora, dirección, modalidad</w:t>
      </w:r>
    </w:p>
    <w:p>
      <w:pPr>
        <w:pStyle w:val="ListParagraph"/>
        <w:numPr>
          <w:ilvl w:val="0"/>
          <w:numId w:val="3"/>
        </w:numPr>
        <w:spacing w:after="60" w:before="40"/>
      </w:pPr>
      <w:r>
        <w:rPr>
          <w:rFonts w:ascii="Arial" w:cs="Arial" w:eastAsia="Arial" w:hAnsi="Arial"/>
          <w:color w:val="1A1A1A"/>
          <w:sz w:val="22"/>
          <w:szCs w:val="22"/>
        </w:rPr>
        <w:t xml:space="preserve">Una sola invitación a la acción — no abrumar con información</w:t>
      </w:r>
    </w:p>
    <w:p>
      <w:pPr>
        <w:pStyle w:val="ListParagraph"/>
        <w:numPr>
          <w:ilvl w:val="0"/>
          <w:numId w:val="3"/>
        </w:numPr>
        <w:spacing w:after="60" w:before="40"/>
      </w:pPr>
      <w:r>
        <w:rPr>
          <w:rFonts w:ascii="Arial" w:cs="Arial" w:eastAsia="Arial" w:hAnsi="Arial"/>
          <w:color w:val="1A1A1A"/>
          <w:sz w:val="22"/>
          <w:szCs w:val="22"/>
        </w:rPr>
        <w:t xml:space="preserve">Cerrar con apertura: 'Si tenés más preguntas, con gusto te respondo'</w:t>
      </w:r>
    </w:p>
    <w:p>
      <w:pPr>
        <w:spacing w:after="0" w:before="80"/>
      </w:pPr>
    </w:p>
    <w:p>
      <w:pPr>
        <w:spacing w:after="60" w:before="160"/>
      </w:pPr>
      <w:r>
        <w:rPr>
          <w:rFonts w:ascii="Arial" w:cs="Arial" w:eastAsia="Arial" w:hAnsi="Arial"/>
          <w:b/>
          <w:bCs/>
          <w:color w:val="444444"/>
          <w:sz w:val="22"/>
          <w:szCs w:val="22"/>
        </w:rPr>
        <w:t xml:space="preserve">Herramientas recomendadas:</w:t>
      </w:r>
    </w:p>
    <w:p>
      <w:pPr>
        <w:pStyle w:val="ListParagraph"/>
        <w:numPr>
          <w:ilvl w:val="0"/>
          <w:numId w:val="2"/>
        </w:numPr>
        <w:spacing w:after="60" w:before="40"/>
      </w:pPr>
      <w:r>
        <w:rPr>
          <w:rFonts w:ascii="Arial" w:cs="Arial" w:eastAsia="Arial" w:hAnsi="Arial"/>
          <w:color w:val="1A1A1A"/>
          <w:sz w:val="22"/>
          <w:szCs w:val="22"/>
        </w:rPr>
        <w:t xml:space="preserve">WhatsApp Business (gratuito): permite mensajes de bienvenida automáticos fuera de horario, etiquetas de contacto y respuestas rápidas guardadas</w:t>
      </w:r>
    </w:p>
    <w:p>
      <w:pPr>
        <w:pStyle w:val="ListParagraph"/>
        <w:numPr>
          <w:ilvl w:val="0"/>
          <w:numId w:val="2"/>
        </w:numPr>
        <w:spacing w:after="60" w:before="40"/>
      </w:pPr>
      <w:r>
        <w:rPr>
          <w:rFonts w:ascii="Arial" w:cs="Arial" w:eastAsia="Arial" w:hAnsi="Arial"/>
          <w:color w:val="1A1A1A"/>
          <w:sz w:val="22"/>
          <w:szCs w:val="22"/>
        </w:rPr>
        <w:t xml:space="preserve">Mensaje automático fuera de horario: 'Hola, gracias por escribirnos. En este momento estamos fuera de horario. Te respondemos mañana antes de las 10am. Mientras tanto, podés ver nuestro calendario en khamlungpa.com'</w:t>
      </w:r>
    </w:p>
    <w:p>
      <w:pPr>
        <w:pStyle w:val="ListParagraph"/>
        <w:numPr>
          <w:ilvl w:val="0"/>
          <w:numId w:val="2"/>
        </w:numPr>
        <w:spacing w:after="60" w:before="40"/>
      </w:pPr>
      <w:r>
        <w:rPr>
          <w:rFonts w:ascii="Arial" w:cs="Arial" w:eastAsia="Arial" w:hAnsi="Arial"/>
          <w:color w:val="1A1A1A"/>
          <w:sz w:val="22"/>
          <w:szCs w:val="22"/>
        </w:rPr>
        <w:t xml:space="preserve">Etiquetas en WhatsApp Business: Curioso, Practicante, Comunidad, Primera vez, Inscripto</w:t>
      </w:r>
    </w:p>
    <w:p>
      <w:pPr>
        <w:spacing w:after="0" w:before="100"/>
      </w:pPr>
    </w:p>
    <w:p>
      <w:pPr>
        <w:pStyle w:val="Heading2"/>
        <w:pBdr>
          <w:bottom w:val="single" w:color="E07B39" w:sz="8" w:space="4"/>
        </w:pBdr>
        <w:spacing w:after="120" w:before="300"/>
      </w:pPr>
      <w:r>
        <w:rPr>
          <w:rFonts w:ascii="Arial" w:cs="Arial" w:eastAsia="Arial" w:hAnsi="Arial"/>
          <w:b/>
          <w:bCs/>
          <w:color w:val="2C5F8A"/>
          <w:sz w:val="28"/>
          <w:szCs w:val="28"/>
        </w:rPr>
        <w:t xml:space="preserve">8.4 Grupo de comunidad (WhatsApp)</w:t>
      </w:r>
    </w:p>
    <w:p>
      <w:pPr>
        <w:spacing w:after="100" w:before="60"/>
      </w:pPr>
      <w:r>
        <w:rPr>
          <w:rFonts w:ascii="Arial" w:cs="Arial" w:eastAsia="Arial" w:hAnsi="Arial"/>
          <w:color w:val="1A1A1A"/>
          <w:sz w:val="22"/>
          <w:szCs w:val="22"/>
        </w:rPr>
        <w:t xml:space="preserve">Para La Comunidad (50+ años), crear un grupo de WhatsApp del centro es la herramienta de retención más efectiva y de menor costo.</w:t>
      </w:r>
    </w:p>
    <w:p>
      <w:pPr>
        <w:pStyle w:val="ListParagraph"/>
        <w:numPr>
          <w:ilvl w:val="0"/>
          <w:numId w:val="2"/>
        </w:numPr>
        <w:spacing w:after="60" w:before="40"/>
      </w:pPr>
      <w:r>
        <w:rPr>
          <w:rFonts w:ascii="Arial" w:cs="Arial" w:eastAsia="Arial" w:hAnsi="Arial"/>
          <w:color w:val="1A1A1A"/>
          <w:sz w:val="22"/>
          <w:szCs w:val="22"/>
        </w:rPr>
        <w:t xml:space="preserve">Nombre del grupo: 'Centro Khamlungpa — Comunidad'</w:t>
      </w:r>
    </w:p>
    <w:p>
      <w:pPr>
        <w:pStyle w:val="ListParagraph"/>
        <w:numPr>
          <w:ilvl w:val="0"/>
          <w:numId w:val="2"/>
        </w:numPr>
        <w:spacing w:after="60" w:before="40"/>
      </w:pPr>
      <w:r>
        <w:rPr>
          <w:rFonts w:ascii="Arial" w:cs="Arial" w:eastAsia="Arial" w:hAnsi="Arial"/>
          <w:color w:val="1A1A1A"/>
          <w:sz w:val="22"/>
          <w:szCs w:val="22"/>
        </w:rPr>
        <w:t xml:space="preserve">Solo administradores pueden publicar (evita ruido)</w:t>
      </w:r>
    </w:p>
    <w:p>
      <w:pPr>
        <w:pStyle w:val="ListParagraph"/>
        <w:numPr>
          <w:ilvl w:val="0"/>
          <w:numId w:val="2"/>
        </w:numPr>
        <w:spacing w:after="60" w:before="40"/>
      </w:pPr>
      <w:r>
        <w:rPr>
          <w:rFonts w:ascii="Arial" w:cs="Arial" w:eastAsia="Arial" w:hAnsi="Arial"/>
          <w:color w:val="1A1A1A"/>
          <w:sz w:val="22"/>
          <w:szCs w:val="22"/>
        </w:rPr>
        <w:t xml:space="preserve">Contenido semanal: recordatorio de actividades, reflexión del Dharma, avisos importantes</w:t>
      </w:r>
    </w:p>
    <w:p>
      <w:pPr>
        <w:pStyle w:val="ListParagraph"/>
        <w:numPr>
          <w:ilvl w:val="0"/>
          <w:numId w:val="2"/>
        </w:numPr>
        <w:spacing w:after="60" w:before="40"/>
      </w:pPr>
      <w:r>
        <w:rPr>
          <w:rFonts w:ascii="Arial" w:cs="Arial" w:eastAsia="Arial" w:hAnsi="Arial"/>
          <w:color w:val="1A1A1A"/>
          <w:sz w:val="22"/>
          <w:szCs w:val="22"/>
        </w:rPr>
        <w:t xml:space="preserve">Máximo 2-3 mensajes por semana — la moderación es clave para que nadie lo silencie</w:t>
      </w:r>
    </w:p>
    <w:p>
      <w:r>
        <w:br w:type="page"/>
      </w:r>
    </w:p>
    <w:p>
      <w:pPr>
        <w:pStyle w:val="Heading1"/>
        <w:spacing w:after="160" w:before="400"/>
      </w:pPr>
      <w:r>
        <w:rPr>
          <w:rFonts w:ascii="Arial" w:cs="Arial" w:eastAsia="Arial" w:hAnsi="Arial"/>
          <w:b/>
          <w:bCs/>
          <w:color w:val="1B3A5C"/>
          <w:sz w:val="38"/>
          <w:szCs w:val="38"/>
        </w:rPr>
        <w:t xml:space="preserve">9. Estrategia de Redes Sociales</w:t>
      </w:r>
    </w:p>
    <w:p>
      <w:pPr>
        <w:pBdr>
          <w:left w:val="single" w:color="E07B39" w:sz="20" w:space="12"/>
        </w:pBdr>
        <w:spacing w:after="120" w:before="120"/>
        <w:ind w:left="480"/>
      </w:pPr>
      <w:r>
        <w:rPr>
          <w:rFonts w:ascii="Arial" w:cs="Arial" w:eastAsia="Arial" w:hAnsi="Arial"/>
          <w:b/>
          <w:bCs/>
          <w:color w:val="E07B39"/>
          <w:sz w:val="22"/>
          <w:szCs w:val="22"/>
        </w:rPr>
        <w:t xml:space="preserve">Principio guía: </w:t>
      </w:r>
      <w:r>
        <w:rPr>
          <w:rFonts w:ascii="Arial" w:cs="Arial" w:eastAsia="Arial" w:hAnsi="Arial"/>
          <w:color w:val="1A1A1A"/>
          <w:sz w:val="22"/>
          <w:szCs w:val="22"/>
        </w:rPr>
        <w:t xml:space="preserve">Las redes sociales atraen. El sitio web convierte. WhatsApp cierra. Cada canal tiene un rol en la cadena — no son intercambiables.</w:t>
      </w:r>
    </w:p>
    <w:p>
      <w:pPr>
        <w:spacing w:after="0" w:before="100"/>
      </w:pPr>
    </w:p>
    <w:p>
      <w:pPr>
        <w:pStyle w:val="Heading2"/>
        <w:pBdr>
          <w:bottom w:val="single" w:color="E07B39" w:sz="8" w:space="4"/>
        </w:pBdr>
        <w:spacing w:after="120" w:before="300"/>
      </w:pPr>
      <w:r>
        <w:rPr>
          <w:rFonts w:ascii="Arial" w:cs="Arial" w:eastAsia="Arial" w:hAnsi="Arial"/>
          <w:b/>
          <w:bCs/>
          <w:color w:val="2C5F8A"/>
          <w:sz w:val="28"/>
          <w:szCs w:val="28"/>
        </w:rPr>
        <w:t xml:space="preserve">9.1 Instagram — Canal de captación principal</w:t>
      </w:r>
    </w:p>
    <w:p>
      <w:pPr>
        <w:spacing w:after="100" w:before="60"/>
      </w:pPr>
      <w:r>
        <w:rPr>
          <w:rFonts w:ascii="Arial" w:cs="Arial" w:eastAsia="Arial" w:hAnsi="Arial"/>
          <w:color w:val="1A1A1A"/>
          <w:sz w:val="22"/>
          <w:szCs w:val="22"/>
        </w:rPr>
        <w:t xml:space="preserve">Instagram es el punto de entrada más efectivo para El Curioso. Kadampa México y Casa Tibet lo usan principalmente para mostrar comunidad, actividades y contenido de meditación accesible. El objetivo no es el número de seguidores sino la calidad de la intención de quien llega.</w:t>
      </w:r>
    </w:p>
    <w:p>
      <w:pPr>
        <w:spacing w:after="0" w:before="80"/>
      </w:pPr>
    </w:p>
    <w:p>
      <w:pPr>
        <w:pStyle w:val="Heading3"/>
        <w:spacing w:after="80" w:before="200"/>
      </w:pPr>
      <w:r>
        <w:rPr>
          <w:rFonts w:ascii="Arial" w:cs="Arial" w:eastAsia="Arial" w:hAnsi="Arial"/>
          <w:b/>
          <w:bCs/>
          <w:color w:val="1B3A5C"/>
          <w:sz w:val="24"/>
          <w:szCs w:val="24"/>
        </w:rPr>
        <w:t xml:space="preserve">Pilares de contenido (4 tipos de posts, rotar semanalmente)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2400"/>
        <w:gridCol w:w="3000"/>
      </w:tblGrid>
      <w:tr>
        <w:tc>
          <w:tcPr>
            <w:tcW w:type="dxa" w:w="1560"/>
            <w:tcBorders>
              <w:top w:val="single" w:color="2C5F8A" w:sz="4"/>
              <w:left w:val="single" w:color="2C5F8A" w:sz="4"/>
              <w:bottom w:val="single" w:color="2C5F8A" w:sz="4"/>
              <w:right w:val="single" w:color="2C5F8A" w:sz="4"/>
            </w:tcBorders>
            <w:shd w:fill="D6E8F7" w:val="clear"/>
            <w:tcMar>
              <w:top w:type="dxa" w:w="100"/>
              <w:left w:type="dxa" w:w="150"/>
              <w:bottom w:type="dxa" w:w="100"/>
              <w:right w:type="dxa" w:w="150"/>
            </w:tcMar>
          </w:tcPr>
          <w:p>
            <w:r>
              <w:rPr>
                <w:rFonts w:ascii="Arial" w:cs="Arial" w:eastAsia="Arial" w:hAnsi="Arial"/>
                <w:b/>
                <w:bCs/>
                <w:color w:val="1B3A5C"/>
                <w:sz w:val="20"/>
                <w:szCs w:val="20"/>
              </w:rPr>
              <w:t xml:space="preserve">Pilar</w:t>
            </w:r>
          </w:p>
        </w:tc>
        <w:tc>
          <w:tcPr>
            <w:tcW w:type="dxa" w:w="2400"/>
            <w:tcBorders>
              <w:top w:val="single" w:color="2C5F8A" w:sz="4"/>
              <w:left w:val="single" w:color="2C5F8A" w:sz="4"/>
              <w:bottom w:val="single" w:color="2C5F8A" w:sz="4"/>
              <w:right w:val="single" w:color="2C5F8A" w:sz="4"/>
            </w:tcBorders>
            <w:shd w:fill="D6E8F7" w:val="clear"/>
            <w:tcMar>
              <w:top w:type="dxa" w:w="100"/>
              <w:left w:type="dxa" w:w="150"/>
              <w:bottom w:type="dxa" w:w="100"/>
              <w:right w:type="dxa" w:w="150"/>
            </w:tcMar>
          </w:tcPr>
          <w:p>
            <w:r>
              <w:rPr>
                <w:rFonts w:ascii="Arial" w:cs="Arial" w:eastAsia="Arial" w:hAnsi="Arial"/>
                <w:b/>
                <w:bCs/>
                <w:color w:val="1B3A5C"/>
                <w:sz w:val="20"/>
                <w:szCs w:val="20"/>
              </w:rPr>
              <w:t xml:space="preserve">Formato</w:t>
            </w:r>
          </w:p>
        </w:tc>
        <w:tc>
          <w:tcPr>
            <w:tcW w:type="dxa" w:w="2400"/>
            <w:tcBorders>
              <w:top w:val="single" w:color="2C5F8A" w:sz="4"/>
              <w:left w:val="single" w:color="2C5F8A" w:sz="4"/>
              <w:bottom w:val="single" w:color="2C5F8A" w:sz="4"/>
              <w:right w:val="single" w:color="2C5F8A" w:sz="4"/>
            </w:tcBorders>
            <w:shd w:fill="D6E8F7" w:val="clear"/>
            <w:tcMar>
              <w:top w:type="dxa" w:w="100"/>
              <w:left w:type="dxa" w:w="150"/>
              <w:bottom w:type="dxa" w:w="100"/>
              <w:right w:type="dxa" w:w="150"/>
            </w:tcMar>
          </w:tcPr>
          <w:p>
            <w:r>
              <w:rPr>
                <w:rFonts w:ascii="Arial" w:cs="Arial" w:eastAsia="Arial" w:hAnsi="Arial"/>
                <w:b/>
                <w:bCs/>
                <w:color w:val="1B3A5C"/>
                <w:sz w:val="20"/>
                <w:szCs w:val="20"/>
              </w:rPr>
              <w:t xml:space="preserve">Frecuencia</w:t>
            </w:r>
          </w:p>
        </w:tc>
        <w:tc>
          <w:tcPr>
            <w:tcW w:type="dxa" w:w="3000"/>
            <w:tcBorders>
              <w:top w:val="single" w:color="2C5F8A" w:sz="4"/>
              <w:left w:val="single" w:color="2C5F8A" w:sz="4"/>
              <w:bottom w:val="single" w:color="2C5F8A" w:sz="4"/>
              <w:right w:val="single" w:color="2C5F8A" w:sz="4"/>
            </w:tcBorders>
            <w:shd w:fill="D6E8F7" w:val="clear"/>
            <w:tcMar>
              <w:top w:type="dxa" w:w="100"/>
              <w:left w:type="dxa" w:w="150"/>
              <w:bottom w:type="dxa" w:w="100"/>
              <w:right w:type="dxa" w:w="150"/>
            </w:tcMar>
          </w:tcPr>
          <w:p>
            <w:r>
              <w:rPr>
                <w:rFonts w:ascii="Arial" w:cs="Arial" w:eastAsia="Arial" w:hAnsi="Arial"/>
                <w:b/>
                <w:bCs/>
                <w:color w:val="1B3A5C"/>
                <w:sz w:val="20"/>
                <w:szCs w:val="20"/>
              </w:rPr>
              <w:t xml:space="preserve">Ejemplo de contenido</w:t>
            </w:r>
          </w:p>
        </w:tc>
      </w:tr>
      <w:tr>
        <w:tc>
          <w:tcPr>
            <w:tcW w:type="dxa" w:w="156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1A1A1A"/>
                <w:sz w:val="20"/>
                <w:szCs w:val="20"/>
              </w:rPr>
              <w:t xml:space="preserve">Meditación práctica</w:t>
            </w:r>
          </w:p>
        </w:tc>
        <w:tc>
          <w:tcPr>
            <w:tcW w:type="dxa" w:w="24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1A1A"/>
                <w:sz w:val="20"/>
                <w:szCs w:val="20"/>
              </w:rPr>
              <w:t xml:space="preserve">Carrusel o Reel 30-60s</w:t>
            </w:r>
          </w:p>
        </w:tc>
        <w:tc>
          <w:tcPr>
            <w:tcW w:type="dxa" w:w="24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1A1A"/>
                <w:sz w:val="20"/>
                <w:szCs w:val="20"/>
              </w:rPr>
              <w:t xml:space="preserve">2x por semana</w:t>
            </w:r>
          </w:p>
        </w:tc>
        <w:tc>
          <w:tcPr>
            <w:tcW w:type="dxa" w:w="30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444444"/>
                <w:sz w:val="20"/>
                <w:szCs w:val="20"/>
              </w:rPr>
              <w:t xml:space="preserve">'3 minutos para calmar la mente — practica con nosotros' + audio guiado</w:t>
            </w:r>
          </w:p>
        </w:tc>
      </w:tr>
      <w:tr>
        <w:tc>
          <w:tcPr>
            <w:tcW w:type="dxa" w:w="15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Filosofía accesible</w:t>
            </w:r>
          </w:p>
        </w:tc>
        <w:tc>
          <w:tcPr>
            <w:tcW w:type="dxa" w:w="24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Imagen con cita + texto corto</w:t>
            </w:r>
          </w:p>
        </w:tc>
        <w:tc>
          <w:tcPr>
            <w:tcW w:type="dxa" w:w="24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1x por semana</w:t>
            </w:r>
          </w:p>
        </w:tc>
        <w:tc>
          <w:tcPr>
            <w:tcW w:type="dxa" w:w="30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444444"/>
                <w:sz w:val="20"/>
                <w:szCs w:val="20"/>
              </w:rPr>
              <w:t xml:space="preserve">Frase de Lama Zopa o Shantideva con explicación en 3 líneas sin jargon</w:t>
            </w:r>
          </w:p>
        </w:tc>
      </w:tr>
      <w:tr>
        <w:tc>
          <w:tcPr>
            <w:tcW w:type="dxa" w:w="156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1A1A1A"/>
                <w:sz w:val="20"/>
                <w:szCs w:val="20"/>
              </w:rPr>
              <w:t xml:space="preserve">Vida del centro</w:t>
            </w:r>
          </w:p>
        </w:tc>
        <w:tc>
          <w:tcPr>
            <w:tcW w:type="dxa" w:w="24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1A1A"/>
                <w:sz w:val="20"/>
                <w:szCs w:val="20"/>
              </w:rPr>
              <w:t xml:space="preserve">Foto real, Story, Reel</w:t>
            </w:r>
          </w:p>
        </w:tc>
        <w:tc>
          <w:tcPr>
            <w:tcW w:type="dxa" w:w="24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1A1A"/>
                <w:sz w:val="20"/>
                <w:szCs w:val="20"/>
              </w:rPr>
              <w:t xml:space="preserve">1x por semana</w:t>
            </w:r>
          </w:p>
        </w:tc>
        <w:tc>
          <w:tcPr>
            <w:tcW w:type="dxa" w:w="30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444444"/>
                <w:sz w:val="20"/>
                <w:szCs w:val="20"/>
              </w:rPr>
              <w:t xml:space="preserve">Foto de la sesión del lunes, el espacio, los practicantes (con permiso)</w:t>
            </w:r>
          </w:p>
        </w:tc>
      </w:tr>
      <w:tr>
        <w:tc>
          <w:tcPr>
            <w:tcW w:type="dxa" w:w="15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Invitación directa</w:t>
            </w:r>
          </w:p>
        </w:tc>
        <w:tc>
          <w:tcPr>
            <w:tcW w:type="dxa" w:w="24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Story o post con CTA</w:t>
            </w:r>
          </w:p>
        </w:tc>
        <w:tc>
          <w:tcPr>
            <w:tcW w:type="dxa" w:w="24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1x por semana</w:t>
            </w:r>
          </w:p>
        </w:tc>
        <w:tc>
          <w:tcPr>
            <w:tcW w:type="dxa" w:w="30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444444"/>
                <w:sz w:val="20"/>
                <w:szCs w:val="20"/>
              </w:rPr>
              <w:t xml:space="preserve">'Esta semana: Meditación guiada — Lunes 20h — Presencial y online — Link en bio'</w:t>
            </w:r>
          </w:p>
        </w:tc>
      </w:tr>
    </w:tbl>
    <w:p>
      <w:pPr>
        <w:spacing w:after="0" w:before="100"/>
      </w:pPr>
    </w:p>
    <w:p>
      <w:pPr>
        <w:pStyle w:val="Heading3"/>
        <w:spacing w:after="80" w:before="200"/>
      </w:pPr>
      <w:r>
        <w:rPr>
          <w:rFonts w:ascii="Arial" w:cs="Arial" w:eastAsia="Arial" w:hAnsi="Arial"/>
          <w:b/>
          <w:bCs/>
          <w:color w:val="1B3A5C"/>
          <w:sz w:val="24"/>
          <w:szCs w:val="24"/>
        </w:rPr>
        <w:t xml:space="preserve">Bio del perfil de Instagram (recomendada)</w:t>
      </w:r>
    </w:p>
    <w:p>
      <w:pPr>
        <w:pBdr>
          <w:left w:val="single" w:color="F5A623" w:sz="20" w:space="12"/>
        </w:pBdr>
        <w:spacing w:after="100" w:before="60"/>
        <w:ind w:left="480"/>
      </w:pPr>
      <w:r>
        <w:rPr>
          <w:rFonts w:ascii="Arial" w:cs="Arial" w:eastAsia="Arial" w:hAnsi="Arial"/>
          <w:b/>
          <w:bCs/>
          <w:color w:val="1A1A1A"/>
          <w:sz w:val="22"/>
          <w:szCs w:val="22"/>
        </w:rPr>
        <w:t xml:space="preserve">Centro Khamlungpa Guadalajara
</w:t>
      </w:r>
      <w:r>
        <w:rPr>
          <w:rFonts w:ascii="Arial" w:cs="Arial" w:eastAsia="Arial" w:hAnsi="Arial"/>
          <w:color w:val="444444"/>
          <w:sz w:val="20"/>
          <w:szCs w:val="20"/>
        </w:rPr>
        <w:t xml:space="preserve">Meditación · Budismo Tibetano · FPMT
</w:t>
      </w:r>
      <w:r>
        <w:rPr>
          <w:rFonts w:ascii="Arial" w:cs="Arial" w:eastAsia="Arial" w:hAnsi="Arial"/>
          <w:color w:val="1A7A6E"/>
          <w:sz w:val="20"/>
          <w:szCs w:val="20"/>
        </w:rPr>
        <w:t xml:space="preserve">Abierto a todos — sin experiencia previa
</w:t>
      </w:r>
      <w:r>
        <w:rPr>
          <w:rFonts w:ascii="Arial" w:cs="Arial" w:eastAsia="Arial" w:hAnsi="Arial"/>
          <w:color w:val="444444"/>
          <w:sz w:val="20"/>
          <w:szCs w:val="20"/>
        </w:rPr>
        <w:t xml:space="preserve">Presencial + Online · Guadalajara, Mex
</w:t>
      </w:r>
      <w:r>
        <w:rPr>
          <w:rFonts w:ascii="Arial" w:cs="Arial" w:eastAsia="Arial" w:hAnsi="Arial"/>
          <w:color w:val="2C5F8A"/>
          <w:sz w:val="20"/>
          <w:szCs w:val="20"/>
        </w:rPr>
        <w:t xml:space="preserve">khamlungpa.com</w:t>
      </w:r>
    </w:p>
    <w:p>
      <w:pPr>
        <w:spacing w:after="0" w:before="80"/>
      </w:pPr>
    </w:p>
    <w:p>
      <w:pPr>
        <w:pStyle w:val="Heading3"/>
        <w:spacing w:after="80" w:before="200"/>
      </w:pPr>
      <w:r>
        <w:rPr>
          <w:rFonts w:ascii="Arial" w:cs="Arial" w:eastAsia="Arial" w:hAnsi="Arial"/>
          <w:b/>
          <w:bCs/>
          <w:color w:val="1B3A5C"/>
          <w:sz w:val="24"/>
          <w:szCs w:val="24"/>
        </w:rPr>
        <w:t xml:space="preserve">Integración Instagram → Sitio</w:t>
      </w:r>
    </w:p>
    <w:p>
      <w:pPr>
        <w:pStyle w:val="ListParagraph"/>
        <w:numPr>
          <w:ilvl w:val="0"/>
          <w:numId w:val="2"/>
        </w:numPr>
        <w:spacing w:after="60" w:before="40"/>
      </w:pPr>
      <w:r>
        <w:rPr>
          <w:rFonts w:ascii="Arial" w:cs="Arial" w:eastAsia="Arial" w:hAnsi="Arial"/>
          <w:color w:val="1A1A1A"/>
          <w:sz w:val="22"/>
          <w:szCs w:val="22"/>
        </w:rPr>
        <w:t xml:space="preserve">El link en bio lleva a una página de 'Linktree' simplificada en el sitio propio (/links) con: Actividades de esta semana, Primer vez aquí, Calendario, WhatsApp</w:t>
      </w:r>
    </w:p>
    <w:p>
      <w:pPr>
        <w:pStyle w:val="ListParagraph"/>
        <w:numPr>
          <w:ilvl w:val="0"/>
          <w:numId w:val="2"/>
        </w:numPr>
        <w:spacing w:after="60" w:before="40"/>
      </w:pPr>
      <w:r>
        <w:rPr>
          <w:rFonts w:ascii="Arial" w:cs="Arial" w:eastAsia="Arial" w:hAnsi="Arial"/>
          <w:color w:val="1A1A1A"/>
          <w:sz w:val="22"/>
          <w:szCs w:val="22"/>
        </w:rPr>
        <w:t xml:space="preserve">Cada post que mencione una actividad debe terminar con: 'Link en bio para más info y WhatsApp directo'</w:t>
      </w:r>
    </w:p>
    <w:p>
      <w:pPr>
        <w:spacing w:after="0" w:before="100"/>
      </w:pPr>
    </w:p>
    <w:p>
      <w:pPr>
        <w:pStyle w:val="Heading2"/>
        <w:pBdr>
          <w:bottom w:val="single" w:color="E07B39" w:sz="8" w:space="4"/>
        </w:pBdr>
        <w:spacing w:after="120" w:before="300"/>
      </w:pPr>
      <w:r>
        <w:rPr>
          <w:rFonts w:ascii="Arial" w:cs="Arial" w:eastAsia="Arial" w:hAnsi="Arial"/>
          <w:b/>
          <w:bCs/>
          <w:color w:val="2C5F8A"/>
          <w:sz w:val="28"/>
          <w:szCs w:val="28"/>
        </w:rPr>
        <w:t xml:space="preserve">9.2 Facebook — Canal de comunidad establecida</w:t>
      </w:r>
    </w:p>
    <w:p>
      <w:pPr>
        <w:spacing w:after="100" w:before="60"/>
      </w:pPr>
      <w:r>
        <w:rPr>
          <w:rFonts w:ascii="Arial" w:cs="Arial" w:eastAsia="Arial" w:hAnsi="Arial"/>
          <w:color w:val="1A1A1A"/>
          <w:sz w:val="22"/>
          <w:szCs w:val="22"/>
        </w:rPr>
        <w:t xml:space="preserve">Casa Tibet tiene 148,000 seguidores en Facebook — su audiencia principal son los 35+ años. Para Khamlungpa, Facebook no es prioridad de captación pero sí de retención de La Comunidad.</w:t>
      </w:r>
    </w:p>
    <w:p>
      <w:pPr>
        <w:pStyle w:val="ListParagraph"/>
        <w:numPr>
          <w:ilvl w:val="0"/>
          <w:numId w:val="2"/>
        </w:numPr>
        <w:spacing w:after="60" w:before="40"/>
      </w:pPr>
      <w:r>
        <w:rPr>
          <w:rFonts w:ascii="Arial" w:cs="Arial" w:eastAsia="Arial" w:hAnsi="Arial"/>
          <w:color w:val="1A1A1A"/>
          <w:sz w:val="22"/>
          <w:szCs w:val="22"/>
        </w:rPr>
        <w:t xml:space="preserve">Publicar el mismo contenido de Instagram (cross-posting automático)</w:t>
      </w:r>
    </w:p>
    <w:p>
      <w:pPr>
        <w:pStyle w:val="ListParagraph"/>
        <w:numPr>
          <w:ilvl w:val="0"/>
          <w:numId w:val="2"/>
        </w:numPr>
        <w:spacing w:after="60" w:before="40"/>
      </w:pPr>
      <w:r>
        <w:rPr>
          <w:rFonts w:ascii="Arial" w:cs="Arial" w:eastAsia="Arial" w:hAnsi="Arial"/>
          <w:color w:val="1A1A1A"/>
          <w:sz w:val="22"/>
          <w:szCs w:val="22"/>
        </w:rPr>
        <w:t xml:space="preserve">Usar Eventos de Facebook para cada actividad especial — genera recordatorios automáticos</w:t>
      </w:r>
    </w:p>
    <w:p>
      <w:pPr>
        <w:pStyle w:val="ListParagraph"/>
        <w:numPr>
          <w:ilvl w:val="0"/>
          <w:numId w:val="2"/>
        </w:numPr>
        <w:spacing w:after="60" w:before="40"/>
      </w:pPr>
      <w:r>
        <w:rPr>
          <w:rFonts w:ascii="Arial" w:cs="Arial" w:eastAsia="Arial" w:hAnsi="Arial"/>
          <w:color w:val="1A1A1A"/>
          <w:sz w:val="22"/>
          <w:szCs w:val="22"/>
        </w:rPr>
        <w:t xml:space="preserve">La página ya existe — solo necesita ser más activa y tener horarios actualizados</w:t>
      </w:r>
    </w:p>
    <w:p>
      <w:pPr>
        <w:spacing w:after="0" w:before="100"/>
      </w:pPr>
    </w:p>
    <w:p>
      <w:pPr>
        <w:pStyle w:val="Heading2"/>
        <w:pBdr>
          <w:bottom w:val="single" w:color="E07B39" w:sz="8" w:space="4"/>
        </w:pBdr>
        <w:spacing w:after="120" w:before="300"/>
      </w:pPr>
      <w:r>
        <w:rPr>
          <w:rFonts w:ascii="Arial" w:cs="Arial" w:eastAsia="Arial" w:hAnsi="Arial"/>
          <w:b/>
          <w:bCs/>
          <w:color w:val="2C5F8A"/>
          <w:sz w:val="28"/>
          <w:szCs w:val="28"/>
        </w:rPr>
        <w:t xml:space="preserve">9.3 Google Business Profile — El canal más subestimado</w:t>
      </w:r>
    </w:p>
    <w:p>
      <w:pPr>
        <w:pBdr>
          <w:left w:val="single" w:color="E07B39" w:sz="20" w:space="12"/>
        </w:pBdr>
        <w:spacing w:after="120" w:before="120"/>
        <w:ind w:left="480"/>
      </w:pPr>
      <w:r>
        <w:rPr>
          <w:rFonts w:ascii="Arial" w:cs="Arial" w:eastAsia="Arial" w:hAnsi="Arial"/>
          <w:b/>
          <w:bCs/>
          <w:color w:val="E07B39"/>
          <w:sz w:val="22"/>
          <w:szCs w:val="22"/>
        </w:rPr>
        <w:t xml:space="preserve">Dato clave: </w:t>
      </w:r>
      <w:r>
        <w:rPr>
          <w:rFonts w:ascii="Arial" w:cs="Arial" w:eastAsia="Arial" w:hAnsi="Arial"/>
          <w:color w:val="1A1A1A"/>
          <w:sz w:val="22"/>
          <w:szCs w:val="22"/>
        </w:rPr>
        <w:t xml:space="preserve">El 46% de todas las búsquedas en Google tienen intención local. 'Meditación Guadalajara' sin un perfil de Google Business optimizado es tráfico regalado a Kadampa.</w:t>
      </w:r>
    </w:p>
    <w:p>
      <w:pPr>
        <w:spacing w:after="0" w:before="60"/>
      </w:pPr>
    </w:p>
    <w:p>
      <w:pPr>
        <w:pStyle w:val="ListParagraph"/>
        <w:numPr>
          <w:ilvl w:val="0"/>
          <w:numId w:val="2"/>
        </w:numPr>
        <w:spacing w:after="60" w:before="40"/>
      </w:pPr>
      <w:r>
        <w:rPr>
          <w:rFonts w:ascii="Arial" w:cs="Arial" w:eastAsia="Arial" w:hAnsi="Arial"/>
          <w:color w:val="1A1A1A"/>
          <w:sz w:val="22"/>
          <w:szCs w:val="22"/>
        </w:rPr>
        <w:t xml:space="preserve">Completar al 100%: descripción, horarios, categoría ('Centro de meditación', 'Templo budista'), fotos del espacio interior y exterior</w:t>
      </w:r>
    </w:p>
    <w:p>
      <w:pPr>
        <w:pStyle w:val="ListParagraph"/>
        <w:numPr>
          <w:ilvl w:val="0"/>
          <w:numId w:val="2"/>
        </w:numPr>
        <w:spacing w:after="60" w:before="40"/>
      </w:pPr>
      <w:r>
        <w:rPr>
          <w:rFonts w:ascii="Arial" w:cs="Arial" w:eastAsia="Arial" w:hAnsi="Arial"/>
          <w:color w:val="1A1A1A"/>
          <w:sz w:val="22"/>
          <w:szCs w:val="22"/>
        </w:rPr>
        <w:t xml:space="preserve">Publicar en Google Business 1-2 veces por semana (aparece en los resultados de Maps)</w:t>
      </w:r>
    </w:p>
    <w:p>
      <w:pPr>
        <w:pStyle w:val="ListParagraph"/>
        <w:numPr>
          <w:ilvl w:val="0"/>
          <w:numId w:val="2"/>
        </w:numPr>
        <w:spacing w:after="60" w:before="40"/>
      </w:pPr>
      <w:r>
        <w:rPr>
          <w:rFonts w:ascii="Arial" w:cs="Arial" w:eastAsia="Arial" w:hAnsi="Arial"/>
          <w:color w:val="1A1A1A"/>
          <w:sz w:val="22"/>
          <w:szCs w:val="22"/>
        </w:rPr>
        <w:t xml:space="preserve">Responder TODAS las reseñas — positivas y negativas — con nombre y de forma personalizada</w:t>
      </w:r>
    </w:p>
    <w:p>
      <w:pPr>
        <w:pStyle w:val="ListParagraph"/>
        <w:numPr>
          <w:ilvl w:val="0"/>
          <w:numId w:val="2"/>
        </w:numPr>
        <w:spacing w:after="60" w:before="40"/>
      </w:pPr>
      <w:r>
        <w:rPr>
          <w:rFonts w:ascii="Arial" w:cs="Arial" w:eastAsia="Arial" w:hAnsi="Arial"/>
          <w:color w:val="1A1A1A"/>
          <w:sz w:val="22"/>
          <w:szCs w:val="22"/>
        </w:rPr>
        <w:t xml:space="preserve">Crear 'Google Post' para cada evento especial o visita de maestro</w:t>
      </w:r>
    </w:p>
    <w:p>
      <w:r>
        <w:br w:type="page"/>
      </w:r>
    </w:p>
    <w:p>
      <w:pPr>
        <w:pStyle w:val="Heading1"/>
        <w:spacing w:after="160" w:before="400"/>
      </w:pPr>
      <w:r>
        <w:rPr>
          <w:rFonts w:ascii="Arial" w:cs="Arial" w:eastAsia="Arial" w:hAnsi="Arial"/>
          <w:b/>
          <w:bCs/>
          <w:color w:val="1B3A5C"/>
          <w:sz w:val="38"/>
          <w:szCs w:val="38"/>
        </w:rPr>
        <w:t xml:space="preserve">10. Sistema de Retención y Comunidad</w:t>
      </w:r>
    </w:p>
    <w:p>
      <w:pPr>
        <w:spacing w:after="100" w:before="60"/>
      </w:pPr>
      <w:r>
        <w:rPr>
          <w:rFonts w:ascii="Arial" w:cs="Arial" w:eastAsia="Arial" w:hAnsi="Arial"/>
          <w:color w:val="1A1A1A"/>
          <w:sz w:val="22"/>
          <w:szCs w:val="22"/>
        </w:rPr>
        <w:t xml:space="preserve">Atraer es solo la primera parte. Los centros más exitosos retienen porque tienen sistemas que mantienen el contacto entre visitas, celebran el progreso del practicante y hacen sentir a cada persona que pertenece a algo real.</w:t>
      </w:r>
    </w:p>
    <w:p>
      <w:pPr>
        <w:spacing w:after="0" w:before="100"/>
      </w:pPr>
    </w:p>
    <w:p>
      <w:pPr>
        <w:pStyle w:val="Heading2"/>
        <w:pBdr>
          <w:bottom w:val="single" w:color="E07B39" w:sz="8" w:space="4"/>
        </w:pBdr>
        <w:spacing w:after="120" w:before="300"/>
      </w:pPr>
      <w:r>
        <w:rPr>
          <w:rFonts w:ascii="Arial" w:cs="Arial" w:eastAsia="Arial" w:hAnsi="Arial"/>
          <w:b/>
          <w:bCs/>
          <w:color w:val="2C5F8A"/>
          <w:sz w:val="28"/>
          <w:szCs w:val="28"/>
        </w:rPr>
        <w:t xml:space="preserve">10.1 Newsletter mensual</w:t>
      </w:r>
    </w:p>
    <w:p>
      <w:pPr>
        <w:pBdr>
          <w:left w:val="single" w:color="E07B39" w:sz="20" w:space="12"/>
        </w:pBdr>
        <w:spacing w:after="120" w:before="120"/>
        <w:ind w:left="480"/>
      </w:pPr>
      <w:r>
        <w:rPr>
          <w:rFonts w:ascii="Arial" w:cs="Arial" w:eastAsia="Arial" w:hAnsi="Arial"/>
          <w:b/>
          <w:bCs/>
          <w:color w:val="E07B39"/>
          <w:sz w:val="22"/>
          <w:szCs w:val="22"/>
        </w:rPr>
        <w:t xml:space="preserve">Referencia: </w:t>
      </w:r>
      <w:r>
        <w:rPr>
          <w:rFonts w:ascii="Arial" w:cs="Arial" w:eastAsia="Arial" w:hAnsi="Arial"/>
          <w:color w:val="1A1A1A"/>
          <w:sz w:val="22"/>
          <w:szCs w:val="22"/>
        </w:rPr>
        <w:t xml:space="preserve">Lion's Roar tiene varios newsletters segmentados con miles de suscriptores. Para Khamlungpa, uno bien hecho cada mes es suficiente para empezar.</w:t>
      </w:r>
    </w:p>
    <w:p>
      <w:pPr>
        <w:spacing w:after="0" w:before="80"/>
      </w:pPr>
    </w:p>
    <w:p>
      <w:pPr>
        <w:spacing w:after="60" w:before="160"/>
      </w:pPr>
      <w:r>
        <w:rPr>
          <w:rFonts w:ascii="Arial" w:cs="Arial" w:eastAsia="Arial" w:hAnsi="Arial"/>
          <w:b/>
          <w:bCs/>
          <w:color w:val="444444"/>
          <w:sz w:val="22"/>
          <w:szCs w:val="22"/>
        </w:rPr>
        <w:t xml:space="preserve">Estructura recomendada del newsletter (1 email mensual):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C5F8A" w:sz="4"/>
              <w:left w:val="single" w:color="2C5F8A" w:sz="4"/>
              <w:bottom w:val="single" w:color="2C5F8A" w:sz="4"/>
              <w:right w:val="single" w:color="2C5F8A" w:sz="4"/>
            </w:tcBorders>
            <w:shd w:fill="D6E8F7" w:val="clear"/>
            <w:tcMar>
              <w:top w:type="dxa" w:w="100"/>
              <w:left w:type="dxa" w:w="150"/>
              <w:bottom w:type="dxa" w:w="100"/>
              <w:right w:type="dxa" w:w="150"/>
            </w:tcMar>
          </w:tcPr>
          <w:p>
            <w:r>
              <w:rPr>
                <w:rFonts w:ascii="Arial" w:cs="Arial" w:eastAsia="Arial" w:hAnsi="Arial"/>
                <w:b/>
                <w:bCs/>
                <w:color w:val="1B3A5C"/>
                <w:sz w:val="20"/>
                <w:szCs w:val="20"/>
              </w:rPr>
              <w:t xml:space="preserve">Sección</w:t>
            </w:r>
          </w:p>
        </w:tc>
        <w:tc>
          <w:tcPr>
            <w:tcW w:type="dxa" w:w="6960"/>
            <w:tcBorders>
              <w:top w:val="single" w:color="2C5F8A" w:sz="4"/>
              <w:left w:val="single" w:color="2C5F8A" w:sz="4"/>
              <w:bottom w:val="single" w:color="2C5F8A" w:sz="4"/>
              <w:right w:val="single" w:color="2C5F8A" w:sz="4"/>
            </w:tcBorders>
            <w:shd w:fill="D6E8F7" w:val="clear"/>
            <w:tcMar>
              <w:top w:type="dxa" w:w="100"/>
              <w:left w:type="dxa" w:w="150"/>
              <w:bottom w:type="dxa" w:w="100"/>
              <w:right w:type="dxa" w:w="150"/>
            </w:tcMar>
          </w:tcPr>
          <w:p>
            <w:r>
              <w:rPr>
                <w:rFonts w:ascii="Arial" w:cs="Arial" w:eastAsia="Arial" w:hAnsi="Arial"/>
                <w:b/>
                <w:bCs/>
                <w:color w:val="1B3A5C"/>
                <w:sz w:val="20"/>
                <w:szCs w:val="20"/>
              </w:rPr>
              <w:t xml:space="preserve">Contenido</w:t>
            </w:r>
          </w:p>
        </w:tc>
      </w:tr>
      <w:tr>
        <w:tc>
          <w:tcPr>
            <w:tcW w:type="dxa" w:w="24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8B2252"/>
                <w:sz w:val="20"/>
                <w:szCs w:val="20"/>
              </w:rPr>
              <w:t xml:space="preserve">Asunto del email</w:t>
            </w:r>
          </w:p>
        </w:tc>
        <w:tc>
          <w:tcPr>
            <w:tcW w:type="dxa" w:w="696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1A1A"/>
                <w:sz w:val="20"/>
                <w:szCs w:val="20"/>
              </w:rPr>
              <w:t xml:space="preserve">Algo humano, no institucional. Ej: 'Qué aprendimos este mes en el centro'</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8B2252"/>
                <w:sz w:val="20"/>
                <w:szCs w:val="20"/>
              </w:rPr>
              <w:t xml:space="preserve">Apertura</w:t>
            </w:r>
          </w:p>
        </w:tc>
        <w:tc>
          <w:tcPr>
            <w:tcW w:type="dxa" w:w="69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Reflexión breve de Ven. Norbu — 2-3 párrafos en primera persona, no formal</w:t>
            </w:r>
          </w:p>
        </w:tc>
      </w:tr>
      <w:tr>
        <w:tc>
          <w:tcPr>
            <w:tcW w:type="dxa" w:w="24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8B2252"/>
                <w:sz w:val="20"/>
                <w:szCs w:val="20"/>
              </w:rPr>
              <w:t xml:space="preserve">Actividades del mes</w:t>
            </w:r>
          </w:p>
        </w:tc>
        <w:tc>
          <w:tcPr>
            <w:tcW w:type="dxa" w:w="696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1A1A"/>
                <w:sz w:val="20"/>
                <w:szCs w:val="20"/>
              </w:rPr>
              <w:t xml:space="preserve">Calendario del mes próximo con días, horarios y links de inscripción</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8B2252"/>
                <w:sz w:val="20"/>
                <w:szCs w:val="20"/>
              </w:rPr>
              <w:t xml:space="preserve">Recurso gratuito</w:t>
            </w:r>
          </w:p>
        </w:tc>
        <w:tc>
          <w:tcPr>
            <w:tcW w:type="dxa" w:w="69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Un audio de meditación, una oración, un texto descargable — algo de valor real</w:t>
            </w:r>
          </w:p>
        </w:tc>
      </w:tr>
      <w:tr>
        <w:tc>
          <w:tcPr>
            <w:tcW w:type="dxa" w:w="24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8B2252"/>
                <w:sz w:val="20"/>
                <w:szCs w:val="20"/>
              </w:rPr>
              <w:t xml:space="preserve">Historia de la comunidad</w:t>
            </w:r>
          </w:p>
        </w:tc>
        <w:tc>
          <w:tcPr>
            <w:tcW w:type="dxa" w:w="696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1A1A"/>
                <w:sz w:val="20"/>
                <w:szCs w:val="20"/>
              </w:rPr>
              <w:t xml:space="preserve">Una foto del grupo, un testimonio breve, algo que muestre vida real</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8B2252"/>
                <w:sz w:val="20"/>
                <w:szCs w:val="20"/>
              </w:rPr>
              <w:t xml:space="preserve">Cómo apoyar</w:t>
            </w:r>
          </w:p>
        </w:tc>
        <w:tc>
          <w:tcPr>
            <w:tcW w:type="dxa" w:w="69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Botón de donación con una sola línea: 'Tu apoyo sostiene el Dharma en Guadalajara'</w:t>
            </w:r>
          </w:p>
        </w:tc>
      </w:tr>
      <w:tr>
        <w:tc>
          <w:tcPr>
            <w:tcW w:type="dxa" w:w="24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8B2252"/>
                <w:sz w:val="20"/>
                <w:szCs w:val="20"/>
              </w:rPr>
              <w:t xml:space="preserve">Cierre</w:t>
            </w:r>
          </w:p>
        </w:tc>
        <w:tc>
          <w:tcPr>
            <w:tcW w:type="dxa" w:w="696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1A1A"/>
                <w:sz w:val="20"/>
                <w:szCs w:val="20"/>
              </w:rPr>
              <w:t xml:space="preserve">Frase de uno de los maestros del linaje — despedida cálida</w:t>
            </w:r>
          </w:p>
        </w:tc>
      </w:tr>
    </w:tbl>
    <w:p>
      <w:pPr>
        <w:spacing w:after="0" w:before="80"/>
      </w:pPr>
    </w:p>
    <w:p>
      <w:pPr>
        <w:spacing w:after="100" w:before="60"/>
      </w:pPr>
      <w:r>
        <w:rPr>
          <w:rFonts w:ascii="Arial" w:cs="Arial" w:eastAsia="Arial" w:hAnsi="Arial"/>
          <w:color w:val="1A1A1A"/>
          <w:sz w:val="22"/>
          <w:szCs w:val="22"/>
        </w:rPr>
        <w:t xml:space="preserve">Herramienta: Mailchimp (gratuito hasta 500 suscriptores). El formulario de suscripción debe estar en la homepage y en el footer de todas las páginas.</w:t>
      </w:r>
    </w:p>
    <w:p>
      <w:pPr>
        <w:spacing w:after="0" w:before="100"/>
      </w:pPr>
    </w:p>
    <w:p>
      <w:pPr>
        <w:pStyle w:val="Heading2"/>
        <w:pBdr>
          <w:bottom w:val="single" w:color="E07B39" w:sz="8" w:space="4"/>
        </w:pBdr>
        <w:spacing w:after="120" w:before="300"/>
      </w:pPr>
      <w:r>
        <w:rPr>
          <w:rFonts w:ascii="Arial" w:cs="Arial" w:eastAsia="Arial" w:hAnsi="Arial"/>
          <w:b/>
          <w:bCs/>
          <w:color w:val="2C5F8A"/>
          <w:sz w:val="28"/>
          <w:szCs w:val="28"/>
        </w:rPr>
        <w:t xml:space="preserve">10.2 Ruta de estudios visible (retención del Practicante)</w:t>
      </w:r>
    </w:p>
    <w:p>
      <w:pPr>
        <w:spacing w:after="100" w:before="60"/>
      </w:pPr>
      <w:r>
        <w:rPr>
          <w:rFonts w:ascii="Arial" w:cs="Arial" w:eastAsia="Arial" w:hAnsi="Arial"/>
          <w:color w:val="1A1A1A"/>
          <w:sz w:val="22"/>
          <w:szCs w:val="22"/>
        </w:rPr>
        <w:t xml:space="preserve">El sistema de retención más poderoso para El Practicante es que pueda ver claramente a dónde va. Tushita lo hace con su ruta de cursos por nivel. Khamlungpa tiene todos los programas necesarios — solo falta mostrar la progresión.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40"/>
        <w:gridCol w:w="2040"/>
        <w:gridCol w:w="2040"/>
        <w:gridCol w:w="2040"/>
      </w:tblGrid>
      <w:tr>
        <w:tc>
          <w:tcPr>
            <w:tcW w:type="dxa" w:w="1200"/>
            <w:tcBorders>
              <w:top w:val="single" w:color="2C5F8A" w:sz="4"/>
              <w:left w:val="single" w:color="2C5F8A" w:sz="4"/>
              <w:bottom w:val="single" w:color="2C5F8A" w:sz="4"/>
              <w:right w:val="single" w:color="2C5F8A" w:sz="4"/>
            </w:tcBorders>
            <w:shd w:fill="D6E8F7" w:val="clear"/>
            <w:tcMar>
              <w:top w:type="dxa" w:w="100"/>
              <w:left w:type="dxa" w:w="150"/>
              <w:bottom w:type="dxa" w:w="100"/>
              <w:right w:type="dxa" w:w="150"/>
            </w:tcMar>
          </w:tcPr>
          <w:p>
            <w:r>
              <w:rPr>
                <w:rFonts w:ascii="Arial" w:cs="Arial" w:eastAsia="Arial" w:hAnsi="Arial"/>
                <w:b/>
                <w:bCs/>
                <w:color w:val="1B3A5C"/>
                <w:sz w:val="20"/>
                <w:szCs w:val="20"/>
              </w:rPr>
              <w:t xml:space="preserve">Nivel</w:t>
            </w:r>
          </w:p>
        </w:tc>
        <w:tc>
          <w:tcPr>
            <w:tcW w:type="dxa" w:w="2040"/>
            <w:tcBorders>
              <w:top w:val="single" w:color="2C5F8A" w:sz="4"/>
              <w:left w:val="single" w:color="2C5F8A" w:sz="4"/>
              <w:bottom w:val="single" w:color="2C5F8A" w:sz="4"/>
              <w:right w:val="single" w:color="2C5F8A" w:sz="4"/>
            </w:tcBorders>
            <w:shd w:fill="D0EFEB" w:val="clear"/>
            <w:tcMar>
              <w:top w:type="dxa" w:w="100"/>
              <w:left w:type="dxa" w:w="150"/>
              <w:bottom w:type="dxa" w:w="100"/>
              <w:right w:type="dxa" w:w="150"/>
            </w:tcMar>
          </w:tcPr>
          <w:p>
            <w:r>
              <w:rPr>
                <w:rFonts w:ascii="Arial" w:cs="Arial" w:eastAsia="Arial" w:hAnsi="Arial"/>
                <w:b/>
                <w:bCs/>
                <w:color w:val="1A7A6E"/>
                <w:sz w:val="20"/>
                <w:szCs w:val="20"/>
              </w:rPr>
              <w:t xml:space="preserve">Programa</w:t>
            </w:r>
          </w:p>
        </w:tc>
        <w:tc>
          <w:tcPr>
            <w:tcW w:type="dxa" w:w="2040"/>
            <w:tcBorders>
              <w:top w:val="single" w:color="2C5F8A" w:sz="4"/>
              <w:left w:val="single" w:color="2C5F8A" w:sz="4"/>
              <w:bottom w:val="single" w:color="2C5F8A" w:sz="4"/>
              <w:right w:val="single" w:color="2C5F8A" w:sz="4"/>
            </w:tcBorders>
            <w:shd w:fill="EAE0F7" w:val="clear"/>
            <w:tcMar>
              <w:top w:type="dxa" w:w="100"/>
              <w:left w:type="dxa" w:w="150"/>
              <w:bottom w:type="dxa" w:w="100"/>
              <w:right w:type="dxa" w:w="150"/>
            </w:tcMar>
          </w:tcPr>
          <w:p>
            <w:r>
              <w:rPr>
                <w:rFonts w:ascii="Arial" w:cs="Arial" w:eastAsia="Arial" w:hAnsi="Arial"/>
                <w:b/>
                <w:bCs/>
                <w:color w:val="5C3D8F"/>
                <w:sz w:val="20"/>
                <w:szCs w:val="20"/>
              </w:rPr>
              <w:t xml:space="preserve">Duración</w:t>
            </w:r>
          </w:p>
        </w:tc>
        <w:tc>
          <w:tcPr>
            <w:tcW w:type="dxa" w:w="2040"/>
            <w:tcBorders>
              <w:top w:val="single" w:color="2C5F8A" w:sz="4"/>
              <w:left w:val="single" w:color="2C5F8A" w:sz="4"/>
              <w:bottom w:val="single" w:color="2C5F8A" w:sz="4"/>
              <w:right w:val="single" w:color="2C5F8A" w:sz="4"/>
            </w:tcBorders>
            <w:shd w:fill="D6E8F7" w:val="clear"/>
            <w:tcMar>
              <w:top w:type="dxa" w:w="100"/>
              <w:left w:type="dxa" w:w="150"/>
              <w:bottom w:type="dxa" w:w="100"/>
              <w:right w:type="dxa" w:w="150"/>
            </w:tcMar>
          </w:tcPr>
          <w:p>
            <w:r>
              <w:rPr>
                <w:rFonts w:ascii="Arial" w:cs="Arial" w:eastAsia="Arial" w:hAnsi="Arial"/>
                <w:b/>
                <w:bCs/>
                <w:color w:val="1B3A5C"/>
                <w:sz w:val="20"/>
                <w:szCs w:val="20"/>
              </w:rPr>
              <w:t xml:space="preserve">Modalidad</w:t>
            </w:r>
          </w:p>
        </w:tc>
        <w:tc>
          <w:tcPr>
            <w:tcW w:type="dxa" w:w="2040"/>
            <w:tcBorders>
              <w:top w:val="single" w:color="2C5F8A" w:sz="4"/>
              <w:left w:val="single" w:color="2C5F8A" w:sz="4"/>
              <w:bottom w:val="single" w:color="2C5F8A" w:sz="4"/>
              <w:right w:val="single" w:color="2C5F8A" w:sz="4"/>
            </w:tcBorders>
            <w:shd w:fill="F7E0EC" w:val="clear"/>
            <w:tcMar>
              <w:top w:type="dxa" w:w="100"/>
              <w:left w:type="dxa" w:w="150"/>
              <w:bottom w:type="dxa" w:w="100"/>
              <w:right w:type="dxa" w:w="150"/>
            </w:tcMar>
          </w:tcPr>
          <w:p>
            <w:r>
              <w:rPr>
                <w:rFonts w:ascii="Arial" w:cs="Arial" w:eastAsia="Arial" w:hAnsi="Arial"/>
                <w:b/>
                <w:bCs/>
                <w:color w:val="8B2252"/>
                <w:sz w:val="20"/>
                <w:szCs w:val="20"/>
              </w:rPr>
              <w:t xml:space="preserve">Certificación</w:t>
            </w:r>
          </w:p>
        </w:tc>
      </w:tr>
      <w:tr>
        <w:tc>
          <w:tcPr>
            <w:tcW w:type="dxa" w:w="1200"/>
            <w:tcBorders>
              <w:top w:val="single" w:color="DDDDDD" w:sz="4"/>
              <w:left w:val="single" w:color="DDDDDD" w:sz="4"/>
              <w:bottom w:val="single" w:color="DDDDDD" w:sz="4"/>
              <w:right w:val="single" w:color="DDDDDD" w:sz="4"/>
            </w:tcBorders>
            <w:shd w:fill="D0EFEB" w:val="clear"/>
            <w:tcMar>
              <w:top w:type="dxa" w:w="80"/>
              <w:left w:type="dxa" w:w="150"/>
              <w:bottom w:type="dxa" w:w="80"/>
              <w:right w:type="dxa" w:w="150"/>
            </w:tcMar>
          </w:tcPr>
          <w:p>
            <w:pPr>
              <w:jc w:val="center"/>
            </w:pPr>
            <w:r>
              <w:rPr>
                <w:rFonts w:ascii="Arial" w:cs="Arial" w:eastAsia="Arial" w:hAnsi="Arial"/>
                <w:b/>
                <w:bCs/>
                <w:color w:val="1A7A6E"/>
                <w:sz w:val="18"/>
                <w:szCs w:val="18"/>
              </w:rPr>
              <w:t xml:space="preserve">Principiante</w:t>
            </w:r>
          </w:p>
        </w:tc>
        <w:tc>
          <w:tcPr>
            <w:tcW w:type="dxa" w:w="204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1A1A"/>
                <w:sz w:val="20"/>
                <w:szCs w:val="20"/>
              </w:rPr>
              <w:t xml:space="preserve">Budismo en Pocas Palabras</w:t>
            </w:r>
          </w:p>
        </w:tc>
        <w:tc>
          <w:tcPr>
            <w:tcW w:type="dxa" w:w="204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1A1A"/>
                <w:sz w:val="20"/>
                <w:szCs w:val="20"/>
              </w:rPr>
              <w:t xml:space="preserve">Talleres puntuales</w:t>
            </w:r>
          </w:p>
        </w:tc>
        <w:tc>
          <w:tcPr>
            <w:tcW w:type="dxa" w:w="204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1A1A"/>
                <w:sz w:val="20"/>
                <w:szCs w:val="20"/>
              </w:rPr>
              <w:t xml:space="preserve">Presencial + Online</w:t>
            </w:r>
          </w:p>
        </w:tc>
        <w:tc>
          <w:tcPr>
            <w:tcW w:type="dxa" w:w="204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1A1A"/>
                <w:sz w:val="20"/>
                <w:szCs w:val="20"/>
              </w:rPr>
              <w:t xml:space="preserve">—</w:t>
            </w:r>
          </w:p>
        </w:tc>
      </w:tr>
      <w:tr>
        <w:tc>
          <w:tcPr>
            <w:tcW w:type="dxa" w:w="1200"/>
            <w:tcBorders>
              <w:top w:val="single" w:color="DDDDDD" w:sz="4"/>
              <w:left w:val="single" w:color="DDDDDD" w:sz="4"/>
              <w:bottom w:val="single" w:color="DDDDDD" w:sz="4"/>
              <w:right w:val="single" w:color="DDDDDD" w:sz="4"/>
            </w:tcBorders>
            <w:shd w:fill="D0EFEB" w:val="clear"/>
            <w:tcMar>
              <w:top w:type="dxa" w:w="80"/>
              <w:left w:type="dxa" w:w="150"/>
              <w:bottom w:type="dxa" w:w="80"/>
              <w:right w:type="dxa" w:w="150"/>
            </w:tcMar>
          </w:tcPr>
          <w:p>
            <w:pPr>
              <w:jc w:val="center"/>
            </w:pPr>
            <w:r>
              <w:rPr>
                <w:rFonts w:ascii="Arial" w:cs="Arial" w:eastAsia="Arial" w:hAnsi="Arial"/>
                <w:b/>
                <w:bCs/>
                <w:color w:val="1A7A6E"/>
                <w:sz w:val="18"/>
                <w:szCs w:val="18"/>
              </w:rPr>
              <w:t xml:space="preserve">Principiante</w:t>
            </w:r>
          </w:p>
        </w:tc>
        <w:tc>
          <w:tcPr>
            <w:tcW w:type="dxa" w:w="204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Descubre el Budismo</w:t>
            </w:r>
          </w:p>
        </w:tc>
        <w:tc>
          <w:tcPr>
            <w:tcW w:type="dxa" w:w="204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~2 años · 14 módulos</w:t>
            </w:r>
          </w:p>
        </w:tc>
        <w:tc>
          <w:tcPr>
            <w:tcW w:type="dxa" w:w="204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Presencial + Online</w:t>
            </w:r>
          </w:p>
        </w:tc>
        <w:tc>
          <w:tcPr>
            <w:tcW w:type="dxa" w:w="204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1A7A6E"/>
                <w:sz w:val="20"/>
                <w:szCs w:val="20"/>
              </w:rPr>
              <w:t xml:space="preserve">Certificado FPMT</w:t>
            </w:r>
          </w:p>
        </w:tc>
      </w:tr>
      <w:tr>
        <w:tc>
          <w:tcPr>
            <w:tcW w:type="dxa" w:w="1200"/>
            <w:tcBorders>
              <w:top w:val="single" w:color="DDDDDD" w:sz="4"/>
              <w:left w:val="single" w:color="DDDDDD" w:sz="4"/>
              <w:bottom w:val="single" w:color="DDDDDD" w:sz="4"/>
              <w:right w:val="single" w:color="DDDDDD" w:sz="4"/>
            </w:tcBorders>
            <w:shd w:fill="EAE0F7" w:val="clear"/>
            <w:tcMar>
              <w:top w:type="dxa" w:w="80"/>
              <w:left w:type="dxa" w:w="150"/>
              <w:bottom w:type="dxa" w:w="80"/>
              <w:right w:type="dxa" w:w="150"/>
            </w:tcMar>
          </w:tcPr>
          <w:p>
            <w:pPr>
              <w:jc w:val="center"/>
            </w:pPr>
            <w:r>
              <w:rPr>
                <w:rFonts w:ascii="Arial" w:cs="Arial" w:eastAsia="Arial" w:hAnsi="Arial"/>
                <w:b/>
                <w:bCs/>
                <w:color w:val="5C3D8F"/>
                <w:sz w:val="18"/>
                <w:szCs w:val="18"/>
              </w:rPr>
              <w:t xml:space="preserve">Intermedio</w:t>
            </w:r>
          </w:p>
        </w:tc>
        <w:tc>
          <w:tcPr>
            <w:tcW w:type="dxa" w:w="204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1A1A"/>
                <w:sz w:val="20"/>
                <w:szCs w:val="20"/>
              </w:rPr>
              <w:t xml:space="preserve">Explorando el Budismo</w:t>
            </w:r>
          </w:p>
        </w:tc>
        <w:tc>
          <w:tcPr>
            <w:tcW w:type="dxa" w:w="204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1A1A"/>
                <w:sz w:val="20"/>
                <w:szCs w:val="20"/>
              </w:rPr>
              <w:t xml:space="preserve">3 años · 10 módulos</w:t>
            </w:r>
          </w:p>
        </w:tc>
        <w:tc>
          <w:tcPr>
            <w:tcW w:type="dxa" w:w="204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1A1A"/>
                <w:sz w:val="20"/>
                <w:szCs w:val="20"/>
              </w:rPr>
              <w:t xml:space="preserve">Presencial + Online</w:t>
            </w:r>
          </w:p>
        </w:tc>
        <w:tc>
          <w:tcPr>
            <w:tcW w:type="dxa" w:w="204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5C3D8F"/>
                <w:sz w:val="20"/>
                <w:szCs w:val="20"/>
              </w:rPr>
              <w:t xml:space="preserve">Certificado FPMT</w:t>
            </w:r>
          </w:p>
        </w:tc>
      </w:tr>
      <w:tr>
        <w:tc>
          <w:tcPr>
            <w:tcW w:type="dxa" w:w="1200"/>
            <w:tcBorders>
              <w:top w:val="single" w:color="DDDDDD" w:sz="4"/>
              <w:left w:val="single" w:color="DDDDDD" w:sz="4"/>
              <w:bottom w:val="single" w:color="DDDDDD" w:sz="4"/>
              <w:right w:val="single" w:color="DDDDDD" w:sz="4"/>
            </w:tcBorders>
            <w:shd w:fill="EAE0F7" w:val="clear"/>
            <w:tcMar>
              <w:top w:type="dxa" w:w="80"/>
              <w:left w:type="dxa" w:w="150"/>
              <w:bottom w:type="dxa" w:w="80"/>
              <w:right w:type="dxa" w:w="150"/>
            </w:tcMar>
          </w:tcPr>
          <w:p>
            <w:pPr>
              <w:jc w:val="center"/>
            </w:pPr>
            <w:r>
              <w:rPr>
                <w:rFonts w:ascii="Arial" w:cs="Arial" w:eastAsia="Arial" w:hAnsi="Arial"/>
                <w:b/>
                <w:bCs/>
                <w:color w:val="5C3D8F"/>
                <w:sz w:val="18"/>
                <w:szCs w:val="18"/>
              </w:rPr>
              <w:t xml:space="preserve">Intermedio</w:t>
            </w:r>
          </w:p>
        </w:tc>
        <w:tc>
          <w:tcPr>
            <w:tcW w:type="dxa" w:w="204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70 Temas</w:t>
            </w:r>
          </w:p>
        </w:tc>
        <w:tc>
          <w:tcPr>
            <w:tcW w:type="dxa" w:w="204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Continuado</w:t>
            </w:r>
          </w:p>
        </w:tc>
        <w:tc>
          <w:tcPr>
            <w:tcW w:type="dxa" w:w="204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Presencial + Online</w:t>
            </w:r>
          </w:p>
        </w:tc>
        <w:tc>
          <w:tcPr>
            <w:tcW w:type="dxa" w:w="204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w:t>
            </w:r>
          </w:p>
        </w:tc>
      </w:tr>
      <w:tr>
        <w:tc>
          <w:tcPr>
            <w:tcW w:type="dxa" w:w="1200"/>
            <w:tcBorders>
              <w:top w:val="single" w:color="DDDDDD" w:sz="4"/>
              <w:left w:val="single" w:color="DDDDDD" w:sz="4"/>
              <w:bottom w:val="single" w:color="DDDDDD" w:sz="4"/>
              <w:right w:val="single" w:color="DDDDDD" w:sz="4"/>
            </w:tcBorders>
            <w:shd w:fill="F7E0EC" w:val="clear"/>
            <w:tcMar>
              <w:top w:type="dxa" w:w="80"/>
              <w:left w:type="dxa" w:w="150"/>
              <w:bottom w:type="dxa" w:w="80"/>
              <w:right w:type="dxa" w:w="150"/>
            </w:tcMar>
          </w:tcPr>
          <w:p>
            <w:pPr>
              <w:jc w:val="center"/>
            </w:pPr>
            <w:r>
              <w:rPr>
                <w:rFonts w:ascii="Arial" w:cs="Arial" w:eastAsia="Arial" w:hAnsi="Arial"/>
                <w:b/>
                <w:bCs/>
                <w:color w:val="8B2252"/>
                <w:sz w:val="18"/>
                <w:szCs w:val="18"/>
              </w:rPr>
              <w:t xml:space="preserve">Avanzado</w:t>
            </w:r>
          </w:p>
        </w:tc>
        <w:tc>
          <w:tcPr>
            <w:tcW w:type="dxa" w:w="204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1A1A"/>
                <w:sz w:val="20"/>
                <w:szCs w:val="20"/>
              </w:rPr>
              <w:t xml:space="preserve">Programa Básico</w:t>
            </w:r>
          </w:p>
        </w:tc>
        <w:tc>
          <w:tcPr>
            <w:tcW w:type="dxa" w:w="204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1A1A"/>
                <w:sz w:val="20"/>
                <w:szCs w:val="20"/>
              </w:rPr>
              <w:t xml:space="preserve">5 años · 9 módulos</w:t>
            </w:r>
          </w:p>
        </w:tc>
        <w:tc>
          <w:tcPr>
            <w:tcW w:type="dxa" w:w="204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1A1A"/>
                <w:sz w:val="20"/>
                <w:szCs w:val="20"/>
              </w:rPr>
              <w:t xml:space="preserve">Presencial</w:t>
            </w:r>
          </w:p>
        </w:tc>
        <w:tc>
          <w:tcPr>
            <w:tcW w:type="dxa" w:w="204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8B2252"/>
                <w:sz w:val="20"/>
                <w:szCs w:val="20"/>
              </w:rPr>
              <w:t xml:space="preserve">Diploma FPMT</w:t>
            </w:r>
          </w:p>
        </w:tc>
      </w:tr>
    </w:tbl>
    <w:p>
      <w:pPr>
        <w:spacing w:after="0" w:before="100"/>
      </w:pPr>
    </w:p>
    <w:p>
      <w:pPr>
        <w:pStyle w:val="Heading2"/>
        <w:pBdr>
          <w:bottom w:val="single" w:color="E07B39" w:sz="8" w:space="4"/>
        </w:pBdr>
        <w:spacing w:after="120" w:before="300"/>
      </w:pPr>
      <w:r>
        <w:rPr>
          <w:rFonts w:ascii="Arial" w:cs="Arial" w:eastAsia="Arial" w:hAnsi="Arial"/>
          <w:b/>
          <w:bCs/>
          <w:color w:val="2C5F8A"/>
          <w:sz w:val="28"/>
          <w:szCs w:val="28"/>
        </w:rPr>
        <w:t xml:space="preserve">10.3 Donación como parte de la identidad del centro</w:t>
      </w:r>
    </w:p>
    <w:p>
      <w:pPr>
        <w:spacing w:after="100" w:before="60"/>
      </w:pPr>
      <w:r>
        <w:rPr>
          <w:rFonts w:ascii="Arial" w:cs="Arial" w:eastAsia="Arial" w:hAnsi="Arial"/>
          <w:color w:val="1A1A1A"/>
          <w:sz w:val="22"/>
          <w:szCs w:val="22"/>
        </w:rPr>
        <w:t xml:space="preserve">Vipassana y Spirit Rock demuestran que cuando la donación se integra al relato de la misión — no como un botón transaccional sino como un acto de práctica — la gente dona con más frecuencia y con más generosidad.</w:t>
      </w:r>
    </w:p>
    <w:p>
      <w:pPr>
        <w:spacing w:after="0" w:before="80"/>
      </w:pPr>
    </w:p>
    <w:p>
      <w:pPr>
        <w:spacing w:after="60" w:before="160"/>
      </w:pPr>
      <w:r>
        <w:rPr>
          <w:rFonts w:ascii="Arial" w:cs="Arial" w:eastAsia="Arial" w:hAnsi="Arial"/>
          <w:b/>
          <w:bCs/>
          <w:color w:val="444444"/>
          <w:sz w:val="22"/>
          <w:szCs w:val="22"/>
        </w:rPr>
        <w:t xml:space="preserve">Elementos de la página /donar:</w:t>
      </w:r>
    </w:p>
    <w:p>
      <w:pPr>
        <w:pStyle w:val="ListParagraph"/>
        <w:numPr>
          <w:ilvl w:val="0"/>
          <w:numId w:val="2"/>
        </w:numPr>
        <w:spacing w:after="60" w:before="40"/>
      </w:pPr>
      <w:r>
        <w:rPr>
          <w:rFonts w:ascii="Arial" w:cs="Arial" w:eastAsia="Arial" w:hAnsi="Arial"/>
          <w:color w:val="1A1A1A"/>
          <w:sz w:val="22"/>
          <w:szCs w:val="22"/>
        </w:rPr>
        <w:t xml:space="preserve">Titular: 'Tu generosidad sostiene el Dharma en Guadalajara'</w:t>
      </w:r>
    </w:p>
    <w:p>
      <w:pPr>
        <w:pStyle w:val="ListParagraph"/>
        <w:numPr>
          <w:ilvl w:val="0"/>
          <w:numId w:val="2"/>
        </w:numPr>
        <w:spacing w:after="60" w:before="40"/>
      </w:pPr>
      <w:r>
        <w:rPr>
          <w:rFonts w:ascii="Arial" w:cs="Arial" w:eastAsia="Arial" w:hAnsi="Arial"/>
          <w:color w:val="1A1A1A"/>
          <w:sz w:val="22"/>
          <w:szCs w:val="22"/>
        </w:rPr>
        <w:t xml:space="preserve">Historia corta: '¿Cómo se sostiene Khamlungpa? El centro opera gracias a los donativos voluntarios de estudiantes y visitantes. No hay cuota obligatoria porque queremos que las enseñanzas sean accesibles para todos.'</w:t>
      </w:r>
    </w:p>
    <w:p>
      <w:pPr>
        <w:pStyle w:val="ListParagraph"/>
        <w:numPr>
          <w:ilvl w:val="0"/>
          <w:numId w:val="2"/>
        </w:numPr>
        <w:spacing w:after="60" w:before="40"/>
      </w:pPr>
      <w:r>
        <w:rPr>
          <w:rFonts w:ascii="Arial" w:cs="Arial" w:eastAsia="Arial" w:hAnsi="Arial"/>
          <w:color w:val="1A1A1A"/>
          <w:sz w:val="22"/>
          <w:szCs w:val="22"/>
        </w:rPr>
        <w:t xml:space="preserve">Tres niveles sugeridos: Donativo puntual / Apoyo mensual / Benefactor (con descripción de a qué contribuye cada monto)</w:t>
      </w:r>
    </w:p>
    <w:p>
      <w:pPr>
        <w:pStyle w:val="ListParagraph"/>
        <w:numPr>
          <w:ilvl w:val="0"/>
          <w:numId w:val="2"/>
        </w:numPr>
        <w:spacing w:after="60" w:before="40"/>
      </w:pPr>
      <w:r>
        <w:rPr>
          <w:rFonts w:ascii="Arial" w:cs="Arial" w:eastAsia="Arial" w:hAnsi="Arial"/>
          <w:color w:val="1A1A1A"/>
          <w:sz w:val="22"/>
          <w:szCs w:val="22"/>
        </w:rPr>
        <w:t xml:space="preserve">Mecanismo: Transferencia SPEI + MercadoPago (tarjeta) + PayPal para donantes internacionales</w:t>
      </w:r>
    </w:p>
    <w:p>
      <w:pPr>
        <w:pStyle w:val="ListParagraph"/>
        <w:numPr>
          <w:ilvl w:val="0"/>
          <w:numId w:val="2"/>
        </w:numPr>
        <w:spacing w:after="60" w:before="40"/>
      </w:pPr>
      <w:r>
        <w:rPr>
          <w:rFonts w:ascii="Arial" w:cs="Arial" w:eastAsia="Arial" w:hAnsi="Arial"/>
          <w:color w:val="1A1A1A"/>
          <w:sz w:val="22"/>
          <w:szCs w:val="22"/>
        </w:rPr>
        <w:t xml:space="preserve">Cierre: Frase del linaje sobre la generosidad como práctica espiritual</w:t>
      </w:r>
    </w:p>
    <w:p>
      <w:r>
        <w:br w:type="page"/>
      </w:r>
    </w:p>
    <w:p>
      <w:pPr>
        <w:pStyle w:val="Heading1"/>
        <w:spacing w:after="160" w:before="400"/>
      </w:pPr>
      <w:r>
        <w:rPr>
          <w:rFonts w:ascii="Arial" w:cs="Arial" w:eastAsia="Arial" w:hAnsi="Arial"/>
          <w:b/>
          <w:bCs/>
          <w:color w:val="1B3A5C"/>
          <w:sz w:val="38"/>
          <w:szCs w:val="38"/>
        </w:rPr>
        <w:t xml:space="preserve">11. Hoja de Ruta de Implementación</w:t>
      </w:r>
    </w:p>
    <w:p>
      <w:pPr>
        <w:spacing w:after="100" w:before="60"/>
      </w:pPr>
      <w:r>
        <w:rPr>
          <w:rFonts w:ascii="Arial" w:cs="Arial" w:eastAsia="Arial" w:hAnsi="Arial"/>
          <w:color w:val="1A1A1A"/>
          <w:sz w:val="22"/>
          <w:szCs w:val="22"/>
        </w:rPr>
        <w:t xml:space="preserve">Las fases están ordenadas por impacto en los journeys de los tres perfiles. Las primeras dos fases no requieren rediseño visual completo — mejoran directamente la conversión del sitio actual.</w:t>
      </w:r>
    </w:p>
    <w:p>
      <w:pPr>
        <w:spacing w:after="0" w:before="100"/>
      </w:pPr>
    </w:p>
    <w:p>
      <w:pPr>
        <w:pStyle w:val="Heading2"/>
        <w:pBdr>
          <w:bottom w:val="single" w:color="E07B39" w:sz="8" w:space="4"/>
        </w:pBdr>
        <w:spacing w:after="120" w:before="300"/>
      </w:pPr>
      <w:r>
        <w:rPr>
          <w:rFonts w:ascii="Arial" w:cs="Arial" w:eastAsia="Arial" w:hAnsi="Arial"/>
          <w:b/>
          <w:bCs/>
          <w:color w:val="2C5F8A"/>
          <w:sz w:val="28"/>
          <w:szCs w:val="28"/>
        </w:rPr>
        <w:t xml:space="preserve">Fase 1 — Correcciones y quick wins (Semanas 1–2)</w:t>
      </w:r>
    </w:p>
    <w:p>
      <w:pPr>
        <w:pBdr>
          <w:left w:val="single" w:color="1A7A6E" w:sz="20" w:space="12"/>
        </w:pBdr>
        <w:spacing w:after="120" w:before="120"/>
        <w:ind w:left="480"/>
      </w:pPr>
      <w:r>
        <w:rPr>
          <w:rFonts w:ascii="Arial" w:cs="Arial" w:eastAsia="Arial" w:hAnsi="Arial"/>
          <w:b/>
          <w:bCs/>
          <w:color w:val="1A7A6E"/>
          <w:sz w:val="22"/>
          <w:szCs w:val="22"/>
        </w:rPr>
        <w:t xml:space="preserve">Impacto principal: </w:t>
      </w:r>
      <w:r>
        <w:rPr>
          <w:rFonts w:ascii="Arial" w:cs="Arial" w:eastAsia="Arial" w:hAnsi="Arial"/>
          <w:color w:val="1A1A1A"/>
          <w:sz w:val="22"/>
          <w:szCs w:val="22"/>
        </w:rPr>
        <w:t xml:space="preserve">Elimina fricciones que hoy hacen perder visitantes del Curioso y del Practicante antes de que tomen acción.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3960"/>
        <w:gridCol w:w="2000"/>
        <w:gridCol w:w="1800"/>
        <w:gridCol w:w="1400"/>
      </w:tblGrid>
      <w:tr>
        <w:tc>
          <w:tcPr>
            <w:tcW w:type="dxa" w:w="200"/>
            <w:tcBorders>
              <w:top w:val="single" w:color="2C5F8A" w:sz="4"/>
              <w:left w:val="single" w:color="2C5F8A" w:sz="4"/>
              <w:bottom w:val="single" w:color="2C5F8A" w:sz="4"/>
              <w:right w:val="single" w:color="2C5F8A" w:sz="4"/>
            </w:tcBorders>
            <w:shd w:fill="D6E8F7" w:val="clear"/>
            <w:tcMar>
              <w:top w:type="dxa" w:w="100"/>
              <w:left w:type="dxa" w:w="150"/>
              <w:bottom w:type="dxa" w:w="100"/>
              <w:right w:type="dxa" w:w="150"/>
            </w:tcMar>
          </w:tcPr>
          <w:p>
            <w:r>
              <w:rPr>
                <w:rFonts w:ascii="Arial" w:cs="Arial" w:eastAsia="Arial" w:hAnsi="Arial"/>
                <w:b/>
                <w:bCs/>
                <w:color w:val="1B3A5C"/>
                <w:sz w:val="20"/>
                <w:szCs w:val="20"/>
              </w:rPr>
              <w:t xml:space="preserve">#</w:t>
            </w:r>
          </w:p>
        </w:tc>
        <w:tc>
          <w:tcPr>
            <w:tcW w:type="dxa" w:w="3960"/>
            <w:tcBorders>
              <w:top w:val="single" w:color="2C5F8A" w:sz="4"/>
              <w:left w:val="single" w:color="2C5F8A" w:sz="4"/>
              <w:bottom w:val="single" w:color="2C5F8A" w:sz="4"/>
              <w:right w:val="single" w:color="2C5F8A" w:sz="4"/>
            </w:tcBorders>
            <w:shd w:fill="D6E8F7" w:val="clear"/>
            <w:tcMar>
              <w:top w:type="dxa" w:w="100"/>
              <w:left w:type="dxa" w:w="150"/>
              <w:bottom w:type="dxa" w:w="100"/>
              <w:right w:type="dxa" w:w="150"/>
            </w:tcMar>
          </w:tcPr>
          <w:p>
            <w:r>
              <w:rPr>
                <w:rFonts w:ascii="Arial" w:cs="Arial" w:eastAsia="Arial" w:hAnsi="Arial"/>
                <w:b/>
                <w:bCs/>
                <w:color w:val="1B3A5C"/>
                <w:sz w:val="20"/>
                <w:szCs w:val="20"/>
              </w:rPr>
              <w:t xml:space="preserve">Tarea</w:t>
            </w:r>
          </w:p>
        </w:tc>
        <w:tc>
          <w:tcPr>
            <w:tcW w:type="dxa" w:w="2000"/>
            <w:tcBorders>
              <w:top w:val="single" w:color="2C5F8A" w:sz="4"/>
              <w:left w:val="single" w:color="2C5F8A" w:sz="4"/>
              <w:bottom w:val="single" w:color="2C5F8A" w:sz="4"/>
              <w:right w:val="single" w:color="2C5F8A" w:sz="4"/>
            </w:tcBorders>
            <w:shd w:fill="D6E8F7" w:val="clear"/>
            <w:tcMar>
              <w:top w:type="dxa" w:w="100"/>
              <w:left w:type="dxa" w:w="150"/>
              <w:bottom w:type="dxa" w:w="100"/>
              <w:right w:type="dxa" w:w="150"/>
            </w:tcMar>
          </w:tcPr>
          <w:p>
            <w:r>
              <w:rPr>
                <w:rFonts w:ascii="Arial" w:cs="Arial" w:eastAsia="Arial" w:hAnsi="Arial"/>
                <w:b/>
                <w:bCs/>
                <w:color w:val="1B3A5C"/>
                <w:sz w:val="20"/>
                <w:szCs w:val="20"/>
              </w:rPr>
              <w:t xml:space="preserve">Journey impactado</w:t>
            </w:r>
          </w:p>
        </w:tc>
        <w:tc>
          <w:tcPr>
            <w:tcW w:type="dxa" w:w="1800"/>
            <w:tcBorders>
              <w:top w:val="single" w:color="2C5F8A" w:sz="4"/>
              <w:left w:val="single" w:color="2C5F8A" w:sz="4"/>
              <w:bottom w:val="single" w:color="2C5F8A" w:sz="4"/>
              <w:right w:val="single" w:color="2C5F8A" w:sz="4"/>
            </w:tcBorders>
            <w:shd w:fill="D6E8F7" w:val="clear"/>
            <w:tcMar>
              <w:top w:type="dxa" w:w="100"/>
              <w:left w:type="dxa" w:w="150"/>
              <w:bottom w:type="dxa" w:w="100"/>
              <w:right w:type="dxa" w:w="150"/>
            </w:tcMar>
          </w:tcPr>
          <w:p>
            <w:r>
              <w:rPr>
                <w:rFonts w:ascii="Arial" w:cs="Arial" w:eastAsia="Arial" w:hAnsi="Arial"/>
                <w:b/>
                <w:bCs/>
                <w:color w:val="1B3A5C"/>
                <w:sz w:val="20"/>
                <w:szCs w:val="20"/>
              </w:rPr>
              <w:t xml:space="preserve">Esfuerzo</w:t>
            </w:r>
          </w:p>
        </w:tc>
        <w:tc>
          <w:tcPr>
            <w:tcW w:type="dxa" w:w="1400"/>
            <w:tcBorders>
              <w:top w:val="single" w:color="2C5F8A" w:sz="4"/>
              <w:left w:val="single" w:color="2C5F8A" w:sz="4"/>
              <w:bottom w:val="single" w:color="2C5F8A" w:sz="4"/>
              <w:right w:val="single" w:color="2C5F8A" w:sz="4"/>
            </w:tcBorders>
            <w:shd w:fill="D6E8F7" w:val="clear"/>
            <w:tcMar>
              <w:top w:type="dxa" w:w="100"/>
              <w:left w:type="dxa" w:w="150"/>
              <w:bottom w:type="dxa" w:w="100"/>
              <w:right w:type="dxa" w:w="150"/>
            </w:tcMar>
          </w:tcPr>
          <w:p>
            <w:r>
              <w:rPr>
                <w:rFonts w:ascii="Arial" w:cs="Arial" w:eastAsia="Arial" w:hAnsi="Arial"/>
                <w:b/>
                <w:bCs/>
                <w:color w:val="1B3A5C"/>
                <w:sz w:val="20"/>
                <w:szCs w:val="20"/>
              </w:rPr>
              <w:t xml:space="preserve">Impacto</w:t>
            </w:r>
          </w:p>
        </w:tc>
      </w:tr>
      <w:tr>
        <w:tc>
          <w:tcPr>
            <w:tcW w:type="dxa" w:w="2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1A7A6E"/>
                <w:sz w:val="20"/>
                <w:szCs w:val="20"/>
              </w:rPr>
              <w:t xml:space="preserve">1</w:t>
            </w:r>
          </w:p>
        </w:tc>
        <w:tc>
          <w:tcPr>
            <w:tcW w:type="dxa" w:w="396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1A1A"/>
                <w:sz w:val="20"/>
                <w:szCs w:val="20"/>
              </w:rPr>
              <w:t xml:space="preserve">Cambiar lang='en' a lang='es-MX'</w:t>
            </w:r>
          </w:p>
        </w:tc>
        <w:tc>
          <w:tcPr>
            <w:tcW w:type="dxa" w:w="20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444444"/>
                <w:sz w:val="20"/>
                <w:szCs w:val="20"/>
              </w:rPr>
              <w:t xml:space="preserve">Los tres</w:t>
            </w:r>
          </w:p>
        </w:tc>
        <w:tc>
          <w:tcPr>
            <w:tcW w:type="dxa" w:w="18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1A1A"/>
                <w:sz w:val="20"/>
                <w:szCs w:val="20"/>
              </w:rPr>
              <w:t xml:space="preserve">30 min</w:t>
            </w:r>
          </w:p>
        </w:tc>
        <w:tc>
          <w:tcPr>
            <w:tcW w:type="dxa" w:w="1400"/>
            <w:tcBorders>
              <w:top w:val="single" w:color="DDDDDD" w:sz="4"/>
              <w:left w:val="single" w:color="DDDDDD" w:sz="4"/>
              <w:bottom w:val="single" w:color="DDDDDD" w:sz="4"/>
              <w:right w:val="single" w:color="DDDDDD" w:sz="4"/>
            </w:tcBorders>
            <w:shd w:fill="D0EFEB" w:val="clear"/>
            <w:tcMar>
              <w:top w:type="dxa" w:w="80"/>
              <w:left w:type="dxa" w:w="150"/>
              <w:bottom w:type="dxa" w:w="80"/>
              <w:right w:type="dxa" w:w="150"/>
            </w:tcMar>
          </w:tcPr>
          <w:p>
            <w:pPr>
              <w:jc w:val="center"/>
            </w:pPr>
            <w:r>
              <w:rPr>
                <w:rFonts w:ascii="Arial" w:cs="Arial" w:eastAsia="Arial" w:hAnsi="Arial"/>
                <w:b/>
                <w:bCs/>
                <w:color w:val="1A7A6E"/>
                <w:sz w:val="18"/>
                <w:szCs w:val="18"/>
              </w:rPr>
              <w:t xml:space="preserve">Alto</w:t>
            </w:r>
          </w:p>
        </w:tc>
      </w:tr>
      <w:tr>
        <w:tc>
          <w:tcPr>
            <w:tcW w:type="dxa" w:w="2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1A7A6E"/>
                <w:sz w:val="20"/>
                <w:szCs w:val="20"/>
              </w:rPr>
              <w:t xml:space="preserve">2</w:t>
            </w:r>
          </w:p>
        </w:tc>
        <w:tc>
          <w:tcPr>
            <w:tcW w:type="dxa" w:w="39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Título único y meta description por página</w:t>
            </w:r>
          </w:p>
        </w:tc>
        <w:tc>
          <w:tcPr>
            <w:tcW w:type="dxa" w:w="20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444444"/>
                <w:sz w:val="20"/>
                <w:szCs w:val="20"/>
              </w:rPr>
              <w:t xml:space="preserve">Curioso (SEO)</w:t>
            </w:r>
          </w:p>
        </w:tc>
        <w:tc>
          <w:tcPr>
            <w:tcW w:type="dxa" w:w="18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3 horas</w:t>
            </w:r>
          </w:p>
        </w:tc>
        <w:tc>
          <w:tcPr>
            <w:tcW w:type="dxa" w:w="1400"/>
            <w:tcBorders>
              <w:top w:val="single" w:color="DDDDDD" w:sz="4"/>
              <w:left w:val="single" w:color="DDDDDD" w:sz="4"/>
              <w:bottom w:val="single" w:color="DDDDDD" w:sz="4"/>
              <w:right w:val="single" w:color="DDDDDD" w:sz="4"/>
            </w:tcBorders>
            <w:shd w:fill="D0EFEB" w:val="clear"/>
            <w:tcMar>
              <w:top w:type="dxa" w:w="80"/>
              <w:left w:type="dxa" w:w="150"/>
              <w:bottom w:type="dxa" w:w="80"/>
              <w:right w:type="dxa" w:w="150"/>
            </w:tcMar>
          </w:tcPr>
          <w:p>
            <w:pPr>
              <w:jc w:val="center"/>
            </w:pPr>
            <w:r>
              <w:rPr>
                <w:rFonts w:ascii="Arial" w:cs="Arial" w:eastAsia="Arial" w:hAnsi="Arial"/>
                <w:b/>
                <w:bCs/>
                <w:color w:val="1A7A6E"/>
                <w:sz w:val="18"/>
                <w:szCs w:val="18"/>
              </w:rPr>
              <w:t xml:space="preserve">Alto</w:t>
            </w:r>
          </w:p>
        </w:tc>
      </w:tr>
      <w:tr>
        <w:tc>
          <w:tcPr>
            <w:tcW w:type="dxa" w:w="2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1A7A6E"/>
                <w:sz w:val="20"/>
                <w:szCs w:val="20"/>
              </w:rPr>
              <w:t xml:space="preserve">3</w:t>
            </w:r>
          </w:p>
        </w:tc>
        <w:tc>
          <w:tcPr>
            <w:tcW w:type="dxa" w:w="396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1A1A"/>
                <w:sz w:val="20"/>
                <w:szCs w:val="20"/>
              </w:rPr>
              <w:t xml:space="preserve">Corregir 4 links rotos a 404.html</w:t>
            </w:r>
          </w:p>
        </w:tc>
        <w:tc>
          <w:tcPr>
            <w:tcW w:type="dxa" w:w="20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444444"/>
                <w:sz w:val="20"/>
                <w:szCs w:val="20"/>
              </w:rPr>
              <w:t xml:space="preserve">Los tres</w:t>
            </w:r>
          </w:p>
        </w:tc>
        <w:tc>
          <w:tcPr>
            <w:tcW w:type="dxa" w:w="18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1A1A"/>
                <w:sz w:val="20"/>
                <w:szCs w:val="20"/>
              </w:rPr>
              <w:t xml:space="preserve">30 min</w:t>
            </w:r>
          </w:p>
        </w:tc>
        <w:tc>
          <w:tcPr>
            <w:tcW w:type="dxa" w:w="1400"/>
            <w:tcBorders>
              <w:top w:val="single" w:color="DDDDDD" w:sz="4"/>
              <w:left w:val="single" w:color="DDDDDD" w:sz="4"/>
              <w:bottom w:val="single" w:color="DDDDDD" w:sz="4"/>
              <w:right w:val="single" w:color="DDDDDD" w:sz="4"/>
            </w:tcBorders>
            <w:shd w:fill="D0EFEB" w:val="clear"/>
            <w:tcMar>
              <w:top w:type="dxa" w:w="80"/>
              <w:left w:type="dxa" w:w="150"/>
              <w:bottom w:type="dxa" w:w="80"/>
              <w:right w:type="dxa" w:w="150"/>
            </w:tcMar>
          </w:tcPr>
          <w:p>
            <w:pPr>
              <w:jc w:val="center"/>
            </w:pPr>
            <w:r>
              <w:rPr>
                <w:rFonts w:ascii="Arial" w:cs="Arial" w:eastAsia="Arial" w:hAnsi="Arial"/>
                <w:b/>
                <w:bCs/>
                <w:color w:val="1A7A6E"/>
                <w:sz w:val="18"/>
                <w:szCs w:val="18"/>
              </w:rPr>
              <w:t xml:space="preserve">Alto</w:t>
            </w:r>
          </w:p>
        </w:tc>
      </w:tr>
      <w:tr>
        <w:tc>
          <w:tcPr>
            <w:tcW w:type="dxa" w:w="2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1A7A6E"/>
                <w:sz w:val="20"/>
                <w:szCs w:val="20"/>
              </w:rPr>
              <w:t xml:space="preserve">4</w:t>
            </w:r>
          </w:p>
        </w:tc>
        <w:tc>
          <w:tcPr>
            <w:tcW w:type="dxa" w:w="39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Agregar botón flotante de WhatsApp con mensaje prellenado</w:t>
            </w:r>
          </w:p>
        </w:tc>
        <w:tc>
          <w:tcPr>
            <w:tcW w:type="dxa" w:w="20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444444"/>
                <w:sz w:val="20"/>
                <w:szCs w:val="20"/>
              </w:rPr>
              <w:t xml:space="preserve">Curioso + Practicante</w:t>
            </w:r>
          </w:p>
        </w:tc>
        <w:tc>
          <w:tcPr>
            <w:tcW w:type="dxa" w:w="18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1 hora</w:t>
            </w:r>
          </w:p>
        </w:tc>
        <w:tc>
          <w:tcPr>
            <w:tcW w:type="dxa" w:w="1400"/>
            <w:tcBorders>
              <w:top w:val="single" w:color="DDDDDD" w:sz="4"/>
              <w:left w:val="single" w:color="DDDDDD" w:sz="4"/>
              <w:bottom w:val="single" w:color="DDDDDD" w:sz="4"/>
              <w:right w:val="single" w:color="DDDDDD" w:sz="4"/>
            </w:tcBorders>
            <w:shd w:fill="D0EFEB" w:val="clear"/>
            <w:tcMar>
              <w:top w:type="dxa" w:w="80"/>
              <w:left w:type="dxa" w:w="150"/>
              <w:bottom w:type="dxa" w:w="80"/>
              <w:right w:type="dxa" w:w="150"/>
            </w:tcMar>
          </w:tcPr>
          <w:p>
            <w:pPr>
              <w:jc w:val="center"/>
            </w:pPr>
            <w:r>
              <w:rPr>
                <w:rFonts w:ascii="Arial" w:cs="Arial" w:eastAsia="Arial" w:hAnsi="Arial"/>
                <w:b/>
                <w:bCs/>
                <w:color w:val="1A7A6E"/>
                <w:sz w:val="18"/>
                <w:szCs w:val="18"/>
              </w:rPr>
              <w:t xml:space="preserve">Alto</w:t>
            </w:r>
          </w:p>
        </w:tc>
      </w:tr>
      <w:tr>
        <w:tc>
          <w:tcPr>
            <w:tcW w:type="dxa" w:w="2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1A7A6E"/>
                <w:sz w:val="20"/>
                <w:szCs w:val="20"/>
              </w:rPr>
              <w:t xml:space="preserve">5</w:t>
            </w:r>
          </w:p>
        </w:tc>
        <w:tc>
          <w:tcPr>
            <w:tcW w:type="dxa" w:w="396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1A1A"/>
                <w:sz w:val="20"/>
                <w:szCs w:val="20"/>
              </w:rPr>
              <w:t xml:space="preserve">Poner título visible en modal del Ebook</w:t>
            </w:r>
          </w:p>
        </w:tc>
        <w:tc>
          <w:tcPr>
            <w:tcW w:type="dxa" w:w="20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444444"/>
                <w:sz w:val="20"/>
                <w:szCs w:val="20"/>
              </w:rPr>
              <w:t xml:space="preserve">Curioso</w:t>
            </w:r>
          </w:p>
        </w:tc>
        <w:tc>
          <w:tcPr>
            <w:tcW w:type="dxa" w:w="18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1A1A"/>
                <w:sz w:val="20"/>
                <w:szCs w:val="20"/>
              </w:rPr>
              <w:t xml:space="preserve">15 min</w:t>
            </w:r>
          </w:p>
        </w:tc>
        <w:tc>
          <w:tcPr>
            <w:tcW w:type="dxa" w:w="1400"/>
            <w:tcBorders>
              <w:top w:val="single" w:color="DDDDDD" w:sz="4"/>
              <w:left w:val="single" w:color="DDDDDD" w:sz="4"/>
              <w:bottom w:val="single" w:color="DDDDDD" w:sz="4"/>
              <w:right w:val="single" w:color="DDDDDD" w:sz="4"/>
            </w:tcBorders>
            <w:shd w:fill="FEF0E6" w:val="clear"/>
            <w:tcMar>
              <w:top w:type="dxa" w:w="80"/>
              <w:left w:type="dxa" w:w="150"/>
              <w:bottom w:type="dxa" w:w="80"/>
              <w:right w:type="dxa" w:w="150"/>
            </w:tcMar>
          </w:tcPr>
          <w:p>
            <w:pPr>
              <w:jc w:val="center"/>
            </w:pPr>
            <w:r>
              <w:rPr>
                <w:rFonts w:ascii="Arial" w:cs="Arial" w:eastAsia="Arial" w:hAnsi="Arial"/>
                <w:b/>
                <w:bCs/>
                <w:color w:val="E07B39"/>
                <w:sz w:val="18"/>
                <w:szCs w:val="18"/>
              </w:rPr>
              <w:t xml:space="preserve">Medio</w:t>
            </w:r>
          </w:p>
        </w:tc>
      </w:tr>
      <w:tr>
        <w:tc>
          <w:tcPr>
            <w:tcW w:type="dxa" w:w="2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1A7A6E"/>
                <w:sz w:val="20"/>
                <w:szCs w:val="20"/>
              </w:rPr>
              <w:t xml:space="preserve">6</w:t>
            </w:r>
          </w:p>
        </w:tc>
        <w:tc>
          <w:tcPr>
            <w:tcW w:type="dxa" w:w="39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Actualizar festividades a 2026</w:t>
            </w:r>
          </w:p>
        </w:tc>
        <w:tc>
          <w:tcPr>
            <w:tcW w:type="dxa" w:w="20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444444"/>
                <w:sz w:val="20"/>
                <w:szCs w:val="20"/>
              </w:rPr>
              <w:t xml:space="preserve">Comunidad</w:t>
            </w:r>
          </w:p>
        </w:tc>
        <w:tc>
          <w:tcPr>
            <w:tcW w:type="dxa" w:w="18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30 min</w:t>
            </w:r>
          </w:p>
        </w:tc>
        <w:tc>
          <w:tcPr>
            <w:tcW w:type="dxa" w:w="1400"/>
            <w:tcBorders>
              <w:top w:val="single" w:color="DDDDDD" w:sz="4"/>
              <w:left w:val="single" w:color="DDDDDD" w:sz="4"/>
              <w:bottom w:val="single" w:color="DDDDDD" w:sz="4"/>
              <w:right w:val="single" w:color="DDDDDD" w:sz="4"/>
            </w:tcBorders>
            <w:shd w:fill="FEF0E6" w:val="clear"/>
            <w:tcMar>
              <w:top w:type="dxa" w:w="80"/>
              <w:left w:type="dxa" w:w="150"/>
              <w:bottom w:type="dxa" w:w="80"/>
              <w:right w:type="dxa" w:w="150"/>
            </w:tcMar>
          </w:tcPr>
          <w:p>
            <w:pPr>
              <w:jc w:val="center"/>
            </w:pPr>
            <w:r>
              <w:rPr>
                <w:rFonts w:ascii="Arial" w:cs="Arial" w:eastAsia="Arial" w:hAnsi="Arial"/>
                <w:b/>
                <w:bCs/>
                <w:color w:val="E07B39"/>
                <w:sz w:val="18"/>
                <w:szCs w:val="18"/>
              </w:rPr>
              <w:t xml:space="preserve">Medio</w:t>
            </w:r>
          </w:p>
        </w:tc>
      </w:tr>
      <w:tr>
        <w:tc>
          <w:tcPr>
            <w:tcW w:type="dxa" w:w="2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bCs/>
                <w:color w:val="1A7A6E"/>
                <w:sz w:val="20"/>
                <w:szCs w:val="20"/>
              </w:rPr>
              <w:t xml:space="preserve">7</w:t>
            </w:r>
          </w:p>
        </w:tc>
        <w:tc>
          <w:tcPr>
            <w:tcW w:type="dxa" w:w="396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1A1A"/>
                <w:sz w:val="20"/>
                <w:szCs w:val="20"/>
              </w:rPr>
              <w:t xml:space="preserve">Corregir typo de email en Etica.html</w:t>
            </w:r>
          </w:p>
        </w:tc>
        <w:tc>
          <w:tcPr>
            <w:tcW w:type="dxa" w:w="20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444444"/>
                <w:sz w:val="20"/>
                <w:szCs w:val="20"/>
              </w:rPr>
              <w:t xml:space="preserve">Los tres</w:t>
            </w:r>
          </w:p>
        </w:tc>
        <w:tc>
          <w:tcPr>
            <w:tcW w:type="dxa" w:w="1800"/>
            <w:tcBorders>
              <w:top w:val="single" w:color="DDDDDD" w:sz="4"/>
              <w:left w:val="single" w:color="DDDDDD" w:sz="4"/>
              <w:bottom w:val="single" w:color="DDDDDD" w:sz="4"/>
              <w:right w:val="single" w:color="DDDDDD" w:sz="4"/>
            </w:tcBorders>
            <w:shd w:fill="F7F7F5" w:val="clear"/>
            <w:tcMar>
              <w:top w:type="dxa" w:w="80"/>
              <w:left w:type="dxa" w:w="150"/>
              <w:bottom w:type="dxa" w:w="80"/>
              <w:right w:type="dxa" w:w="150"/>
            </w:tcMar>
          </w:tcPr>
          <w:p>
            <w:r>
              <w:rPr>
                <w:rFonts w:ascii="Arial" w:cs="Arial" w:eastAsia="Arial" w:hAnsi="Arial"/>
                <w:b w:val="false"/>
                <w:bCs w:val="false"/>
                <w:color w:val="1A1A1A"/>
                <w:sz w:val="20"/>
                <w:szCs w:val="20"/>
              </w:rPr>
              <w:t xml:space="preserve">5 min</w:t>
            </w:r>
          </w:p>
        </w:tc>
        <w:tc>
          <w:tcPr>
            <w:tcW w:type="dxa" w:w="1400"/>
            <w:tcBorders>
              <w:top w:val="single" w:color="DDDDDD" w:sz="4"/>
              <w:left w:val="single" w:color="DDDDDD" w:sz="4"/>
              <w:bottom w:val="single" w:color="DDDDDD" w:sz="4"/>
              <w:right w:val="single" w:color="DDDDDD" w:sz="4"/>
            </w:tcBorders>
            <w:shd w:fill="FEF0E6" w:val="clear"/>
            <w:tcMar>
              <w:top w:type="dxa" w:w="80"/>
              <w:left w:type="dxa" w:w="150"/>
              <w:bottom w:type="dxa" w:w="80"/>
              <w:right w:type="dxa" w:w="150"/>
            </w:tcMar>
          </w:tcPr>
          <w:p>
            <w:pPr>
              <w:jc w:val="center"/>
            </w:pPr>
            <w:r>
              <w:rPr>
                <w:rFonts w:ascii="Arial" w:cs="Arial" w:eastAsia="Arial" w:hAnsi="Arial"/>
                <w:b/>
                <w:bCs/>
                <w:color w:val="E07B39"/>
                <w:sz w:val="18"/>
                <w:szCs w:val="18"/>
              </w:rPr>
              <w:t xml:space="preserve">Medio</w:t>
            </w:r>
          </w:p>
        </w:tc>
      </w:tr>
      <w:tr>
        <w:tc>
          <w:tcPr>
            <w:tcW w:type="dxa" w:w="2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bCs/>
                <w:color w:val="1A7A6E"/>
                <w:sz w:val="20"/>
                <w:szCs w:val="20"/>
              </w:rPr>
              <w:t xml:space="preserve">8</w:t>
            </w:r>
          </w:p>
        </w:tc>
        <w:tc>
          <w:tcPr>
            <w:tcW w:type="dxa" w:w="396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Actualizar copyright con JS dinámico</w:t>
            </w:r>
          </w:p>
        </w:tc>
        <w:tc>
          <w:tcPr>
            <w:tcW w:type="dxa" w:w="20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444444"/>
                <w:sz w:val="20"/>
                <w:szCs w:val="20"/>
              </w:rPr>
              <w:t xml:space="preserve">Los tres</w:t>
            </w:r>
          </w:p>
        </w:tc>
        <w:tc>
          <w:tcPr>
            <w:tcW w:type="dxa" w:w="1800"/>
            <w:tcBorders>
              <w:top w:val="single" w:color="DDDDDD" w:sz="4"/>
              <w:left w:val="single" w:color="DDDDDD" w:sz="4"/>
              <w:bottom w:val="single" w:color="DDDDDD" w:sz="4"/>
              <w:right w:val="single" w:color="DDDDDD"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10 min</w:t>
            </w:r>
          </w:p>
        </w:tc>
        <w:tc>
          <w:tcPr>
            <w:tcW w:type="dxa" w:w="1400"/>
            <w:tcBorders>
              <w:top w:val="single" w:color="DDDDDD" w:sz="4"/>
              <w:left w:val="single" w:color="DDDDDD" w:sz="4"/>
              <w:bottom w:val="single" w:color="DDDDDD" w:sz="4"/>
              <w:right w:val="single" w:color="DDDDDD" w:sz="4"/>
            </w:tcBorders>
            <w:shd w:fill="EEEEEC" w:val="clear"/>
            <w:tcMar>
              <w:top w:type="dxa" w:w="80"/>
              <w:left w:type="dxa" w:w="150"/>
              <w:bottom w:type="dxa" w:w="80"/>
              <w:right w:type="dxa" w:w="150"/>
            </w:tcMar>
          </w:tcPr>
          <w:p>
            <w:pPr>
              <w:jc w:val="center"/>
            </w:pPr>
            <w:r>
              <w:rPr>
                <w:rFonts w:ascii="Arial" w:cs="Arial" w:eastAsia="Arial" w:hAnsi="Arial"/>
                <w:b/>
                <w:bCs/>
                <w:color w:val="444444"/>
                <w:sz w:val="18"/>
                <w:szCs w:val="18"/>
              </w:rPr>
              <w:t xml:space="preserve">Bajo</w:t>
            </w:r>
          </w:p>
        </w:tc>
      </w:tr>
    </w:tbl>
    <w:p>
      <w:pPr>
        <w:spacing w:after="0" w:before="100"/>
      </w:pPr>
    </w:p>
    <w:p>
      <w:pPr>
        <w:pStyle w:val="Heading2"/>
        <w:pBdr>
          <w:bottom w:val="single" w:color="E07B39" w:sz="8" w:space="4"/>
        </w:pBdr>
        <w:spacing w:after="120" w:before="300"/>
      </w:pPr>
      <w:r>
        <w:rPr>
          <w:rFonts w:ascii="Arial" w:cs="Arial" w:eastAsia="Arial" w:hAnsi="Arial"/>
          <w:b/>
          <w:bCs/>
          <w:color w:val="2C5F8A"/>
          <w:sz w:val="28"/>
          <w:szCs w:val="28"/>
        </w:rPr>
        <w:t xml:space="preserve">Fase 2 — Conversión y contenido crítico (Semanas 3–6)</w:t>
      </w:r>
    </w:p>
    <w:p>
      <w:pPr>
        <w:pBdr>
          <w:left w:val="single" w:color="5C3D8F" w:sz="20" w:space="12"/>
        </w:pBdr>
        <w:spacing w:after="120" w:before="120"/>
        <w:ind w:left="480"/>
      </w:pPr>
      <w:r>
        <w:rPr>
          <w:rFonts w:ascii="Arial" w:cs="Arial" w:eastAsia="Arial" w:hAnsi="Arial"/>
          <w:b/>
          <w:bCs/>
          <w:color w:val="5C3D8F"/>
          <w:sz w:val="22"/>
          <w:szCs w:val="22"/>
        </w:rPr>
        <w:t xml:space="preserve">Impacto principal: </w:t>
      </w:r>
      <w:r>
        <w:rPr>
          <w:rFonts w:ascii="Arial" w:cs="Arial" w:eastAsia="Arial" w:hAnsi="Arial"/>
          <w:color w:val="1A1A1A"/>
          <w:sz w:val="22"/>
          <w:szCs w:val="22"/>
        </w:rPr>
        <w:t xml:space="preserve">Crea las páginas que más necesita El Curioso (/empieza-aqui) y activa el canal de retención de La Comunidad (newsletter + donación).</w:t>
      </w:r>
    </w:p>
    <w:p>
      <w:pPr>
        <w:spacing w:after="0" w:before="80"/>
      </w:pPr>
    </w:p>
    <w:p>
      <w:pPr>
        <w:pStyle w:val="ListParagraph"/>
        <w:numPr>
          <w:ilvl w:val="0"/>
          <w:numId w:val="2"/>
        </w:numPr>
        <w:spacing w:after="60" w:before="40"/>
      </w:pPr>
      <w:r>
        <w:rPr>
          <w:rFonts w:ascii="Arial" w:cs="Arial" w:eastAsia="Arial" w:hAnsi="Arial"/>
          <w:color w:val="1A1A1A"/>
          <w:sz w:val="22"/>
          <w:szCs w:val="22"/>
        </w:rPr>
        <w:t xml:space="preserve">Crear página /empieza-aqui con el FAQ completo de 8 preguntas (contenido de esta sección del documento)</w:t>
      </w:r>
    </w:p>
    <w:p>
      <w:pPr>
        <w:pStyle w:val="ListParagraph"/>
        <w:numPr>
          <w:ilvl w:val="0"/>
          <w:numId w:val="2"/>
        </w:numPr>
        <w:spacing w:after="60" w:before="40"/>
      </w:pPr>
      <w:r>
        <w:rPr>
          <w:rFonts w:ascii="Arial" w:cs="Arial" w:eastAsia="Arial" w:hAnsi="Arial"/>
          <w:color w:val="1A1A1A"/>
          <w:sz w:val="22"/>
          <w:szCs w:val="22"/>
        </w:rPr>
        <w:t xml:space="preserve">Crear página /donar con relato de la misión y mecanismo de pago</w:t>
      </w:r>
    </w:p>
    <w:p>
      <w:pPr>
        <w:pStyle w:val="ListParagraph"/>
        <w:numPr>
          <w:ilvl w:val="0"/>
          <w:numId w:val="2"/>
        </w:numPr>
        <w:spacing w:after="60" w:before="40"/>
      </w:pPr>
      <w:r>
        <w:rPr>
          <w:rFonts w:ascii="Arial" w:cs="Arial" w:eastAsia="Arial" w:hAnsi="Arial"/>
          <w:color w:val="1A1A1A"/>
          <w:sz w:val="22"/>
          <w:szCs w:val="22"/>
        </w:rPr>
        <w:t xml:space="preserve">Mejorar fichas de todos los programas: agregar nivel, modalidad, fechas y CTA de WhatsApp</w:t>
      </w:r>
    </w:p>
    <w:p>
      <w:pPr>
        <w:pStyle w:val="ListParagraph"/>
        <w:numPr>
          <w:ilvl w:val="0"/>
          <w:numId w:val="2"/>
        </w:numPr>
        <w:spacing w:after="60" w:before="40"/>
      </w:pPr>
      <w:r>
        <w:rPr>
          <w:rFonts w:ascii="Arial" w:cs="Arial" w:eastAsia="Arial" w:hAnsi="Arial"/>
          <w:color w:val="1A1A1A"/>
          <w:sz w:val="22"/>
          <w:szCs w:val="22"/>
        </w:rPr>
        <w:t xml:space="preserve">Unificar el nav y footer en todos los archivos (o migrar a sistema de includes JS)</w:t>
      </w:r>
    </w:p>
    <w:p>
      <w:pPr>
        <w:pStyle w:val="ListParagraph"/>
        <w:numPr>
          <w:ilvl w:val="0"/>
          <w:numId w:val="2"/>
        </w:numPr>
        <w:spacing w:after="60" w:before="40"/>
      </w:pPr>
      <w:r>
        <w:rPr>
          <w:rFonts w:ascii="Arial" w:cs="Arial" w:eastAsia="Arial" w:hAnsi="Arial"/>
          <w:color w:val="1A1A1A"/>
          <w:sz w:val="22"/>
          <w:szCs w:val="22"/>
        </w:rPr>
        <w:t xml:space="preserve">Configurar WhatsApp Business con mensajes automáticos fuera de horario</w:t>
      </w:r>
    </w:p>
    <w:p>
      <w:pPr>
        <w:pStyle w:val="ListParagraph"/>
        <w:numPr>
          <w:ilvl w:val="0"/>
          <w:numId w:val="2"/>
        </w:numPr>
        <w:spacing w:after="60" w:before="40"/>
      </w:pPr>
      <w:r>
        <w:rPr>
          <w:rFonts w:ascii="Arial" w:cs="Arial" w:eastAsia="Arial" w:hAnsi="Arial"/>
          <w:color w:val="1A1A1A"/>
          <w:sz w:val="22"/>
          <w:szCs w:val="22"/>
        </w:rPr>
        <w:t xml:space="preserve">Crear perfil en Mailchimp y agregar formulario de newsletter a homepage y footer</w:t>
      </w:r>
    </w:p>
    <w:p>
      <w:pPr>
        <w:pStyle w:val="ListParagraph"/>
        <w:numPr>
          <w:ilvl w:val="0"/>
          <w:numId w:val="2"/>
        </w:numPr>
        <w:spacing w:after="60" w:before="40"/>
      </w:pPr>
      <w:r>
        <w:rPr>
          <w:rFonts w:ascii="Arial" w:cs="Arial" w:eastAsia="Arial" w:hAnsi="Arial"/>
          <w:color w:val="1A1A1A"/>
          <w:sz w:val="22"/>
          <w:szCs w:val="22"/>
        </w:rPr>
        <w:t xml:space="preserve">Optimizar Google Business Profile: fotos, horarios, descripción completa</w:t>
      </w:r>
    </w:p>
    <w:p>
      <w:pPr>
        <w:pStyle w:val="ListParagraph"/>
        <w:numPr>
          <w:ilvl w:val="0"/>
          <w:numId w:val="2"/>
        </w:numPr>
        <w:spacing w:after="60" w:before="40"/>
      </w:pPr>
      <w:r>
        <w:rPr>
          <w:rFonts w:ascii="Arial" w:cs="Arial" w:eastAsia="Arial" w:hAnsi="Arial"/>
          <w:color w:val="1A1A1A"/>
          <w:sz w:val="22"/>
          <w:szCs w:val="22"/>
        </w:rPr>
        <w:t xml:space="preserve">Crear sitemap.xml y enviar a Google Search Console</w:t>
      </w:r>
    </w:p>
    <w:p>
      <w:pPr>
        <w:spacing w:after="0" w:before="100"/>
      </w:pPr>
    </w:p>
    <w:p>
      <w:pPr>
        <w:pStyle w:val="Heading2"/>
        <w:pBdr>
          <w:bottom w:val="single" w:color="E07B39" w:sz="8" w:space="4"/>
        </w:pBdr>
        <w:spacing w:after="120" w:before="300"/>
      </w:pPr>
      <w:r>
        <w:rPr>
          <w:rFonts w:ascii="Arial" w:cs="Arial" w:eastAsia="Arial" w:hAnsi="Arial"/>
          <w:b/>
          <w:bCs/>
          <w:color w:val="2C5F8A"/>
          <w:sz w:val="28"/>
          <w:szCs w:val="28"/>
        </w:rPr>
        <w:t xml:space="preserve">Fase 3 — Rediseño UX/UI (Mes 2–3)</w:t>
      </w:r>
    </w:p>
    <w:p>
      <w:pPr>
        <w:pBdr>
          <w:left w:val="single" w:color="8B2252" w:sz="20" w:space="12"/>
        </w:pBdr>
        <w:spacing w:after="120" w:before="120"/>
        <w:ind w:left="480"/>
      </w:pPr>
      <w:r>
        <w:rPr>
          <w:rFonts w:ascii="Arial" w:cs="Arial" w:eastAsia="Arial" w:hAnsi="Arial"/>
          <w:b/>
          <w:bCs/>
          <w:color w:val="8B2252"/>
          <w:sz w:val="22"/>
          <w:szCs w:val="22"/>
        </w:rPr>
        <w:t xml:space="preserve">Impacto principal: </w:t>
      </w:r>
      <w:r>
        <w:rPr>
          <w:rFonts w:ascii="Arial" w:cs="Arial" w:eastAsia="Arial" w:hAnsi="Arial"/>
          <w:color w:val="1A1A1A"/>
          <w:sz w:val="22"/>
          <w:szCs w:val="22"/>
        </w:rPr>
        <w:t xml:space="preserve">Moderniza la primera impresión para los tres perfiles. El Curioso ve un sitio confiable y claro. El Practicante ve seriedad institucional. La Comunidad ve vida real del centro.</w:t>
      </w:r>
    </w:p>
    <w:p>
      <w:pPr>
        <w:spacing w:after="0" w:before="80"/>
      </w:pPr>
    </w:p>
    <w:p>
      <w:pPr>
        <w:pStyle w:val="ListParagraph"/>
        <w:numPr>
          <w:ilvl w:val="0"/>
          <w:numId w:val="2"/>
        </w:numPr>
        <w:spacing w:after="60" w:before="40"/>
      </w:pPr>
      <w:r>
        <w:rPr>
          <w:rFonts w:ascii="Arial" w:cs="Arial" w:eastAsia="Arial" w:hAnsi="Arial"/>
          <w:color w:val="1A1A1A"/>
          <w:sz w:val="22"/>
          <w:szCs w:val="22"/>
        </w:rPr>
        <w:t xml:space="preserve">Nuevo hero con las tres opciones de entrada por perfil</w:t>
      </w:r>
    </w:p>
    <w:p>
      <w:pPr>
        <w:pStyle w:val="ListParagraph"/>
        <w:numPr>
          <w:ilvl w:val="0"/>
          <w:numId w:val="2"/>
        </w:numPr>
        <w:spacing w:after="60" w:before="40"/>
      </w:pPr>
      <w:r>
        <w:rPr>
          <w:rFonts w:ascii="Arial" w:cs="Arial" w:eastAsia="Arial" w:hAnsi="Arial"/>
          <w:color w:val="1A1A1A"/>
          <w:sz w:val="22"/>
          <w:szCs w:val="22"/>
        </w:rPr>
        <w:t xml:space="preserve">Tabla dinámica 'Esta semana en el centro' conectada a Google Calendar</w:t>
      </w:r>
    </w:p>
    <w:p>
      <w:pPr>
        <w:pStyle w:val="ListParagraph"/>
        <w:numPr>
          <w:ilvl w:val="0"/>
          <w:numId w:val="2"/>
        </w:numPr>
        <w:spacing w:after="60" w:before="40"/>
      </w:pPr>
      <w:r>
        <w:rPr>
          <w:rFonts w:ascii="Arial" w:cs="Arial" w:eastAsia="Arial" w:hAnsi="Arial"/>
          <w:color w:val="1A1A1A"/>
          <w:sz w:val="22"/>
          <w:szCs w:val="22"/>
        </w:rPr>
        <w:t xml:space="preserve">Rediseño de fichas de programas con la estructura definida en esta sección</w:t>
      </w:r>
    </w:p>
    <w:p>
      <w:pPr>
        <w:pStyle w:val="ListParagraph"/>
        <w:numPr>
          <w:ilvl w:val="0"/>
          <w:numId w:val="2"/>
        </w:numPr>
        <w:spacing w:after="60" w:before="40"/>
      </w:pPr>
      <w:r>
        <w:rPr>
          <w:rFonts w:ascii="Arial" w:cs="Arial" w:eastAsia="Arial" w:hAnsi="Arial"/>
          <w:color w:val="1A1A1A"/>
          <w:sz w:val="22"/>
          <w:szCs w:val="22"/>
        </w:rPr>
        <w:t xml:space="preserve">Perfiles completos de maestros: Ven. Norbu, Gueshe Lobsang Dawa, otros facilitadores</w:t>
      </w:r>
    </w:p>
    <w:p>
      <w:pPr>
        <w:pStyle w:val="ListParagraph"/>
        <w:numPr>
          <w:ilvl w:val="0"/>
          <w:numId w:val="2"/>
        </w:numPr>
        <w:spacing w:after="60" w:before="40"/>
      </w:pPr>
      <w:r>
        <w:rPr>
          <w:rFonts w:ascii="Arial" w:cs="Arial" w:eastAsia="Arial" w:hAnsi="Arial"/>
          <w:color w:val="1A1A1A"/>
          <w:sz w:val="22"/>
          <w:szCs w:val="22"/>
        </w:rPr>
        <w:t xml:space="preserve">Sección de testimonios reales (2-3 practicantes)</w:t>
      </w:r>
    </w:p>
    <w:p>
      <w:pPr>
        <w:pStyle w:val="ListParagraph"/>
        <w:numPr>
          <w:ilvl w:val="0"/>
          <w:numId w:val="2"/>
        </w:numPr>
        <w:spacing w:after="60" w:before="40"/>
      </w:pPr>
      <w:r>
        <w:rPr>
          <w:rFonts w:ascii="Arial" w:cs="Arial" w:eastAsia="Arial" w:hAnsi="Arial"/>
          <w:color w:val="1A1A1A"/>
          <w:sz w:val="22"/>
          <w:szCs w:val="22"/>
        </w:rPr>
        <w:t xml:space="preserve">Galería de fotos reales del espacio y la comunidad</w:t>
      </w:r>
    </w:p>
    <w:p>
      <w:pPr>
        <w:pStyle w:val="ListParagraph"/>
        <w:numPr>
          <w:ilvl w:val="0"/>
          <w:numId w:val="2"/>
        </w:numPr>
        <w:spacing w:after="60" w:before="40"/>
      </w:pPr>
      <w:r>
        <w:rPr>
          <w:rFonts w:ascii="Arial" w:cs="Arial" w:eastAsia="Arial" w:hAnsi="Arial"/>
          <w:color w:val="1A1A1A"/>
          <w:sz w:val="22"/>
          <w:szCs w:val="22"/>
        </w:rPr>
        <w:t xml:space="preserve">Implementar JSON-LD LocalBusiness y Event para SEO técnico</w:t>
      </w:r>
    </w:p>
    <w:p>
      <w:pPr>
        <w:pStyle w:val="ListParagraph"/>
        <w:numPr>
          <w:ilvl w:val="0"/>
          <w:numId w:val="2"/>
        </w:numPr>
        <w:spacing w:after="60" w:before="40"/>
      </w:pPr>
      <w:r>
        <w:rPr>
          <w:rFonts w:ascii="Arial" w:cs="Arial" w:eastAsia="Arial" w:hAnsi="Arial"/>
          <w:color w:val="1A1A1A"/>
          <w:sz w:val="22"/>
          <w:szCs w:val="22"/>
        </w:rPr>
        <w:t xml:space="preserve">Diseño mobile-first revisado — más del 70% del tráfico llegará por celular</w:t>
      </w:r>
    </w:p>
    <w:p>
      <w:pPr>
        <w:spacing w:after="0" w:before="100"/>
      </w:pPr>
    </w:p>
    <w:p>
      <w:pPr>
        <w:pStyle w:val="Heading2"/>
        <w:pBdr>
          <w:bottom w:val="single" w:color="E07B39" w:sz="8" w:space="4"/>
        </w:pBdr>
        <w:spacing w:after="120" w:before="300"/>
      </w:pPr>
      <w:r>
        <w:rPr>
          <w:rFonts w:ascii="Arial" w:cs="Arial" w:eastAsia="Arial" w:hAnsi="Arial"/>
          <w:b/>
          <w:bCs/>
          <w:color w:val="2C5F8A"/>
          <w:sz w:val="28"/>
          <w:szCs w:val="28"/>
        </w:rPr>
        <w:t xml:space="preserve">Fase 4 — Ecosistema y contenido orgánico (Mes 3–6)</w:t>
      </w:r>
    </w:p>
    <w:p>
      <w:pPr>
        <w:pBdr>
          <w:left w:val="single" w:color="E07B39" w:sz="20" w:space="12"/>
        </w:pBdr>
        <w:spacing w:after="120" w:before="120"/>
        <w:ind w:left="480"/>
      </w:pPr>
      <w:r>
        <w:rPr>
          <w:rFonts w:ascii="Arial" w:cs="Arial" w:eastAsia="Arial" w:hAnsi="Arial"/>
          <w:b/>
          <w:bCs/>
          <w:color w:val="E07B39"/>
          <w:sz w:val="22"/>
          <w:szCs w:val="22"/>
        </w:rPr>
        <w:t xml:space="preserve">Impacto principal: </w:t>
      </w:r>
      <w:r>
        <w:rPr>
          <w:rFonts w:ascii="Arial" w:cs="Arial" w:eastAsia="Arial" w:hAnsi="Arial"/>
          <w:color w:val="1A1A1A"/>
          <w:sz w:val="22"/>
          <w:szCs w:val="22"/>
        </w:rPr>
        <w:t xml:space="preserve">Construye la presencia orgánica que funciona sin publicidad paga. Un artículo bien hecho sobre 'meditación en Guadalajara' puede traer visitas por años.</w:t>
      </w:r>
    </w:p>
    <w:p>
      <w:pPr>
        <w:spacing w:after="0" w:before="80"/>
      </w:pPr>
    </w:p>
    <w:p>
      <w:pPr>
        <w:pStyle w:val="ListParagraph"/>
        <w:numPr>
          <w:ilvl w:val="0"/>
          <w:numId w:val="2"/>
        </w:numPr>
        <w:spacing w:after="60" w:before="40"/>
      </w:pPr>
      <w:r>
        <w:rPr>
          <w:rFonts w:ascii="Arial" w:cs="Arial" w:eastAsia="Arial" w:hAnsi="Arial"/>
          <w:color w:val="1A1A1A"/>
          <w:sz w:val="22"/>
          <w:szCs w:val="22"/>
        </w:rPr>
        <w:t xml:space="preserve">Lanzar sección /recursos con los primeros 4 artículos SEO (convertir módulos de cursos existentes)</w:t>
      </w:r>
    </w:p>
    <w:p>
      <w:pPr>
        <w:pStyle w:val="ListParagraph"/>
        <w:numPr>
          <w:ilvl w:val="0"/>
          <w:numId w:val="2"/>
        </w:numPr>
        <w:spacing w:after="60" w:before="40"/>
      </w:pPr>
      <w:r>
        <w:rPr>
          <w:rFonts w:ascii="Arial" w:cs="Arial" w:eastAsia="Arial" w:hAnsi="Arial"/>
          <w:color w:val="1A1A1A"/>
          <w:sz w:val="22"/>
          <w:szCs w:val="22"/>
        </w:rPr>
        <w:t xml:space="preserve">Primer newsletter mensual enviado a la lista existente del centro</w:t>
      </w:r>
    </w:p>
    <w:p>
      <w:pPr>
        <w:pStyle w:val="ListParagraph"/>
        <w:numPr>
          <w:ilvl w:val="0"/>
          <w:numId w:val="2"/>
        </w:numPr>
        <w:spacing w:after="60" w:before="40"/>
      </w:pPr>
      <w:r>
        <w:rPr>
          <w:rFonts w:ascii="Arial" w:cs="Arial" w:eastAsia="Arial" w:hAnsi="Arial"/>
          <w:color w:val="1A1A1A"/>
          <w:sz w:val="22"/>
          <w:szCs w:val="22"/>
        </w:rPr>
        <w:t xml:space="preserve">Estrategia de Instagram: 4 posts semanales con los 4 pilares definidos</w:t>
      </w:r>
    </w:p>
    <w:p>
      <w:pPr>
        <w:pStyle w:val="ListParagraph"/>
        <w:numPr>
          <w:ilvl w:val="0"/>
          <w:numId w:val="2"/>
        </w:numPr>
        <w:spacing w:after="60" w:before="40"/>
      </w:pPr>
      <w:r>
        <w:rPr>
          <w:rFonts w:ascii="Arial" w:cs="Arial" w:eastAsia="Arial" w:hAnsi="Arial"/>
          <w:color w:val="1A1A1A"/>
          <w:sz w:val="22"/>
          <w:szCs w:val="22"/>
        </w:rPr>
        <w:t xml:space="preserve">Grupo de WhatsApp de comunidad para practicantes regulares</w:t>
      </w:r>
    </w:p>
    <w:p>
      <w:pPr>
        <w:pStyle w:val="ListParagraph"/>
        <w:numPr>
          <w:ilvl w:val="0"/>
          <w:numId w:val="2"/>
        </w:numPr>
        <w:spacing w:after="60" w:before="40"/>
      </w:pPr>
      <w:r>
        <w:rPr>
          <w:rFonts w:ascii="Arial" w:cs="Arial" w:eastAsia="Arial" w:hAnsi="Arial"/>
          <w:color w:val="1A1A1A"/>
          <w:sz w:val="22"/>
          <w:szCs w:val="22"/>
        </w:rPr>
        <w:t xml:space="preserve">Primeros 2 audios de meditación guiada para descarga (lead magnet)</w:t>
      </w:r>
    </w:p>
    <w:p>
      <w:pPr>
        <w:pStyle w:val="ListParagraph"/>
        <w:numPr>
          <w:ilvl w:val="0"/>
          <w:numId w:val="2"/>
        </w:numPr>
        <w:spacing w:after="60" w:before="40"/>
      </w:pPr>
      <w:r>
        <w:rPr>
          <w:rFonts w:ascii="Arial" w:cs="Arial" w:eastAsia="Arial" w:hAnsi="Arial"/>
          <w:color w:val="1A1A1A"/>
          <w:sz w:val="22"/>
          <w:szCs w:val="22"/>
        </w:rPr>
        <w:t xml:space="preserve">Primer video de YouTube: meditación guiada de 15 minutos con Ven. Norbu</w:t>
      </w:r>
    </w:p>
    <w:p>
      <w:pPr>
        <w:spacing w:after="0" w:before="80"/>
      </w:pPr>
    </w:p>
    <w:p>
      <w:pPr>
        <w:pBdr>
          <w:bottom w:val="single" w:color="EEEEEC" w:sz="4"/>
        </w:pBdr>
        <w:spacing w:after="200" w:before="200"/>
      </w:pPr>
    </w:p>
    <w:p>
      <w:pPr>
        <w:spacing w:after="0" w:before="160"/>
      </w:pPr>
    </w:p>
    <w:p>
      <w:pPr>
        <w:pStyle w:val="Heading2"/>
        <w:pBdr>
          <w:bottom w:val="single" w:color="E07B39" w:sz="8" w:space="4"/>
        </w:pBdr>
        <w:spacing w:after="120" w:before="300"/>
      </w:pPr>
      <w:r>
        <w:rPr>
          <w:rFonts w:ascii="Arial" w:cs="Arial" w:eastAsia="Arial" w:hAnsi="Arial"/>
          <w:b/>
          <w:bCs/>
          <w:color w:val="2C5F8A"/>
          <w:sz w:val="28"/>
          <w:szCs w:val="28"/>
        </w:rPr>
        <w:t xml:space="preserve">Una última reflexión</w:t>
      </w:r>
    </w:p>
    <w:p>
      <w:pPr>
        <w:spacing w:after="100" w:before="60"/>
      </w:pPr>
      <w:r>
        <w:rPr>
          <w:rFonts w:ascii="Arial" w:cs="Arial" w:eastAsia="Arial" w:hAnsi="Arial"/>
          <w:color w:val="1A1A1A"/>
          <w:sz w:val="22"/>
          <w:szCs w:val="22"/>
        </w:rPr>
        <w:t xml:space="preserve">Los centros budistas más exitosos digitalmente no lo son por su tecnología ni por su presupuesto. Lo son porque cada decisión de diseño — cada palabra en la homepage, cada CTA, cada respuesta de WhatsApp — parte de la misma pregunta:</w:t>
      </w:r>
    </w:p>
    <w:p>
      <w:pPr>
        <w:spacing w:after="0" w:before="60"/>
      </w:pPr>
    </w:p>
    <w:p>
      <w:pPr>
        <w:spacing w:after="160" w:before="160"/>
        <w:ind w:left="720" w:right="720"/>
      </w:pPr>
      <w:r>
        <w:rPr>
          <w:rFonts w:ascii="Arial" w:cs="Arial" w:eastAsia="Arial" w:hAnsi="Arial"/>
          <w:i/>
          <w:iCs/>
          <w:color w:val="444444"/>
          <w:sz w:val="22"/>
          <w:szCs w:val="22"/>
        </w:rPr>
        <w:t xml:space="preserve">"¿Qué necesita escuchar esta persona en este momento para sentirse bienvenida y saber cuál es su siguiente paso?"</w:t>
      </w:r>
    </w:p>
    <w:p>
      <w:pPr>
        <w:spacing w:after="0" w:before="60"/>
      </w:pPr>
    </w:p>
    <w:p>
      <w:pPr>
        <w:spacing w:after="100" w:before="60"/>
      </w:pPr>
      <w:r>
        <w:rPr>
          <w:rFonts w:ascii="Arial" w:cs="Arial" w:eastAsia="Arial" w:hAnsi="Arial"/>
          <w:color w:val="1A1A1A"/>
          <w:sz w:val="22"/>
          <w:szCs w:val="22"/>
        </w:rPr>
        <w:t xml:space="preserve">Khamlungpa tiene la enseñanza. Tiene el linaje. Tiene la comunidad. Este proyecto es simplemente hacer que todo eso sea más visible, más accesible y más fácil de encontrar para las personas que lo están buscando — aunque todavía no sepan exactamente qué están buscando.</w:t>
      </w:r>
    </w:p>
    <w:p>
      <w:pPr>
        <w:spacing w:after="0" w:before="200"/>
      </w:pPr>
    </w:p>
    <w:p>
      <w:pPr>
        <w:jc w:val="center"/>
      </w:pPr>
      <w:r>
        <w:rPr>
          <w:rFonts w:ascii="Arial" w:cs="Arial" w:eastAsia="Arial" w:hAnsi="Arial"/>
          <w:i/>
          <w:iCs/>
          <w:color w:val="777777"/>
          <w:sz w:val="18"/>
          <w:szCs w:val="18"/>
        </w:rPr>
        <w:t xml:space="preserve">— Centro Khamlungpa · Diseño de Experiencia del Visitante · 2026 —</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5C"/>
      <w:sz w:val="38"/>
      <w:szCs w:val="38"/>
    </w:rPr>
  </w:style>
  <w:style w:type="paragraph" w:styleId="Heading2">
    <w:name w:val="Heading 2"/>
    <w:basedOn w:val="Normal"/>
    <w:next w:val="Normal"/>
    <w:qFormat/>
    <w:pPr>
      <w:spacing w:after="120" w:before="300"/>
      <w:outlineLvl w:val="1"/>
    </w:pPr>
    <w:rPr>
      <w:rFonts w:ascii="Arial" w:cs="Arial" w:eastAsia="Arial" w:hAnsi="Arial"/>
      <w:b/>
      <w:bCs/>
      <w:color w:val="2C5F8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2026-04-19T22:24:47.376Z</dcterms:created>
  <dcterms:modified xsi:type="dcterms:W3CDTF">2026-04-19T22:24:47.377Z</dcterms:modified>
</cp:coreProperties>
</file>

<file path=docProps/custom.xml><?xml version="1.0" encoding="utf-8"?>
<Properties xmlns="http://schemas.openxmlformats.org/officeDocument/2006/custom-properties" xmlns:vt="http://schemas.openxmlformats.org/officeDocument/2006/docPropsVTypes"/>
</file>