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4F16" w14:textId="3CCA087C" w:rsidR="00AA3483" w:rsidRPr="00DD375E" w:rsidRDefault="00252A3B" w:rsidP="00AA3483">
      <w:pPr>
        <w:pStyle w:val="Textosinformato"/>
        <w:jc w:val="center"/>
        <w:rPr>
          <w:rFonts w:ascii="Arial" w:hAnsi="Arial" w:cs="Arial"/>
          <w:b/>
          <w:bCs/>
          <w:sz w:val="96"/>
          <w:szCs w:val="96"/>
        </w:rPr>
      </w:pPr>
      <w:r w:rsidRPr="00DD375E">
        <w:rPr>
          <w:rFonts w:ascii="Arial" w:hAnsi="Arial" w:cs="Arial"/>
          <w:b/>
          <w:bCs/>
          <w:sz w:val="96"/>
          <w:szCs w:val="96"/>
        </w:rPr>
        <w:t>MANUAL</w:t>
      </w:r>
    </w:p>
    <w:p w14:paraId="3A6BBB96" w14:textId="77777777" w:rsidR="00AA3483" w:rsidRPr="00DD375E" w:rsidRDefault="00AA3483" w:rsidP="00AA3483">
      <w:pPr>
        <w:pStyle w:val="Textosinformato"/>
        <w:jc w:val="center"/>
        <w:rPr>
          <w:rFonts w:ascii="Arial" w:hAnsi="Arial" w:cs="Arial"/>
          <w:b/>
          <w:bCs/>
          <w:sz w:val="96"/>
          <w:szCs w:val="96"/>
        </w:rPr>
      </w:pPr>
    </w:p>
    <w:p w14:paraId="2E7E4281" w14:textId="2DB44AAD" w:rsidR="00AA3483" w:rsidRPr="00DD375E" w:rsidRDefault="00252A3B" w:rsidP="00AA3483">
      <w:pPr>
        <w:pStyle w:val="Textosinformato"/>
        <w:jc w:val="center"/>
        <w:rPr>
          <w:rFonts w:ascii="Arial" w:hAnsi="Arial" w:cs="Arial"/>
          <w:b/>
          <w:bCs/>
          <w:sz w:val="96"/>
          <w:szCs w:val="96"/>
        </w:rPr>
      </w:pPr>
      <w:r w:rsidRPr="00DD375E">
        <w:rPr>
          <w:rFonts w:ascii="Arial" w:hAnsi="Arial" w:cs="Arial"/>
          <w:b/>
          <w:bCs/>
          <w:sz w:val="96"/>
          <w:szCs w:val="96"/>
        </w:rPr>
        <w:t>DE</w:t>
      </w:r>
    </w:p>
    <w:p w14:paraId="1E5A301A" w14:textId="77777777" w:rsidR="00AA3483" w:rsidRPr="00DD375E" w:rsidRDefault="00AA3483" w:rsidP="00AA3483">
      <w:pPr>
        <w:pStyle w:val="Textosinformato"/>
        <w:jc w:val="center"/>
        <w:rPr>
          <w:rFonts w:ascii="Arial" w:hAnsi="Arial" w:cs="Arial"/>
          <w:b/>
          <w:bCs/>
          <w:sz w:val="96"/>
          <w:szCs w:val="96"/>
        </w:rPr>
      </w:pPr>
    </w:p>
    <w:p w14:paraId="6B587A13" w14:textId="06B6D10B" w:rsidR="00252A3B" w:rsidRPr="00DD375E" w:rsidRDefault="00252A3B" w:rsidP="00AA3483">
      <w:pPr>
        <w:pStyle w:val="Textosinformato"/>
        <w:jc w:val="center"/>
        <w:rPr>
          <w:rFonts w:ascii="Arial" w:hAnsi="Arial" w:cs="Arial"/>
          <w:b/>
          <w:bCs/>
          <w:sz w:val="96"/>
          <w:szCs w:val="96"/>
        </w:rPr>
      </w:pPr>
      <w:r w:rsidRPr="00DD375E">
        <w:rPr>
          <w:rFonts w:ascii="Arial" w:hAnsi="Arial" w:cs="Arial"/>
          <w:b/>
          <w:bCs/>
          <w:sz w:val="96"/>
          <w:szCs w:val="96"/>
        </w:rPr>
        <w:t>USUARIO</w:t>
      </w:r>
    </w:p>
    <w:p w14:paraId="70E19400" w14:textId="77777777" w:rsidR="00D623CC" w:rsidRPr="00DD375E" w:rsidRDefault="00D623CC" w:rsidP="00511AD9">
      <w:pPr>
        <w:pStyle w:val="Textosinformato"/>
        <w:jc w:val="both"/>
        <w:rPr>
          <w:rFonts w:ascii="Arial" w:hAnsi="Arial" w:cs="Arial"/>
          <w:b/>
          <w:bCs/>
          <w:sz w:val="96"/>
          <w:szCs w:val="96"/>
        </w:rPr>
      </w:pPr>
    </w:p>
    <w:p w14:paraId="22ECE18D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DCEBA7A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1C2928C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35B350C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07D790E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EE8545F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07DB69D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9BFC8A9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6F2A696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4CA92F8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8EC0CC0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551F062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6F12A9B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052143F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4F7D851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D00FA78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BD52F8D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F3D1ED0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D2E06D1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6D21E3F" w14:textId="77777777" w:rsidR="00AA3483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18A84CD" w14:textId="49C85E2F" w:rsidR="00D623CC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SIGEDEX </w:t>
      </w:r>
    </w:p>
    <w:p w14:paraId="3C500BC9" w14:textId="4A88C34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Sistema de Gestión de Expedientes Digitales</w:t>
      </w:r>
    </w:p>
    <w:p w14:paraId="65E0F29D" w14:textId="32D1EC7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Dirección Provincial del Agua — Tucumán</w:t>
      </w:r>
    </w:p>
    <w:p w14:paraId="01C84DA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37A69B8" w14:textId="296667A0" w:rsidR="00252A3B" w:rsidRPr="00DD375E" w:rsidRDefault="00252A3B" w:rsidP="00DD375E">
      <w:pPr>
        <w:pStyle w:val="Textosinforma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DD375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ÍNDICE</w:t>
      </w:r>
    </w:p>
    <w:p w14:paraId="0A365E1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2C3315A" w14:textId="35C348E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Introducción</w:t>
      </w:r>
    </w:p>
    <w:p w14:paraId="7549239B" w14:textId="5DC772E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Requisitos del sistema</w:t>
      </w:r>
    </w:p>
    <w:p w14:paraId="11E7F051" w14:textId="478F6D9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Acceso al sistema</w:t>
      </w:r>
    </w:p>
    <w:p w14:paraId="57349A1A" w14:textId="77777777" w:rsidR="0006625D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Roles y permisos</w:t>
      </w:r>
    </w:p>
    <w:p w14:paraId="7D982559" w14:textId="4AE1E5A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5. Módulo Presentante</w:t>
      </w:r>
    </w:p>
    <w:p w14:paraId="50DDB1C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- 5.1 Registrarse en el sistema</w:t>
      </w:r>
    </w:p>
    <w:p w14:paraId="63FB0A0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- 5.2 Crear nuevo trámite — Datos del expediente</w:t>
      </w:r>
    </w:p>
    <w:p w14:paraId="30BC480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- 5.3 Crear nuevo trámite — Pago del arancel (Mercado Pago)</w:t>
      </w:r>
    </w:p>
    <w:p w14:paraId="4223B85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- 5.4 Confirmación del expediente</w:t>
      </w:r>
    </w:p>
    <w:p w14:paraId="6F64ABB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- 5.5 Consultar estado de expedientes</w:t>
      </w:r>
    </w:p>
    <w:p w14:paraId="041D575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- 5.6 Editar perfil de usuario</w:t>
      </w:r>
    </w:p>
    <w:p w14:paraId="74AC6ACF" w14:textId="0FB29CA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6. Módulo Administrativo</w:t>
      </w:r>
    </w:p>
    <w:p w14:paraId="158A8EF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- 6.1 Expedientes en revisión</w:t>
      </w:r>
    </w:p>
    <w:p w14:paraId="7F9B9F0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- 6.2 Realizar pase a técnico</w:t>
      </w:r>
    </w:p>
    <w:p w14:paraId="1030AEB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- 6.3 Cargar observación para el presentante</w:t>
      </w:r>
    </w:p>
    <w:p w14:paraId="36AAFD3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- 6.4 Deshacer pase</w:t>
      </w:r>
    </w:p>
    <w:p w14:paraId="58C202C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- 6.5 Generar reporte PDF</w:t>
      </w:r>
    </w:p>
    <w:p w14:paraId="25F22CB2" w14:textId="11CA827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7. Módulo Técnico</w:t>
      </w:r>
    </w:p>
    <w:p w14:paraId="56A9614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- 7.1 Bandeja de entrada</w:t>
      </w:r>
    </w:p>
    <w:p w14:paraId="3B06F9D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- 7.2 Recepcionar expedientes</w:t>
      </w:r>
    </w:p>
    <w:p w14:paraId="15AB039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- 7.3 Ver documentos y cargar informe</w:t>
      </w:r>
    </w:p>
    <w:p w14:paraId="5CB5C64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- 7.4 Realizar pase al área jurídica</w:t>
      </w:r>
    </w:p>
    <w:p w14:paraId="4485108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- 7.5 Deshacer pase</w:t>
      </w:r>
    </w:p>
    <w:p w14:paraId="3FD8BAE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- 7.6 Consultar expedientes</w:t>
      </w:r>
    </w:p>
    <w:p w14:paraId="7886126A" w14:textId="2636724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8. Módulo Jurídico</w:t>
      </w:r>
    </w:p>
    <w:p w14:paraId="4A7D74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- 8.1 Bandeja de entrada</w:t>
      </w:r>
    </w:p>
    <w:p w14:paraId="49DA073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- 8.2 Recepcionar expedientes</w:t>
      </w:r>
    </w:p>
    <w:p w14:paraId="4C52AEE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- 8.3 Ver documentos y cargar dictamen</w:t>
      </w:r>
    </w:p>
    <w:p w14:paraId="1B0DA8E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- 8.4 Realizar pase a la Dirección</w:t>
      </w:r>
    </w:p>
    <w:p w14:paraId="76160BA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- 8.5 Deshacer pase</w:t>
      </w:r>
    </w:p>
    <w:p w14:paraId="46C9B5B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- 8.6 Consultar expedientes</w:t>
      </w:r>
    </w:p>
    <w:p w14:paraId="434C5823" w14:textId="403AAE1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9. Módulo Director</w:t>
      </w:r>
    </w:p>
    <w:p w14:paraId="62DE14D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- 9.1 Bandeja de entrada</w:t>
      </w:r>
    </w:p>
    <w:p w14:paraId="7CD1C1E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- 9.2 Recepcionar expedientes</w:t>
      </w:r>
    </w:p>
    <w:p w14:paraId="1607F62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- 9.3 Revisión completa del expediente</w:t>
      </w:r>
    </w:p>
    <w:p w14:paraId="4A7A5A1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- 9.4 Aprobar o rechazar expediente</w:t>
      </w:r>
    </w:p>
    <w:p w14:paraId="52DEA86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- 9.5 Consultar todos los expedientes</w:t>
      </w:r>
    </w:p>
    <w:p w14:paraId="42EF49EA" w14:textId="3E646B9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10. Notificaciones automáticas</w:t>
      </w:r>
    </w:p>
    <w:p w14:paraId="70F36F52" w14:textId="74DF147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11. Generación de reportes en PDF</w:t>
      </w:r>
    </w:p>
    <w:p w14:paraId="46028A69" w14:textId="0E86C09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12. Preguntas frecuentes</w:t>
      </w:r>
    </w:p>
    <w:p w14:paraId="6A84AE17" w14:textId="0401D00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13. Glosario</w:t>
      </w:r>
    </w:p>
    <w:p w14:paraId="7F17A14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E40E25F" w14:textId="77777777" w:rsidR="008B3A64" w:rsidRDefault="008B3A6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F48BA99" w14:textId="1BD88282" w:rsidR="00252A3B" w:rsidRPr="008B3A64" w:rsidRDefault="00252A3B" w:rsidP="00511AD9">
      <w:pPr>
        <w:pStyle w:val="Textosinformato"/>
        <w:jc w:val="both"/>
        <w:rPr>
          <w:rFonts w:ascii="Arial" w:hAnsi="Arial" w:cs="Arial"/>
          <w:b/>
          <w:sz w:val="28"/>
          <w:szCs w:val="28"/>
        </w:rPr>
      </w:pPr>
      <w:r w:rsidRPr="008B3A64">
        <w:rPr>
          <w:rFonts w:ascii="Arial" w:hAnsi="Arial" w:cs="Arial"/>
          <w:b/>
          <w:sz w:val="28"/>
          <w:szCs w:val="28"/>
        </w:rPr>
        <w:t>1. Introducción</w:t>
      </w:r>
    </w:p>
    <w:p w14:paraId="142B438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b/>
          <w:sz w:val="28"/>
          <w:szCs w:val="28"/>
        </w:rPr>
      </w:pPr>
    </w:p>
    <w:p w14:paraId="5ACAFBAB" w14:textId="43BA7704" w:rsidR="00252A3B" w:rsidRPr="008B3A64" w:rsidRDefault="0006625D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“</w:t>
      </w:r>
      <w:r w:rsidR="00252A3B" w:rsidRPr="008B3A64">
        <w:rPr>
          <w:rFonts w:ascii="Arial" w:hAnsi="Arial" w:cs="Arial"/>
          <w:sz w:val="28"/>
          <w:szCs w:val="28"/>
        </w:rPr>
        <w:t>SIGEDEX</w:t>
      </w:r>
      <w:r w:rsidRPr="008B3A64">
        <w:rPr>
          <w:rFonts w:ascii="Arial" w:hAnsi="Arial" w:cs="Arial"/>
          <w:sz w:val="28"/>
          <w:szCs w:val="28"/>
        </w:rPr>
        <w:t>”</w:t>
      </w:r>
      <w:r w:rsidR="00252A3B" w:rsidRPr="008B3A64">
        <w:rPr>
          <w:rFonts w:ascii="Arial" w:hAnsi="Arial" w:cs="Arial"/>
          <w:sz w:val="28"/>
          <w:szCs w:val="28"/>
        </w:rPr>
        <w:t xml:space="preserve"> es un sistema web de gestión de expedientes digitales desarrollado para la Dirección Provincial del Agua (D.P.A.) de Tucumán. Su objetivo es digitalizar y agilizar el circuito administrativo de los trámites, reemplazando el proceso en papel por un flujo completamente electrónico, incluyendo la gestión del pago del arancel de inicio.</w:t>
      </w:r>
    </w:p>
    <w:p w14:paraId="3825B69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9DADF81" w14:textId="752E880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¿Qué permite SIGEDEX?</w:t>
      </w:r>
    </w:p>
    <w:p w14:paraId="7CBD1C1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DECBD4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Registrarse como usuario y gestionar el propio perfil en línea.</w:t>
      </w:r>
    </w:p>
    <w:p w14:paraId="7E2756D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Crear y presentar expedientes con pago del arancel integrado (Mercado Pago).</w:t>
      </w:r>
    </w:p>
    <w:p w14:paraId="463B598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Seguir el estado de un trámite en tiempo real con observaciones por área.</w:t>
      </w:r>
    </w:p>
    <w:p w14:paraId="6DE6B81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Asignar expedientes a profesionales técnicos con informe administrativo.</w:t>
      </w:r>
    </w:p>
    <w:p w14:paraId="4731CDC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Registrar análisis, informes y documentación adjunta en cada etapa.</w:t>
      </w:r>
    </w:p>
    <w:p w14:paraId="5CAF5F5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Aprobar o rechazar expedientes desde la Dirección.</w:t>
      </w:r>
    </w:p>
    <w:p w14:paraId="4EE8B07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Notificar automáticamente al presentante sobre el resultado de su trámite.</w:t>
      </w:r>
    </w:p>
    <w:p w14:paraId="4FC5CF3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Generar reportes en PDF de las distintas bandejas de trabajo.</w:t>
      </w:r>
    </w:p>
    <w:p w14:paraId="72AB6DF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E3A37EE" w14:textId="77777777" w:rsidR="008B3A64" w:rsidRDefault="008B3A6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16F1E63" w14:textId="77777777" w:rsidR="008B3A64" w:rsidRDefault="008B3A6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5A64F4F" w14:textId="1A80920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Flujo general del expediente</w:t>
      </w:r>
    </w:p>
    <w:p w14:paraId="73E190AB" w14:textId="3D33F3B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F77DC18" w14:textId="0D19271F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>Presentante se registra y crea el trámite (+ paga el arancel)</w:t>
      </w:r>
    </w:p>
    <w:p w14:paraId="244354D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     ↓</w:t>
      </w:r>
    </w:p>
    <w:p w14:paraId="4619B66F" w14:textId="18FE84DD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>Administrativo realiza el pase al Técnico (con informe)</w:t>
      </w:r>
    </w:p>
    <w:p w14:paraId="6378985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     ↓</w:t>
      </w:r>
    </w:p>
    <w:p w14:paraId="247A1209" w14:textId="773BD964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 xml:space="preserve">Técnico </w:t>
      </w:r>
      <w:proofErr w:type="spellStart"/>
      <w:r w:rsidR="00252A3B" w:rsidRPr="008B3A64">
        <w:rPr>
          <w:rFonts w:ascii="Arial" w:hAnsi="Arial" w:cs="Arial"/>
          <w:sz w:val="28"/>
          <w:szCs w:val="28"/>
        </w:rPr>
        <w:t>recepciona</w:t>
      </w:r>
      <w:proofErr w:type="spellEnd"/>
      <w:r w:rsidR="00252A3B" w:rsidRPr="008B3A64">
        <w:rPr>
          <w:rFonts w:ascii="Arial" w:hAnsi="Arial" w:cs="Arial"/>
          <w:sz w:val="28"/>
          <w:szCs w:val="28"/>
        </w:rPr>
        <w:t>, analiza y realiza el pase al área Jurídica</w:t>
      </w:r>
    </w:p>
    <w:p w14:paraId="7A12AC7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     ↓</w:t>
      </w:r>
    </w:p>
    <w:p w14:paraId="396F898E" w14:textId="4E0FB9A1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 xml:space="preserve">Jurídico </w:t>
      </w:r>
      <w:proofErr w:type="spellStart"/>
      <w:r w:rsidR="00252A3B" w:rsidRPr="008B3A64">
        <w:rPr>
          <w:rFonts w:ascii="Arial" w:hAnsi="Arial" w:cs="Arial"/>
          <w:sz w:val="28"/>
          <w:szCs w:val="28"/>
        </w:rPr>
        <w:t>recepciona</w:t>
      </w:r>
      <w:proofErr w:type="spellEnd"/>
      <w:r w:rsidR="00252A3B" w:rsidRPr="008B3A64">
        <w:rPr>
          <w:rFonts w:ascii="Arial" w:hAnsi="Arial" w:cs="Arial"/>
          <w:sz w:val="28"/>
          <w:szCs w:val="28"/>
        </w:rPr>
        <w:t>, elabora dictamen y realiza el pase a la Dirección</w:t>
      </w:r>
    </w:p>
    <w:p w14:paraId="06FCE02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     ↓</w:t>
      </w:r>
    </w:p>
    <w:p w14:paraId="2E2F4022" w14:textId="4C512955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>Director revisa toda la documentación y aprueba o rechaza</w:t>
      </w:r>
    </w:p>
    <w:p w14:paraId="65BC32A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     ↓</w:t>
      </w:r>
    </w:p>
    <w:p w14:paraId="7FEF92B1" w14:textId="60AB8588" w:rsidR="00252A3B" w:rsidRPr="008B3A64" w:rsidRDefault="00AA348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</w:t>
      </w:r>
      <w:r w:rsidR="00252A3B" w:rsidRPr="008B3A64">
        <w:rPr>
          <w:rFonts w:ascii="Arial" w:hAnsi="Arial" w:cs="Arial"/>
          <w:sz w:val="28"/>
          <w:szCs w:val="28"/>
        </w:rPr>
        <w:t>Presentante recibe notificación por correo electrónico</w:t>
      </w:r>
    </w:p>
    <w:p w14:paraId="24DB9DB1" w14:textId="52CD933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06C63B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939902A" w14:textId="50FCC943" w:rsidR="00252A3B" w:rsidRPr="008B3A64" w:rsidRDefault="00252A3B" w:rsidP="00511AD9">
      <w:pPr>
        <w:pStyle w:val="Textosinformato"/>
        <w:jc w:val="both"/>
        <w:rPr>
          <w:rFonts w:ascii="Arial" w:hAnsi="Arial" w:cs="Arial"/>
          <w:b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r w:rsidRPr="008B3A64">
        <w:rPr>
          <w:rFonts w:ascii="Arial" w:hAnsi="Arial" w:cs="Arial"/>
          <w:b/>
          <w:sz w:val="28"/>
          <w:szCs w:val="28"/>
        </w:rPr>
        <w:t>2. Requisitos del sistema</w:t>
      </w:r>
    </w:p>
    <w:p w14:paraId="005C4F5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05C52EE" w14:textId="2BECD16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Componente  Requisito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mínimo </w:t>
      </w:r>
    </w:p>
    <w:p w14:paraId="20E6799D" w14:textId="6E04EC58" w:rsidR="00252A3B" w:rsidRPr="009673C9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9673C9">
        <w:rPr>
          <w:rFonts w:ascii="Arial" w:hAnsi="Arial" w:cs="Arial"/>
          <w:sz w:val="28"/>
          <w:szCs w:val="28"/>
        </w:rPr>
        <w:t>------</w:t>
      </w:r>
    </w:p>
    <w:p w14:paraId="44D4355B" w14:textId="46341C66" w:rsidR="00252A3B" w:rsidRPr="009673C9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9673C9">
        <w:rPr>
          <w:rFonts w:ascii="Arial" w:hAnsi="Arial" w:cs="Arial"/>
          <w:sz w:val="28"/>
          <w:szCs w:val="28"/>
        </w:rPr>
        <w:t xml:space="preserve"> Navegador </w:t>
      </w:r>
      <w:proofErr w:type="gramStart"/>
      <w:r w:rsidRPr="009673C9">
        <w:rPr>
          <w:rFonts w:ascii="Arial" w:hAnsi="Arial" w:cs="Arial"/>
          <w:sz w:val="28"/>
          <w:szCs w:val="28"/>
        </w:rPr>
        <w:t>web  Google</w:t>
      </w:r>
      <w:proofErr w:type="gramEnd"/>
      <w:r w:rsidRPr="009673C9">
        <w:rPr>
          <w:rFonts w:ascii="Arial" w:hAnsi="Arial" w:cs="Arial"/>
          <w:sz w:val="28"/>
          <w:szCs w:val="28"/>
        </w:rPr>
        <w:t xml:space="preserve"> Chrome 90+, Firefox 88+, Edge 90+ </w:t>
      </w:r>
    </w:p>
    <w:p w14:paraId="1C0FBC2D" w14:textId="58B8409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Conexión a </w:t>
      </w:r>
      <w:proofErr w:type="gramStart"/>
      <w:r w:rsidRPr="008B3A64">
        <w:rPr>
          <w:rFonts w:ascii="Arial" w:hAnsi="Arial" w:cs="Arial"/>
          <w:sz w:val="28"/>
          <w:szCs w:val="28"/>
        </w:rPr>
        <w:t>Internet  1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Mbps o superior </w:t>
      </w:r>
    </w:p>
    <w:p w14:paraId="22B2D534" w14:textId="3F71945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Resolución de </w:t>
      </w:r>
      <w:proofErr w:type="gramStart"/>
      <w:r w:rsidRPr="008B3A64">
        <w:rPr>
          <w:rFonts w:ascii="Arial" w:hAnsi="Arial" w:cs="Arial"/>
          <w:sz w:val="28"/>
          <w:szCs w:val="28"/>
        </w:rPr>
        <w:t>pantalla  1280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× 720 </w:t>
      </w:r>
      <w:proofErr w:type="spellStart"/>
      <w:r w:rsidRPr="008B3A64">
        <w:rPr>
          <w:rFonts w:ascii="Arial" w:hAnsi="Arial" w:cs="Arial"/>
          <w:sz w:val="28"/>
          <w:szCs w:val="28"/>
        </w:rPr>
        <w:t>px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o superior </w:t>
      </w:r>
    </w:p>
    <w:p w14:paraId="41A9F0FA" w14:textId="4E1FF08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Dispositivo  PC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escritorio, notebook o </w:t>
      </w:r>
      <w:proofErr w:type="spellStart"/>
      <w:r w:rsidRPr="008B3A64">
        <w:rPr>
          <w:rFonts w:ascii="Arial" w:hAnsi="Arial" w:cs="Arial"/>
          <w:sz w:val="28"/>
          <w:szCs w:val="28"/>
        </w:rPr>
        <w:t>tablet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</w:t>
      </w:r>
    </w:p>
    <w:p w14:paraId="2F8E6C6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5E287FD" w14:textId="197F918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Nota: No se requiere instalación de software adicional. El sistema funciona completamente desde el navegador web.</w:t>
      </w:r>
    </w:p>
    <w:p w14:paraId="5E87A81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548302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0D6C320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C89CBA" w14:textId="705EA789" w:rsidR="00252A3B" w:rsidRPr="00C14629" w:rsidRDefault="00252A3B" w:rsidP="00511AD9">
      <w:pPr>
        <w:pStyle w:val="Textosinformato"/>
        <w:jc w:val="both"/>
        <w:rPr>
          <w:rFonts w:ascii="Arial" w:hAnsi="Arial" w:cs="Arial"/>
          <w:b/>
          <w:sz w:val="28"/>
          <w:szCs w:val="28"/>
        </w:rPr>
      </w:pPr>
      <w:r w:rsidRPr="00C14629">
        <w:rPr>
          <w:rFonts w:ascii="Arial" w:hAnsi="Arial" w:cs="Arial"/>
          <w:b/>
          <w:sz w:val="28"/>
          <w:szCs w:val="28"/>
        </w:rPr>
        <w:t xml:space="preserve"> 3. Acceso al sistema</w:t>
      </w:r>
    </w:p>
    <w:p w14:paraId="4D313F0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54C8107" w14:textId="75EC27C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3.1 Iniciar sesión</w:t>
      </w:r>
    </w:p>
    <w:p w14:paraId="12FEE94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848D6E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ingresar al sistema, el usuario debe abrir su navegador y acceder a la URL del sistema.</w:t>
      </w:r>
    </w:p>
    <w:p w14:paraId="7D697B5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2AE8D01" w14:textId="1F1441AF" w:rsidR="00252A3B" w:rsidRPr="008B3A64" w:rsidRDefault="00C14629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7288CD2" wp14:editId="1D575F0B">
            <wp:extent cx="5865495" cy="278765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40B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A12C4A1" w14:textId="0649E0A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Ingresar el correo electrónico en el campo correspondiente.</w:t>
      </w:r>
    </w:p>
    <w:p w14:paraId="1D0E37C5" w14:textId="0773B15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Ingresar la contraseña.</w:t>
      </w:r>
    </w:p>
    <w:p w14:paraId="457E4DE4" w14:textId="3138769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el botón "Iniciar sesión".</w:t>
      </w:r>
    </w:p>
    <w:p w14:paraId="197F0F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A713CC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Si los datos son correctos, el sistema redireccionará automáticamente a la portada del rol correspondiente al usuario.</w:t>
      </w:r>
    </w:p>
    <w:p w14:paraId="2535EDC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0EF76F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1DB461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C1D029C" w14:textId="7FBF2A1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3.2 Recuperación de contraseña</w:t>
      </w:r>
    </w:p>
    <w:p w14:paraId="6FF9E1C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057779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En caso de haber olvidado la contraseña:</w:t>
      </w:r>
    </w:p>
    <w:p w14:paraId="1693D61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0880778" w14:textId="0585DD9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enlace "¿Olvidaste tu contraseña?" en la pantalla de inicio de sesión.</w:t>
      </w:r>
    </w:p>
    <w:p w14:paraId="3D93506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2. Ingresar el correo electrónico registrado.</w:t>
      </w:r>
    </w:p>
    <w:p w14:paraId="57802FA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El sistema enviará un enlace de recuperación al correo indicado.</w:t>
      </w:r>
    </w:p>
    <w:p w14:paraId="6BB1B26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Seguir el enlace recibido y establecer una nueva contraseña.</w:t>
      </w:r>
    </w:p>
    <w:p w14:paraId="1B16CA6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45EA981" w14:textId="2B1693E1" w:rsidR="00252A3B" w:rsidRPr="008B3A64" w:rsidRDefault="009B5540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C33EF10" wp14:editId="41E574C6">
            <wp:extent cx="5865495" cy="2844800"/>
            <wp:effectExtent l="0" t="0" r="1905" b="0"/>
            <wp:docPr id="98932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918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470D5C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27C76A6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848A83D" w14:textId="63BE160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3.3 Cerrar sesión</w:t>
      </w:r>
    </w:p>
    <w:p w14:paraId="066AEAF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EC44E5C" w14:textId="3E4C9F9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salir del sistema de forma segura, hacer clic en el botón "Salir" o "Cerrar sesión" que se encuentra en la barra de navegación superior.</w:t>
      </w:r>
    </w:p>
    <w:p w14:paraId="5BFEF05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E57406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44E807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2A429C7" w14:textId="1CA5FAA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4. Roles y permisos</w:t>
      </w:r>
    </w:p>
    <w:p w14:paraId="4EE3A67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E76D22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sistema cuenta con cinco roles de usuario, cada uno con acceso a las funcionalidades correspondientes a su área de trabajo:</w:t>
      </w:r>
    </w:p>
    <w:p w14:paraId="7F697D6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CFCEB0E" w14:textId="7802798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Rol  Descripción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</w:p>
    <w:p w14:paraId="5DD23DB1" w14:textId="328D1FE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------</w:t>
      </w:r>
    </w:p>
    <w:p w14:paraId="6595A5AF" w14:textId="46E0CD4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Presentante  Usuario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externo que crea y consulta sus propios expedientes. </w:t>
      </w:r>
    </w:p>
    <w:p w14:paraId="39022A7A" w14:textId="5284FB8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Administrativo  Gestiona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la asignación inicial de expedientes a los profesionales. </w:t>
      </w:r>
    </w:p>
    <w:p w14:paraId="2324667C" w14:textId="37D87B6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Técnico  Realiza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el análisis técnico del expediente y lo deriva al área jurídica. </w:t>
      </w:r>
    </w:p>
    <w:p w14:paraId="467C668F" w14:textId="707F15E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Jurídico  Elabora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el dictamen jurídico y lo eleva a la Dirección. </w:t>
      </w:r>
    </w:p>
    <w:p w14:paraId="2D7748AD" w14:textId="1AF9226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Director  Toma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la decisión final de aprobación o rechazo del expediente. </w:t>
      </w:r>
    </w:p>
    <w:p w14:paraId="542BEEB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470A79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&gt; Los roles son asignados por el administrador del sistema. Un usuario solo puede acceder a las funciones habilitadas para su rol.</w:t>
      </w:r>
    </w:p>
    <w:p w14:paraId="60DAE50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892650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333AFC6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8F12DF0" w14:textId="268DC52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 Módulo Presentante</w:t>
      </w:r>
    </w:p>
    <w:p w14:paraId="577C576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83311E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presentante es el usuario externo que inicia los trámites administrativos. Al ingresar al sistema visualizará su portada personal con acceso a todas sus funciones.</w:t>
      </w:r>
    </w:p>
    <w:p w14:paraId="3A4340F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120CA81" w14:textId="71F51FBC" w:rsidR="00252A3B" w:rsidRPr="008B3A64" w:rsidRDefault="00503DB9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63CF5439" wp14:editId="7881E3ED">
            <wp:extent cx="5865495" cy="2790190"/>
            <wp:effectExtent l="0" t="0" r="1905" b="0"/>
            <wp:docPr id="17137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913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AA13A2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2640F37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4C7E08A" w14:textId="0E5F355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5.1 Registrarse en el sistema</w:t>
      </w:r>
    </w:p>
    <w:p w14:paraId="22FDC13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BEAEFF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Antes de poder crear un expediente, el usuario debe registrarse. Para hacerlo:</w:t>
      </w:r>
    </w:p>
    <w:p w14:paraId="7F05AAE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788E997" w14:textId="77777777" w:rsidR="00A426B0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En la pantalla de inicio, hacer clic en "Registrarse" o "Crear cuenta".</w:t>
      </w:r>
    </w:p>
    <w:p w14:paraId="5D7E22CA" w14:textId="5B38A7C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Completar el formulario con todos los datos requeridos:</w:t>
      </w:r>
    </w:p>
    <w:p w14:paraId="4B0981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6C9C261" w14:textId="3C88E10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Campo  Descripción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</w:p>
    <w:p w14:paraId="4532CAF2" w14:textId="7E91C2A3" w:rsidR="00252A3B" w:rsidRPr="008B3A64" w:rsidRDefault="00A426B0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---------</w:t>
      </w:r>
      <w:r w:rsidR="00252A3B" w:rsidRPr="008B3A64">
        <w:rPr>
          <w:rFonts w:ascii="Arial" w:hAnsi="Arial" w:cs="Arial"/>
          <w:sz w:val="28"/>
          <w:szCs w:val="28"/>
        </w:rPr>
        <w:t>----</w:t>
      </w:r>
      <w:r w:rsidRPr="008B3A64">
        <w:rPr>
          <w:rFonts w:ascii="Arial" w:hAnsi="Arial" w:cs="Arial"/>
          <w:sz w:val="28"/>
          <w:szCs w:val="28"/>
        </w:rPr>
        <w:t>--------------</w:t>
      </w:r>
      <w:r w:rsidR="00252A3B" w:rsidRPr="008B3A64">
        <w:rPr>
          <w:rFonts w:ascii="Arial" w:hAnsi="Arial" w:cs="Arial"/>
          <w:sz w:val="28"/>
          <w:szCs w:val="28"/>
        </w:rPr>
        <w:t>--</w:t>
      </w:r>
    </w:p>
    <w:p w14:paraId="48A0793C" w14:textId="5FA748A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Nombre  Nombre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del usuario </w:t>
      </w:r>
    </w:p>
    <w:p w14:paraId="4F57CC09" w14:textId="75F2413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Apellido  Apellido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del usuario </w:t>
      </w:r>
    </w:p>
    <w:p w14:paraId="763B5BEB" w14:textId="61DD480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DNI  Número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documento nacional de identidad </w:t>
      </w:r>
    </w:p>
    <w:p w14:paraId="5E4240BA" w14:textId="7699585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Email  Correo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electrónico (será usado para iniciar sesión y recibir notificaciones) </w:t>
      </w:r>
    </w:p>
    <w:p w14:paraId="2EBA113D" w14:textId="5AA26C3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Dirección  Domicilio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del usuario </w:t>
      </w:r>
    </w:p>
    <w:p w14:paraId="333419B1" w14:textId="7C2DD9F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Teléfono  Número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teléfono de contacto </w:t>
      </w:r>
    </w:p>
    <w:p w14:paraId="70CA6E8B" w14:textId="4157C65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Usuario  Nombre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usuario para el sistema </w:t>
      </w:r>
    </w:p>
    <w:p w14:paraId="20FFC322" w14:textId="487BA31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Contraseña  Contraseña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acceso </w:t>
      </w:r>
    </w:p>
    <w:p w14:paraId="0EEDB3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6823866" w14:textId="4A760219" w:rsidR="00252A3B" w:rsidRPr="008B3A64" w:rsidRDefault="00A426B0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2C3B546C" wp14:editId="728B78CC">
            <wp:extent cx="5865495" cy="3587750"/>
            <wp:effectExtent l="0" t="0" r="1905" b="0"/>
            <wp:docPr id="27243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3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5B1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0979CA4" w14:textId="77777777" w:rsidR="00E57BF9" w:rsidRDefault="00E57BF9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CBA77F8" w14:textId="4AEDD1D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"Guardar".</w:t>
      </w:r>
    </w:p>
    <w:p w14:paraId="789959E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E1AF9F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Si el registro es exitoso, el sistema mostrará un mensaje de bienvenida con el nombre y apellido ingresados y redirigirá automáticamente a la pantalla de inicio de sesión.</w:t>
      </w:r>
    </w:p>
    <w:p w14:paraId="5BF3525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9DE8971" w14:textId="2509CD17" w:rsidR="00252A3B" w:rsidRDefault="00E57BF9" w:rsidP="00E57BF9">
      <w:pPr>
        <w:pStyle w:val="Textosinformato"/>
        <w:jc w:val="center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09E942A" wp14:editId="3EA6EE1E">
            <wp:extent cx="5124450" cy="1190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BD2E" w14:textId="77777777" w:rsidR="00E57BF9" w:rsidRPr="008B3A64" w:rsidRDefault="00E57BF9" w:rsidP="00E57BF9">
      <w:pPr>
        <w:pStyle w:val="Textosinformato"/>
        <w:jc w:val="center"/>
        <w:rPr>
          <w:rFonts w:ascii="Arial" w:hAnsi="Arial" w:cs="Arial"/>
          <w:sz w:val="28"/>
          <w:szCs w:val="28"/>
        </w:rPr>
      </w:pPr>
    </w:p>
    <w:p w14:paraId="594B72FD" w14:textId="4D1F8B2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Se puede registrar tanto como usuario común (Presentante) como usuario profesional, según corresponda.</w:t>
      </w:r>
    </w:p>
    <w:p w14:paraId="3E8743E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645CA2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1E68A84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00BDC5F" w14:textId="758E836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5.2 Crear nuevo trámite — Datos del expediente</w:t>
      </w:r>
    </w:p>
    <w:p w14:paraId="5211EDA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4D7AC10" w14:textId="587DFB5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proceso de creación de un expediente se realiza en tres pasos guiados por una línea de tiempo visible en pantalla.</w:t>
      </w:r>
    </w:p>
    <w:p w14:paraId="30F0ADB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C451F66" w14:textId="393538F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Paso 1 — Datos del expediente:</w:t>
      </w:r>
    </w:p>
    <w:p w14:paraId="22D23E5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6AE1825" w14:textId="6D29DE3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Desde la portada, hacer clic en "Nuevo Trámite".</w:t>
      </w:r>
    </w:p>
    <w:p w14:paraId="0FE1386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07F4EB2" w14:textId="6BAD6F8B" w:rsidR="00252A3B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8B17A0B" wp14:editId="2483B46D">
            <wp:extent cx="5865495" cy="2761615"/>
            <wp:effectExtent l="0" t="0" r="190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1F4E" w14:textId="659D29BE" w:rsidR="00D123EF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5D13DD7" wp14:editId="0318B324">
            <wp:extent cx="5865495" cy="250380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AAC" w14:textId="77777777" w:rsidR="00D123EF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EFAE14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Completar el formulario con la información del trámite:</w:t>
      </w:r>
    </w:p>
    <w:p w14:paraId="19A20A43" w14:textId="1C3B2EC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Tipo de expediente: seleccionar el tipo de trámite de la lista desplegable.</w:t>
      </w:r>
    </w:p>
    <w:p w14:paraId="78706429" w14:textId="79D5A30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Ubicación: indicar la ubicación o predio al que refiere el expediente.</w:t>
      </w:r>
    </w:p>
    <w:p w14:paraId="0ABF5F1A" w14:textId="30CA85A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Descripción: detallar el objeto del trámite.</w:t>
      </w:r>
    </w:p>
    <w:p w14:paraId="6AB012A1" w14:textId="46F176D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Prioridad: seleccionar entre Alta, Media o Baja.</w:t>
      </w:r>
    </w:p>
    <w:p w14:paraId="7FC78E7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BFB4E23" w14:textId="49759B2E" w:rsidR="00252A3B" w:rsidRDefault="00D123EF" w:rsidP="00D123EF">
      <w:pPr>
        <w:pStyle w:val="Textosinformato"/>
        <w:jc w:val="center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1198A32B" wp14:editId="6CAEEADA">
            <wp:extent cx="5865495" cy="2374265"/>
            <wp:effectExtent l="0" t="0" r="190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E6CEC7" wp14:editId="27036CE7">
            <wp:extent cx="5865495" cy="2468880"/>
            <wp:effectExtent l="0" t="0" r="1905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1591" w14:textId="77777777" w:rsidR="00D123EF" w:rsidRPr="008B3A64" w:rsidRDefault="00D123EF" w:rsidP="00D123EF">
      <w:pPr>
        <w:pStyle w:val="Textosinformato"/>
        <w:jc w:val="center"/>
        <w:rPr>
          <w:rFonts w:ascii="Arial" w:hAnsi="Arial" w:cs="Arial"/>
          <w:sz w:val="28"/>
          <w:szCs w:val="28"/>
        </w:rPr>
      </w:pPr>
    </w:p>
    <w:p w14:paraId="72F19C7B" w14:textId="47137D5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Adjuntar la documentación requerida haciendo clic en "Seleccionar archivos". Se pueden adjuntar múltiples archivos (PDF, JPG, PNG, DOC, DOCX).</w:t>
      </w:r>
    </w:p>
    <w:p w14:paraId="3A0D1FF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114D1B6" w14:textId="7061AB82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Hacer clic en "Continuar" para avanzar al paso de pago.</w:t>
      </w:r>
    </w:p>
    <w:p w14:paraId="6DFD9688" w14:textId="77777777" w:rsidR="00D123EF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6BE1C52" w14:textId="537B9117" w:rsidR="00252A3B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67A0508" wp14:editId="43B0CAD2">
            <wp:extent cx="5865495" cy="1594485"/>
            <wp:effectExtent l="0" t="0" r="1905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2A2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2CB65D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00E1DF3" w14:textId="7752F73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5.3 Crear nuevo trámite — Pago del arancel (Mercado Pago)</w:t>
      </w:r>
    </w:p>
    <w:p w14:paraId="189FEC5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A3B73A4" w14:textId="59F877B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Paso 2 — Pago:</w:t>
      </w:r>
    </w:p>
    <w:p w14:paraId="65D03BD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09451BE" w14:textId="5D7FBDA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En esta pantalla se muestra el resumen del trámite con el nombre del usuario, tipo de expediente y el importe total a pagar.</w:t>
      </w:r>
    </w:p>
    <w:p w14:paraId="5510A70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F797C0C" w14:textId="04A51677" w:rsidR="00252A3B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C5B89C7" wp14:editId="03285957">
            <wp:extent cx="5865495" cy="2072005"/>
            <wp:effectExtent l="0" t="0" r="1905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C1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También se listan los archivos adjuntos seleccionados en el paso anterior.</w:t>
      </w:r>
    </w:p>
    <w:p w14:paraId="48748F2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5C2E95D" w14:textId="068F172E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034877A" w14:textId="77777777" w:rsidR="00D123EF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17F5C0C" w14:textId="5F74C30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Pagar con Mercado Pago</w:t>
      </w:r>
    </w:p>
    <w:p w14:paraId="5DFAE1D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CB7F39C" w14:textId="37AEA5F1" w:rsidR="00252A3B" w:rsidRDefault="00252A3B" w:rsidP="00D123EF">
      <w:pPr>
        <w:pStyle w:val="Textosinformato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Hacer clic en el botón de Mercado Pago.</w:t>
      </w:r>
    </w:p>
    <w:p w14:paraId="4B7DE45D" w14:textId="77777777" w:rsidR="00D123EF" w:rsidRPr="008B3A64" w:rsidRDefault="00D123EF" w:rsidP="00D123EF">
      <w:pPr>
        <w:pStyle w:val="Textosinformato"/>
        <w:ind w:left="360"/>
        <w:jc w:val="both"/>
        <w:rPr>
          <w:rFonts w:ascii="Arial" w:hAnsi="Arial" w:cs="Arial"/>
          <w:sz w:val="28"/>
          <w:szCs w:val="28"/>
        </w:rPr>
      </w:pPr>
    </w:p>
    <w:p w14:paraId="3809B271" w14:textId="576F170A" w:rsidR="00252A3B" w:rsidRPr="008B3A64" w:rsidRDefault="00D123E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BD3BA77" wp14:editId="7BAAA200">
            <wp:extent cx="5865495" cy="2400300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0E5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82CAF9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El sistema abrirá automáticamente el portal de pago de Mercado Pago en una nueva pestaña del navegador.</w:t>
      </w:r>
    </w:p>
    <w:p w14:paraId="55581B9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52B50F1" w14:textId="3EEBB0DD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Completar el pago en la plataforma de Mercado Pago siguiendo sus instrucciones.</w:t>
      </w:r>
    </w:p>
    <w:p w14:paraId="72ECD517" w14:textId="77777777" w:rsidR="00C473C8" w:rsidRPr="008B3A64" w:rsidRDefault="00C473C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9CCE9DE" w14:textId="01F0E90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Una vez abonado, SIGEDEX mostrará un campo para ingresar el número de comprobante u operación que figura en el recibo de Mercado Pago.</w:t>
      </w:r>
    </w:p>
    <w:p w14:paraId="0534CBF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8ED10A9" w14:textId="2E7B78DB" w:rsidR="00252A3B" w:rsidRPr="008B3A64" w:rsidRDefault="00C473C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1D82D25" wp14:editId="74278260">
            <wp:extent cx="5865495" cy="1872615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1BF5" w14:textId="7D64ABB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5. Ingresar el número de comprobante y hacer clic en "Confirmar Pago".</w:t>
      </w:r>
    </w:p>
    <w:p w14:paraId="6E2E437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FDE4427" w14:textId="533BD4E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Pago en efectivo y tarjeta: Las opciones "Pago con tarjeta" y "Pago Fácil / efectivo" se encuentran disponibles próximamente.</w:t>
      </w:r>
    </w:p>
    <w:p w14:paraId="0CE980F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505FD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01EAE6F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BAAFCAD" w14:textId="44E367E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5.4 Confirmación del expediente</w:t>
      </w:r>
    </w:p>
    <w:p w14:paraId="59AC511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2B0B554" w14:textId="5AEE674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Paso 3 — Confirmación:</w:t>
      </w:r>
    </w:p>
    <w:p w14:paraId="102931A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762C13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Luego de confirmar el pago, el sistema crea el expediente en la base de datos y muestra la pantalla de confirmación con:</w:t>
      </w:r>
    </w:p>
    <w:p w14:paraId="429B23E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4BC8B30" w14:textId="362F330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mensaje "¡Pago Exitoso!"</w:t>
      </w:r>
    </w:p>
    <w:p w14:paraId="60349477" w14:textId="1BF2003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número de expediente generado (ej.: `2026/0001`)</w:t>
      </w:r>
    </w:p>
    <w:p w14:paraId="5C3085E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04B029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8AE2DD8" w14:textId="5D26DDA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Importante: Anote el número de expediente. Podrá utilizarlo en cualquier momento para rastrear el estado de su trámite desde la sección "Consulta".</w:t>
      </w:r>
    </w:p>
    <w:p w14:paraId="7D21A80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F374E30" w14:textId="337D8C8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botón "Volver a la portada" regresa al inicio. A partir de este momento el expediente queda disponible para que el área administrativa lo derive al profesional correspondiente.</w:t>
      </w:r>
    </w:p>
    <w:p w14:paraId="57BF4BD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0CD977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4A380BE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32CFFFE" w14:textId="6316D2A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5.5 Consultar estado de expedientes</w:t>
      </w:r>
    </w:p>
    <w:p w14:paraId="5065AF2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7FC687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verificar el estado de sus trámites:</w:t>
      </w:r>
    </w:p>
    <w:p w14:paraId="59418C0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2A4E139" w14:textId="75681DD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1. Desde la portada, </w:t>
      </w:r>
      <w:r w:rsidR="004C52E0">
        <w:rPr>
          <w:rFonts w:ascii="Arial" w:hAnsi="Arial" w:cs="Arial"/>
          <w:sz w:val="28"/>
          <w:szCs w:val="28"/>
        </w:rPr>
        <w:t>hacer clic en "Mis Expedientes".</w:t>
      </w:r>
    </w:p>
    <w:p w14:paraId="4A611FE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B432634" w14:textId="364D180C" w:rsidR="00252A3B" w:rsidRDefault="004C52E0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6080D4E5" wp14:editId="737FFA42">
            <wp:extent cx="5865495" cy="2293620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4985" w14:textId="77777777" w:rsidR="004C52E0" w:rsidRPr="008B3A64" w:rsidRDefault="004C52E0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A1D5EE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2. La tabla mostrará únicamente los expedientes del usuario </w:t>
      </w:r>
      <w:proofErr w:type="spellStart"/>
      <w:r w:rsidRPr="008B3A64">
        <w:rPr>
          <w:rFonts w:ascii="Arial" w:hAnsi="Arial" w:cs="Arial"/>
          <w:sz w:val="28"/>
          <w:szCs w:val="28"/>
        </w:rPr>
        <w:t>logueado</w:t>
      </w:r>
      <w:proofErr w:type="spellEnd"/>
      <w:r w:rsidRPr="008B3A64">
        <w:rPr>
          <w:rFonts w:ascii="Arial" w:hAnsi="Arial" w:cs="Arial"/>
          <w:sz w:val="28"/>
          <w:szCs w:val="28"/>
        </w:rPr>
        <w:t>, con:</w:t>
      </w:r>
    </w:p>
    <w:p w14:paraId="73CD83E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Número de expediente</w:t>
      </w:r>
    </w:p>
    <w:p w14:paraId="2E4913A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Tipo de trámite</w:t>
      </w:r>
    </w:p>
    <w:p w14:paraId="44848B8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Descripción</w:t>
      </w:r>
    </w:p>
    <w:p w14:paraId="2BE9459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Estado actual</w:t>
      </w:r>
    </w:p>
    <w:p w14:paraId="2F1F3DE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Fecha de creación</w:t>
      </w:r>
    </w:p>
    <w:p w14:paraId="5C97439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Acceso al detalle</w:t>
      </w:r>
    </w:p>
    <w:p w14:paraId="32084B2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960B800" w14:textId="24BECC31" w:rsidR="00252A3B" w:rsidRDefault="00A8519E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CDD308C" wp14:editId="0C4DEE62">
            <wp:extent cx="5865495" cy="2430780"/>
            <wp:effectExtent l="0" t="0" r="1905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3C2E" w14:textId="77777777" w:rsidR="00A8519E" w:rsidRPr="008B3A64" w:rsidRDefault="00A8519E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E7FB7E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Los estados posibles son:</w:t>
      </w:r>
    </w:p>
    <w:p w14:paraId="44BF434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885E31F" w14:textId="7020B5C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Estado  Color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 Significado </w:t>
      </w:r>
    </w:p>
    <w:p w14:paraId="436709A8" w14:textId="14B58CF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---------</w:t>
      </w:r>
    </w:p>
    <w:p w14:paraId="528CEEC0" w14:textId="79D0C7F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En </w:t>
      </w:r>
      <w:proofErr w:type="gramStart"/>
      <w:r w:rsidRPr="008B3A64">
        <w:rPr>
          <w:rFonts w:ascii="Arial" w:hAnsi="Arial" w:cs="Arial"/>
          <w:sz w:val="28"/>
          <w:szCs w:val="28"/>
        </w:rPr>
        <w:t xml:space="preserve">revisión  </w:t>
      </w:r>
      <w:r w:rsidRPr="008B3A64">
        <w:rPr>
          <w:rFonts w:ascii="Segoe UI Emoji" w:hAnsi="Segoe UI Emoji" w:cs="Segoe UI Emoji"/>
          <w:sz w:val="28"/>
          <w:szCs w:val="28"/>
        </w:rPr>
        <w:t>🔵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A</w:t>
      </w:r>
      <w:r w:rsidR="00A8519E">
        <w:rPr>
          <w:rFonts w:ascii="Arial" w:hAnsi="Arial" w:cs="Arial"/>
          <w:sz w:val="28"/>
          <w:szCs w:val="28"/>
        </w:rPr>
        <w:t>marillo</w:t>
      </w:r>
      <w:r w:rsidRPr="008B3A64">
        <w:rPr>
          <w:rFonts w:ascii="Arial" w:hAnsi="Arial" w:cs="Arial"/>
          <w:sz w:val="28"/>
          <w:szCs w:val="28"/>
        </w:rPr>
        <w:t xml:space="preserve">  El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expediente está siendo procesado por los profesionales. </w:t>
      </w:r>
    </w:p>
    <w:p w14:paraId="03B01F09" w14:textId="60C3D8B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 xml:space="preserve">Aprobado  </w:t>
      </w:r>
      <w:r w:rsidRPr="008B3A64">
        <w:rPr>
          <w:rFonts w:ascii="Segoe UI Emoji" w:hAnsi="Segoe UI Emoji" w:cs="Segoe UI Emoji"/>
          <w:sz w:val="28"/>
          <w:szCs w:val="28"/>
        </w:rPr>
        <w:t>🟢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Verde  La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Dirección aprobó el expediente. </w:t>
      </w:r>
    </w:p>
    <w:p w14:paraId="16A3433C" w14:textId="0B380F3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 xml:space="preserve">Rechazado  </w:t>
      </w:r>
      <w:r w:rsidRPr="008B3A64">
        <w:rPr>
          <w:rFonts w:ascii="Segoe UI Emoji" w:hAnsi="Segoe UI Emoji" w:cs="Segoe UI Emoji"/>
          <w:sz w:val="28"/>
          <w:szCs w:val="28"/>
        </w:rPr>
        <w:t>🔴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Rojo  La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Dirección rechazó el expediente. </w:t>
      </w:r>
    </w:p>
    <w:p w14:paraId="7880191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54FB077" w14:textId="64EFC03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"Ver" junto a un expediente para abrir el modal de detalle.</w:t>
      </w:r>
    </w:p>
    <w:p w14:paraId="3D31C41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361E7CF" w14:textId="77777777" w:rsidR="00302CEB" w:rsidRDefault="00302CE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6080246A" wp14:editId="01230AFC">
            <wp:extent cx="5865495" cy="2054860"/>
            <wp:effectExtent l="0" t="0" r="1905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6CD6" w14:textId="77777777" w:rsidR="00302CEB" w:rsidRDefault="00302CE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D842B1F" w14:textId="4E06CDC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En el modal de detalle el presentante puede ver:</w:t>
      </w:r>
    </w:p>
    <w:p w14:paraId="727702A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Información general del expediente</w:t>
      </w:r>
    </w:p>
    <w:p w14:paraId="5AAE8C7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Documentos adjuntos con opción de descarga</w:t>
      </w:r>
    </w:p>
    <w:p w14:paraId="754EFD4D" w14:textId="0ADB2E9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Observaciones cargadas por el área Administrativa, Técnica, Jurídica y de Dirección</w:t>
      </w:r>
    </w:p>
    <w:p w14:paraId="725877E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Historial completo de movimientos (con fecha, acción y responsable)</w:t>
      </w:r>
    </w:p>
    <w:p w14:paraId="46FC6F0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25113E7" w14:textId="7E2D9676" w:rsidR="00252A3B" w:rsidRDefault="00D6050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F5868AA" wp14:editId="0A83D275">
            <wp:extent cx="5865495" cy="2764155"/>
            <wp:effectExtent l="0" t="0" r="190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2368" w14:textId="77777777" w:rsidR="00D6050F" w:rsidRPr="008B3A64" w:rsidRDefault="00D6050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7F47E8D" w14:textId="0AEBB385" w:rsidR="00252A3B" w:rsidRPr="008B3A64" w:rsidRDefault="00D6050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0F52B515" wp14:editId="2AA6A1E4">
            <wp:extent cx="5865495" cy="2777490"/>
            <wp:effectExtent l="0" t="0" r="1905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A3B" w:rsidRPr="008B3A64">
        <w:rPr>
          <w:rFonts w:ascii="Arial" w:hAnsi="Arial" w:cs="Arial"/>
          <w:sz w:val="28"/>
          <w:szCs w:val="28"/>
        </w:rPr>
        <w:t>&gt; El presentante también recibirá un correo electrónico automático al momento en que la Dirección tome la decisión final sobre su expediente.</w:t>
      </w:r>
    </w:p>
    <w:p w14:paraId="09A7D47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68ED2F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3041141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BADA56E" w14:textId="7D9D200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5.6 Editar perfil de usuario</w:t>
      </w:r>
    </w:p>
    <w:p w14:paraId="5FB0415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7C7219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presentante puede actualizar sus datos personales en cualquier momento:</w:t>
      </w:r>
    </w:p>
    <w:p w14:paraId="7D604AC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222E6CD" w14:textId="56C2B60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En la sección de Consulta, buscar y hacer clic en el botón "Mi</w:t>
      </w:r>
      <w:r w:rsidR="008C00DB">
        <w:rPr>
          <w:rFonts w:ascii="Arial" w:hAnsi="Arial" w:cs="Arial"/>
          <w:sz w:val="28"/>
          <w:szCs w:val="28"/>
        </w:rPr>
        <w:t>s</w:t>
      </w:r>
      <w:r w:rsidRPr="008B3A64">
        <w:rPr>
          <w:rFonts w:ascii="Arial" w:hAnsi="Arial" w:cs="Arial"/>
          <w:sz w:val="28"/>
          <w:szCs w:val="28"/>
        </w:rPr>
        <w:t xml:space="preserve"> </w:t>
      </w:r>
      <w:r w:rsidR="008C00DB">
        <w:rPr>
          <w:rFonts w:ascii="Arial" w:hAnsi="Arial" w:cs="Arial"/>
          <w:sz w:val="28"/>
          <w:szCs w:val="28"/>
        </w:rPr>
        <w:t>Datos</w:t>
      </w:r>
      <w:r w:rsidRPr="008B3A64">
        <w:rPr>
          <w:rFonts w:ascii="Arial" w:hAnsi="Arial" w:cs="Arial"/>
          <w:sz w:val="28"/>
          <w:szCs w:val="28"/>
        </w:rPr>
        <w:t>".</w:t>
      </w:r>
    </w:p>
    <w:p w14:paraId="3FFD2D3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77000C0" w14:textId="4D627CFB" w:rsidR="00252A3B" w:rsidRDefault="00C721A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6617649" wp14:editId="6E9B8BBC">
            <wp:extent cx="5865495" cy="857250"/>
            <wp:effectExtent l="0" t="0" r="190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8262" w14:textId="77777777" w:rsidR="008C00DB" w:rsidRPr="008B3A64" w:rsidRDefault="008C00D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ED9AA1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Se abrirá el modal de perfil con los datos actuales precargados:</w:t>
      </w:r>
    </w:p>
    <w:p w14:paraId="5F5EA36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Nombre y apellido</w:t>
      </w:r>
    </w:p>
    <w:p w14:paraId="4CB03E2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Email</w:t>
      </w:r>
    </w:p>
    <w:p w14:paraId="204C2DF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Teléfono</w:t>
      </w:r>
    </w:p>
    <w:p w14:paraId="258B21A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Dirección</w:t>
      </w:r>
    </w:p>
    <w:p w14:paraId="65962EB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Nombre de usuario</w:t>
      </w:r>
    </w:p>
    <w:p w14:paraId="4D8A639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Campo de contraseña (dejar en blanco para no cambiarla)</w:t>
      </w:r>
    </w:p>
    <w:p w14:paraId="511C6F07" w14:textId="6F3401B2" w:rsidR="00252A3B" w:rsidRPr="008B3A64" w:rsidRDefault="001B3226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39320226" wp14:editId="443007EF">
            <wp:extent cx="5865495" cy="2793365"/>
            <wp:effectExtent l="0" t="0" r="1905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BBF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91EC1A0" w14:textId="6979743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Modificar los campos deseados y hacer clic en "Guardar".</w:t>
      </w:r>
    </w:p>
    <w:p w14:paraId="2BF721A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2D3716A" w14:textId="288DD43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Si la actualización es exitosa, el sistema muestra el mensaje "Perfil actualizado correctamente </w:t>
      </w:r>
      <w:r w:rsidRPr="008B3A64">
        <w:rPr>
          <w:rFonts w:ascii="Segoe UI Emoji" w:hAnsi="Segoe UI Emoji" w:cs="Segoe UI Emoji"/>
          <w:sz w:val="28"/>
          <w:szCs w:val="28"/>
        </w:rPr>
        <w:t>✅</w:t>
      </w:r>
      <w:r w:rsidRPr="008B3A64">
        <w:rPr>
          <w:rFonts w:ascii="Arial" w:hAnsi="Arial" w:cs="Arial"/>
          <w:sz w:val="28"/>
          <w:szCs w:val="28"/>
        </w:rPr>
        <w:t>" y cierra el modal automáticamente al cabo de un momento.</w:t>
      </w:r>
    </w:p>
    <w:p w14:paraId="44B2D69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BDFF61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Si el campo contraseña se deja vacío, la contraseña actual no se modifica.</w:t>
      </w:r>
    </w:p>
    <w:p w14:paraId="79F18F6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317263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6A2267B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4F2DAB6" w14:textId="032B908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6. Módulo Administrativo</w:t>
      </w:r>
    </w:p>
    <w:p w14:paraId="33BD472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F60084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usuario Administrativo gestiona la recepción de expedientes y su derivación al área técnica correspondiente. Es la primera instancia interna del circuito.</w:t>
      </w:r>
    </w:p>
    <w:p w14:paraId="222B36F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0878575" w14:textId="0B33C077" w:rsidR="00252A3B" w:rsidRPr="008B3A64" w:rsidRDefault="009957FC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B6B434F" wp14:editId="790EEAE6">
            <wp:extent cx="5865495" cy="2526030"/>
            <wp:effectExtent l="0" t="0" r="1905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82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---</w:t>
      </w:r>
    </w:p>
    <w:p w14:paraId="23D0532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121F6A" w14:textId="0FE3471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6.1 Expedientes en revisión</w:t>
      </w:r>
    </w:p>
    <w:p w14:paraId="744BD3B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C06D646" w14:textId="2983208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Al ingresar, </w:t>
      </w:r>
      <w:r w:rsidR="009957FC">
        <w:rPr>
          <w:rFonts w:ascii="Arial" w:hAnsi="Arial" w:cs="Arial"/>
          <w:sz w:val="28"/>
          <w:szCs w:val="28"/>
        </w:rPr>
        <w:t xml:space="preserve">donde vemos los botones de “Consultar y Asignar” </w:t>
      </w:r>
      <w:r w:rsidRPr="008B3A64">
        <w:rPr>
          <w:rFonts w:ascii="Arial" w:hAnsi="Arial" w:cs="Arial"/>
          <w:sz w:val="28"/>
          <w:szCs w:val="28"/>
        </w:rPr>
        <w:t>el Administrativo accede a la página "Expedientes en Revisión" donde se listan todos los expedientes activos del sistema.</w:t>
      </w:r>
    </w:p>
    <w:p w14:paraId="4D57026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4E9600F" w14:textId="77777777" w:rsidR="00CF28C4" w:rsidRDefault="00CF28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E710084" wp14:editId="582ECCCE">
            <wp:extent cx="5865495" cy="2616200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7ED4" w14:textId="77777777" w:rsidR="00CF28C4" w:rsidRDefault="00CF28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63E9AD9" w14:textId="38171DA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tabla muestra:</w:t>
      </w:r>
    </w:p>
    <w:p w14:paraId="0AC76E0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Número de expediente</w:t>
      </w:r>
    </w:p>
    <w:p w14:paraId="1FD5757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Tipo de trámite</w:t>
      </w:r>
    </w:p>
    <w:p w14:paraId="5B08050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Estado actual (con indicador de color)</w:t>
      </w:r>
    </w:p>
    <w:p w14:paraId="5DB6FE7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Presentante</w:t>
      </w:r>
    </w:p>
    <w:p w14:paraId="504C27C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Fecha de creación</w:t>
      </w:r>
    </w:p>
    <w:p w14:paraId="149E679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Profesional asignado (si ya fue derivado)</w:t>
      </w:r>
    </w:p>
    <w:p w14:paraId="1BF7E59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Botones de acción</w:t>
      </w:r>
    </w:p>
    <w:p w14:paraId="102FA96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F818159" w14:textId="303B118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Buscar y filtrar expedientes</w:t>
      </w:r>
    </w:p>
    <w:p w14:paraId="764BF30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AB6EFC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En la parte superior de la tabla se puede:</w:t>
      </w:r>
    </w:p>
    <w:p w14:paraId="371A04A8" w14:textId="612039C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Buscar por número, nombre del presentante o descripción usando el campo de búsqueda libre.</w:t>
      </w:r>
    </w:p>
    <w:p w14:paraId="7C316690" w14:textId="641CF44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Filtrar por estado mediante el selector desplegable (Pendiente, En revisión, Aprobado, Rechazado, etc.).</w:t>
      </w:r>
    </w:p>
    <w:p w14:paraId="0E3891B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729D2E1" w14:textId="3E161351" w:rsidR="00252A3B" w:rsidRPr="008B3A64" w:rsidRDefault="00CF28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FEFEB3B" wp14:editId="6939AD6B">
            <wp:extent cx="5865495" cy="784860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C4A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2F03F60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601A589" w14:textId="1D2B62B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6.2 Realizar pase a técnico</w:t>
      </w:r>
    </w:p>
    <w:p w14:paraId="4838477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219AF9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derivar un expediente al área técnica:</w:t>
      </w:r>
    </w:p>
    <w:p w14:paraId="1E72F3A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AFA0A6F" w14:textId="44C3BEE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botón "Realizar Pase" junto al expediente.</w:t>
      </w:r>
    </w:p>
    <w:p w14:paraId="7AF2C1E4" w14:textId="77777777" w:rsidR="00CF28C4" w:rsidRPr="008B3A64" w:rsidRDefault="00CF28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1ED72A9" w14:textId="6CEFC33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Se abrirá el modal "Realizar Pase" con la información del expediente y tres secciones:</w:t>
      </w:r>
    </w:p>
    <w:p w14:paraId="4D5498A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1714803" w14:textId="1718926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a) Datos del expediente: resumen con tipo, estado, presentante y fecha.</w:t>
      </w:r>
    </w:p>
    <w:p w14:paraId="31E472E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41903A0" w14:textId="7312EA9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b) Informe Administrativo: campo para adjuntar uno o más archivos como parte del informe de pase. Hacer clic en "Adjuntar archivo" y seleccionar los documentos.</w:t>
      </w:r>
    </w:p>
    <w:p w14:paraId="6EACE6B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A1AFEC5" w14:textId="3AD5498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c) Técnico destino: seleccionar el técnico destinatario del pase de la lista desplegable (campo obligatorio marcado con </w:t>
      </w:r>
      <w:r w:rsidRPr="008B3A64">
        <w:rPr>
          <w:rFonts w:ascii="Segoe UI Symbol" w:hAnsi="Segoe UI Symbol" w:cs="Segoe UI Symbol"/>
          <w:sz w:val="28"/>
          <w:szCs w:val="28"/>
        </w:rPr>
        <w:t>★</w:t>
      </w:r>
      <w:r w:rsidRPr="008B3A64">
        <w:rPr>
          <w:rFonts w:ascii="Arial" w:hAnsi="Arial" w:cs="Arial"/>
          <w:sz w:val="28"/>
          <w:szCs w:val="28"/>
        </w:rPr>
        <w:t>).</w:t>
      </w:r>
    </w:p>
    <w:p w14:paraId="78ACD01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8B8CED1" w14:textId="1F6B861F" w:rsidR="00252A3B" w:rsidRPr="008B3A64" w:rsidRDefault="00C94401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A4325ED" wp14:editId="2D12F201">
            <wp:extent cx="5865495" cy="4525010"/>
            <wp:effectExtent l="0" t="0" r="1905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A64">
        <w:rPr>
          <w:rFonts w:ascii="Arial" w:hAnsi="Arial" w:cs="Arial"/>
          <w:sz w:val="28"/>
          <w:szCs w:val="28"/>
        </w:rPr>
        <w:t xml:space="preserve"> </w:t>
      </w:r>
    </w:p>
    <w:p w14:paraId="04E2D92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DB193F9" w14:textId="5341B7E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"Confirmar Pase".</w:t>
      </w:r>
    </w:p>
    <w:p w14:paraId="7086730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0F79687" w14:textId="7B0516D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Si el pase es exitoso, el sistema muestra el mensaje de confirmación con el nombre del técnico asignado, actualiza el estado del expediente a "En revisión".</w:t>
      </w:r>
    </w:p>
    <w:p w14:paraId="6556A1D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DC9BC76" w14:textId="0D4A568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El botón "Confirmar Pase" permanece deshabilitado hasta que se seleccione un técnico.</w:t>
      </w:r>
    </w:p>
    <w:p w14:paraId="596B40C1" w14:textId="77777777" w:rsidR="00FA59CF" w:rsidRDefault="00FA59C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083E4C3" w14:textId="02A0243A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49A7F10" w14:textId="77777777" w:rsidR="00FA59CF" w:rsidRPr="008B3A64" w:rsidRDefault="00FA59C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6FE20ED" w14:textId="2477287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6.3 Cargar observación para el presentante</w:t>
      </w:r>
    </w:p>
    <w:p w14:paraId="7E41E06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04B24D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Administrativo puede registrar observaciones visibles para el presentante al abrir el detalle de un expediente:</w:t>
      </w:r>
    </w:p>
    <w:p w14:paraId="1DD0256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5374166" w14:textId="71E57C8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botón "Ver" o en el número de expediente para abrir el modal de detalle.</w:t>
      </w:r>
    </w:p>
    <w:p w14:paraId="43D4B84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496EE6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En el modal de detalle se visualizan:</w:t>
      </w:r>
    </w:p>
    <w:p w14:paraId="5D444C0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Datos generales del expediente (número, tipo, descripción, estado, prioridad, presentante, teléfono del presentante, profesional asignado)</w:t>
      </w:r>
    </w:p>
    <w:p w14:paraId="20251FA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Documentos adjuntos con botón "Ver" para cada uno</w:t>
      </w:r>
    </w:p>
    <w:p w14:paraId="4B3B25B9" w14:textId="02050E4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Campo de texto "Observaciones para el Presentante"</w:t>
      </w:r>
    </w:p>
    <w:p w14:paraId="372319E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Historial de acciones</w:t>
      </w:r>
    </w:p>
    <w:p w14:paraId="58A66C4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DF52B0A" w14:textId="61610137" w:rsidR="00252A3B" w:rsidRPr="008B3A64" w:rsidRDefault="00FA59CF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61787E69" wp14:editId="2E57DB60">
            <wp:extent cx="5865495" cy="5408295"/>
            <wp:effectExtent l="0" t="0" r="1905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183D" w14:textId="2969D0F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Escribir la observación en el campo de texto y hacer clic en "Guardar Observación".</w:t>
      </w:r>
    </w:p>
    <w:p w14:paraId="008BD4E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F723A7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sistema registrará la observación y también generará una entrada en el historial del expediente con la acción "Observación Administrativa".</w:t>
      </w:r>
    </w:p>
    <w:p w14:paraId="2C39BDB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D2D161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15B4B21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020F85E" w14:textId="0A589EE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6.4 Deshacer pase</w:t>
      </w:r>
    </w:p>
    <w:p w14:paraId="1BE50A1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CC0C2F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Si se necesita revertir un pase reciente (mientras el técnico no lo haya recepcionado):</w:t>
      </w:r>
    </w:p>
    <w:p w14:paraId="4A04307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DC3D139" w14:textId="22DFE83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botón "</w:t>
      </w:r>
      <w:r w:rsidRPr="008B3A64">
        <w:rPr>
          <w:rFonts w:ascii="Cambria Math" w:hAnsi="Cambria Math" w:cs="Cambria Math"/>
          <w:sz w:val="28"/>
          <w:szCs w:val="28"/>
        </w:rPr>
        <w:t>↩</w:t>
      </w:r>
      <w:r w:rsidRPr="008B3A64">
        <w:rPr>
          <w:rFonts w:ascii="Arial" w:hAnsi="Arial" w:cs="Arial"/>
          <w:sz w:val="28"/>
          <w:szCs w:val="28"/>
        </w:rPr>
        <w:t xml:space="preserve"> Deshacer Pase" junto al expediente correspondiente.</w:t>
      </w:r>
    </w:p>
    <w:p w14:paraId="7C3E2D9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464646E" w14:textId="6074C8D9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4FE3E27" w14:textId="77777777" w:rsidR="00B416D5" w:rsidRPr="008B3A64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6D91D4" w14:textId="5E8E7E6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2. Se abrirá el modal de confirmación que muestra los datos del expediente y la advertencia de que el expediente volverá al estado "En revisión" y se quitará la asignación actual.</w:t>
      </w:r>
    </w:p>
    <w:p w14:paraId="2880188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539DAD1" w14:textId="33F88B31" w:rsidR="00252A3B" w:rsidRPr="008B3A64" w:rsidRDefault="00B416D5" w:rsidP="002460EC">
      <w:pPr>
        <w:pStyle w:val="Textosinformato"/>
        <w:jc w:val="center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90AF1D3" wp14:editId="43EC0AD0">
            <wp:extent cx="4486275" cy="37719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73B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24033FB" w14:textId="2ADD683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"Sí, deshacer pase" para confirmar.</w:t>
      </w:r>
    </w:p>
    <w:p w14:paraId="041711B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40FFBD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Esta acción no es reversible una vez confirmada. Si el técnico ya </w:t>
      </w:r>
      <w:proofErr w:type="spellStart"/>
      <w:r w:rsidRPr="008B3A64">
        <w:rPr>
          <w:rFonts w:ascii="Arial" w:hAnsi="Arial" w:cs="Arial"/>
          <w:sz w:val="28"/>
          <w:szCs w:val="28"/>
        </w:rPr>
        <w:t>recepcionó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el expediente, la opción no estará disponible.</w:t>
      </w:r>
    </w:p>
    <w:p w14:paraId="743D36D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B6D470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A4B5DB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85724E7" w14:textId="04D58BF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6.5 Generar reporte PDF</w:t>
      </w:r>
    </w:p>
    <w:p w14:paraId="622F693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FE43EC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obtener un reporte en PDF del listado actual:</w:t>
      </w:r>
    </w:p>
    <w:p w14:paraId="0248D29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EC418EA" w14:textId="7C8CF7A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botón "</w:t>
      </w:r>
      <w:r w:rsidR="00B416D5">
        <w:rPr>
          <w:rFonts w:ascii="Segoe UI Emoji" w:hAnsi="Segoe UI Emoji" w:cs="Segoe UI Emoji"/>
          <w:sz w:val="28"/>
          <w:szCs w:val="28"/>
        </w:rPr>
        <w:t xml:space="preserve"> Generar </w:t>
      </w:r>
      <w:r w:rsidRPr="008B3A64">
        <w:rPr>
          <w:rFonts w:ascii="Arial" w:hAnsi="Arial" w:cs="Arial"/>
          <w:sz w:val="28"/>
          <w:szCs w:val="28"/>
        </w:rPr>
        <w:t>PDF" en la parte superior de la página.</w:t>
      </w:r>
    </w:p>
    <w:p w14:paraId="03FCA0F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6E3BF48" w14:textId="61036061" w:rsidR="00252A3B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94ADCD" wp14:editId="61A70F50">
            <wp:extent cx="5865495" cy="750570"/>
            <wp:effectExtent l="0" t="0" r="190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4DCA" w14:textId="77777777" w:rsidR="00B416D5" w:rsidRPr="008B3A64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A2E193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El sistema generará el PDF automáticamente con la tabla de expedientes visible en pantalla (incluyendo los filtros aplicados), la fecha de generación y la cantidad de expedientes.</w:t>
      </w:r>
    </w:p>
    <w:p w14:paraId="7589B70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4DB7DE" w14:textId="705748FD" w:rsidR="00252A3B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F1C41A9" wp14:editId="58C216D8">
            <wp:extent cx="5865495" cy="4161790"/>
            <wp:effectExtent l="0" t="0" r="190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023A" w14:textId="77777777" w:rsidR="00B416D5" w:rsidRPr="008B3A64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29372E6" w14:textId="6812D63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 Módulo Técnico</w:t>
      </w:r>
    </w:p>
    <w:p w14:paraId="4DABC4A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1A55353" w14:textId="6BF05DB1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usuario Técnico recibe los expedientes asignados desde Administración, realiza el análisis técnico, carga su informe y los deriva al área jurídica.</w:t>
      </w:r>
    </w:p>
    <w:p w14:paraId="3F607869" w14:textId="0D177A4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2F839F8" w14:textId="0F67607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7.1 Bandeja de entrada</w:t>
      </w:r>
    </w:p>
    <w:p w14:paraId="37D4D98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BA9E26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bandeja muestra los expedientes asignados al usuario técnico que aún no han sido recepcionados.</w:t>
      </w:r>
    </w:p>
    <w:p w14:paraId="3F5EE1B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2B3C87B" w14:textId="3A0F755B" w:rsidR="00252A3B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08E33170" wp14:editId="1A1F33B5">
            <wp:extent cx="5865495" cy="2840990"/>
            <wp:effectExtent l="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EC49" w14:textId="77777777" w:rsidR="00B416D5" w:rsidRPr="008B3A64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61EE11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Cada fila muestra:</w:t>
      </w:r>
    </w:p>
    <w:p w14:paraId="39ADF0F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Número de expediente</w:t>
      </w:r>
    </w:p>
    <w:p w14:paraId="61031E9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Tipo de trámite</w:t>
      </w:r>
    </w:p>
    <w:p w14:paraId="4FBA147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Descripción</w:t>
      </w:r>
    </w:p>
    <w:p w14:paraId="30AF481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Nombre del presentante</w:t>
      </w:r>
    </w:p>
    <w:p w14:paraId="4F6D325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Fecha del pase</w:t>
      </w:r>
    </w:p>
    <w:p w14:paraId="2B30C58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Acceso a documentos adjuntos</w:t>
      </w:r>
    </w:p>
    <w:p w14:paraId="0F6CCC2D" w14:textId="15563248" w:rsidR="00252A3B" w:rsidRPr="008B3A64" w:rsidRDefault="00B416D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Botones de acción</w:t>
      </w:r>
    </w:p>
    <w:p w14:paraId="5BE1848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5A6395C" w14:textId="0BEC97F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7.2 Recepcionar expedientes</w:t>
      </w:r>
    </w:p>
    <w:p w14:paraId="04F3641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853FFA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recepción formal confirma que el técnico tomó conocimiento del expediente y lo acepta para análisis.</w:t>
      </w:r>
    </w:p>
    <w:p w14:paraId="19838B1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67B36D6" w14:textId="1362BA3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Seleccionar uno o varios expedientes mediante los casilleros de verificación.</w:t>
      </w:r>
    </w:p>
    <w:p w14:paraId="1FF38EE7" w14:textId="21C00914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Hacer clic en "Recepcionar Seleccionados".</w:t>
      </w:r>
    </w:p>
    <w:p w14:paraId="5F290826" w14:textId="77777777" w:rsidR="000706C4" w:rsidRPr="008B3A64" w:rsidRDefault="000706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E286BEB" w14:textId="77777777" w:rsidR="000706C4" w:rsidRDefault="000706C4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7544692" wp14:editId="1F78CA57">
            <wp:extent cx="5865495" cy="2258695"/>
            <wp:effectExtent l="0" t="0" r="1905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4F8A" w14:textId="4FC1055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3. Ingresar una observación opcional y confirmar.</w:t>
      </w:r>
    </w:p>
    <w:p w14:paraId="377E4E4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38ED2D7" w14:textId="0241384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Una vez recepcionado, el expediente quedará marcado con una insignia verde "</w:t>
      </w:r>
      <w:r w:rsidRPr="008B3A64">
        <w:rPr>
          <w:rFonts w:ascii="Segoe UI Symbol" w:hAnsi="Segoe UI Symbol" w:cs="Segoe UI Symbol"/>
          <w:sz w:val="28"/>
          <w:szCs w:val="28"/>
        </w:rPr>
        <w:t>✓</w:t>
      </w:r>
      <w:r w:rsidRPr="008B3A64">
        <w:rPr>
          <w:rFonts w:ascii="Arial" w:hAnsi="Arial" w:cs="Arial"/>
          <w:sz w:val="28"/>
          <w:szCs w:val="28"/>
        </w:rPr>
        <w:t xml:space="preserve"> Recepcionado" y habilitará el botón para realizar el pase al área jurídica.</w:t>
      </w:r>
    </w:p>
    <w:p w14:paraId="193B470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D220064" w14:textId="39B36936" w:rsidR="00252A3B" w:rsidRPr="008B3A64" w:rsidRDefault="00CF142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CF1428">
        <w:rPr>
          <w:rFonts w:ascii="Arial" w:hAnsi="Arial" w:cs="Arial"/>
          <w:sz w:val="28"/>
          <w:szCs w:val="28"/>
        </w:rPr>
        <w:drawing>
          <wp:inline distT="0" distB="0" distL="0" distR="0" wp14:anchorId="32D816C2" wp14:editId="3A05B6F3">
            <wp:extent cx="5865495" cy="1436370"/>
            <wp:effectExtent l="0" t="0" r="1905" b="0"/>
            <wp:docPr id="1502848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48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AEC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09BE055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9DEE125" w14:textId="0E8F87D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7.3 Ver documentos y cargar informe</w:t>
      </w:r>
    </w:p>
    <w:p w14:paraId="567037C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A18F0B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Para consultar la documentación del expediente y registrar el informe técnico:</w:t>
      </w:r>
    </w:p>
    <w:p w14:paraId="19D7560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50C1133" w14:textId="229B7D6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"Ver Documentos" junto al expediente.</w:t>
      </w:r>
    </w:p>
    <w:p w14:paraId="6AFCB66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4520D6C" w14:textId="31625595" w:rsidR="00252A3B" w:rsidRPr="008B3A64" w:rsidRDefault="00CF142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CF1428">
        <w:rPr>
          <w:rFonts w:ascii="Arial" w:hAnsi="Arial" w:cs="Arial"/>
          <w:sz w:val="28"/>
          <w:szCs w:val="28"/>
        </w:rPr>
        <w:drawing>
          <wp:inline distT="0" distB="0" distL="0" distR="0" wp14:anchorId="247A0E38" wp14:editId="0431BD6E">
            <wp:extent cx="5865495" cy="4167505"/>
            <wp:effectExtent l="0" t="0" r="1905" b="4445"/>
            <wp:docPr id="11238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8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05E3" w14:textId="77777777" w:rsidR="00CF1428" w:rsidRDefault="00CF142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AD9C5F8" w14:textId="033CCD2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En el modal se puede:</w:t>
      </w:r>
    </w:p>
    <w:p w14:paraId="4F8C9DD9" w14:textId="4770698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  - Consultar documentos adjuntos por el presentante (con botón pa</w:t>
      </w:r>
      <w:r w:rsidR="000C3C65">
        <w:rPr>
          <w:rFonts w:ascii="Arial" w:hAnsi="Arial" w:cs="Arial"/>
          <w:sz w:val="28"/>
          <w:szCs w:val="28"/>
        </w:rPr>
        <w:t xml:space="preserve">ra </w:t>
      </w:r>
      <w:r w:rsidRPr="008B3A64">
        <w:rPr>
          <w:rFonts w:ascii="Arial" w:hAnsi="Arial" w:cs="Arial"/>
          <w:sz w:val="28"/>
          <w:szCs w:val="28"/>
        </w:rPr>
        <w:t>visualizarlos).</w:t>
      </w:r>
    </w:p>
    <w:p w14:paraId="6090771B" w14:textId="2DE8BEB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Subir nuevos archivos: </w:t>
      </w:r>
      <w:r w:rsidR="000C3C65">
        <w:rPr>
          <w:rFonts w:ascii="Arial" w:hAnsi="Arial" w:cs="Arial"/>
          <w:sz w:val="28"/>
          <w:szCs w:val="28"/>
        </w:rPr>
        <w:t>Esta opción se encuentra en el modal para “Realizar pase</w:t>
      </w:r>
      <w:proofErr w:type="gramStart"/>
      <w:r w:rsidR="000C3C65">
        <w:rPr>
          <w:rFonts w:ascii="Arial" w:hAnsi="Arial" w:cs="Arial"/>
          <w:sz w:val="28"/>
          <w:szCs w:val="28"/>
        </w:rPr>
        <w:t>” ,</w:t>
      </w:r>
      <w:r w:rsidRPr="008B3A64">
        <w:rPr>
          <w:rFonts w:ascii="Arial" w:hAnsi="Arial" w:cs="Arial"/>
          <w:sz w:val="28"/>
          <w:szCs w:val="28"/>
        </w:rPr>
        <w:t>seleccionar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los archivos y hacer clic en "Guardar documentos". Los documentos subidos se asocian al usuario técnico.</w:t>
      </w:r>
    </w:p>
    <w:p w14:paraId="21362884" w14:textId="2DFA559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Cargar observación: redactar el informe o comentario en el campo de texto y hacer clic en "Guardar observación". La observación quedará visible para todos los roles y para el presentante.</w:t>
      </w:r>
    </w:p>
    <w:p w14:paraId="35BD246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0DC7422" w14:textId="2B85F813" w:rsidR="00252A3B" w:rsidRPr="008B3A64" w:rsidRDefault="000C3C65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0C3C65">
        <w:rPr>
          <w:rFonts w:ascii="Arial" w:hAnsi="Arial" w:cs="Arial"/>
          <w:sz w:val="28"/>
          <w:szCs w:val="28"/>
        </w:rPr>
        <w:drawing>
          <wp:inline distT="0" distB="0" distL="0" distR="0" wp14:anchorId="4D8AA9B3" wp14:editId="66B7ED29">
            <wp:extent cx="5865495" cy="5069840"/>
            <wp:effectExtent l="0" t="0" r="1905" b="0"/>
            <wp:docPr id="351000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03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15F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653787D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E63E8AD" w14:textId="335A64F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7.4 Realizar pase al área jurídica</w:t>
      </w:r>
    </w:p>
    <w:p w14:paraId="79E201F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E719D9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Una vez concluido el análisis técnico:</w:t>
      </w:r>
    </w:p>
    <w:p w14:paraId="17B7B3A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D73C2A4" w14:textId="00696C3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En la bandeja (sección "Realizar Pase"), hacer clic en "Realizar Pase" sobre el expediente recepcionado.</w:t>
      </w:r>
    </w:p>
    <w:p w14:paraId="5CFEF78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7CFED1E" w14:textId="205A2362" w:rsidR="00252A3B" w:rsidRPr="008B3A64" w:rsidRDefault="00A41D08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A41D0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D0C1D60" wp14:editId="03E25506">
            <wp:extent cx="5865495" cy="4480560"/>
            <wp:effectExtent l="0" t="0" r="1905" b="0"/>
            <wp:docPr id="64111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9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CAF7" w14:textId="77777777" w:rsidR="0048338C" w:rsidRDefault="0048338C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EC88811" w14:textId="2DEAFA4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En el modal completar:</w:t>
      </w:r>
    </w:p>
    <w:p w14:paraId="5E18CACB" w14:textId="155E2A6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Informe / Adjunto: adjuntar el archivo del informe técnico.</w:t>
      </w:r>
    </w:p>
    <w:p w14:paraId="7828A6AF" w14:textId="1A06D34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Destinatario: seleccionar el profesional jurídico de la lista desplegable.</w:t>
      </w:r>
    </w:p>
    <w:p w14:paraId="72F9AED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FB535A9" w14:textId="0765B5C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"Confirmar Pase".</w:t>
      </w:r>
    </w:p>
    <w:p w14:paraId="15D8803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DBBA682" w14:textId="2C99B56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El expediente pasará al área jurídica </w:t>
      </w:r>
      <w:r w:rsidR="00041C78">
        <w:rPr>
          <w:rFonts w:ascii="Arial" w:hAnsi="Arial" w:cs="Arial"/>
          <w:sz w:val="28"/>
          <w:szCs w:val="28"/>
        </w:rPr>
        <w:t>para continuar con su correspondiente proceso.</w:t>
      </w:r>
    </w:p>
    <w:p w14:paraId="12EF8B9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CBDD5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49F6AA7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6F5A378" w14:textId="2DE15F1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7.5 Deshacer pase</w:t>
      </w:r>
    </w:p>
    <w:p w14:paraId="688CF41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27C9A0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Si el jurídico aún no </w:t>
      </w:r>
      <w:proofErr w:type="spellStart"/>
      <w:r w:rsidRPr="008B3A64">
        <w:rPr>
          <w:rFonts w:ascii="Arial" w:hAnsi="Arial" w:cs="Arial"/>
          <w:sz w:val="28"/>
          <w:szCs w:val="28"/>
        </w:rPr>
        <w:t>recepcionó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el expediente y se necesita revertir el pase:</w:t>
      </w:r>
    </w:p>
    <w:p w14:paraId="012DD49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6405FDF" w14:textId="1FE0F03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"</w:t>
      </w:r>
      <w:r w:rsidRPr="008B3A64">
        <w:rPr>
          <w:rFonts w:ascii="Cambria Math" w:hAnsi="Cambria Math" w:cs="Cambria Math"/>
          <w:sz w:val="28"/>
          <w:szCs w:val="28"/>
        </w:rPr>
        <w:t>↩</w:t>
      </w:r>
      <w:r w:rsidRPr="008B3A64">
        <w:rPr>
          <w:rFonts w:ascii="Arial" w:hAnsi="Arial" w:cs="Arial"/>
          <w:sz w:val="28"/>
          <w:szCs w:val="28"/>
        </w:rPr>
        <w:t xml:space="preserve"> Deshacer Pase" junto al expediente.</w:t>
      </w:r>
    </w:p>
    <w:p w14:paraId="7EAACA6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Confirmar la acción en el modal de advertencia.</w:t>
      </w:r>
    </w:p>
    <w:p w14:paraId="792349F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781B78F" w14:textId="09B076EA" w:rsidR="00252A3B" w:rsidRPr="008B3A64" w:rsidRDefault="003021B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3021B3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1CEA195" wp14:editId="7F19C244">
            <wp:extent cx="5630061" cy="3191320"/>
            <wp:effectExtent l="0" t="0" r="8890" b="9525"/>
            <wp:docPr id="791345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58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C67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El expediente volverá al estado recepcionado y podrá ser realizado el pase nuevamente.</w:t>
      </w:r>
    </w:p>
    <w:p w14:paraId="6FA96AB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16FE41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4C8F33A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CBC946F" w14:textId="3A09774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7.6 Consultar expedientes</w:t>
      </w:r>
    </w:p>
    <w:p w14:paraId="5997443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B2095F3" w14:textId="384EE5B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sección "Consultar" permite visualizar todos los expedientes del sistema con filtros de búsqueda:</w:t>
      </w:r>
    </w:p>
    <w:p w14:paraId="4C2545F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CF9375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Por número de expediente</w:t>
      </w:r>
    </w:p>
    <w:p w14:paraId="0FCE04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Por estado</w:t>
      </w:r>
    </w:p>
    <w:p w14:paraId="6D9F50D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Por nombre del presentante o descripción</w:t>
      </w:r>
    </w:p>
    <w:p w14:paraId="13ECF4B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C82E7CA" w14:textId="278ADBC9" w:rsidR="00252A3B" w:rsidRPr="008B3A64" w:rsidRDefault="003021B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3021B3">
        <w:rPr>
          <w:rFonts w:ascii="Arial" w:hAnsi="Arial" w:cs="Arial"/>
          <w:sz w:val="28"/>
          <w:szCs w:val="28"/>
        </w:rPr>
        <w:drawing>
          <wp:inline distT="0" distB="0" distL="0" distR="0" wp14:anchorId="151E8610" wp14:editId="405705EC">
            <wp:extent cx="5865495" cy="2531745"/>
            <wp:effectExtent l="0" t="0" r="1905" b="1905"/>
            <wp:docPr id="190881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1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24B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14A590A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EABF5DF" w14:textId="0421362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8. Módulo Jurídico</w:t>
      </w:r>
    </w:p>
    <w:p w14:paraId="1604284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88920F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usuario Jurídico recibe los expedientes derivados desde el área técnica, elabora el dictamen jurídico y los eleva a la Dirección para la decisión final.</w:t>
      </w:r>
    </w:p>
    <w:p w14:paraId="7FC1F43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FFFBCFF" w14:textId="774BE3DC" w:rsidR="00252A3B" w:rsidRPr="008B3A64" w:rsidRDefault="003021B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3021B3">
        <w:rPr>
          <w:rFonts w:ascii="Arial" w:hAnsi="Arial" w:cs="Arial"/>
          <w:sz w:val="28"/>
          <w:szCs w:val="28"/>
        </w:rPr>
        <w:drawing>
          <wp:inline distT="0" distB="0" distL="0" distR="0" wp14:anchorId="35716EAD" wp14:editId="20F97B82">
            <wp:extent cx="5865495" cy="2419985"/>
            <wp:effectExtent l="0" t="0" r="1905" b="0"/>
            <wp:docPr id="59943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93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5BA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282E76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2F4ADDF" w14:textId="1832BA8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8.1 Bandeja de entrada</w:t>
      </w:r>
    </w:p>
    <w:p w14:paraId="7FBEF33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B856F7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bandeja muestra los expedientes pendientes de recepción asignados al área jurídica, con el informe técnico ya disponible para consulta.</w:t>
      </w:r>
    </w:p>
    <w:p w14:paraId="2911AA4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29EC953" w14:textId="6D2AF36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8.2 Recepcionar expedientes</w:t>
      </w:r>
    </w:p>
    <w:p w14:paraId="409E26F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E4A3D0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procedimiento es idéntico al del Técnico:</w:t>
      </w:r>
    </w:p>
    <w:p w14:paraId="511336B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925EA4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1. Seleccionar los expedientes a </w:t>
      </w:r>
      <w:proofErr w:type="spellStart"/>
      <w:r w:rsidRPr="008B3A64">
        <w:rPr>
          <w:rFonts w:ascii="Arial" w:hAnsi="Arial" w:cs="Arial"/>
          <w:sz w:val="28"/>
          <w:szCs w:val="28"/>
        </w:rPr>
        <w:t>recepcionar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mediante los casilleros de verificación.</w:t>
      </w:r>
    </w:p>
    <w:p w14:paraId="6E99BF05" w14:textId="23DB83D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Hacer clic en "Recepcionar Seleccionados".</w:t>
      </w:r>
    </w:p>
    <w:p w14:paraId="1B420E1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Confirmar la recepción.</w:t>
      </w:r>
    </w:p>
    <w:p w14:paraId="50244C9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AC76A21" w14:textId="287FCB29" w:rsidR="00252A3B" w:rsidRPr="008B3A64" w:rsidRDefault="003021B3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3021B3">
        <w:rPr>
          <w:rFonts w:ascii="Arial" w:hAnsi="Arial" w:cs="Arial"/>
          <w:sz w:val="28"/>
          <w:szCs w:val="28"/>
        </w:rPr>
        <w:drawing>
          <wp:inline distT="0" distB="0" distL="0" distR="0" wp14:anchorId="49A19EA3" wp14:editId="237035E1">
            <wp:extent cx="5865495" cy="2406015"/>
            <wp:effectExtent l="0" t="0" r="1905" b="0"/>
            <wp:docPr id="381323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3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30D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---</w:t>
      </w:r>
    </w:p>
    <w:p w14:paraId="564121B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BB818A5" w14:textId="23C7D9B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8.3 Ver documentos y cargar dictamen</w:t>
      </w:r>
    </w:p>
    <w:p w14:paraId="0096224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AAD90FA" w14:textId="2EE45F2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"Ver Documentos" sobre el expediente.</w:t>
      </w:r>
    </w:p>
    <w:p w14:paraId="0F9F8D7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En el modal consultar:</w:t>
      </w:r>
    </w:p>
    <w:p w14:paraId="770371A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Los documentos adjuntos del presentante.</w:t>
      </w:r>
    </w:p>
    <w:p w14:paraId="5A2CCEB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El informe técnico y los archivos cargados por el área técnica.</w:t>
      </w:r>
    </w:p>
    <w:p w14:paraId="0402B153" w14:textId="77896B9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Redactar el dictamen jurídico en el campo "Observaciones" y hacer clic en "Guardar observación".</w:t>
      </w:r>
    </w:p>
    <w:p w14:paraId="7659802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Subir el archivo del dictamen jurídico haciendo clic en "Guardar documentos".</w:t>
      </w:r>
    </w:p>
    <w:p w14:paraId="6295A76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154F097" w14:textId="5AB42AC1" w:rsidR="00252A3B" w:rsidRPr="008B3A64" w:rsidRDefault="009E0C2E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9E0C2E">
        <w:rPr>
          <w:rFonts w:ascii="Arial" w:hAnsi="Arial" w:cs="Arial"/>
          <w:sz w:val="28"/>
          <w:szCs w:val="28"/>
        </w:rPr>
        <w:drawing>
          <wp:inline distT="0" distB="0" distL="0" distR="0" wp14:anchorId="4CD90EC5" wp14:editId="7C514A61">
            <wp:extent cx="5865495" cy="4505325"/>
            <wp:effectExtent l="0" t="0" r="1905" b="9525"/>
            <wp:docPr id="195259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91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986B" w14:textId="5A18547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949DFE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21F0F50" w14:textId="44F8C0C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8.4 Realizar pase a la Dirección</w:t>
      </w:r>
    </w:p>
    <w:p w14:paraId="3C9B469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BF07A4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Una vez elaborado el dictamen:</w:t>
      </w:r>
    </w:p>
    <w:p w14:paraId="438FEB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3395C32" w14:textId="01837B0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En la bandeja, hacer clic en "Realizar Pase" sobre el expediente recepcionado.</w:t>
      </w:r>
    </w:p>
    <w:p w14:paraId="4A92910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En el modal completar:</w:t>
      </w:r>
    </w:p>
    <w:p w14:paraId="73D383FA" w14:textId="12BC138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  - Informe / Adjunto: adjuntar el archivo del dictamen jurídico.</w:t>
      </w:r>
    </w:p>
    <w:p w14:paraId="147B0004" w14:textId="71DCD28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Destinatario: seleccionar el Director de la lista desplegable.</w:t>
      </w:r>
    </w:p>
    <w:p w14:paraId="4DBC4609" w14:textId="6B0E68A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"Confirmar Pase".</w:t>
      </w:r>
    </w:p>
    <w:p w14:paraId="4AD7A40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7B1D998" w14:textId="777084FD" w:rsidR="00252A3B" w:rsidRPr="008B3A64" w:rsidRDefault="009E0C2E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9E0C2E">
        <w:rPr>
          <w:rFonts w:ascii="Arial" w:hAnsi="Arial" w:cs="Arial"/>
          <w:sz w:val="28"/>
          <w:szCs w:val="28"/>
        </w:rPr>
        <w:drawing>
          <wp:inline distT="0" distB="0" distL="0" distR="0" wp14:anchorId="32AAD160" wp14:editId="08174B48">
            <wp:extent cx="5865495" cy="4987290"/>
            <wp:effectExtent l="0" t="0" r="1905" b="3810"/>
            <wp:docPr id="60440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42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9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expediente pasará a la Dirección para la resolución final.</w:t>
      </w:r>
    </w:p>
    <w:p w14:paraId="5031E9F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5E8DD4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717DCA0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1BB60B5" w14:textId="1607CCE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8.5 Deshacer pase</w:t>
      </w:r>
    </w:p>
    <w:p w14:paraId="0C79B93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4C3A5C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Si el Director aún no </w:t>
      </w:r>
      <w:proofErr w:type="spellStart"/>
      <w:r w:rsidRPr="008B3A64">
        <w:rPr>
          <w:rFonts w:ascii="Arial" w:hAnsi="Arial" w:cs="Arial"/>
          <w:sz w:val="28"/>
          <w:szCs w:val="28"/>
        </w:rPr>
        <w:t>recepcionó</w:t>
      </w:r>
      <w:proofErr w:type="spellEnd"/>
      <w:r w:rsidRPr="008B3A64">
        <w:rPr>
          <w:rFonts w:ascii="Arial" w:hAnsi="Arial" w:cs="Arial"/>
          <w:sz w:val="28"/>
          <w:szCs w:val="28"/>
        </w:rPr>
        <w:t xml:space="preserve"> el expediente y se necesita corregir algo:</w:t>
      </w:r>
    </w:p>
    <w:p w14:paraId="50BB037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180004C" w14:textId="3938246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"</w:t>
      </w:r>
      <w:r w:rsidRPr="008B3A64">
        <w:rPr>
          <w:rFonts w:ascii="Cambria Math" w:hAnsi="Cambria Math" w:cs="Cambria Math"/>
          <w:sz w:val="28"/>
          <w:szCs w:val="28"/>
        </w:rPr>
        <w:t>↩</w:t>
      </w:r>
      <w:r w:rsidRPr="008B3A64">
        <w:rPr>
          <w:rFonts w:ascii="Arial" w:hAnsi="Arial" w:cs="Arial"/>
          <w:sz w:val="28"/>
          <w:szCs w:val="28"/>
        </w:rPr>
        <w:t xml:space="preserve"> Deshacer Pase" junto al expediente.</w:t>
      </w:r>
    </w:p>
    <w:p w14:paraId="1698378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Confirmar la acción en el modal de advertencia.</w:t>
      </w:r>
    </w:p>
    <w:p w14:paraId="689720A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C6486D4" w14:textId="773E7C46" w:rsidR="00252A3B" w:rsidRPr="008B3A64" w:rsidRDefault="009E0C2E" w:rsidP="009E0C2E">
      <w:pPr>
        <w:pStyle w:val="Textosinformato"/>
        <w:jc w:val="center"/>
        <w:rPr>
          <w:rFonts w:ascii="Arial" w:hAnsi="Arial" w:cs="Arial"/>
          <w:sz w:val="28"/>
          <w:szCs w:val="28"/>
        </w:rPr>
      </w:pPr>
      <w:r w:rsidRPr="009E0C2E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3328DFB" wp14:editId="357D9619">
            <wp:extent cx="4686954" cy="3086531"/>
            <wp:effectExtent l="0" t="0" r="0" b="0"/>
            <wp:docPr id="356832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323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486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3508A6D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7F62C5A" w14:textId="444CD8D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8.6 Consultar expedientes</w:t>
      </w:r>
    </w:p>
    <w:p w14:paraId="2A1037C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B38F19C" w14:textId="2F85B3D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sección "Consultar" permite buscar expedientes por número, estado, presentante o descripción.</w:t>
      </w:r>
    </w:p>
    <w:p w14:paraId="6299D47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83078D1" w14:textId="33148329" w:rsidR="00252A3B" w:rsidRPr="008B3A64" w:rsidRDefault="005C6CF2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5C6CF2">
        <w:rPr>
          <w:rFonts w:ascii="Arial" w:hAnsi="Arial" w:cs="Arial"/>
          <w:sz w:val="28"/>
          <w:szCs w:val="28"/>
        </w:rPr>
        <w:drawing>
          <wp:inline distT="0" distB="0" distL="0" distR="0" wp14:anchorId="34F89583" wp14:editId="1E09DB56">
            <wp:extent cx="5865495" cy="2460625"/>
            <wp:effectExtent l="0" t="0" r="1905" b="0"/>
            <wp:docPr id="37716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33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AC3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73B7707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F631418" w14:textId="1E88194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 Módulo Director</w:t>
      </w:r>
    </w:p>
    <w:p w14:paraId="7706CED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B39B3B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Director es el responsable de tomar la decisión final sobre cada expediente. Cuenta con la vista completa de todos los documentos, el historial de movimientos y los informes técnico y jurídico.</w:t>
      </w:r>
    </w:p>
    <w:p w14:paraId="4FB07AE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1C049C8" w14:textId="08267A34" w:rsidR="00252A3B" w:rsidRPr="008B3A64" w:rsidRDefault="005C6CF2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5C6CF2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72AD6CF" wp14:editId="01425E10">
            <wp:extent cx="5865495" cy="2534920"/>
            <wp:effectExtent l="0" t="0" r="1905" b="0"/>
            <wp:docPr id="14059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6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497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F9EECF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EF6A908" w14:textId="532793E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9.1 Bandeja de entrada</w:t>
      </w:r>
    </w:p>
    <w:p w14:paraId="07BF932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B7D847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La bandeja del Director muestra los expedientes recibidos que aún no han sido resueltos.</w:t>
      </w:r>
    </w:p>
    <w:p w14:paraId="794F39F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9353107" w14:textId="3062296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9.2 Recepcionar expedientes</w:t>
      </w:r>
    </w:p>
    <w:p w14:paraId="48A6A3F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BEC62E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1. Seleccionar los expedientes a </w:t>
      </w:r>
      <w:proofErr w:type="spellStart"/>
      <w:r w:rsidRPr="008B3A64">
        <w:rPr>
          <w:rFonts w:ascii="Arial" w:hAnsi="Arial" w:cs="Arial"/>
          <w:sz w:val="28"/>
          <w:szCs w:val="28"/>
        </w:rPr>
        <w:t>recepcionar</w:t>
      </w:r>
      <w:proofErr w:type="spellEnd"/>
      <w:r w:rsidRPr="008B3A64">
        <w:rPr>
          <w:rFonts w:ascii="Arial" w:hAnsi="Arial" w:cs="Arial"/>
          <w:sz w:val="28"/>
          <w:szCs w:val="28"/>
        </w:rPr>
        <w:t>.</w:t>
      </w:r>
    </w:p>
    <w:p w14:paraId="769B8957" w14:textId="327CCA4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Hacer clic en "Recepcionar Seleccionados".</w:t>
      </w:r>
    </w:p>
    <w:p w14:paraId="47F0C2B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Opcionalmente ingresar observaciones de recepción.</w:t>
      </w:r>
    </w:p>
    <w:p w14:paraId="7A6BE1D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Confirmar.</w:t>
      </w:r>
    </w:p>
    <w:p w14:paraId="17C3E7C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3F95C6F" w14:textId="3A8C7609" w:rsidR="00252A3B" w:rsidRPr="008B3A64" w:rsidRDefault="005C6CF2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5C6CF2">
        <w:rPr>
          <w:rFonts w:ascii="Arial" w:hAnsi="Arial" w:cs="Arial"/>
          <w:sz w:val="28"/>
          <w:szCs w:val="28"/>
        </w:rPr>
        <w:drawing>
          <wp:inline distT="0" distB="0" distL="0" distR="0" wp14:anchorId="3998FB88" wp14:editId="629E16DF">
            <wp:extent cx="5865495" cy="2325370"/>
            <wp:effectExtent l="0" t="0" r="1905" b="0"/>
            <wp:docPr id="87536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74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DD3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6F42B7C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D9273D0" w14:textId="40DA895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9.3 Revisión completa del expediente</w:t>
      </w:r>
    </w:p>
    <w:p w14:paraId="2671D6E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84DCB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Antes de tomar una decisión, el Director puede revisar en detalle toda la información del expediente.</w:t>
      </w:r>
    </w:p>
    <w:p w14:paraId="5B73DD4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6FDF80B" w14:textId="5B7D17E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1. Ir a la sección "Resolver" en la barra de navegación.</w:t>
      </w:r>
    </w:p>
    <w:p w14:paraId="58217764" w14:textId="49E6044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2. Hacer clic en "Ver </w:t>
      </w:r>
      <w:proofErr w:type="spellStart"/>
      <w:r w:rsidRPr="008B3A64">
        <w:rPr>
          <w:rFonts w:ascii="Arial" w:hAnsi="Arial" w:cs="Arial"/>
          <w:sz w:val="28"/>
          <w:szCs w:val="28"/>
        </w:rPr>
        <w:t>docs</w:t>
      </w:r>
      <w:proofErr w:type="spellEnd"/>
      <w:r w:rsidRPr="008B3A64">
        <w:rPr>
          <w:rFonts w:ascii="Arial" w:hAnsi="Arial" w:cs="Arial"/>
          <w:sz w:val="28"/>
          <w:szCs w:val="28"/>
        </w:rPr>
        <w:t>" para consultar la documentación sin tomar ninguna acción.</w:t>
      </w:r>
    </w:p>
    <w:p w14:paraId="16EE166A" w14:textId="21A8B78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Hacer clic en "Resolución" para abrir el panel de revisión completa.</w:t>
      </w:r>
    </w:p>
    <w:p w14:paraId="46DEA73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78C17A2" w14:textId="6071C336" w:rsidR="00252A3B" w:rsidRDefault="00C55069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C55069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0370BD8" wp14:editId="144C08F5">
            <wp:extent cx="5865495" cy="3282950"/>
            <wp:effectExtent l="0" t="0" r="1905" b="0"/>
            <wp:docPr id="36004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23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069">
        <w:rPr>
          <w:rFonts w:ascii="Arial" w:hAnsi="Arial" w:cs="Arial"/>
          <w:sz w:val="28"/>
          <w:szCs w:val="28"/>
        </w:rPr>
        <w:drawing>
          <wp:inline distT="0" distB="0" distL="0" distR="0" wp14:anchorId="6198D5D2" wp14:editId="12308327">
            <wp:extent cx="5865495" cy="2593975"/>
            <wp:effectExtent l="0" t="0" r="1905" b="0"/>
            <wp:docPr id="1193616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64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069">
        <w:rPr>
          <w:rFonts w:ascii="Arial" w:hAnsi="Arial" w:cs="Arial"/>
          <w:sz w:val="28"/>
          <w:szCs w:val="28"/>
        </w:rPr>
        <w:drawing>
          <wp:inline distT="0" distB="0" distL="0" distR="0" wp14:anchorId="075AE741" wp14:editId="0850DFDF">
            <wp:extent cx="5865495" cy="2703830"/>
            <wp:effectExtent l="0" t="0" r="1905" b="1270"/>
            <wp:docPr id="206167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733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5965" w14:textId="77777777" w:rsidR="00C55069" w:rsidRPr="008B3A64" w:rsidRDefault="00C55069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47383A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panel de revisión muestra:</w:t>
      </w:r>
    </w:p>
    <w:p w14:paraId="4E8DB94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E093042" w14:textId="4856E4A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Información del expediente: número, presentante, tipo, descripción, prioridad y ubicación.</w:t>
      </w:r>
    </w:p>
    <w:p w14:paraId="318D238D" w14:textId="287B70B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Documentación adjunta: archivos organizados por rol (Presentante, Técnico, Jurídico).</w:t>
      </w:r>
    </w:p>
    <w:p w14:paraId="0E99AE52" w14:textId="525C54A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Observaciones de cada área.</w:t>
      </w:r>
    </w:p>
    <w:p w14:paraId="38C127F4" w14:textId="73DB9D0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Historial de movimientos: todas las acciones realizadas sobre el expediente con fecha, usuario y comentario.</w:t>
      </w:r>
    </w:p>
    <w:p w14:paraId="65267CE7" w14:textId="6C984C1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Formulario de decisión final.</w:t>
      </w:r>
    </w:p>
    <w:p w14:paraId="1F99856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FA0A41A" w14:textId="5F45F56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9.4 Aprobar o rechazar expediente</w:t>
      </w:r>
    </w:p>
    <w:p w14:paraId="30C45CC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828F8C4" w14:textId="1160A89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Dentro del panel de revisión, en la sección "Decisión Final del Director":</w:t>
      </w:r>
    </w:p>
    <w:p w14:paraId="56DC5E4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F1AADC7" w14:textId="2CB27CB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Opcionalmente subir un archivo de resolución oficial haciendo clic en "Subir Documentos".</w:t>
      </w:r>
    </w:p>
    <w:p w14:paraId="1D89842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20552A2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Seleccionar la decisión:</w:t>
      </w:r>
    </w:p>
    <w:p w14:paraId="213FBDBC" w14:textId="468B083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  - Hacer clic en el botón "APROBAR" o "RECHAZAR".</w:t>
      </w:r>
    </w:p>
    <w:p w14:paraId="255EA79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908573C" w14:textId="675866F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3. Redactar en el campo de texto los fundamentos de la aprobación o los motivos del rechazo.</w:t>
      </w:r>
    </w:p>
    <w:p w14:paraId="5007956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0D298C2" w14:textId="111BD36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4. Hacer clic en "Confirmar Aprobación" o "Confirmar Rechazo" según corresponda.</w:t>
      </w:r>
    </w:p>
    <w:p w14:paraId="6A3B263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A34E5DC" w14:textId="23818BE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</w:t>
      </w:r>
      <w:r w:rsidRPr="008B3A64">
        <w:rPr>
          <w:rFonts w:ascii="Segoe UI Emoji" w:hAnsi="Segoe UI Emoji" w:cs="Segoe UI Emoji"/>
          <w:sz w:val="28"/>
          <w:szCs w:val="28"/>
        </w:rPr>
        <w:t>⚠️</w:t>
      </w:r>
      <w:r w:rsidRPr="008B3A64">
        <w:rPr>
          <w:rFonts w:ascii="Arial" w:hAnsi="Arial" w:cs="Arial"/>
          <w:sz w:val="28"/>
          <w:szCs w:val="28"/>
        </w:rPr>
        <w:t xml:space="preserve"> Esta acción es definitiva. Una vez confirmada, el expediente cambia su estado y se notifica automáticamente al presentante por correo electrónico. No puede revertirse.</w:t>
      </w:r>
    </w:p>
    <w:p w14:paraId="5A6334B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69453C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35F6C6F" w14:textId="23BBF79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¿Qué ocurre después de resolver?</w:t>
      </w:r>
    </w:p>
    <w:p w14:paraId="0ECFC86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448B8DD" w14:textId="4E02D6A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expediente desaparece del panel "Resolver" de forma inmediata.</w:t>
      </w:r>
    </w:p>
    <w:p w14:paraId="04E8EA21" w14:textId="7B74DBD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estado se actualiza a "Aprobado" o "Rechazado" en todo el sistema.</w:t>
      </w:r>
    </w:p>
    <w:p w14:paraId="32682C75" w14:textId="4821FF20" w:rsidR="00C55069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- El presentante recibe un correo electrónico automático con el resultado y las observaciones del </w:t>
      </w:r>
      <w:proofErr w:type="gramStart"/>
      <w:r w:rsidRPr="008B3A64">
        <w:rPr>
          <w:rFonts w:ascii="Arial" w:hAnsi="Arial" w:cs="Arial"/>
          <w:sz w:val="28"/>
          <w:szCs w:val="28"/>
        </w:rPr>
        <w:t>Director</w:t>
      </w:r>
      <w:proofErr w:type="gramEnd"/>
      <w:r w:rsidRPr="008B3A64">
        <w:rPr>
          <w:rFonts w:ascii="Arial" w:hAnsi="Arial" w:cs="Arial"/>
          <w:sz w:val="28"/>
          <w:szCs w:val="28"/>
        </w:rPr>
        <w:t>.</w:t>
      </w:r>
    </w:p>
    <w:p w14:paraId="73991E0E" w14:textId="43200FC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expediente queda disponible en la sección de Consulta con su estado final.</w:t>
      </w:r>
    </w:p>
    <w:p w14:paraId="5423029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E2705F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1A1BB30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3B03ADC" w14:textId="19E5030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9.5 Consultar todos los expedientes</w:t>
      </w:r>
    </w:p>
    <w:p w14:paraId="0ACED48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BBCFBC4" w14:textId="6A4BCEE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>La sección "Consulta" permite al Director visualizar todos los expedientes del sistema, incluyendo los ya resueltos, con filtros de búsqueda y estado.</w:t>
      </w:r>
    </w:p>
    <w:p w14:paraId="5C13602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E5D6D3F" w14:textId="25821B2F" w:rsidR="00252A3B" w:rsidRPr="008B3A64" w:rsidRDefault="00F3125A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F3125A">
        <w:rPr>
          <w:rFonts w:ascii="Arial" w:hAnsi="Arial" w:cs="Arial"/>
          <w:sz w:val="28"/>
          <w:szCs w:val="28"/>
        </w:rPr>
        <w:drawing>
          <wp:inline distT="0" distB="0" distL="0" distR="0" wp14:anchorId="0B599C50" wp14:editId="5CBF091B">
            <wp:extent cx="5865495" cy="2527300"/>
            <wp:effectExtent l="0" t="0" r="1905" b="6350"/>
            <wp:docPr id="1499898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89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F687" w14:textId="294D984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1F056E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A07C683" w14:textId="0AC63CB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10 </w:t>
      </w:r>
      <w:proofErr w:type="gramStart"/>
      <w:r w:rsidRPr="008B3A64">
        <w:rPr>
          <w:rFonts w:ascii="Arial" w:hAnsi="Arial" w:cs="Arial"/>
          <w:sz w:val="28"/>
          <w:szCs w:val="28"/>
        </w:rPr>
        <w:t>Notificación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de decisión final</w:t>
      </w:r>
    </w:p>
    <w:p w14:paraId="1757763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15FFCA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Cuando el Director aprueba o rechaza un expediente, el presentante recibe automáticamente un correo con:</w:t>
      </w:r>
    </w:p>
    <w:p w14:paraId="2A6D054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370A134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número de expediente.</w:t>
      </w:r>
    </w:p>
    <w:p w14:paraId="02E5200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El resultado de la decisión (APROBADO o RECHAZADO).</w:t>
      </w:r>
    </w:p>
    <w:p w14:paraId="2B09B795" w14:textId="77777777" w:rsidR="00252A3B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- Las observaciones o fundamentos del </w:t>
      </w:r>
      <w:proofErr w:type="gramStart"/>
      <w:r w:rsidRPr="008B3A64">
        <w:rPr>
          <w:rFonts w:ascii="Arial" w:hAnsi="Arial" w:cs="Arial"/>
          <w:sz w:val="28"/>
          <w:szCs w:val="28"/>
        </w:rPr>
        <w:t>Director</w:t>
      </w:r>
      <w:proofErr w:type="gramEnd"/>
      <w:r w:rsidRPr="008B3A64">
        <w:rPr>
          <w:rFonts w:ascii="Arial" w:hAnsi="Arial" w:cs="Arial"/>
          <w:sz w:val="28"/>
          <w:szCs w:val="28"/>
        </w:rPr>
        <w:t>.</w:t>
      </w:r>
    </w:p>
    <w:p w14:paraId="26CE8D21" w14:textId="77777777" w:rsidR="00F3125A" w:rsidRDefault="00F3125A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C54183B" w14:textId="31325472" w:rsidR="00F3125A" w:rsidRPr="008B3A64" w:rsidRDefault="00F3125A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F3125A">
        <w:rPr>
          <w:rFonts w:ascii="Arial" w:hAnsi="Arial" w:cs="Arial"/>
          <w:sz w:val="28"/>
          <w:szCs w:val="28"/>
        </w:rPr>
        <w:drawing>
          <wp:inline distT="0" distB="0" distL="0" distR="0" wp14:anchorId="72DE580D" wp14:editId="0863CEEF">
            <wp:extent cx="5865495" cy="2528570"/>
            <wp:effectExtent l="0" t="0" r="1905" b="5080"/>
            <wp:docPr id="24466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17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943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C46DE98" w14:textId="2160216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Ejemplo de correo de aprobación:</w:t>
      </w:r>
    </w:p>
    <w:p w14:paraId="35D6342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59C7CB5" w14:textId="1207BEB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Asunto: </w:t>
      </w:r>
      <w:r w:rsidRPr="008B3A64">
        <w:rPr>
          <w:rFonts w:ascii="Segoe UI Emoji" w:hAnsi="Segoe UI Emoji" w:cs="Segoe UI Emoji"/>
          <w:sz w:val="28"/>
          <w:szCs w:val="28"/>
        </w:rPr>
        <w:t>✅</w:t>
      </w:r>
      <w:r w:rsidRPr="008B3A64">
        <w:rPr>
          <w:rFonts w:ascii="Arial" w:hAnsi="Arial" w:cs="Arial"/>
          <w:sz w:val="28"/>
          <w:szCs w:val="28"/>
        </w:rPr>
        <w:t xml:space="preserve"> Expediente 2026/0007 — APROBADO  </w:t>
      </w:r>
    </w:p>
    <w:p w14:paraId="0F692E35" w14:textId="0BE49A4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Hola Juan Pérez,  </w:t>
      </w:r>
    </w:p>
    <w:p w14:paraId="511E63DF" w14:textId="64F7286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&gt; Su expediente N° 2026/0007 ha sido APROBADO </w:t>
      </w:r>
      <w:r w:rsidRPr="008B3A64">
        <w:rPr>
          <w:rFonts w:ascii="Segoe UI Emoji" w:hAnsi="Segoe UI Emoji" w:cs="Segoe UI Emoji"/>
          <w:sz w:val="28"/>
          <w:szCs w:val="28"/>
        </w:rPr>
        <w:t>✅</w:t>
      </w:r>
      <w:r w:rsidRPr="008B3A64">
        <w:rPr>
          <w:rFonts w:ascii="Arial" w:hAnsi="Arial" w:cs="Arial"/>
          <w:sz w:val="28"/>
          <w:szCs w:val="28"/>
        </w:rPr>
        <w:t xml:space="preserve"> por la Dirección.  </w:t>
      </w:r>
    </w:p>
    <w:p w14:paraId="15EA39D5" w14:textId="3757ACE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Observación: Se autoriza la obra solicitada conforme a la normativa vigente.</w:t>
      </w:r>
    </w:p>
    <w:p w14:paraId="55B94F5C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12651FE" w14:textId="6A200D8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Ejemplo de correo de rechazo:</w:t>
      </w:r>
    </w:p>
    <w:p w14:paraId="7624416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7ED2AB6" w14:textId="688D22C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Asunto: </w:t>
      </w:r>
      <w:r w:rsidRPr="008B3A64">
        <w:rPr>
          <w:rFonts w:ascii="Segoe UI Emoji" w:hAnsi="Segoe UI Emoji" w:cs="Segoe UI Emoji"/>
          <w:sz w:val="28"/>
          <w:szCs w:val="28"/>
        </w:rPr>
        <w:t>❌</w:t>
      </w:r>
      <w:r w:rsidRPr="008B3A64">
        <w:rPr>
          <w:rFonts w:ascii="Arial" w:hAnsi="Arial" w:cs="Arial"/>
          <w:sz w:val="28"/>
          <w:szCs w:val="28"/>
        </w:rPr>
        <w:t xml:space="preserve"> Expediente 2026/0007 — RECHAZADO  </w:t>
      </w:r>
    </w:p>
    <w:p w14:paraId="108C675B" w14:textId="24E7FBF6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Hola Juan Pérez,  </w:t>
      </w:r>
    </w:p>
    <w:p w14:paraId="7565BC5D" w14:textId="0AEE03C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&gt; Su expediente N° 2026/0007 ha sido RECHAZADO </w:t>
      </w:r>
      <w:r w:rsidRPr="008B3A64">
        <w:rPr>
          <w:rFonts w:ascii="Segoe UI Emoji" w:hAnsi="Segoe UI Emoji" w:cs="Segoe UI Emoji"/>
          <w:sz w:val="28"/>
          <w:szCs w:val="28"/>
        </w:rPr>
        <w:t>❌</w:t>
      </w:r>
      <w:r w:rsidRPr="008B3A64">
        <w:rPr>
          <w:rFonts w:ascii="Arial" w:hAnsi="Arial" w:cs="Arial"/>
          <w:sz w:val="28"/>
          <w:szCs w:val="28"/>
        </w:rPr>
        <w:t xml:space="preserve"> por la Dirección.  </w:t>
      </w:r>
    </w:p>
    <w:p w14:paraId="5AF81F5D" w14:textId="59B5FB1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&gt; Observación: Falta la documentación técnica requerida por el artículo 5°.</w:t>
      </w:r>
    </w:p>
    <w:p w14:paraId="7BD81C0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CB94D2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5BD1CBF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A8B047F" w14:textId="37053DA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11. Generación de reportes en PDF</w:t>
      </w:r>
    </w:p>
    <w:p w14:paraId="62384B56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4AEFBDC" w14:textId="53BF049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Los usuarios con roles internos (Administrativo, Técnico, Jurídico y Director) pueden generar un reporte en PDF de su vista actual de expedientes.</w:t>
      </w:r>
    </w:p>
    <w:p w14:paraId="6800E3B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52BBCB2" w14:textId="0070992F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1. Hacer clic en el botón "</w:t>
      </w:r>
      <w:r w:rsidRPr="008B3A64">
        <w:rPr>
          <w:rFonts w:ascii="Segoe UI Emoji" w:hAnsi="Segoe UI Emoji" w:cs="Segoe UI Emoji"/>
          <w:sz w:val="28"/>
          <w:szCs w:val="28"/>
        </w:rPr>
        <w:t>🖨️</w:t>
      </w:r>
      <w:r w:rsidRPr="008B3A64">
        <w:rPr>
          <w:rFonts w:ascii="Arial" w:hAnsi="Arial" w:cs="Arial"/>
          <w:sz w:val="28"/>
          <w:szCs w:val="28"/>
        </w:rPr>
        <w:t xml:space="preserve"> Reporte PDF" en la parte superior de la página.</w:t>
      </w:r>
    </w:p>
    <w:p w14:paraId="268DF7B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F6575E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2. El sistema generará el documento e iniciará la descarga automática.</w:t>
      </w:r>
    </w:p>
    <w:p w14:paraId="62692F3A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845BE20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reporte incluye:</w:t>
      </w:r>
    </w:p>
    <w:p w14:paraId="269BCDB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La tabla de expedientes visible en pantalla (con los filtros aplicados)</w:t>
      </w:r>
    </w:p>
    <w:p w14:paraId="422F6AC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Fecha de generación del reporte</w:t>
      </w:r>
    </w:p>
    <w:p w14:paraId="3021105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 Cantidad total de expedientes listados</w:t>
      </w:r>
    </w:p>
    <w:p w14:paraId="581D88F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01C85A3" w14:textId="5F1A413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12. Preguntas frecuentes</w:t>
      </w:r>
    </w:p>
    <w:p w14:paraId="613F752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A7D9F06" w14:textId="1942332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¿Puedo editar los datos de mi expediente después de enviarlo?  </w:t>
      </w:r>
    </w:p>
    <w:p w14:paraId="204A933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No. Una vez creado y enviado, el expediente queda bajo gestión administrativa y no puede ser modificado por el presentante. Si existe algún error, deberá comunicarse con el área administrativa.</w:t>
      </w:r>
    </w:p>
    <w:p w14:paraId="67FE0C8D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8347530" w14:textId="5195382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¿Cómo sé si mi expediente avanzó?  </w:t>
      </w:r>
    </w:p>
    <w:p w14:paraId="2F805E7F" w14:textId="38E9CBF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Puede consultar el estado en cualquier momento desde la sección "Mis Expedientes". También recibirá un correo electrónico automático al momento que la Dirección tome la decisión final.</w:t>
      </w:r>
    </w:p>
    <w:p w14:paraId="6AB6007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33D606C" w14:textId="4F2E12C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¿Puedo presentar más de un expediente?  </w:t>
      </w:r>
    </w:p>
    <w:p w14:paraId="44A9051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Sí. El sistema permite crear tantos expedientes como sean necesarios. Cada uno tendrá un número único generado automáticamente.</w:t>
      </w:r>
    </w:p>
    <w:p w14:paraId="23355F3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19246E6" w14:textId="4926346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¿Qué formatos de archivo se admiten?  </w:t>
      </w:r>
    </w:p>
    <w:p w14:paraId="73B6CCC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sistema acepta archivos PDF, imágenes (JPG, PNG) y documentos de texto (DOC, DOCX). Se recomienda el uso de PDF para garantizar la integridad del documento.</w:t>
      </w:r>
    </w:p>
    <w:p w14:paraId="46DBE037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C356EAD" w14:textId="1DB19CC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¿Qué hago si no recibo el correo de notificación?  </w:t>
      </w:r>
    </w:p>
    <w:p w14:paraId="28E3D4BE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Verifique la carpeta de correo no deseado (spam). Si el problema persiste, consulte el estado del expediente directamente en el sistema o comuníquese con el área administrativa de la D.P.A.</w:t>
      </w:r>
    </w:p>
    <w:p w14:paraId="4765341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108C69F8" w14:textId="2F2AFE3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¿Qué pasa si cierro la pestaña de Mercado Pago sin pagar?  </w:t>
      </w:r>
    </w:p>
    <w:p w14:paraId="75C9FC1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expediente queda en estado pendiente. Puede volver al proceso de pago y completarlo ingresando el comprobante una vez que realice el pago.</w:t>
      </w:r>
    </w:p>
    <w:p w14:paraId="60DA37D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E9CC8E9" w14:textId="010AC2E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¿Puedo deshacer un pase que ya realicé?  </w:t>
      </w:r>
    </w:p>
    <w:p w14:paraId="4FD46703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Sí, siempre que el destinatario no haya recepcionado aún el expediente. Una vez recepcionado, el pase no puede deshacerse desde el sistema.</w:t>
      </w:r>
    </w:p>
    <w:p w14:paraId="2280CC2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42251437" w14:textId="6B86D62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¿El sistema funciona desde el celular?  </w:t>
      </w:r>
    </w:p>
    <w:p w14:paraId="23855B3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El sistema es compatible con navegadores móviles, aunque se recomienda el uso desde una computadora para una experiencia óptima.</w:t>
      </w:r>
    </w:p>
    <w:p w14:paraId="4E0959FF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57CE5FA1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---</w:t>
      </w:r>
    </w:p>
    <w:p w14:paraId="23379515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65F0831" w14:textId="0D450B9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13. Glosario</w:t>
      </w:r>
    </w:p>
    <w:p w14:paraId="26CA172B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31E79E85" w14:textId="00AC0082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B3A64">
        <w:rPr>
          <w:rFonts w:ascii="Arial" w:hAnsi="Arial" w:cs="Arial"/>
          <w:sz w:val="28"/>
          <w:szCs w:val="28"/>
        </w:rPr>
        <w:t>Término  Definición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</w:t>
      </w:r>
    </w:p>
    <w:p w14:paraId="1DB91C40" w14:textId="7E622A8D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617D851C" w14:textId="4232EB31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Expediente</w:t>
      </w:r>
      <w:r w:rsidR="009673C9">
        <w:rPr>
          <w:rFonts w:ascii="Arial" w:hAnsi="Arial" w:cs="Arial"/>
          <w:sz w:val="28"/>
          <w:szCs w:val="28"/>
        </w:rPr>
        <w:t xml:space="preserve">: </w:t>
      </w:r>
      <w:r w:rsidRPr="008B3A64">
        <w:rPr>
          <w:rFonts w:ascii="Arial" w:hAnsi="Arial" w:cs="Arial"/>
          <w:sz w:val="28"/>
          <w:szCs w:val="28"/>
        </w:rPr>
        <w:t xml:space="preserve">Conjunto de documentos y actuaciones que se tramitan administrativamente sobre un asunto determinado. </w:t>
      </w:r>
    </w:p>
    <w:p w14:paraId="2768766A" w14:textId="37EE306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Número de expediente</w:t>
      </w:r>
      <w:r w:rsidR="009673C9">
        <w:rPr>
          <w:rFonts w:ascii="Arial" w:hAnsi="Arial" w:cs="Arial"/>
          <w:sz w:val="28"/>
          <w:szCs w:val="28"/>
        </w:rPr>
        <w:t xml:space="preserve">: </w:t>
      </w:r>
      <w:r w:rsidRPr="008B3A64">
        <w:rPr>
          <w:rFonts w:ascii="Arial" w:hAnsi="Arial" w:cs="Arial"/>
          <w:sz w:val="28"/>
          <w:szCs w:val="28"/>
        </w:rPr>
        <w:t xml:space="preserve">Identificador único generado por el sistema al crear un trámite. Formato: `AAAA/NNNN` (año/número correlativo). </w:t>
      </w:r>
    </w:p>
    <w:p w14:paraId="6D9381EB" w14:textId="25F818DE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Pase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Acción de derivar el expediente de un área de trabajo a otra. Cada pase se registra en el historial. </w:t>
      </w:r>
    </w:p>
    <w:p w14:paraId="4EEC042A" w14:textId="34085465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Recepción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Registro formal de que un usuario tomó conocimiento del expediente asignado e inicia su análisis. </w:t>
      </w:r>
    </w:p>
    <w:p w14:paraId="4F689965" w14:textId="3F5F81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Estado</w:t>
      </w:r>
      <w:r w:rsidR="009673C9">
        <w:rPr>
          <w:rFonts w:ascii="Arial" w:hAnsi="Arial" w:cs="Arial"/>
          <w:sz w:val="28"/>
          <w:szCs w:val="28"/>
        </w:rPr>
        <w:t xml:space="preserve">: </w:t>
      </w:r>
      <w:r w:rsidRPr="008B3A64">
        <w:rPr>
          <w:rFonts w:ascii="Arial" w:hAnsi="Arial" w:cs="Arial"/>
          <w:sz w:val="28"/>
          <w:szCs w:val="28"/>
        </w:rPr>
        <w:t xml:space="preserve">Situación actual del expediente: Pendiente, En revisión, Aprobado, Rechazado o Archivado. </w:t>
      </w:r>
    </w:p>
    <w:p w14:paraId="7AD1A53C" w14:textId="1A2D65E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Historial</w:t>
      </w:r>
      <w:r w:rsidR="009673C9">
        <w:rPr>
          <w:rFonts w:ascii="Arial" w:hAnsi="Arial" w:cs="Arial"/>
          <w:sz w:val="28"/>
          <w:szCs w:val="28"/>
        </w:rPr>
        <w:t xml:space="preserve">: </w:t>
      </w:r>
      <w:r w:rsidRPr="008B3A64">
        <w:rPr>
          <w:rFonts w:ascii="Arial" w:hAnsi="Arial" w:cs="Arial"/>
          <w:sz w:val="28"/>
          <w:szCs w:val="28"/>
        </w:rPr>
        <w:t xml:space="preserve">Registro cronológico de todos los movimientos y acciones realizadas sobre un expediente. </w:t>
      </w:r>
    </w:p>
    <w:p w14:paraId="57BCDE10" w14:textId="5C98F163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Observación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Comentario registrado por cualquier área durante el proceso, visible para el presentante. </w:t>
      </w:r>
    </w:p>
    <w:p w14:paraId="03A001FA" w14:textId="7D19BDC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lastRenderedPageBreak/>
        <w:t xml:space="preserve"> Informe técnico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Documento elaborado por el área técnica con el resultado del análisis del expediente. </w:t>
      </w:r>
    </w:p>
    <w:p w14:paraId="2C789875" w14:textId="2EB339AC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Dictamen jurídico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Documento elaborado por el área jurídica con la opinión legal sobre el expediente. </w:t>
      </w:r>
    </w:p>
    <w:p w14:paraId="297D82AB" w14:textId="3524548B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Prioridad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Nivel de urgencia asignado al expediente: Alta, Media o Baja. </w:t>
      </w:r>
    </w:p>
    <w:p w14:paraId="4F0A9C82" w14:textId="755C18A9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Arancel</w:t>
      </w:r>
      <w:r w:rsidR="009673C9">
        <w:rPr>
          <w:rFonts w:ascii="Arial" w:hAnsi="Arial" w:cs="Arial"/>
          <w:sz w:val="28"/>
          <w:szCs w:val="28"/>
        </w:rPr>
        <w:t xml:space="preserve">: </w:t>
      </w:r>
      <w:r w:rsidRPr="008B3A64">
        <w:rPr>
          <w:rFonts w:ascii="Arial" w:hAnsi="Arial" w:cs="Arial"/>
          <w:sz w:val="28"/>
          <w:szCs w:val="28"/>
        </w:rPr>
        <w:t xml:space="preserve">Pago obligatorio para iniciar el trámite, abonado a través de Mercado Pago. </w:t>
      </w:r>
    </w:p>
    <w:p w14:paraId="6522FE84" w14:textId="30803FC0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Comprobante</w:t>
      </w:r>
      <w:r w:rsidR="009673C9">
        <w:rPr>
          <w:rFonts w:ascii="Arial" w:hAnsi="Arial" w:cs="Arial"/>
          <w:sz w:val="28"/>
          <w:szCs w:val="28"/>
        </w:rPr>
        <w:t>:</w:t>
      </w:r>
      <w:r w:rsidRPr="008B3A64">
        <w:rPr>
          <w:rFonts w:ascii="Arial" w:hAnsi="Arial" w:cs="Arial"/>
          <w:sz w:val="28"/>
          <w:szCs w:val="28"/>
        </w:rPr>
        <w:t xml:space="preserve"> Número de operación generado por Mercado Pago al completar el pago. </w:t>
      </w:r>
    </w:p>
    <w:p w14:paraId="0A8AFF40" w14:textId="76C22094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 xml:space="preserve"> D.P.A.  Dirección Provincial del Agua, organismo de la provincia de Tucumán. </w:t>
      </w:r>
    </w:p>
    <w:p w14:paraId="6591E209" w14:textId="3109710A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28996A08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762F3799" w14:textId="77777777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</w:p>
    <w:p w14:paraId="0C74D4EF" w14:textId="2D1737A8" w:rsidR="00252A3B" w:rsidRPr="008B3A64" w:rsidRDefault="00252A3B" w:rsidP="00511AD9">
      <w:pPr>
        <w:pStyle w:val="Textosinformato"/>
        <w:jc w:val="both"/>
        <w:rPr>
          <w:rFonts w:ascii="Arial" w:hAnsi="Arial" w:cs="Arial"/>
          <w:sz w:val="28"/>
          <w:szCs w:val="28"/>
        </w:rPr>
      </w:pPr>
      <w:r w:rsidRPr="008B3A64">
        <w:rPr>
          <w:rFonts w:ascii="Arial" w:hAnsi="Arial" w:cs="Arial"/>
          <w:sz w:val="28"/>
          <w:szCs w:val="28"/>
        </w:rPr>
        <w:t>Este manual fue elaborado para el Trabajo Final de Carrera —</w:t>
      </w:r>
      <w:r w:rsidR="009673C9">
        <w:rPr>
          <w:rFonts w:ascii="Arial" w:hAnsi="Arial" w:cs="Arial"/>
          <w:sz w:val="28"/>
          <w:szCs w:val="28"/>
        </w:rPr>
        <w:t xml:space="preserve">Tecnicatura </w:t>
      </w:r>
      <w:r w:rsidR="00686340">
        <w:rPr>
          <w:rFonts w:ascii="Arial" w:hAnsi="Arial" w:cs="Arial"/>
          <w:sz w:val="28"/>
          <w:szCs w:val="28"/>
        </w:rPr>
        <w:t xml:space="preserve">Universitaria en Programación </w:t>
      </w:r>
      <w:proofErr w:type="gramStart"/>
      <w:r w:rsidR="00686340">
        <w:rPr>
          <w:rFonts w:ascii="Arial" w:hAnsi="Arial" w:cs="Arial"/>
          <w:sz w:val="28"/>
          <w:szCs w:val="28"/>
        </w:rPr>
        <w:t xml:space="preserve">--- </w:t>
      </w:r>
      <w:r w:rsidRPr="008B3A64">
        <w:rPr>
          <w:rFonts w:ascii="Arial" w:hAnsi="Arial" w:cs="Arial"/>
          <w:sz w:val="28"/>
          <w:szCs w:val="28"/>
        </w:rPr>
        <w:t xml:space="preserve"> SIGEDEX</w:t>
      </w:r>
      <w:proofErr w:type="gramEnd"/>
      <w:r w:rsidRPr="008B3A64">
        <w:rPr>
          <w:rFonts w:ascii="Arial" w:hAnsi="Arial" w:cs="Arial"/>
          <w:sz w:val="28"/>
          <w:szCs w:val="28"/>
        </w:rPr>
        <w:t xml:space="preserve"> — Dirección Provincial del Agua, Tucumán, 2026.</w:t>
      </w:r>
    </w:p>
    <w:sectPr w:rsidR="00252A3B" w:rsidRPr="008B3A64" w:rsidSect="000706C4">
      <w:pgSz w:w="11906" w:h="16838"/>
      <w:pgMar w:top="1417" w:right="1335" w:bottom="993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3B0B"/>
    <w:multiLevelType w:val="hybridMultilevel"/>
    <w:tmpl w:val="1048F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92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D61"/>
    <w:rsid w:val="00041C78"/>
    <w:rsid w:val="0006625D"/>
    <w:rsid w:val="000706C4"/>
    <w:rsid w:val="000A4CCB"/>
    <w:rsid w:val="000C3C65"/>
    <w:rsid w:val="00122BE0"/>
    <w:rsid w:val="001B3226"/>
    <w:rsid w:val="002460EC"/>
    <w:rsid w:val="00252A3B"/>
    <w:rsid w:val="002D771C"/>
    <w:rsid w:val="003021B3"/>
    <w:rsid w:val="00302CEB"/>
    <w:rsid w:val="00325D61"/>
    <w:rsid w:val="0048338C"/>
    <w:rsid w:val="004C52E0"/>
    <w:rsid w:val="00503DB9"/>
    <w:rsid w:val="00511AD9"/>
    <w:rsid w:val="005C6CF2"/>
    <w:rsid w:val="00686340"/>
    <w:rsid w:val="008B3A64"/>
    <w:rsid w:val="008C00DB"/>
    <w:rsid w:val="009673C9"/>
    <w:rsid w:val="009957FC"/>
    <w:rsid w:val="009B439E"/>
    <w:rsid w:val="009B5540"/>
    <w:rsid w:val="009E0C2E"/>
    <w:rsid w:val="00A41D08"/>
    <w:rsid w:val="00A426B0"/>
    <w:rsid w:val="00A8361F"/>
    <w:rsid w:val="00A8519E"/>
    <w:rsid w:val="00AA3483"/>
    <w:rsid w:val="00B416D5"/>
    <w:rsid w:val="00C14629"/>
    <w:rsid w:val="00C473C8"/>
    <w:rsid w:val="00C55069"/>
    <w:rsid w:val="00C721A3"/>
    <w:rsid w:val="00C94401"/>
    <w:rsid w:val="00CF1428"/>
    <w:rsid w:val="00CF28C4"/>
    <w:rsid w:val="00D123EF"/>
    <w:rsid w:val="00D6050F"/>
    <w:rsid w:val="00D623CC"/>
    <w:rsid w:val="00DD375E"/>
    <w:rsid w:val="00E57BF9"/>
    <w:rsid w:val="00F3125A"/>
    <w:rsid w:val="00F847AD"/>
    <w:rsid w:val="00FA59CF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B9DBA"/>
  <w15:chartTrackingRefBased/>
  <w15:docId w15:val="{CC4CD993-262D-4F9C-9FEF-38637DAF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817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817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38</Pages>
  <Words>3856</Words>
  <Characters>21209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</dc:creator>
  <cp:keywords/>
  <dc:description/>
  <cp:lastModifiedBy>Juan Manuel</cp:lastModifiedBy>
  <cp:revision>23</cp:revision>
  <cp:lastPrinted>2026-04-16T00:09:00Z</cp:lastPrinted>
  <dcterms:created xsi:type="dcterms:W3CDTF">2026-04-15T02:01:00Z</dcterms:created>
  <dcterms:modified xsi:type="dcterms:W3CDTF">2026-04-16T00:11:00Z</dcterms:modified>
</cp:coreProperties>
</file>