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CFD5" w14:textId="06F58420" w:rsidR="00472210" w:rsidRPr="00A10AEF" w:rsidRDefault="00A10AEF" w:rsidP="00A10AEF">
      <w:pPr>
        <w:spacing w:before="2400"/>
        <w:rPr>
          <w:color w:val="595959"/>
          <w:sz w:val="28"/>
          <w:szCs w:val="28"/>
          <w:lang w:val="fr-FR"/>
        </w:rPr>
      </w:pPr>
      <w:r>
        <w:rPr>
          <w:noProof/>
          <w:color w:val="59595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AD5C022" wp14:editId="13DA816A">
            <wp:simplePos x="0" y="0"/>
            <wp:positionH relativeFrom="column">
              <wp:posOffset>-425450</wp:posOffset>
            </wp:positionH>
            <wp:positionV relativeFrom="paragraph">
              <wp:posOffset>0</wp:posOffset>
            </wp:positionV>
            <wp:extent cx="6266815" cy="2101850"/>
            <wp:effectExtent l="0" t="0" r="635" b="0"/>
            <wp:wrapSquare wrapText="bothSides"/>
            <wp:docPr id="626674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4871" name="Image 626674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81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595959"/>
          <w:sz w:val="28"/>
          <w:szCs w:val="28"/>
          <w:lang w:val="fr-FR"/>
        </w:rPr>
        <w:t xml:space="preserve">                           </w:t>
      </w:r>
      <w:r w:rsidR="00000000">
        <w:rPr>
          <w:color w:val="595959"/>
          <w:sz w:val="28"/>
          <w:szCs w:val="28"/>
        </w:rPr>
        <w:t>Clinique Al-Watan</w:t>
      </w:r>
      <w:r>
        <w:rPr>
          <w:color w:val="595959"/>
          <w:sz w:val="28"/>
          <w:szCs w:val="28"/>
          <w:lang w:val="fr-FR"/>
        </w:rPr>
        <w:t xml:space="preserve"> pour la médecine moderne</w:t>
      </w:r>
    </w:p>
    <w:p w14:paraId="0BA10496" w14:textId="77777777" w:rsidR="00472210" w:rsidRDefault="00000000">
      <w:pPr>
        <w:spacing w:before="120" w:after="120"/>
        <w:jc w:val="center"/>
      </w:pPr>
      <w:r>
        <w:rPr>
          <w:b/>
          <w:bCs/>
          <w:color w:val="1F4E79"/>
          <w:sz w:val="56"/>
          <w:szCs w:val="56"/>
        </w:rPr>
        <w:t>Manager Pro</w:t>
      </w:r>
    </w:p>
    <w:p w14:paraId="3B3998AD" w14:textId="77777777" w:rsidR="00472210" w:rsidRDefault="00000000">
      <w:pPr>
        <w:pBdr>
          <w:bottom w:val="single" w:sz="8" w:space="8" w:color="2E75B6"/>
        </w:pBdr>
        <w:spacing w:after="360"/>
        <w:jc w:val="center"/>
      </w:pPr>
      <w:r>
        <w:rPr>
          <w:color w:val="2E75B6"/>
          <w:sz w:val="32"/>
          <w:szCs w:val="32"/>
        </w:rPr>
        <w:t>Modules et fonctionnalités de l’application</w:t>
      </w:r>
    </w:p>
    <w:p w14:paraId="2BA308CE" w14:textId="77777777" w:rsidR="00472210" w:rsidRDefault="00000000">
      <w:pPr>
        <w:jc w:val="center"/>
      </w:pPr>
      <w:r>
        <w:rPr>
          <w:sz w:val="24"/>
          <w:szCs w:val="24"/>
        </w:rPr>
        <w:t>Guide pour les utilisateurs</w:t>
      </w:r>
    </w:p>
    <w:p w14:paraId="28958627" w14:textId="77777777" w:rsidR="00472210" w:rsidRDefault="00000000">
      <w:pPr>
        <w:spacing w:before="120"/>
        <w:jc w:val="center"/>
      </w:pPr>
      <w:r>
        <w:rPr>
          <w:color w:val="595959"/>
        </w:rPr>
        <w:t>Mise à jour d’octobre 2026</w:t>
      </w:r>
    </w:p>
    <w:p w14:paraId="0B484C4E" w14:textId="77777777" w:rsidR="00472210" w:rsidRDefault="00000000">
      <w:r>
        <w:br w:type="page"/>
      </w:r>
    </w:p>
    <w:p w14:paraId="6FA40069" w14:textId="77777777" w:rsidR="00472210" w:rsidRDefault="00000000">
      <w:pPr>
        <w:pStyle w:val="Titre1"/>
      </w:pPr>
      <w:r>
        <w:lastRenderedPageBreak/>
        <w:t>Qui voit quoi ?</w:t>
      </w:r>
    </w:p>
    <w:p w14:paraId="01B09F34" w14:textId="77777777" w:rsidR="00472210" w:rsidRDefault="00000000">
      <w:pPr>
        <w:spacing w:after="160"/>
      </w:pPr>
      <w:r>
        <w:t>Ce document présente ce que chaque partie de l’application permet de faire. Chaque utilisateur ne voit que les modules liés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26"/>
      </w:tblGrid>
      <w:tr w:rsidR="00472210" w14:paraId="34B87D53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4675" w14:textId="77777777" w:rsidR="00472210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FC07" w14:textId="77777777" w:rsidR="00472210" w:rsidRDefault="00000000">
            <w:r>
              <w:rPr>
                <w:b/>
                <w:bCs/>
                <w:color w:val="FFFFFF"/>
              </w:rPr>
              <w:t>Espace et accès</w:t>
            </w:r>
          </w:p>
        </w:tc>
      </w:tr>
      <w:tr w:rsidR="00472210" w14:paraId="376FC5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9865" w14:textId="77777777" w:rsidR="00472210" w:rsidRDefault="00000000">
            <w:r>
              <w:t>Administrateur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19DC" w14:textId="77777777" w:rsidR="00472210" w:rsidRDefault="00000000">
            <w:r>
              <w:t>Direction : toute l’application</w:t>
            </w:r>
          </w:p>
        </w:tc>
      </w:tr>
      <w:tr w:rsidR="00472210" w14:paraId="65856A5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F294" w14:textId="77777777" w:rsidR="00472210" w:rsidRDefault="00000000">
            <w:r>
              <w:t>Gestionnaire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FA13" w14:textId="77777777" w:rsidR="00472210" w:rsidRDefault="00000000">
            <w:r>
              <w:t>Direction : même menu que l’administrateur</w:t>
            </w:r>
          </w:p>
        </w:tc>
      </w:tr>
      <w:tr w:rsidR="00472210" w14:paraId="6928FBE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6C38" w14:textId="77777777" w:rsidR="00472210" w:rsidRDefault="00000000">
            <w:r>
              <w:t>Direction (comptable)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728A" w14:textId="77777777" w:rsidR="00472210" w:rsidRDefault="00000000">
            <w:r>
              <w:t>Direction : finances, catalogue, paramètres</w:t>
            </w:r>
          </w:p>
        </w:tc>
      </w:tr>
      <w:tr w:rsidR="00472210" w14:paraId="33E5286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FDED" w14:textId="77777777" w:rsidR="00472210" w:rsidRDefault="00000000">
            <w:r>
              <w:t>Réceptionniste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1D6" w14:textId="77777777" w:rsidR="00472210" w:rsidRDefault="00000000">
            <w:r>
              <w:t>Réception : enregistrement, paiements, laboratoire</w:t>
            </w:r>
          </w:p>
        </w:tc>
      </w:tr>
      <w:tr w:rsidR="00472210" w14:paraId="4991CE2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EE0E" w14:textId="77777777" w:rsidR="00472210" w:rsidRDefault="00000000">
            <w:r>
              <w:t>Médecin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9715" w14:textId="77777777" w:rsidR="00472210" w:rsidRDefault="00000000">
            <w:r>
              <w:t>Espace médecin : consultations et dossiers</w:t>
            </w:r>
          </w:p>
        </w:tc>
      </w:tr>
      <w:tr w:rsidR="00472210" w14:paraId="4CB8DE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9479" w14:textId="77777777" w:rsidR="00472210" w:rsidRDefault="00000000">
            <w:r>
              <w:t>Laborantin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D705" w14:textId="77777777" w:rsidR="00472210" w:rsidRDefault="00000000">
            <w:r>
              <w:t>Laboratoire : analyses et résultats</w:t>
            </w:r>
          </w:p>
        </w:tc>
      </w:tr>
      <w:tr w:rsidR="00472210" w14:paraId="15327EB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DA18" w14:textId="77777777" w:rsidR="00472210" w:rsidRDefault="00000000">
            <w:r>
              <w:t>Pharmacien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C335" w14:textId="77777777" w:rsidR="00472210" w:rsidRDefault="00000000">
            <w:r>
              <w:t>Pharmacie : caisse, produits, ventes</w:t>
            </w:r>
          </w:p>
        </w:tc>
      </w:tr>
      <w:tr w:rsidR="00472210" w14:paraId="73E1465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816F" w14:textId="77777777" w:rsidR="00472210" w:rsidRDefault="00000000">
            <w:r>
              <w:t>Gestionnaire pharmacie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4D52" w14:textId="77777777" w:rsidR="00472210" w:rsidRDefault="00000000">
            <w:r>
              <w:t>Pharmacie : tout le module pharmacie</w:t>
            </w:r>
          </w:p>
        </w:tc>
      </w:tr>
      <w:tr w:rsidR="00472210" w14:paraId="49B0F38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3621" w14:textId="77777777" w:rsidR="00472210" w:rsidRDefault="00000000">
            <w:r>
              <w:t>Soignant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4975" w14:textId="77777777" w:rsidR="00472210" w:rsidRDefault="00000000">
            <w:r>
              <w:t>Soins : bloc opératoire et salles</w:t>
            </w:r>
          </w:p>
        </w:tc>
      </w:tr>
      <w:tr w:rsidR="00472210" w14:paraId="3F0A652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77B6" w14:textId="77777777" w:rsidR="00472210" w:rsidRDefault="00000000">
            <w:r>
              <w:t>Logistique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54E3" w14:textId="77777777" w:rsidR="00472210" w:rsidRDefault="00000000">
            <w:r>
              <w:t>Logistique : stock du matériel</w:t>
            </w:r>
          </w:p>
        </w:tc>
      </w:tr>
    </w:tbl>
    <w:p w14:paraId="0CD75719" w14:textId="77777777" w:rsidR="00472210" w:rsidRDefault="00000000">
      <w:pPr>
        <w:spacing w:before="160"/>
      </w:pPr>
      <w:r>
        <w:t>L’administrateur peut aussi masquer ou afficher certains boutons pour chaque rôle : ajouter, modifier, supprimer, exporter, imprimer…</w:t>
      </w:r>
    </w:p>
    <w:p w14:paraId="3C3509F6" w14:textId="77777777" w:rsidR="00472210" w:rsidRDefault="00000000">
      <w:pPr>
        <w:pStyle w:val="Titre1"/>
      </w:pPr>
      <w:r>
        <w:t>1. Tableau de bord</w:t>
      </w:r>
    </w:p>
    <w:p w14:paraId="59CBFED4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Direction</w:t>
      </w:r>
    </w:p>
    <w:p w14:paraId="01FBEA6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Vue d’ensemble de la clinique : recettes, dépenses, entrées d’argent et solde net de la période choisie.</w:t>
      </w:r>
    </w:p>
    <w:p w14:paraId="385C2DA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Évolution mois par mois.</w:t>
      </w:r>
    </w:p>
    <w:p w14:paraId="435087B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Suivi des caisses et des encaissements.</w:t>
      </w:r>
    </w:p>
    <w:p w14:paraId="037411E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Répartition des dépenses par catégorie.</w:t>
      </w:r>
    </w:p>
    <w:p w14:paraId="16DEFC1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Parts reçues par les médecins (consultations et opérations).</w:t>
      </w:r>
    </w:p>
    <w:p w14:paraId="0379FB4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Alertes à traiter : dépenses en attente, stocks bas…</w:t>
      </w:r>
    </w:p>
    <w:p w14:paraId="79A90B4F" w14:textId="77777777" w:rsidR="00472210" w:rsidRDefault="00000000">
      <w:pPr>
        <w:pStyle w:val="Titre1"/>
      </w:pPr>
      <w:r>
        <w:t>2. Réception — enregistrement des patients</w:t>
      </w:r>
    </w:p>
    <w:p w14:paraId="6523CAF6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Réception et Direction</w:t>
      </w:r>
    </w:p>
    <w:p w14:paraId="292E238C" w14:textId="77777777" w:rsidR="00472210" w:rsidRDefault="00000000">
      <w:pPr>
        <w:pStyle w:val="Titre2"/>
      </w:pPr>
      <w:r>
        <w:t>Enregistrement</w:t>
      </w:r>
    </w:p>
    <w:p w14:paraId="6A16861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Enregistrer un nouveau patient et sa consultation (service, médecin).</w:t>
      </w:r>
    </w:p>
    <w:p w14:paraId="7D228D6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Encaisser la consultation et imprimer le reçu.</w:t>
      </w:r>
    </w:p>
    <w:p w14:paraId="31975D9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Reconsultation d’un patient déjà suivi.</w:t>
      </w:r>
    </w:p>
    <w:p w14:paraId="16EF4F0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Modifier ou supprimer une fiche patient (selon les droits).</w:t>
      </w:r>
    </w:p>
    <w:p w14:paraId="75B807E6" w14:textId="77777777" w:rsidR="00472210" w:rsidRDefault="00000000">
      <w:pPr>
        <w:pStyle w:val="Titre2"/>
      </w:pPr>
      <w:r>
        <w:t>Patients</w:t>
      </w:r>
    </w:p>
    <w:p w14:paraId="3013F78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Patient externe : examens de laboratoire sans consultation.</w:t>
      </w:r>
    </w:p>
    <w:p w14:paraId="090B71A0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Personnel : patients recommandés par le personnel, avec réduction.</w:t>
      </w:r>
    </w:p>
    <w:p w14:paraId="1712C57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Opérations : qui a enregistré l’opération et état du paiement.</w:t>
      </w:r>
    </w:p>
    <w:p w14:paraId="462E44D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Opérations effectuées : historique des opérations réalisées.</w:t>
      </w:r>
    </w:p>
    <w:p w14:paraId="7814BBEE" w14:textId="77777777" w:rsidR="00472210" w:rsidRDefault="00000000">
      <w:pPr>
        <w:pStyle w:val="Titre2"/>
      </w:pPr>
      <w:r>
        <w:t>Paiement des examens</w:t>
      </w:r>
    </w:p>
    <w:p w14:paraId="4E7A9E0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Examens en attente de paiement : examens prescrits à encaisser.</w:t>
      </w:r>
    </w:p>
    <w:p w14:paraId="510C990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Examens payés : liste et détail des examens réglés.</w:t>
      </w:r>
    </w:p>
    <w:p w14:paraId="6B5692E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Ajout d’examens de laboratoire déjà payés.</w:t>
      </w:r>
    </w:p>
    <w:p w14:paraId="734DA19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Réclamations : réclamations sur un examen payé et remboursements.</w:t>
      </w:r>
    </w:p>
    <w:p w14:paraId="043C442C" w14:textId="77777777" w:rsidR="00472210" w:rsidRDefault="00000000">
      <w:pPr>
        <w:pStyle w:val="Titre2"/>
      </w:pPr>
      <w:r>
        <w:t>Laboratoire (vue réception)</w:t>
      </w:r>
    </w:p>
    <w:p w14:paraId="170FEF4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Examens payés pas encore saisis au laboratoire.</w:t>
      </w:r>
    </w:p>
    <w:p w14:paraId="595B3F7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Examens terminés : résultats en lecture seule.</w:t>
      </w:r>
    </w:p>
    <w:p w14:paraId="1C9EE624" w14:textId="77777777" w:rsidR="00472210" w:rsidRDefault="00000000">
      <w:pPr>
        <w:pStyle w:val="Titre2"/>
      </w:pPr>
      <w:r>
        <w:t>Caisse de la réception</w:t>
      </w:r>
    </w:p>
    <w:p w14:paraId="16EFBD1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Dépenses et entrées de caisse de la journée.</w:t>
      </w:r>
    </w:p>
    <w:p w14:paraId="0636A056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Clôture de la journée et versement de caisse.</w:t>
      </w:r>
    </w:p>
    <w:p w14:paraId="78B1A974" w14:textId="77777777" w:rsidR="00472210" w:rsidRDefault="00000000">
      <w:pPr>
        <w:pStyle w:val="Titre1"/>
      </w:pPr>
      <w:r>
        <w:t>3. Espace médecin — consultations</w:t>
      </w:r>
    </w:p>
    <w:p w14:paraId="52BEB968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Médecins</w:t>
      </w:r>
    </w:p>
    <w:p w14:paraId="79DBA4C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Consultation : patients assignés ou transférés au médecin.</w:t>
      </w:r>
    </w:p>
    <w:p w14:paraId="7A4CF92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Saisie de la consultation, du diagnostic et des notes.</w:t>
      </w:r>
    </w:p>
    <w:p w14:paraId="7600047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Prescription d’examens de laboratoire et d’opérations.</w:t>
      </w:r>
    </w:p>
    <w:p w14:paraId="79B94B2F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Transfert d’un patient vers un autre service.</w:t>
      </w:r>
    </w:p>
    <w:p w14:paraId="54863C30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Déjà consulté : patients déjà vus.</w:t>
      </w:r>
    </w:p>
    <w:p w14:paraId="3CBFEFD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En attente de labos : analyses en cours.</w:t>
      </w:r>
    </w:p>
    <w:p w14:paraId="2A61660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Résultats de labos : résultats disponibles, avec commentaire.</w:t>
      </w:r>
    </w:p>
    <w:p w14:paraId="7594AAC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Mes opérations : suivi des opérations et règlement de sa part.</w:t>
      </w:r>
    </w:p>
    <w:p w14:paraId="6367AA7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Dossiers patients : historique complet de chaque patient.</w:t>
      </w:r>
    </w:p>
    <w:p w14:paraId="1B0491B2" w14:textId="77777777" w:rsidR="00472210" w:rsidRDefault="00000000">
      <w:pPr>
        <w:pStyle w:val="Titre1"/>
      </w:pPr>
      <w:r>
        <w:t>4. Laboratoire</w:t>
      </w:r>
    </w:p>
    <w:p w14:paraId="19561F0D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Laborantins et Direction</w:t>
      </w:r>
    </w:p>
    <w:p w14:paraId="17F1F0D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Analyses en attente : file d’attente des analyses à réaliser.</w:t>
      </w:r>
    </w:p>
    <w:p w14:paraId="37B14E0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Saisie des résultats sur des formulaires adaptés à chaque bilan.</w:t>
      </w:r>
    </w:p>
    <w:p w14:paraId="280A7DC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Examens terminés : patients dont les analyses sont clôturées.</w:t>
      </w:r>
    </w:p>
    <w:p w14:paraId="3587964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Formulaires de résultats : créer et modifier les formulaires.</w:t>
      </w:r>
    </w:p>
    <w:p w14:paraId="2D9D05F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Stock laboratoire : réactifs et consommables, entrées et sorties.</w:t>
      </w:r>
    </w:p>
    <w:p w14:paraId="7BFAF5AC" w14:textId="77777777" w:rsidR="00472210" w:rsidRDefault="00000000">
      <w:pPr>
        <w:pStyle w:val="Titre1"/>
      </w:pPr>
      <w:r>
        <w:t>5. Hospitalisation, bloc et salles</w:t>
      </w:r>
    </w:p>
    <w:p w14:paraId="65AFCDFB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Réception, Soignants et Direction</w:t>
      </w:r>
    </w:p>
    <w:p w14:paraId="247DF1D3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Plan des salles : occupation des chambres et des lits en temps réel.</w:t>
      </w:r>
    </w:p>
    <w:p w14:paraId="0EB2E4C0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Attribution d’une salle ou d’un lit à un patient.</w:t>
      </w:r>
    </w:p>
    <w:p w14:paraId="7FFE5CF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Suivi des patients hospitalisés et de leur sortie.</w:t>
      </w:r>
    </w:p>
    <w:p w14:paraId="5C41209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Bloc &amp; salles : salles occupées et leurs tarifs (VIP, simple).</w:t>
      </w:r>
    </w:p>
    <w:p w14:paraId="498BDE7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Programmation des opérations, opération terminée, facturation.</w:t>
      </w:r>
    </w:p>
    <w:p w14:paraId="15E1D85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Paiement des parts des médecins et anesthésistes sur les opérations.</w:t>
      </w:r>
    </w:p>
    <w:p w14:paraId="14345C8B" w14:textId="77777777" w:rsidR="00472210" w:rsidRDefault="00000000">
      <w:pPr>
        <w:pStyle w:val="Titre1"/>
      </w:pPr>
      <w:r>
        <w:t>6. Pharmacie</w:t>
      </w:r>
    </w:p>
    <w:p w14:paraId="37CEEE0E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Pharmaciens, Gestionnaire pharmacie et Direction</w:t>
      </w:r>
    </w:p>
    <w:p w14:paraId="188F5359" w14:textId="77777777" w:rsidR="00472210" w:rsidRDefault="00000000">
      <w:pPr>
        <w:pStyle w:val="Titre2"/>
      </w:pPr>
      <w:r>
        <w:t>Caisse</w:t>
      </w:r>
    </w:p>
    <w:p w14:paraId="4D7D430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Vente au comptoir : recherche de produit, panier, encaissement.</w:t>
      </w:r>
    </w:p>
    <w:p w14:paraId="5980C77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Vente à la boîte ou au détail (sachet / comprimé).</w:t>
      </w:r>
    </w:p>
    <w:p w14:paraId="3C7035D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Vente à un patient de la clinique (avec sa réduction) ou à un client externe.</w:t>
      </w:r>
    </w:p>
    <w:p w14:paraId="37CE08E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Retour de médicaments vendus.</w:t>
      </w:r>
    </w:p>
    <w:p w14:paraId="7638DF5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Clôture de la journée de la pharmacie.</w:t>
      </w:r>
    </w:p>
    <w:p w14:paraId="7EDDAAE7" w14:textId="77777777" w:rsidR="00472210" w:rsidRDefault="00000000">
      <w:pPr>
        <w:pStyle w:val="Titre2"/>
      </w:pPr>
      <w:r>
        <w:t>Produits</w:t>
      </w:r>
    </w:p>
    <w:p w14:paraId="18F2621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Catalogue : nom, dosage, forme, catégorie, prix d’achat, prix de vente, stock, stock minimum, date d’expiration.</w:t>
      </w:r>
    </w:p>
    <w:p w14:paraId="25A913A6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Totaux du stock : valeur au prix d’achat, au prix de vente et bénéfice potentiel.</w:t>
      </w:r>
    </w:p>
    <w:p w14:paraId="6263893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Ajout de produits par facture fournisseur :</w:t>
      </w:r>
    </w:p>
    <w:p w14:paraId="1F94E35F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plusieurs produits sur une même facture ;</w:t>
      </w:r>
    </w:p>
    <w:p w14:paraId="2DE370CE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prix d’achat et de vente actuels déjà remplis, modifiables ;</w:t>
      </w:r>
    </w:p>
    <w:p w14:paraId="096B58A5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stock avant / après affiché pour chaque produit ;</w:t>
      </w:r>
    </w:p>
    <w:p w14:paraId="76346231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total achat, total vente et bénéfice prévu de la facture ;</w:t>
      </w:r>
    </w:p>
    <w:p w14:paraId="52A7F11A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stock augmenté (en sachets pour un produit vendu au détail) ;</w:t>
      </w:r>
    </w:p>
    <w:p w14:paraId="0FD963AA" w14:textId="77777777" w:rsidR="00472210" w:rsidRDefault="00000000">
      <w:pPr>
        <w:pStyle w:val="Paragraphedeliste"/>
        <w:numPr>
          <w:ilvl w:val="1"/>
          <w:numId w:val="2"/>
        </w:numPr>
        <w:spacing w:after="60"/>
      </w:pPr>
      <w:r>
        <w:t>montant sorti de la caisse et enregistré en dépense, avec le détail des produits achetés.</w:t>
      </w:r>
    </w:p>
    <w:p w14:paraId="21D135D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Retrait des produits expirés.</w:t>
      </w:r>
    </w:p>
    <w:p w14:paraId="720B6513" w14:textId="77777777" w:rsidR="00472210" w:rsidRDefault="00000000">
      <w:pPr>
        <w:pStyle w:val="Titre2"/>
      </w:pPr>
      <w:r>
        <w:t>Ventes</w:t>
      </w:r>
    </w:p>
    <w:p w14:paraId="3A31804A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Historique des ventes, filtré par pharmacien et par dates.</w:t>
      </w:r>
    </w:p>
    <w:p w14:paraId="1813706D" w14:textId="77777777" w:rsidR="00472210" w:rsidRDefault="00000000">
      <w:pPr>
        <w:pStyle w:val="Titre2"/>
      </w:pPr>
      <w:r>
        <w:t>Rapports</w:t>
      </w:r>
    </w:p>
    <w:p w14:paraId="3CCCBB66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Ventes nettes, retours, chiffre d’affaires et bénéfice de la période.</w:t>
      </w:r>
    </w:p>
    <w:p w14:paraId="153DFB9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Chiffre d’affaires par jour, top produits, ventes par catégorie.</w:t>
      </w:r>
    </w:p>
    <w:p w14:paraId="05E8B66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Factures fournisseur : nombre de factures, montant total et produits ajoutés pour chaque facture.</w:t>
      </w:r>
    </w:p>
    <w:p w14:paraId="4BAA674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Export du rapport en PDF, Excel ou Word.</w:t>
      </w:r>
    </w:p>
    <w:p w14:paraId="634820A6" w14:textId="77777777" w:rsidR="00472210" w:rsidRDefault="00000000">
      <w:pPr>
        <w:pStyle w:val="Titre2"/>
      </w:pPr>
      <w:r>
        <w:t>Autres</w:t>
      </w:r>
    </w:p>
    <w:p w14:paraId="611959B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Alertes : stocks bas, produits bientôt périmés ou périmés.</w:t>
      </w:r>
    </w:p>
    <w:p w14:paraId="2492CFE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Catégories, formes de médicaments, fournisseurs, clients externes.</w:t>
      </w:r>
    </w:p>
    <w:p w14:paraId="2F3E2995" w14:textId="77777777" w:rsidR="00472210" w:rsidRDefault="00000000">
      <w:pPr>
        <w:pStyle w:val="Titre1"/>
      </w:pPr>
      <w:r>
        <w:lastRenderedPageBreak/>
        <w:t>7. Logistique</w:t>
      </w:r>
    </w:p>
    <w:p w14:paraId="7ECE051A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Logistique et Direction</w:t>
      </w:r>
    </w:p>
    <w:p w14:paraId="40A6BDB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Articles : consommables et matériel de la clinique.</w:t>
      </w:r>
    </w:p>
    <w:p w14:paraId="57C803E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Catégories et fournisseurs.</w:t>
      </w:r>
    </w:p>
    <w:p w14:paraId="2F4A44C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Entrées et sorties de stock.</w:t>
      </w:r>
    </w:p>
    <w:p w14:paraId="4F3E59C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Demandes de matériel des services : servir ou refuser.</w:t>
      </w:r>
    </w:p>
    <w:p w14:paraId="26079B1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Alertes : stocks bas et péremption.</w:t>
      </w:r>
    </w:p>
    <w:p w14:paraId="0CD65D43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Rapports : valeur du stock et statistiques.</w:t>
      </w:r>
    </w:p>
    <w:p w14:paraId="16C48FE2" w14:textId="77777777" w:rsidR="00472210" w:rsidRDefault="00000000">
      <w:pPr>
        <w:pStyle w:val="Titre1"/>
      </w:pPr>
      <w:r>
        <w:t>8. Comptabilité</w:t>
      </w:r>
    </w:p>
    <w:p w14:paraId="0DD0A1F4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Direction</w:t>
      </w:r>
    </w:p>
    <w:p w14:paraId="17E1C0BF" w14:textId="77777777" w:rsidR="00472210" w:rsidRDefault="00000000">
      <w:pPr>
        <w:pStyle w:val="Titre2"/>
      </w:pPr>
      <w:r>
        <w:t>Gestion des dépenses</w:t>
      </w:r>
    </w:p>
    <w:p w14:paraId="4AAC0E3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Enregistrer une dépense (sortie) ou une entrée d’argent.</w:t>
      </w:r>
    </w:p>
    <w:p w14:paraId="45AA41FA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Motifs de dépense prédéfinis et catégories.</w:t>
      </w:r>
    </w:p>
    <w:p w14:paraId="2FB1E02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Validation ou rejet des dépenses.</w:t>
      </w:r>
    </w:p>
    <w:p w14:paraId="55F1D55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Cartes : total des entrées et total des sorties de la période.</w:t>
      </w:r>
    </w:p>
    <w:p w14:paraId="3992773F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Les achats de la pharmacie apparaissent avec la liste des produits achetés.</w:t>
      </w:r>
    </w:p>
    <w:p w14:paraId="42F5836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Export en PDF, Excel ou Word.</w:t>
      </w:r>
    </w:p>
    <w:p w14:paraId="5FBEE640" w14:textId="77777777" w:rsidR="00472210" w:rsidRDefault="00000000">
      <w:pPr>
        <w:pStyle w:val="Titre2"/>
      </w:pPr>
      <w:r>
        <w:t>Salaires &amp; paie</w:t>
      </w:r>
    </w:p>
    <w:p w14:paraId="39940B4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Préparation de la paie du mois.</w:t>
      </w:r>
    </w:p>
    <w:p w14:paraId="7F8271F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Paiement des salaires, annulation d’un paiement.</w:t>
      </w:r>
    </w:p>
    <w:p w14:paraId="4A5A3D1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Avances sur salaire, déduites automatiquement à la paie.</w:t>
      </w:r>
    </w:p>
    <w:p w14:paraId="02E7401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Historique des paies.</w:t>
      </w:r>
    </w:p>
    <w:p w14:paraId="7C92F29E" w14:textId="77777777" w:rsidR="00472210" w:rsidRDefault="00000000">
      <w:pPr>
        <w:pStyle w:val="Titre2"/>
      </w:pPr>
      <w:r>
        <w:t>Médecins</w:t>
      </w:r>
    </w:p>
    <w:p w14:paraId="2C729B0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Gardes des médecins.</w:t>
      </w:r>
    </w:p>
    <w:p w14:paraId="43B311A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Parts des médecins sur les consultations et opérations : demande de paiement, paiement, rejet.</w:t>
      </w:r>
    </w:p>
    <w:p w14:paraId="47B9C60E" w14:textId="77777777" w:rsidR="00472210" w:rsidRDefault="00000000">
      <w:pPr>
        <w:pStyle w:val="Titre1"/>
      </w:pPr>
      <w:r>
        <w:t>9. Catalogue et paramètres</w:t>
      </w:r>
    </w:p>
    <w:p w14:paraId="3CEFE75F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Direction</w:t>
      </w:r>
    </w:p>
    <w:p w14:paraId="5A8BEAA5" w14:textId="77777777" w:rsidR="00472210" w:rsidRDefault="00000000">
      <w:pPr>
        <w:pStyle w:val="Titre2"/>
      </w:pPr>
      <w:r>
        <w:t>Catalogue</w:t>
      </w:r>
    </w:p>
    <w:p w14:paraId="44B5B28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Services de la clinique et médecins rattachés.</w:t>
      </w:r>
    </w:p>
    <w:p w14:paraId="098FB9A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Types d’examen et leurs tarifs.</w:t>
      </w:r>
    </w:p>
    <w:p w14:paraId="69D2A4EB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Types d’opération, tarifs et parts des médecins.</w:t>
      </w:r>
    </w:p>
    <w:p w14:paraId="510DB65E" w14:textId="77777777" w:rsidR="00472210" w:rsidRDefault="00000000">
      <w:pPr>
        <w:pStyle w:val="Titre2"/>
      </w:pPr>
      <w:r>
        <w:t>Paramètres</w:t>
      </w:r>
    </w:p>
    <w:p w14:paraId="161A1CA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Infos clinique : nom, adresse, contact et infos fiscales imprimés sur les reçus et documents.</w:t>
      </w:r>
    </w:p>
    <w:p w14:paraId="02CADB3D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Employés : fiches, postes et salaires.</w:t>
      </w:r>
    </w:p>
    <w:p w14:paraId="3B49641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Utilisateurs : création des comptes, rôles, mots de passe.</w:t>
      </w:r>
    </w:p>
    <w:p w14:paraId="0991914A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Droits par rôle : boutons visibles ou masqués pour chaque rôle.</w:t>
      </w:r>
    </w:p>
    <w:p w14:paraId="307F8093" w14:textId="77777777" w:rsidR="00472210" w:rsidRDefault="00000000">
      <w:pPr>
        <w:pStyle w:val="Titre1"/>
      </w:pPr>
      <w:r>
        <w:t>10. Journal d’audit et corbeille</w:t>
      </w:r>
    </w:p>
    <w:p w14:paraId="26746630" w14:textId="77777777" w:rsidR="00472210" w:rsidRDefault="00000000">
      <w:pPr>
        <w:keepNext/>
        <w:spacing w:after="120"/>
      </w:pPr>
      <w:r>
        <w:rPr>
          <w:i/>
          <w:iCs/>
          <w:color w:val="595959"/>
        </w:rPr>
        <w:t>Pour : Administrateur</w:t>
      </w:r>
    </w:p>
    <w:p w14:paraId="5A8110A9" w14:textId="77777777" w:rsidR="00472210" w:rsidRDefault="00000000">
      <w:pPr>
        <w:pStyle w:val="Titre2"/>
      </w:pPr>
      <w:r>
        <w:t>Journal d’audit (Utilisateurs › Journal d’audit)</w:t>
      </w:r>
    </w:p>
    <w:p w14:paraId="2468F95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Toutes les créations, modifications, suppressions et connexions, avec l’auteur, la date et l’heure.</w:t>
      </w:r>
    </w:p>
    <w:p w14:paraId="6A323F3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Chaque action est décrite par une phrase claire, par exemple « Ajout de produits par facture fournisseur ».</w:t>
      </w:r>
    </w:p>
    <w:p w14:paraId="24AF2AAC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 résultat est expliqué simplement : réussi, droits insuffisants, informations incomplètes…</w:t>
      </w:r>
    </w:p>
    <w:p w14:paraId="6F04C33A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Les informations saisies s’affichent avec des noms (patients, produits, fournisseurs) et des montants en FCFA.</w:t>
      </w:r>
    </w:p>
    <w:p w14:paraId="24C2717F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Filtres par dates, utilisateur, type d’action et module.</w:t>
      </w:r>
    </w:p>
    <w:p w14:paraId="5288DE7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Les entrées sont gardées 2 mois.</w:t>
      </w:r>
    </w:p>
    <w:p w14:paraId="67CC5AF1" w14:textId="77777777" w:rsidR="00472210" w:rsidRDefault="00000000">
      <w:pPr>
        <w:pStyle w:val="Titre2"/>
      </w:pPr>
      <w:r>
        <w:t>Corbeille (bouton « Corbeille » dans le journal d’audit)</w:t>
      </w:r>
    </w:p>
    <w:p w14:paraId="25C9C13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Tout ce qui a été supprimé avec un bouton « Supprimer », avec les éléments supprimés en même temps (par exemple un patient et ses visites).</w:t>
      </w:r>
    </w:p>
    <w:p w14:paraId="480649E0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Qui a supprimé, quand, et le détail de ce qui a été supprimé.</w:t>
      </w:r>
    </w:p>
    <w:p w14:paraId="344CE99F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Bouton « Restaurer » pour remettre l’élément dans l’application.</w:t>
      </w:r>
    </w:p>
    <w:p w14:paraId="05AB4B0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Les éléments sont gardés 2 mois, puis effacés définitivement.</w:t>
      </w:r>
    </w:p>
    <w:p w14:paraId="176A5CAF" w14:textId="77777777" w:rsidR="00472210" w:rsidRDefault="00000000">
      <w:pPr>
        <w:pBdr>
          <w:left w:val="single" w:sz="18" w:space="8" w:color="E69500"/>
        </w:pBdr>
        <w:shd w:val="clear" w:color="auto" w:fill="FFF4E5"/>
        <w:spacing w:before="120" w:after="160"/>
        <w:ind w:left="200" w:right="200"/>
      </w:pPr>
      <w:r>
        <w:rPr>
          <w:b/>
          <w:bCs/>
        </w:rPr>
        <w:t xml:space="preserve">Attention : </w:t>
      </w:r>
      <w:r>
        <w:t>Après une restauration, les effets de la suppression sur le stock, la caisse ou les totaux ne sont pas annulés automatiquement : il faut les vérifier.</w:t>
      </w:r>
    </w:p>
    <w:p w14:paraId="667252D4" w14:textId="77777777" w:rsidR="00472210" w:rsidRDefault="00000000">
      <w:pPr>
        <w:pStyle w:val="Titre1"/>
      </w:pPr>
      <w:r>
        <w:t>11. Fonctions disponibles partout</w:t>
      </w:r>
    </w:p>
    <w:p w14:paraId="4AE08421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Langues : français, anglais et arabe.</w:t>
      </w:r>
    </w:p>
    <w:p w14:paraId="2239BC28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Export des tableaux en PDF, Excel et Word ; impression des documents.</w:t>
      </w:r>
    </w:p>
    <w:p w14:paraId="1BF42007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Recherche et filtres dans les listes.</w:t>
      </w:r>
    </w:p>
    <w:p w14:paraId="7F7D69AE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Utilisable sur ordinateur, tablette et téléphone.</w:t>
      </w:r>
    </w:p>
    <w:p w14:paraId="094C40CF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Accès depuis tous les postes du réseau de la clinique (Wi-Fi / câble).</w:t>
      </w:r>
    </w:p>
    <w:p w14:paraId="4D5EFDC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Sauvegarde automatique de la base de données toutes les 2 heures.</w:t>
      </w:r>
    </w:p>
    <w:p w14:paraId="503A4DBA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Protection des données : aucune suppression possible en dehors de l’application.</w:t>
      </w:r>
    </w:p>
    <w:p w14:paraId="67C4A645" w14:textId="77777777" w:rsidR="00472210" w:rsidRDefault="00000000">
      <w:r>
        <w:br w:type="page"/>
      </w:r>
    </w:p>
    <w:p w14:paraId="7E2B8CC4" w14:textId="77777777" w:rsidR="00472210" w:rsidRDefault="00000000">
      <w:pPr>
        <w:pStyle w:val="Titre1"/>
      </w:pPr>
      <w:r>
        <w:lastRenderedPageBreak/>
        <w:t>Nouveautés de cette mise à jour</w:t>
      </w:r>
    </w:p>
    <w:p w14:paraId="67C42407" w14:textId="77777777" w:rsidR="00472210" w:rsidRDefault="00000000">
      <w:pPr>
        <w:pStyle w:val="Titre2"/>
      </w:pPr>
      <w:r>
        <w:t>Pharmacie</w:t>
      </w:r>
    </w:p>
    <w:p w14:paraId="6AA6FEE0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Ajout par facture : prix actuels affichés et modifiables, stock avant / après, totaux achat, vente et bénéfice.</w:t>
      </w:r>
    </w:p>
    <w:p w14:paraId="238CCB84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Correction : une boîte achetée d’un produit vendu au détail ajoute maintenant tous ses sachets au stock.</w:t>
      </w:r>
    </w:p>
    <w:p w14:paraId="6B684F42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Rapports : nouvelle carte « Factures fournisseur ».</w:t>
      </w:r>
    </w:p>
    <w:p w14:paraId="1BB57BAF" w14:textId="77777777" w:rsidR="00472210" w:rsidRDefault="00000000">
      <w:pPr>
        <w:pStyle w:val="Titre2"/>
      </w:pPr>
      <w:r>
        <w:t>Comptabilité</w:t>
      </w:r>
    </w:p>
    <w:p w14:paraId="1C56A0D9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Les achats de la pharmacie apparaissent dans les dépenses avec la liste des produits achetés, et sont déduits du solde de la clinique.</w:t>
      </w:r>
    </w:p>
    <w:p w14:paraId="4265681E" w14:textId="77777777" w:rsidR="00472210" w:rsidRDefault="00000000">
      <w:pPr>
        <w:pStyle w:val="Titre2"/>
      </w:pPr>
      <w:r>
        <w:t>Administration</w:t>
      </w:r>
    </w:p>
    <w:p w14:paraId="4758251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Journal d’audit lisible par tous, sans codes informatiques.</w:t>
      </w:r>
    </w:p>
    <w:p w14:paraId="1B937CD5" w14:textId="77777777" w:rsidR="00472210" w:rsidRDefault="00000000">
      <w:pPr>
        <w:pStyle w:val="Paragraphedeliste"/>
        <w:numPr>
          <w:ilvl w:val="0"/>
          <w:numId w:val="2"/>
        </w:numPr>
        <w:spacing w:after="60"/>
      </w:pPr>
      <w:r>
        <w:t>Nouvelle corbeille : consulter et restaurer les éléments supprimés.</w:t>
      </w:r>
    </w:p>
    <w:sectPr w:rsidR="0047221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FEC7" w14:textId="77777777" w:rsidR="00662E94" w:rsidRDefault="00662E94">
      <w:r>
        <w:separator/>
      </w:r>
    </w:p>
  </w:endnote>
  <w:endnote w:type="continuationSeparator" w:id="0">
    <w:p w14:paraId="1ABB45F2" w14:textId="77777777" w:rsidR="00662E94" w:rsidRDefault="0066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4B9" w14:textId="77777777" w:rsidR="0047221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10AE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10AEF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62E7" w14:textId="77777777" w:rsidR="00472210" w:rsidRDefault="004722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3A75" w14:textId="77777777" w:rsidR="00662E94" w:rsidRDefault="00662E94">
      <w:r>
        <w:separator/>
      </w:r>
    </w:p>
  </w:footnote>
  <w:footnote w:type="continuationSeparator" w:id="0">
    <w:p w14:paraId="62FD247E" w14:textId="77777777" w:rsidR="00662E94" w:rsidRDefault="00662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BD838" w14:textId="77777777" w:rsidR="00472210" w:rsidRDefault="00000000">
    <w:pPr>
      <w:jc w:val="right"/>
    </w:pPr>
    <w:r>
      <w:rPr>
        <w:color w:val="595959"/>
        <w:sz w:val="16"/>
        <w:szCs w:val="16"/>
      </w:rPr>
      <w:t>Al-Watan Manager Pro — Modules et fonctionnalités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9E35" w14:textId="77777777" w:rsidR="00472210" w:rsidRDefault="004722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3044"/>
    <w:multiLevelType w:val="hybridMultilevel"/>
    <w:tmpl w:val="BBC2B31A"/>
    <w:lvl w:ilvl="0" w:tplc="A232F068">
      <w:start w:val="1"/>
      <w:numFmt w:val="bullet"/>
      <w:lvlText w:val="•"/>
      <w:lvlJc w:val="left"/>
      <w:pPr>
        <w:ind w:left="540" w:hanging="270"/>
      </w:pPr>
    </w:lvl>
    <w:lvl w:ilvl="1" w:tplc="5B36843E">
      <w:start w:val="1"/>
      <w:numFmt w:val="bullet"/>
      <w:lvlText w:val="–"/>
      <w:lvlJc w:val="left"/>
      <w:pPr>
        <w:ind w:left="1080" w:hanging="270"/>
      </w:pPr>
    </w:lvl>
    <w:lvl w:ilvl="2" w:tplc="AE80E75A">
      <w:numFmt w:val="decimal"/>
      <w:lvlText w:val=""/>
      <w:lvlJc w:val="left"/>
    </w:lvl>
    <w:lvl w:ilvl="3" w:tplc="2ACC3190">
      <w:numFmt w:val="decimal"/>
      <w:lvlText w:val=""/>
      <w:lvlJc w:val="left"/>
    </w:lvl>
    <w:lvl w:ilvl="4" w:tplc="D7C8AF82">
      <w:numFmt w:val="decimal"/>
      <w:lvlText w:val=""/>
      <w:lvlJc w:val="left"/>
    </w:lvl>
    <w:lvl w:ilvl="5" w:tplc="B55C3054">
      <w:numFmt w:val="decimal"/>
      <w:lvlText w:val=""/>
      <w:lvlJc w:val="left"/>
    </w:lvl>
    <w:lvl w:ilvl="6" w:tplc="6E4A74F6">
      <w:numFmt w:val="decimal"/>
      <w:lvlText w:val=""/>
      <w:lvlJc w:val="left"/>
    </w:lvl>
    <w:lvl w:ilvl="7" w:tplc="664AA720">
      <w:numFmt w:val="decimal"/>
      <w:lvlText w:val=""/>
      <w:lvlJc w:val="left"/>
    </w:lvl>
    <w:lvl w:ilvl="8" w:tplc="E708AA60">
      <w:numFmt w:val="decimal"/>
      <w:lvlText w:val=""/>
      <w:lvlJc w:val="left"/>
    </w:lvl>
  </w:abstractNum>
  <w:abstractNum w:abstractNumId="1" w15:restartNumberingAfterBreak="0">
    <w:nsid w:val="65B17B1D"/>
    <w:multiLevelType w:val="hybridMultilevel"/>
    <w:tmpl w:val="A37EC888"/>
    <w:lvl w:ilvl="0" w:tplc="88FA88D6" w:tentative="1">
      <w:start w:val="1"/>
      <w:numFmt w:val="bullet"/>
      <w:lvlText w:val="●"/>
      <w:lvlJc w:val="left"/>
      <w:pPr>
        <w:ind w:left="720" w:hanging="360"/>
      </w:pPr>
    </w:lvl>
    <w:lvl w:ilvl="1" w:tplc="05CA7982" w:tentative="1">
      <w:start w:val="1"/>
      <w:numFmt w:val="bullet"/>
      <w:lvlText w:val="○"/>
      <w:lvlJc w:val="left"/>
      <w:pPr>
        <w:ind w:left="1440" w:hanging="360"/>
      </w:pPr>
    </w:lvl>
    <w:lvl w:ilvl="2" w:tplc="F6EAFC7A" w:tentative="1">
      <w:start w:val="1"/>
      <w:numFmt w:val="bullet"/>
      <w:lvlText w:val="■"/>
      <w:lvlJc w:val="left"/>
      <w:pPr>
        <w:ind w:left="2160" w:hanging="360"/>
      </w:pPr>
    </w:lvl>
    <w:lvl w:ilvl="3" w:tplc="A198C97E" w:tentative="1">
      <w:start w:val="1"/>
      <w:numFmt w:val="bullet"/>
      <w:lvlText w:val="●"/>
      <w:lvlJc w:val="left"/>
      <w:pPr>
        <w:ind w:left="2880" w:hanging="360"/>
      </w:pPr>
    </w:lvl>
    <w:lvl w:ilvl="4" w:tplc="8258F3F8" w:tentative="1">
      <w:start w:val="1"/>
      <w:numFmt w:val="bullet"/>
      <w:lvlText w:val="○"/>
      <w:lvlJc w:val="left"/>
      <w:pPr>
        <w:ind w:left="3600" w:hanging="360"/>
      </w:pPr>
    </w:lvl>
    <w:lvl w:ilvl="5" w:tplc="FD5C7EF2" w:tentative="1">
      <w:start w:val="1"/>
      <w:numFmt w:val="bullet"/>
      <w:lvlText w:val="■"/>
      <w:lvlJc w:val="left"/>
      <w:pPr>
        <w:ind w:left="4320" w:hanging="360"/>
      </w:pPr>
    </w:lvl>
    <w:lvl w:ilvl="6" w:tplc="6E2CFE76" w:tentative="1">
      <w:start w:val="1"/>
      <w:numFmt w:val="bullet"/>
      <w:lvlText w:val="●"/>
      <w:lvlJc w:val="left"/>
      <w:pPr>
        <w:ind w:left="5040" w:hanging="360"/>
      </w:pPr>
    </w:lvl>
    <w:lvl w:ilvl="7" w:tplc="80D6FB2C" w:tentative="1">
      <w:start w:val="1"/>
      <w:numFmt w:val="bullet"/>
      <w:lvlText w:val="●"/>
      <w:lvlJc w:val="left"/>
      <w:pPr>
        <w:ind w:left="5760" w:hanging="360"/>
      </w:pPr>
    </w:lvl>
    <w:lvl w:ilvl="8" w:tplc="86B428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79699145">
    <w:abstractNumId w:val="1"/>
    <w:lvlOverride w:ilvl="0">
      <w:startOverride w:val="1"/>
    </w:lvlOverride>
  </w:num>
  <w:num w:numId="2" w16cid:durableId="1286152736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210"/>
    <w:rsid w:val="00472210"/>
    <w:rsid w:val="00662E94"/>
    <w:rsid w:val="007E5E91"/>
    <w:rsid w:val="00A1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C121"/>
  <w15:docId w15:val="{A018C669-91B3-4EE1-851E-EBF50D1C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6" w:space="4" w:color="BDD7EE"/>
      </w:pBd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</w:style>
  <w:style w:type="paragraph" w:styleId="TM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Numrodelign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Modules et fonctionnalités — Manager Pro</dc:title>
  <dc:creator>Clinique Al-Watan</dc:creator>
  <cp:lastModifiedBy>TAKENE ALFRED NABIA</cp:lastModifiedBy>
  <cp:revision>2</cp:revision>
  <dcterms:created xsi:type="dcterms:W3CDTF">2026-10-30T16:17:00Z</dcterms:created>
  <dcterms:modified xsi:type="dcterms:W3CDTF">2026-10-30T16:20:00Z</dcterms:modified>
</cp:coreProperties>
</file>