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C7E7" w14:textId="5E999F50" w:rsidR="00156903" w:rsidRPr="00172027" w:rsidRDefault="004E433F" w:rsidP="00172027">
      <w:pPr>
        <w:pStyle w:val="Title"/>
      </w:pPr>
      <w:r w:rsidRPr="00172027">
        <w:t>Cyber Threat Intelligence Report</w:t>
      </w:r>
      <w:r w:rsidRPr="00EB7063">
        <w:t xml:space="preserve">: </w:t>
      </w:r>
      <w:r w:rsidR="00D4092D">
        <w:t>APT29</w:t>
      </w:r>
    </w:p>
    <w:p w14:paraId="08DB2C13" w14:textId="3F8A3AA0" w:rsidR="004E433F" w:rsidRPr="004E433F" w:rsidRDefault="0080515F" w:rsidP="00E503C6">
      <w:pPr>
        <w:pStyle w:val="Heading2"/>
      </w:pPr>
      <w:r>
        <w:t>Overview</w:t>
      </w:r>
    </w:p>
    <w:p w14:paraId="2A302ACA" w14:textId="067C7FFC" w:rsidR="004E433F" w:rsidRDefault="001B32A0" w:rsidP="001B32A0">
      <w:pPr>
        <w:pStyle w:val="ListParagraph"/>
        <w:numPr>
          <w:ilvl w:val="0"/>
          <w:numId w:val="2"/>
        </w:numPr>
        <w:rPr>
          <w:b/>
          <w:bCs/>
        </w:rPr>
      </w:pPr>
      <w:r w:rsidRPr="001B32A0">
        <w:rPr>
          <w:b/>
          <w:bCs/>
        </w:rPr>
        <w:t xml:space="preserve">MITRE ID: </w:t>
      </w:r>
      <w:r w:rsidR="00D4092D" w:rsidRPr="00D4092D">
        <w:t>G0016</w:t>
      </w:r>
    </w:p>
    <w:p w14:paraId="2B4DB811" w14:textId="5C12A9CA" w:rsidR="001B32A0" w:rsidRDefault="00550D2E" w:rsidP="001B32A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Aliases:</w:t>
      </w:r>
      <w:r w:rsidR="00F35CE5">
        <w:rPr>
          <w:b/>
          <w:bCs/>
        </w:rPr>
        <w:t xml:space="preserve"> </w:t>
      </w:r>
      <w:r w:rsidR="007D76B8" w:rsidRPr="007D76B8">
        <w:t xml:space="preserve">Cozy Bear, The Dukes, UNC2452, NOBELIUM, Dark Halo, YTTRIUM, </w:t>
      </w:r>
      <w:proofErr w:type="spellStart"/>
      <w:r w:rsidR="007D76B8" w:rsidRPr="007D76B8">
        <w:t>NobleBaron</w:t>
      </w:r>
      <w:proofErr w:type="spellEnd"/>
      <w:r w:rsidR="007D76B8" w:rsidRPr="007D76B8">
        <w:t>, IRON RITUAL, IRON HEMLOCK, Blue Kitsune,</w:t>
      </w:r>
      <w:r w:rsidR="007D76B8">
        <w:t xml:space="preserve"> and</w:t>
      </w:r>
      <w:r w:rsidR="007D76B8" w:rsidRPr="007D76B8">
        <w:t xml:space="preserve"> Midnight Blizzard</w:t>
      </w:r>
      <w:r w:rsidR="00B76581">
        <w:t xml:space="preserve"> </w:t>
      </w:r>
    </w:p>
    <w:p w14:paraId="640AC4AF" w14:textId="351C689E" w:rsidR="001B32A0" w:rsidRPr="00AB5860" w:rsidRDefault="001B32A0" w:rsidP="001B32A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Origin: </w:t>
      </w:r>
      <w:r w:rsidR="00A66FF4">
        <w:t xml:space="preserve">Russia </w:t>
      </w:r>
      <w:sdt>
        <w:sdtPr>
          <w:id w:val="-78451687"/>
          <w:citation/>
        </w:sdtPr>
        <w:sdtContent>
          <w:r w:rsidR="00A66FF4">
            <w:fldChar w:fldCharType="begin"/>
          </w:r>
          <w:r w:rsidR="00A66FF4">
            <w:rPr>
              <w:lang w:val="en-US"/>
            </w:rPr>
            <w:instrText xml:space="preserve"> CITATION MIT251 \l 1033 </w:instrText>
          </w:r>
          <w:r w:rsidR="00A66FF4">
            <w:fldChar w:fldCharType="separate"/>
          </w:r>
          <w:r w:rsidR="00B72D2F" w:rsidRPr="00B72D2F">
            <w:rPr>
              <w:noProof/>
              <w:lang w:val="en-US"/>
            </w:rPr>
            <w:t>[1]</w:t>
          </w:r>
          <w:r w:rsidR="00A66FF4">
            <w:fldChar w:fldCharType="end"/>
          </w:r>
        </w:sdtContent>
      </w:sdt>
      <w:sdt>
        <w:sdtPr>
          <w:id w:val="-74672513"/>
          <w:citation/>
        </w:sdtPr>
        <w:sdtContent>
          <w:r w:rsidR="00A66FF4">
            <w:fldChar w:fldCharType="begin"/>
          </w:r>
          <w:r w:rsidR="00A66FF4">
            <w:rPr>
              <w:lang w:val="en-US"/>
            </w:rPr>
            <w:instrText xml:space="preserve"> CITATION Pic24 \l 1033 </w:instrText>
          </w:r>
          <w:r w:rsidR="00A66FF4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[2]</w:t>
          </w:r>
          <w:r w:rsidR="00A66FF4">
            <w:fldChar w:fldCharType="end"/>
          </w:r>
        </w:sdtContent>
      </w:sdt>
      <w:sdt>
        <w:sdtPr>
          <w:id w:val="-993492286"/>
          <w:citation/>
        </w:sdtPr>
        <w:sdtContent>
          <w:r w:rsidR="00A66FF4">
            <w:fldChar w:fldCharType="begin"/>
          </w:r>
          <w:r w:rsidR="00A66FF4">
            <w:rPr>
              <w:lang w:val="en-US"/>
            </w:rPr>
            <w:instrText xml:space="preserve"> CITATION Cyb25 \l 1033 </w:instrText>
          </w:r>
          <w:r w:rsidR="00A66FF4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[3]</w:t>
          </w:r>
          <w:r w:rsidR="00A66FF4">
            <w:fldChar w:fldCharType="end"/>
          </w:r>
        </w:sdtContent>
      </w:sdt>
    </w:p>
    <w:p w14:paraId="0F3749A3" w14:textId="73AA83EA" w:rsidR="00AB5860" w:rsidRPr="00A45F42" w:rsidRDefault="00AB5860" w:rsidP="001B32A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Attribution: </w:t>
      </w:r>
      <w:r w:rsidR="005B3671" w:rsidRPr="005B3671">
        <w:t>Russia's Foreign Intelligence Service</w:t>
      </w:r>
      <w:r w:rsidR="005B3671">
        <w:t xml:space="preserve"> (SVR)</w:t>
      </w:r>
      <w:r w:rsidR="00A66FF4">
        <w:t xml:space="preserve"> </w:t>
      </w:r>
      <w:sdt>
        <w:sdtPr>
          <w:id w:val="-1531948633"/>
          <w:citation/>
        </w:sdtPr>
        <w:sdtContent>
          <w:r w:rsidR="00A66FF4">
            <w:fldChar w:fldCharType="begin"/>
          </w:r>
          <w:r w:rsidR="00A66FF4">
            <w:rPr>
              <w:lang w:val="en-US"/>
            </w:rPr>
            <w:instrText xml:space="preserve"> CITATION MIT251 \l 1033 </w:instrText>
          </w:r>
          <w:r w:rsidR="00A66FF4">
            <w:fldChar w:fldCharType="separate"/>
          </w:r>
          <w:r w:rsidR="00B72D2F" w:rsidRPr="00B72D2F">
            <w:rPr>
              <w:noProof/>
              <w:lang w:val="en-US"/>
            </w:rPr>
            <w:t>[1]</w:t>
          </w:r>
          <w:r w:rsidR="00A66FF4">
            <w:fldChar w:fldCharType="end"/>
          </w:r>
        </w:sdtContent>
      </w:sdt>
      <w:sdt>
        <w:sdtPr>
          <w:id w:val="-1124156367"/>
          <w:citation/>
        </w:sdtPr>
        <w:sdtContent>
          <w:r w:rsidR="00A66FF4">
            <w:fldChar w:fldCharType="begin"/>
          </w:r>
          <w:r w:rsidR="00A66FF4">
            <w:rPr>
              <w:lang w:val="en-US"/>
            </w:rPr>
            <w:instrText xml:space="preserve"> CITATION Pic24 \l 1033 </w:instrText>
          </w:r>
          <w:r w:rsidR="00A66FF4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[2]</w:t>
          </w:r>
          <w:r w:rsidR="00A66FF4">
            <w:fldChar w:fldCharType="end"/>
          </w:r>
        </w:sdtContent>
      </w:sdt>
    </w:p>
    <w:p w14:paraId="39C4CE2A" w14:textId="68001403" w:rsidR="00A45F42" w:rsidRDefault="0080515F" w:rsidP="001B32A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Description: </w:t>
      </w:r>
      <w:r w:rsidR="00D056EE">
        <w:t xml:space="preserve">APT29 has operated since at least 2008, performing </w:t>
      </w:r>
      <w:r w:rsidR="00B4566C">
        <w:t>advanced attacks against a large range of targets. They have shown themselves to be highly persistent and technically skilled.</w:t>
      </w:r>
      <w:r w:rsidR="00577CA8">
        <w:t xml:space="preserve"> </w:t>
      </w:r>
      <w:sdt>
        <w:sdtPr>
          <w:id w:val="-1397899077"/>
          <w:citation/>
        </w:sdtPr>
        <w:sdtContent>
          <w:r w:rsidR="00577CA8">
            <w:fldChar w:fldCharType="begin"/>
          </w:r>
          <w:r w:rsidR="00577CA8">
            <w:rPr>
              <w:lang w:val="en-US"/>
            </w:rPr>
            <w:instrText xml:space="preserve"> CITATION MIT251 \l 1033 </w:instrText>
          </w:r>
          <w:r w:rsidR="00577CA8">
            <w:fldChar w:fldCharType="separate"/>
          </w:r>
          <w:r w:rsidR="00B72D2F" w:rsidRPr="00B72D2F">
            <w:rPr>
              <w:noProof/>
              <w:lang w:val="en-US"/>
            </w:rPr>
            <w:t>[1]</w:t>
          </w:r>
          <w:r w:rsidR="00577CA8">
            <w:fldChar w:fldCharType="end"/>
          </w:r>
        </w:sdtContent>
      </w:sdt>
      <w:sdt>
        <w:sdtPr>
          <w:id w:val="-50000031"/>
          <w:citation/>
        </w:sdtPr>
        <w:sdtContent>
          <w:r w:rsidR="00577CA8">
            <w:fldChar w:fldCharType="begin"/>
          </w:r>
          <w:r w:rsidR="00577CA8">
            <w:rPr>
              <w:lang w:val="en-US"/>
            </w:rPr>
            <w:instrText xml:space="preserve"> CITATION Pic24 \l 1033 </w:instrText>
          </w:r>
          <w:r w:rsidR="00577CA8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[2]</w:t>
          </w:r>
          <w:r w:rsidR="00577CA8">
            <w:fldChar w:fldCharType="end"/>
          </w:r>
        </w:sdtContent>
      </w:sdt>
      <w:sdt>
        <w:sdtPr>
          <w:id w:val="-1164545795"/>
          <w:citation/>
        </w:sdtPr>
        <w:sdtContent>
          <w:r w:rsidR="00577CA8">
            <w:fldChar w:fldCharType="begin"/>
          </w:r>
          <w:r w:rsidR="00577CA8">
            <w:rPr>
              <w:lang w:val="en-US"/>
            </w:rPr>
            <w:instrText xml:space="preserve"> CITATION Cyb25 \l 1033 </w:instrText>
          </w:r>
          <w:r w:rsidR="00577CA8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[3]</w:t>
          </w:r>
          <w:r w:rsidR="00577CA8">
            <w:fldChar w:fldCharType="end"/>
          </w:r>
        </w:sdtContent>
      </w:sdt>
    </w:p>
    <w:p w14:paraId="47A04FFC" w14:textId="7D52D710" w:rsidR="0080515F" w:rsidRDefault="0080515F" w:rsidP="001B32A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Usual Targets:</w:t>
      </w:r>
      <w:r w:rsidR="00DD072D">
        <w:rPr>
          <w:b/>
          <w:bCs/>
        </w:rPr>
        <w:t xml:space="preserve"> </w:t>
      </w:r>
      <w:r w:rsidR="00BA43B8">
        <w:t>Government and military organizations, diplomatic entities, critical infrastructure companies, and cloud providers.</w:t>
      </w:r>
      <w:r w:rsidR="00E02A40">
        <w:t xml:space="preserve"> Geographically, they target entities across Europe, North America, Asia, and the Middle East.</w:t>
      </w:r>
      <w:r w:rsidR="00A12353">
        <w:t xml:space="preserve"> </w:t>
      </w:r>
      <w:sdt>
        <w:sdtPr>
          <w:id w:val="2064909691"/>
          <w:citation/>
        </w:sdtPr>
        <w:sdtContent>
          <w:r w:rsidR="00A12353">
            <w:fldChar w:fldCharType="begin"/>
          </w:r>
          <w:r w:rsidR="00A12353">
            <w:rPr>
              <w:lang w:val="en-US"/>
            </w:rPr>
            <w:instrText xml:space="preserve"> CITATION MIT251 \l 1033 </w:instrText>
          </w:r>
          <w:r w:rsidR="00A12353">
            <w:fldChar w:fldCharType="separate"/>
          </w:r>
          <w:r w:rsidR="00B72D2F" w:rsidRPr="00B72D2F">
            <w:rPr>
              <w:noProof/>
              <w:lang w:val="en-US"/>
            </w:rPr>
            <w:t>[1]</w:t>
          </w:r>
          <w:r w:rsidR="00A12353">
            <w:fldChar w:fldCharType="end"/>
          </w:r>
        </w:sdtContent>
      </w:sdt>
      <w:sdt>
        <w:sdtPr>
          <w:id w:val="-1154984708"/>
          <w:citation/>
        </w:sdtPr>
        <w:sdtContent>
          <w:r w:rsidR="00A12353">
            <w:fldChar w:fldCharType="begin"/>
          </w:r>
          <w:r w:rsidR="00A12353">
            <w:rPr>
              <w:lang w:val="en-US"/>
            </w:rPr>
            <w:instrText xml:space="preserve"> CITATION Pic24 \l 1033 </w:instrText>
          </w:r>
          <w:r w:rsidR="00A12353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[2]</w:t>
          </w:r>
          <w:r w:rsidR="00A12353">
            <w:fldChar w:fldCharType="end"/>
          </w:r>
        </w:sdtContent>
      </w:sdt>
      <w:sdt>
        <w:sdtPr>
          <w:id w:val="2045626547"/>
          <w:citation/>
        </w:sdtPr>
        <w:sdtContent>
          <w:r w:rsidR="00A12353">
            <w:fldChar w:fldCharType="begin"/>
          </w:r>
          <w:r w:rsidR="00A12353">
            <w:rPr>
              <w:lang w:val="en-US"/>
            </w:rPr>
            <w:instrText xml:space="preserve"> CITATION Cyb25 \l 1033 </w:instrText>
          </w:r>
          <w:r w:rsidR="00A12353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[3]</w:t>
          </w:r>
          <w:r w:rsidR="00A12353">
            <w:fldChar w:fldCharType="end"/>
          </w:r>
        </w:sdtContent>
      </w:sdt>
    </w:p>
    <w:p w14:paraId="1DAC98A6" w14:textId="53B2C280" w:rsidR="005A1BF8" w:rsidRDefault="005A1BF8" w:rsidP="001B32A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Goals</w:t>
      </w:r>
      <w:r w:rsidR="008B3BF1">
        <w:rPr>
          <w:b/>
          <w:bCs/>
        </w:rPr>
        <w:t>:</w:t>
      </w:r>
      <w:r w:rsidR="008B3BF1" w:rsidRPr="005B485F">
        <w:t xml:space="preserve"> </w:t>
      </w:r>
      <w:r w:rsidR="00155CDE">
        <w:t>Using cyber espionage and intelligence collection to further Russian political and military go</w:t>
      </w:r>
      <w:r w:rsidR="00155CDE" w:rsidRPr="0048213C">
        <w:t xml:space="preserve">als. </w:t>
      </w:r>
      <w:r w:rsidR="00C06587" w:rsidRPr="0048213C">
        <w:t>The</w:t>
      </w:r>
      <w:r w:rsidR="00C06587">
        <w:t xml:space="preserve"> group </w:t>
      </w:r>
      <w:r w:rsidR="009040CC">
        <w:t>does not</w:t>
      </w:r>
      <w:r w:rsidR="00C06587">
        <w:t xml:space="preserve"> releas</w:t>
      </w:r>
      <w:r w:rsidR="009040CC">
        <w:t>e</w:t>
      </w:r>
      <w:r w:rsidR="00C06587">
        <w:t xml:space="preserve"> stolen data or </w:t>
      </w:r>
      <w:r w:rsidR="009040CC">
        <w:t>act destructively</w:t>
      </w:r>
      <w:r w:rsidR="00C06587">
        <w:t>, opting instead to stealthily collect intelligence</w:t>
      </w:r>
      <w:r w:rsidR="00FD5C70">
        <w:t xml:space="preserve"> for use by Russian leaders</w:t>
      </w:r>
      <w:r w:rsidR="00C06587">
        <w:t>.</w:t>
      </w:r>
      <w:r w:rsidR="00FD5C70">
        <w:t xml:space="preserve"> </w:t>
      </w:r>
      <w:sdt>
        <w:sdtPr>
          <w:id w:val="1458290754"/>
          <w:citation/>
        </w:sdtPr>
        <w:sdtContent>
          <w:r w:rsidR="00B30BE2">
            <w:fldChar w:fldCharType="begin"/>
          </w:r>
          <w:r w:rsidR="00B30BE2">
            <w:rPr>
              <w:lang w:val="en-US"/>
            </w:rPr>
            <w:instrText xml:space="preserve"> CITATION MIT251 \l 1033 </w:instrText>
          </w:r>
          <w:r w:rsidR="00B30BE2">
            <w:fldChar w:fldCharType="separate"/>
          </w:r>
          <w:r w:rsidR="00B72D2F" w:rsidRPr="00B72D2F">
            <w:rPr>
              <w:noProof/>
              <w:lang w:val="en-US"/>
            </w:rPr>
            <w:t>[1]</w:t>
          </w:r>
          <w:r w:rsidR="00B30BE2">
            <w:fldChar w:fldCharType="end"/>
          </w:r>
        </w:sdtContent>
      </w:sdt>
      <w:sdt>
        <w:sdtPr>
          <w:id w:val="-1832594362"/>
          <w:citation/>
        </w:sdtPr>
        <w:sdtContent>
          <w:r w:rsidR="00B30BE2">
            <w:fldChar w:fldCharType="begin"/>
          </w:r>
          <w:r w:rsidR="00B30BE2">
            <w:rPr>
              <w:lang w:val="en-US"/>
            </w:rPr>
            <w:instrText xml:space="preserve"> CITATION Pic24 \l 1033 </w:instrText>
          </w:r>
          <w:r w:rsidR="00B30BE2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[2]</w:t>
          </w:r>
          <w:r w:rsidR="00B30BE2">
            <w:fldChar w:fldCharType="end"/>
          </w:r>
        </w:sdtContent>
      </w:sdt>
      <w:sdt>
        <w:sdtPr>
          <w:id w:val="-1046684606"/>
          <w:citation/>
        </w:sdtPr>
        <w:sdtContent>
          <w:r w:rsidR="00B30BE2">
            <w:fldChar w:fldCharType="begin"/>
          </w:r>
          <w:r w:rsidR="00B30BE2">
            <w:rPr>
              <w:lang w:val="en-US"/>
            </w:rPr>
            <w:instrText xml:space="preserve"> CITATION Cyb25 \l 1033 </w:instrText>
          </w:r>
          <w:r w:rsidR="00B30BE2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[3]</w:t>
          </w:r>
          <w:r w:rsidR="00B30BE2">
            <w:fldChar w:fldCharType="end"/>
          </w:r>
        </w:sdtContent>
      </w:sdt>
    </w:p>
    <w:p w14:paraId="1DAB445D" w14:textId="6E1B0DC4" w:rsidR="0080515F" w:rsidRPr="0080515F" w:rsidRDefault="0080515F" w:rsidP="001B32A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Campaigns: </w:t>
      </w:r>
      <w:r w:rsidR="00921B6A">
        <w:t xml:space="preserve">The most notable of APT29’s attacks </w:t>
      </w:r>
      <w:proofErr w:type="gramStart"/>
      <w:r w:rsidR="007C7A6B">
        <w:t>is</w:t>
      </w:r>
      <w:proofErr w:type="gramEnd"/>
      <w:r w:rsidR="00921B6A">
        <w:t xml:space="preserve"> the 2020 compromise of the SolarWinds Orion software, which affected over 18</w:t>
      </w:r>
      <w:r w:rsidR="00921B6A" w:rsidRPr="00FF71BB">
        <w:t xml:space="preserve">,000 users. </w:t>
      </w:r>
      <w:r w:rsidR="00FF71BB" w:rsidRPr="00FF71BB">
        <w:t>Other</w:t>
      </w:r>
      <w:r w:rsidR="00FF71BB">
        <w:t xml:space="preserve"> attacks performed by the group include Operation Ghost, a 6-year campaign against European ministries of foreign affairs, and a series of attacks aimed at COVID-19 vaccine research entities with the goal of gathering intelligence for Russian production of a vaccine.</w:t>
      </w:r>
      <w:r w:rsidR="006D2733">
        <w:t xml:space="preserve"> </w:t>
      </w:r>
      <w:sdt>
        <w:sdtPr>
          <w:id w:val="-2140251988"/>
          <w:citation/>
        </w:sdtPr>
        <w:sdtContent>
          <w:r w:rsidR="006D2733">
            <w:fldChar w:fldCharType="begin"/>
          </w:r>
          <w:r w:rsidR="006D2733">
            <w:rPr>
              <w:lang w:val="en-US"/>
            </w:rPr>
            <w:instrText xml:space="preserve"> CITATION MIT251 \l 1033 </w:instrText>
          </w:r>
          <w:r w:rsidR="006D2733">
            <w:fldChar w:fldCharType="separate"/>
          </w:r>
          <w:r w:rsidR="00B72D2F" w:rsidRPr="00B72D2F">
            <w:rPr>
              <w:noProof/>
              <w:lang w:val="en-US"/>
            </w:rPr>
            <w:t>[1]</w:t>
          </w:r>
          <w:r w:rsidR="006D2733">
            <w:fldChar w:fldCharType="end"/>
          </w:r>
        </w:sdtContent>
      </w:sdt>
      <w:sdt>
        <w:sdtPr>
          <w:id w:val="1882052810"/>
          <w:citation/>
        </w:sdtPr>
        <w:sdtContent>
          <w:r w:rsidR="006D2733">
            <w:fldChar w:fldCharType="begin"/>
          </w:r>
          <w:r w:rsidR="006D2733">
            <w:rPr>
              <w:lang w:val="en-US"/>
            </w:rPr>
            <w:instrText xml:space="preserve"> CITATION Pic24 \l 1033 </w:instrText>
          </w:r>
          <w:r w:rsidR="006D2733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[2]</w:t>
          </w:r>
          <w:r w:rsidR="006D2733">
            <w:fldChar w:fldCharType="end"/>
          </w:r>
        </w:sdtContent>
      </w:sdt>
      <w:sdt>
        <w:sdtPr>
          <w:id w:val="411975762"/>
          <w:citation/>
        </w:sdtPr>
        <w:sdtContent>
          <w:r w:rsidR="006D2733">
            <w:fldChar w:fldCharType="begin"/>
          </w:r>
          <w:r w:rsidR="006D2733">
            <w:rPr>
              <w:lang w:val="en-US"/>
            </w:rPr>
            <w:instrText xml:space="preserve"> CITATION Cyb25 \l 1033 </w:instrText>
          </w:r>
          <w:r w:rsidR="006D2733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[3]</w:t>
          </w:r>
          <w:r w:rsidR="006D2733">
            <w:fldChar w:fldCharType="end"/>
          </w:r>
        </w:sdtContent>
      </w:sdt>
      <w:sdt>
        <w:sdtPr>
          <w:id w:val="-1564027498"/>
          <w:citation/>
        </w:sdtPr>
        <w:sdtContent>
          <w:r w:rsidR="006D2733">
            <w:fldChar w:fldCharType="begin"/>
          </w:r>
          <w:r w:rsidR="006D2733">
            <w:rPr>
              <w:lang w:val="en-US"/>
            </w:rPr>
            <w:instrText xml:space="preserve"> CITATION Gov212 \l 1033 </w:instrText>
          </w:r>
          <w:r w:rsidR="006D2733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[4]</w:t>
          </w:r>
          <w:r w:rsidR="006D2733">
            <w:fldChar w:fldCharType="end"/>
          </w:r>
        </w:sdtContent>
      </w:sdt>
      <w:sdt>
        <w:sdtPr>
          <w:id w:val="-143892334"/>
          <w:citation/>
        </w:sdtPr>
        <w:sdtContent>
          <w:r w:rsidR="006D2733">
            <w:fldChar w:fldCharType="begin"/>
          </w:r>
          <w:r w:rsidR="006D2733">
            <w:rPr>
              <w:lang w:val="en-US"/>
            </w:rPr>
            <w:instrText xml:space="preserve"> CITATION For26 \l 1033 </w:instrText>
          </w:r>
          <w:r w:rsidR="006D2733">
            <w:fldChar w:fldCharType="separate"/>
          </w:r>
          <w:r w:rsidR="00B72D2F">
            <w:rPr>
              <w:noProof/>
              <w:lang w:val="en-US"/>
            </w:rPr>
            <w:t xml:space="preserve"> </w:t>
          </w:r>
          <w:r w:rsidR="00B72D2F" w:rsidRPr="00B72D2F">
            <w:rPr>
              <w:noProof/>
              <w:lang w:val="en-US"/>
            </w:rPr>
            <w:t>[5]</w:t>
          </w:r>
          <w:r w:rsidR="006D2733">
            <w:fldChar w:fldCharType="end"/>
          </w:r>
        </w:sdtContent>
      </w:sdt>
    </w:p>
    <w:p w14:paraId="729D0CFA" w14:textId="77777777" w:rsidR="0080515F" w:rsidRPr="005A1BF8" w:rsidRDefault="0080515F" w:rsidP="005A1BF8">
      <w:pPr>
        <w:rPr>
          <w:b/>
          <w:bCs/>
        </w:rPr>
      </w:pPr>
    </w:p>
    <w:p w14:paraId="0B3B42A8" w14:textId="3B83ABF6" w:rsidR="00FD45F0" w:rsidRDefault="00FD45F0" w:rsidP="00E503C6">
      <w:pPr>
        <w:pStyle w:val="Heading2"/>
      </w:pPr>
      <w:r w:rsidRPr="00FD45F0">
        <w:t>Tactics, Techniques, and Procedures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8"/>
        <w:gridCol w:w="3119"/>
        <w:gridCol w:w="4819"/>
      </w:tblGrid>
      <w:tr w:rsidR="00E503C6" w14:paraId="57280F78" w14:textId="77777777" w:rsidTr="00E503C6">
        <w:tc>
          <w:tcPr>
            <w:tcW w:w="1838" w:type="dxa"/>
          </w:tcPr>
          <w:p w14:paraId="1414085F" w14:textId="5D8D0F49" w:rsidR="00E503C6" w:rsidRPr="00E503C6" w:rsidRDefault="00E503C6" w:rsidP="00E50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Tactic</w:t>
            </w:r>
          </w:p>
        </w:tc>
        <w:tc>
          <w:tcPr>
            <w:tcW w:w="3119" w:type="dxa"/>
          </w:tcPr>
          <w:p w14:paraId="5F91F116" w14:textId="7F9C461C" w:rsidR="00E503C6" w:rsidRPr="00E503C6" w:rsidRDefault="00E503C6" w:rsidP="00E50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4819" w:type="dxa"/>
          </w:tcPr>
          <w:p w14:paraId="7CDACB41" w14:textId="4ADF1FEF" w:rsidR="00E503C6" w:rsidRPr="00E503C6" w:rsidRDefault="00E503C6" w:rsidP="00E50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Procedure</w:t>
            </w:r>
          </w:p>
        </w:tc>
      </w:tr>
      <w:tr w:rsidR="00E503C6" w14:paraId="3927A02E" w14:textId="77777777" w:rsidTr="00E503C6">
        <w:tc>
          <w:tcPr>
            <w:tcW w:w="1838" w:type="dxa"/>
          </w:tcPr>
          <w:p w14:paraId="36E643F0" w14:textId="42624DA6" w:rsidR="00E503C6" w:rsidRDefault="00E503C6" w:rsidP="00E503C6">
            <w:r>
              <w:t>Initial Access</w:t>
            </w:r>
          </w:p>
        </w:tc>
        <w:tc>
          <w:tcPr>
            <w:tcW w:w="3119" w:type="dxa"/>
          </w:tcPr>
          <w:p w14:paraId="3AC923C2" w14:textId="40142789" w:rsidR="00E503C6" w:rsidRDefault="00A1347D" w:rsidP="00E503C6">
            <w:r w:rsidRPr="00A1347D">
              <w:t xml:space="preserve">Compromise Software Supply Chain </w:t>
            </w:r>
            <w:r w:rsidR="00E503C6">
              <w:t>(</w:t>
            </w:r>
            <w:r w:rsidRPr="00A1347D">
              <w:t>T1195.002</w:t>
            </w:r>
            <w:r w:rsidR="00E503C6">
              <w:t>)</w:t>
            </w:r>
          </w:p>
        </w:tc>
        <w:tc>
          <w:tcPr>
            <w:tcW w:w="4819" w:type="dxa"/>
          </w:tcPr>
          <w:p w14:paraId="516D8D96" w14:textId="51F4BA0C" w:rsidR="00E503C6" w:rsidRDefault="00DD5C09" w:rsidP="00E503C6">
            <w:r>
              <w:t xml:space="preserve">Compromised SolarWinds Orion to gain initial access to </w:t>
            </w:r>
            <w:r w:rsidR="00907759">
              <w:t>the software’s users</w:t>
            </w:r>
          </w:p>
        </w:tc>
      </w:tr>
      <w:tr w:rsidR="00182905" w14:paraId="7DB385B7" w14:textId="77777777" w:rsidTr="00E503C6">
        <w:tc>
          <w:tcPr>
            <w:tcW w:w="1838" w:type="dxa"/>
          </w:tcPr>
          <w:p w14:paraId="4038D975" w14:textId="04B79DFD" w:rsidR="00182905" w:rsidRDefault="00182905" w:rsidP="00182905">
            <w:r>
              <w:t>Execution</w:t>
            </w:r>
          </w:p>
        </w:tc>
        <w:tc>
          <w:tcPr>
            <w:tcW w:w="3119" w:type="dxa"/>
          </w:tcPr>
          <w:p w14:paraId="5FFB21B0" w14:textId="1334B048" w:rsidR="00182905" w:rsidRDefault="00182905" w:rsidP="00182905">
            <w:r w:rsidRPr="007D68AC">
              <w:t>PowerShell</w:t>
            </w:r>
            <w:r>
              <w:t xml:space="preserve"> (</w:t>
            </w:r>
            <w:r w:rsidRPr="007D68AC">
              <w:t>T1059.001</w:t>
            </w:r>
            <w:r>
              <w:t>)</w:t>
            </w:r>
          </w:p>
        </w:tc>
        <w:tc>
          <w:tcPr>
            <w:tcW w:w="4819" w:type="dxa"/>
          </w:tcPr>
          <w:p w14:paraId="40484204" w14:textId="32147F5D" w:rsidR="00182905" w:rsidRDefault="00182905" w:rsidP="00182905">
            <w:r>
              <w:t xml:space="preserve">Uses PowerShell to </w:t>
            </w:r>
            <w:r w:rsidR="00E246FB">
              <w:t>identify configurations, execute new tasks, and exfiltrate data</w:t>
            </w:r>
          </w:p>
        </w:tc>
      </w:tr>
      <w:tr w:rsidR="00182905" w14:paraId="1B55515D" w14:textId="77777777" w:rsidTr="00E503C6">
        <w:tc>
          <w:tcPr>
            <w:tcW w:w="1838" w:type="dxa"/>
          </w:tcPr>
          <w:p w14:paraId="6B1DC3E6" w14:textId="382DE12C" w:rsidR="00182905" w:rsidRDefault="00182905" w:rsidP="00182905">
            <w:r>
              <w:t>Persistence</w:t>
            </w:r>
          </w:p>
        </w:tc>
        <w:tc>
          <w:tcPr>
            <w:tcW w:w="3119" w:type="dxa"/>
          </w:tcPr>
          <w:p w14:paraId="6FF149A9" w14:textId="53242E4C" w:rsidR="00182905" w:rsidRDefault="00182905" w:rsidP="00182905">
            <w:r w:rsidRPr="007D68AC">
              <w:t>Registry Run Keys</w:t>
            </w:r>
            <w:r>
              <w:t xml:space="preserve"> (</w:t>
            </w:r>
            <w:r w:rsidRPr="007D68AC">
              <w:t>T1547.001</w:t>
            </w:r>
            <w:r>
              <w:t>)</w:t>
            </w:r>
          </w:p>
        </w:tc>
        <w:tc>
          <w:tcPr>
            <w:tcW w:w="4819" w:type="dxa"/>
          </w:tcPr>
          <w:p w14:paraId="16A3C305" w14:textId="2E11073B" w:rsidR="00182905" w:rsidRDefault="00182905" w:rsidP="00182905">
            <w:r>
              <w:t>Uses Registry Run Keys to ensure malware is executed every time the user logs into the machine</w:t>
            </w:r>
          </w:p>
        </w:tc>
      </w:tr>
      <w:tr w:rsidR="004C23B9" w14:paraId="591BD960" w14:textId="77777777" w:rsidTr="00E503C6">
        <w:tc>
          <w:tcPr>
            <w:tcW w:w="1838" w:type="dxa"/>
          </w:tcPr>
          <w:p w14:paraId="74B61871" w14:textId="7FC94D59" w:rsidR="004C23B9" w:rsidRDefault="004C23B9" w:rsidP="00182905">
            <w:r w:rsidRPr="004C23B9">
              <w:t>Privilege Escalation</w:t>
            </w:r>
          </w:p>
        </w:tc>
        <w:tc>
          <w:tcPr>
            <w:tcW w:w="3119" w:type="dxa"/>
          </w:tcPr>
          <w:p w14:paraId="08D496FF" w14:textId="71F6363E" w:rsidR="004C23B9" w:rsidRPr="007D68AC" w:rsidRDefault="004C23B9" w:rsidP="00182905">
            <w:r w:rsidRPr="004C23B9">
              <w:t>Bypass User Account Control</w:t>
            </w:r>
            <w:r>
              <w:t xml:space="preserve"> (</w:t>
            </w:r>
            <w:r w:rsidRPr="004C23B9">
              <w:t>T1548.002</w:t>
            </w:r>
            <w:r>
              <w:t>)</w:t>
            </w:r>
          </w:p>
        </w:tc>
        <w:tc>
          <w:tcPr>
            <w:tcW w:w="4819" w:type="dxa"/>
          </w:tcPr>
          <w:p w14:paraId="5EB1767F" w14:textId="0464437B" w:rsidR="004C23B9" w:rsidRDefault="00264AE7" w:rsidP="00182905">
            <w:r>
              <w:t>Uses various techniques to bypass UAC, allowing for privileged execution of malware</w:t>
            </w:r>
          </w:p>
        </w:tc>
      </w:tr>
      <w:tr w:rsidR="00FC3495" w14:paraId="3D76D1F7" w14:textId="77777777" w:rsidTr="00E503C6">
        <w:tc>
          <w:tcPr>
            <w:tcW w:w="1838" w:type="dxa"/>
          </w:tcPr>
          <w:p w14:paraId="1C6F1FA7" w14:textId="3D4BC89C" w:rsidR="00FC3495" w:rsidRDefault="00FC3495" w:rsidP="00FC3495">
            <w:r w:rsidRPr="00F6109E">
              <w:t>Defense Evasion</w:t>
            </w:r>
          </w:p>
        </w:tc>
        <w:tc>
          <w:tcPr>
            <w:tcW w:w="3119" w:type="dxa"/>
          </w:tcPr>
          <w:p w14:paraId="6E1E1318" w14:textId="1F5BEA9B" w:rsidR="00FC3495" w:rsidRPr="007D68AC" w:rsidRDefault="00FC3495" w:rsidP="00FC3495">
            <w:r w:rsidRPr="00F6109E">
              <w:t>System Binary Proxy Execution: Rundll32 (T1218.011)</w:t>
            </w:r>
          </w:p>
        </w:tc>
        <w:tc>
          <w:tcPr>
            <w:tcW w:w="4819" w:type="dxa"/>
          </w:tcPr>
          <w:p w14:paraId="12CF8039" w14:textId="2443FF4C" w:rsidR="00FC3495" w:rsidRDefault="00FC3495" w:rsidP="00FC3495">
            <w:r w:rsidRPr="00F6109E">
              <w:t>Uses Rundll32 to execute downloaded malware or payloads</w:t>
            </w:r>
            <w:r>
              <w:t>, bypassing many security tools</w:t>
            </w:r>
          </w:p>
        </w:tc>
      </w:tr>
      <w:tr w:rsidR="001B3330" w14:paraId="654D5821" w14:textId="77777777" w:rsidTr="00E503C6">
        <w:tc>
          <w:tcPr>
            <w:tcW w:w="1838" w:type="dxa"/>
          </w:tcPr>
          <w:p w14:paraId="48B5D457" w14:textId="0D66D384" w:rsidR="001B3330" w:rsidRDefault="001B3330" w:rsidP="00182905">
            <w:r w:rsidRPr="001B3330">
              <w:lastRenderedPageBreak/>
              <w:t>Discovery</w:t>
            </w:r>
          </w:p>
        </w:tc>
        <w:tc>
          <w:tcPr>
            <w:tcW w:w="3119" w:type="dxa"/>
          </w:tcPr>
          <w:p w14:paraId="029FE174" w14:textId="32F97605" w:rsidR="001B3330" w:rsidRPr="007D68AC" w:rsidRDefault="001B3330" w:rsidP="00182905">
            <w:r w:rsidRPr="001B3330">
              <w:t>Remote System Discovery</w:t>
            </w:r>
            <w:r>
              <w:t xml:space="preserve"> (</w:t>
            </w:r>
            <w:r w:rsidRPr="001B3330">
              <w:t>T1018</w:t>
            </w:r>
            <w:r>
              <w:t>)</w:t>
            </w:r>
          </w:p>
        </w:tc>
        <w:tc>
          <w:tcPr>
            <w:tcW w:w="4819" w:type="dxa"/>
          </w:tcPr>
          <w:p w14:paraId="4A98DC6F" w14:textId="37B92163" w:rsidR="001B3330" w:rsidRDefault="005170D6" w:rsidP="00182905">
            <w:r>
              <w:t xml:space="preserve">Uses </w:t>
            </w:r>
            <w:proofErr w:type="spellStart"/>
            <w:r>
              <w:t>AdFind</w:t>
            </w:r>
            <w:proofErr w:type="spellEnd"/>
            <w:r>
              <w:t xml:space="preserve"> to discover and enumerate remote systems within an Active Directory</w:t>
            </w:r>
          </w:p>
        </w:tc>
      </w:tr>
      <w:tr w:rsidR="005366A9" w14:paraId="2667AA94" w14:textId="77777777" w:rsidTr="00E503C6">
        <w:tc>
          <w:tcPr>
            <w:tcW w:w="1838" w:type="dxa"/>
          </w:tcPr>
          <w:p w14:paraId="10B57B83" w14:textId="0D9DD2B0" w:rsidR="005366A9" w:rsidRPr="001B3330" w:rsidRDefault="005366A9" w:rsidP="00182905">
            <w:r w:rsidRPr="005366A9">
              <w:t>Lateral Movement</w:t>
            </w:r>
          </w:p>
        </w:tc>
        <w:tc>
          <w:tcPr>
            <w:tcW w:w="3119" w:type="dxa"/>
          </w:tcPr>
          <w:p w14:paraId="1D5017B3" w14:textId="636C2EF0" w:rsidR="005366A9" w:rsidRPr="001B3330" w:rsidRDefault="00406EB6" w:rsidP="00182905">
            <w:r w:rsidRPr="00406EB6">
              <w:t>SMB/Windows Admin Shares</w:t>
            </w:r>
            <w:r>
              <w:t xml:space="preserve"> (T1021.002)</w:t>
            </w:r>
          </w:p>
        </w:tc>
        <w:tc>
          <w:tcPr>
            <w:tcW w:w="4819" w:type="dxa"/>
          </w:tcPr>
          <w:p w14:paraId="24A9EFF7" w14:textId="5BF8D431" w:rsidR="005366A9" w:rsidRDefault="00B37149" w:rsidP="00182905">
            <w:r>
              <w:t>Used SMB with valid administrator credentials to move from system to system within networks</w:t>
            </w:r>
          </w:p>
        </w:tc>
      </w:tr>
      <w:tr w:rsidR="005366A9" w14:paraId="1FFDB4D7" w14:textId="77777777" w:rsidTr="00E503C6">
        <w:tc>
          <w:tcPr>
            <w:tcW w:w="1838" w:type="dxa"/>
          </w:tcPr>
          <w:p w14:paraId="64214749" w14:textId="0B967802" w:rsidR="005366A9" w:rsidRPr="001B3330" w:rsidRDefault="005366A9" w:rsidP="00182905">
            <w:r w:rsidRPr="005366A9">
              <w:t xml:space="preserve">Command and </w:t>
            </w:r>
            <w:proofErr w:type="gramStart"/>
            <w:r w:rsidRPr="005366A9">
              <w:t>Control</w:t>
            </w:r>
            <w:proofErr w:type="gramEnd"/>
          </w:p>
        </w:tc>
        <w:tc>
          <w:tcPr>
            <w:tcW w:w="3119" w:type="dxa"/>
          </w:tcPr>
          <w:p w14:paraId="6BB8B739" w14:textId="318E3845" w:rsidR="005366A9" w:rsidRPr="001B3330" w:rsidRDefault="008C7354" w:rsidP="00182905">
            <w:r w:rsidRPr="008C7354">
              <w:t>Internal Proxy</w:t>
            </w:r>
            <w:r>
              <w:t xml:space="preserve"> (</w:t>
            </w:r>
            <w:r w:rsidRPr="008C7354">
              <w:t>T1090.001</w:t>
            </w:r>
            <w:r>
              <w:t>)</w:t>
            </w:r>
          </w:p>
        </w:tc>
        <w:tc>
          <w:tcPr>
            <w:tcW w:w="4819" w:type="dxa"/>
          </w:tcPr>
          <w:p w14:paraId="285A01A4" w14:textId="3060F392" w:rsidR="005366A9" w:rsidRDefault="008C7354" w:rsidP="00182905">
            <w:r>
              <w:t>Used SSH port forwarding on public-facing systems to establish C2</w:t>
            </w:r>
          </w:p>
        </w:tc>
      </w:tr>
      <w:tr w:rsidR="00AF531A" w14:paraId="4ADCB52E" w14:textId="77777777" w:rsidTr="00E503C6">
        <w:tc>
          <w:tcPr>
            <w:tcW w:w="1838" w:type="dxa"/>
          </w:tcPr>
          <w:p w14:paraId="159DBEA6" w14:textId="3966EF97" w:rsidR="00AF531A" w:rsidRPr="005366A9" w:rsidRDefault="00AF531A" w:rsidP="00182905">
            <w:r w:rsidRPr="00AF531A">
              <w:t>Exfiltration</w:t>
            </w:r>
          </w:p>
        </w:tc>
        <w:tc>
          <w:tcPr>
            <w:tcW w:w="3119" w:type="dxa"/>
          </w:tcPr>
          <w:p w14:paraId="5FA7AA0A" w14:textId="6E5E0902" w:rsidR="00AF531A" w:rsidRPr="001B3330" w:rsidRDefault="00AF531A" w:rsidP="00182905">
            <w:r w:rsidRPr="00AF531A">
              <w:t>Exfiltration Over Asymmetric Encrypted Non-C2 Protocol</w:t>
            </w:r>
            <w:r>
              <w:t xml:space="preserve"> (T1048.002)</w:t>
            </w:r>
          </w:p>
        </w:tc>
        <w:tc>
          <w:tcPr>
            <w:tcW w:w="4819" w:type="dxa"/>
          </w:tcPr>
          <w:p w14:paraId="3E332344" w14:textId="5435A018" w:rsidR="00AF531A" w:rsidRDefault="000D26CE" w:rsidP="00182905">
            <w:r>
              <w:t>Exfiltrated data through a password-protected archive stored on the victim’s Outlook Web App server. Used HTTPS to communicate with the OWA server</w:t>
            </w:r>
          </w:p>
        </w:tc>
      </w:tr>
    </w:tbl>
    <w:p w14:paraId="609CCADF" w14:textId="77777777" w:rsidR="008A73DB" w:rsidRDefault="008A73DB" w:rsidP="00E503C6"/>
    <w:p w14:paraId="2025C2EF" w14:textId="1123A35A" w:rsidR="00904230" w:rsidRDefault="00904230" w:rsidP="00904230">
      <w:pPr>
        <w:pStyle w:val="Heading2"/>
      </w:pPr>
      <w:r>
        <w:t>Malware and Tools</w:t>
      </w:r>
    </w:p>
    <w:p w14:paraId="22A98D5E" w14:textId="64819978" w:rsidR="00422E89" w:rsidRDefault="00422E89" w:rsidP="00CA1247">
      <w:pPr>
        <w:pStyle w:val="ListParagraph"/>
        <w:numPr>
          <w:ilvl w:val="0"/>
          <w:numId w:val="1"/>
        </w:numPr>
      </w:pPr>
      <w:r>
        <w:rPr>
          <w:b/>
          <w:bCs/>
        </w:rPr>
        <w:t>SUNBURST:</w:t>
      </w:r>
      <w:r w:rsidRPr="00422E89">
        <w:t xml:space="preserve"> </w:t>
      </w:r>
      <w:r>
        <w:t>A trojan</w:t>
      </w:r>
      <w:r w:rsidR="00CE3CA4">
        <w:t xml:space="preserve"> in the form of a DLL file</w:t>
      </w:r>
      <w:r>
        <w:t xml:space="preserve"> </w:t>
      </w:r>
      <w:r w:rsidR="00CE3CA4">
        <w:t>that was custom designed to fit inside the software update framework for SolarWinds Orion.</w:t>
      </w:r>
      <w:r w:rsidR="0066076F">
        <w:t xml:space="preserve"> The malware uses HTTP for C2 and </w:t>
      </w:r>
      <w:proofErr w:type="gramStart"/>
      <w:r w:rsidR="0066076F">
        <w:t>is able to</w:t>
      </w:r>
      <w:proofErr w:type="gramEnd"/>
      <w:r w:rsidR="0066076F">
        <w:t xml:space="preserve"> download and execute further payloads.</w:t>
      </w:r>
    </w:p>
    <w:p w14:paraId="72CA237A" w14:textId="6597DFB6" w:rsidR="00290453" w:rsidRDefault="00290453" w:rsidP="00CA1247">
      <w:pPr>
        <w:pStyle w:val="ListParagraph"/>
        <w:numPr>
          <w:ilvl w:val="0"/>
          <w:numId w:val="1"/>
        </w:numPr>
      </w:pPr>
      <w:r>
        <w:rPr>
          <w:b/>
          <w:bCs/>
        </w:rPr>
        <w:t>Cobalt Strike:</w:t>
      </w:r>
      <w:r w:rsidRPr="00290453">
        <w:t xml:space="preserve"> </w:t>
      </w:r>
      <w:r w:rsidR="00937581">
        <w:t xml:space="preserve">A commercial tool intended for red teaming, it </w:t>
      </w:r>
      <w:proofErr w:type="gramStart"/>
      <w:r w:rsidR="00937581">
        <w:t>has the ability to</w:t>
      </w:r>
      <w:proofErr w:type="gramEnd"/>
      <w:r w:rsidR="00937581">
        <w:t xml:space="preserve"> gain persistence, </w:t>
      </w:r>
      <w:r w:rsidR="004837F7">
        <w:t>escalate privileges</w:t>
      </w:r>
      <w:r w:rsidR="00937581">
        <w:t xml:space="preserve">, </w:t>
      </w:r>
      <w:r w:rsidR="004837F7">
        <w:t>perform reconnaissance, download payloads,</w:t>
      </w:r>
      <w:r w:rsidR="00937581">
        <w:t xml:space="preserve"> and run arbitrary code.</w:t>
      </w:r>
    </w:p>
    <w:p w14:paraId="72D8B8D6" w14:textId="5FC47EDF" w:rsidR="00612BA0" w:rsidRDefault="00612BA0" w:rsidP="00612BA0">
      <w:pPr>
        <w:pStyle w:val="ListParagraph"/>
        <w:numPr>
          <w:ilvl w:val="0"/>
          <w:numId w:val="1"/>
        </w:numPr>
      </w:pPr>
      <w:r w:rsidRPr="007C5289">
        <w:rPr>
          <w:b/>
          <w:bCs/>
        </w:rPr>
        <w:t>Raindrop</w:t>
      </w:r>
      <w:r w:rsidRPr="00CA1247">
        <w:rPr>
          <w:b/>
          <w:bCs/>
        </w:rPr>
        <w:t>:</w:t>
      </w:r>
      <w:r>
        <w:t xml:space="preserve"> A loader that uses steganography and encryption to hide a payload within legitimate source code.</w:t>
      </w:r>
    </w:p>
    <w:p w14:paraId="69329D03" w14:textId="77777777" w:rsidR="009469FE" w:rsidRDefault="009469FE" w:rsidP="009469FE"/>
    <w:p w14:paraId="446C221D" w14:textId="77777777" w:rsidR="005776BC" w:rsidRDefault="005776BC" w:rsidP="009469FE"/>
    <w:p w14:paraId="6A1A6CCB" w14:textId="77777777" w:rsidR="005776BC" w:rsidRDefault="005776BC" w:rsidP="009469FE"/>
    <w:sdt>
      <w:sdtPr>
        <w:rPr>
          <w:b w:val="0"/>
          <w:bCs w:val="0"/>
          <w:sz w:val="24"/>
          <w:szCs w:val="24"/>
        </w:rPr>
        <w:id w:val="775297394"/>
        <w:docPartObj>
          <w:docPartGallery w:val="Bibliographies"/>
          <w:docPartUnique/>
        </w:docPartObj>
      </w:sdtPr>
      <w:sdtContent>
        <w:p w14:paraId="567CD682" w14:textId="2F241A8C" w:rsidR="00904230" w:rsidRPr="00172027" w:rsidRDefault="00904230" w:rsidP="00172027">
          <w:pPr>
            <w:pStyle w:val="Heading1"/>
          </w:pPr>
          <w:r w:rsidRPr="00172027">
            <w:t>References</w:t>
          </w:r>
        </w:p>
        <w:sdt>
          <w:sdtPr>
            <w:id w:val="-573587230"/>
            <w:bibliography/>
          </w:sdtPr>
          <w:sdtContent>
            <w:p w14:paraId="3F975767" w14:textId="77777777" w:rsidR="00B72D2F" w:rsidRDefault="00904230">
              <w:pPr>
                <w:rPr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9015"/>
              </w:tblGrid>
              <w:tr w:rsidR="00B72D2F" w14:paraId="3D84FF3B" w14:textId="77777777">
                <w:trPr>
                  <w:divId w:val="65302202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BA772F" w14:textId="4946E3A0" w:rsidR="00B72D2F" w:rsidRDefault="00B72D2F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47AFE92" w14:textId="77777777" w:rsidR="00B72D2F" w:rsidRDefault="00B72D2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MITRE, "APT29," 4 April 2025. [Online]. Available: https://attack.mitre.org/groups/G0016/. [Accessed 8 February 2026].</w:t>
                    </w:r>
                  </w:p>
                </w:tc>
              </w:tr>
              <w:tr w:rsidR="00B72D2F" w14:paraId="6F5A2388" w14:textId="77777777">
                <w:trPr>
                  <w:divId w:val="65302202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2404C42" w14:textId="77777777" w:rsidR="00B72D2F" w:rsidRDefault="00B72D2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7BA40F0" w14:textId="77777777" w:rsidR="00B72D2F" w:rsidRDefault="00B72D2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Picus Labs, "APT29 Explained: Cozy Bear's Evolution, Techniques, and Notorious Cyber Attacks," 11 December 2024. [Online]. Available: https://www.picussecurity.com/resource/blog/apt29-cozy-bear-evolution-techniques. [Accessed 8 February 2026].</w:t>
                    </w:r>
                  </w:p>
                </w:tc>
              </w:tr>
              <w:tr w:rsidR="00B72D2F" w14:paraId="6BA64AC3" w14:textId="77777777">
                <w:trPr>
                  <w:divId w:val="65302202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0120B45" w14:textId="77777777" w:rsidR="00B72D2F" w:rsidRDefault="00B72D2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47416F" w14:textId="77777777" w:rsidR="00B72D2F" w:rsidRDefault="00B72D2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Cyble, "Threat Actor Profile: APT29," 10 February 2025. [Online]. Available: https://cyble.com/threat-actor-profiles/apt-29/. [Accessed 8 February 2026].</w:t>
                    </w:r>
                  </w:p>
                </w:tc>
              </w:tr>
              <w:tr w:rsidR="00B72D2F" w14:paraId="5F533969" w14:textId="77777777">
                <w:trPr>
                  <w:divId w:val="65302202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58F1C64" w14:textId="77777777" w:rsidR="00B72D2F" w:rsidRDefault="00B72D2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E41046A" w14:textId="77777777" w:rsidR="00B72D2F" w:rsidRDefault="00B72D2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Government of Canada, "CSE Statement on Threat Activity Targeting COVID-19 Vaccine Development," 15 April 2021. [Online]. Available: https://www.cse-cst.gc.ca/en/information-and-resources/news/cse-statement-threat-activity-targeting-covid-19-vaccine-development. [Accessed 8 February 2026].</w:t>
                    </w:r>
                  </w:p>
                </w:tc>
              </w:tr>
              <w:tr w:rsidR="00B72D2F" w14:paraId="44FF9DE0" w14:textId="77777777">
                <w:trPr>
                  <w:divId w:val="65302202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CE685C" w14:textId="77777777" w:rsidR="00B72D2F" w:rsidRDefault="00B72D2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864487" w14:textId="77777777" w:rsidR="00B72D2F" w:rsidRDefault="00B72D2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Fortinet, "SolarWinds Cyber Attack: An Overview," [Online]. Available: https://www.fortinet.com/resources/cyberglossary/solarwinds-cyber-attack. [Accessed 8 February 2026].</w:t>
                    </w:r>
                  </w:p>
                </w:tc>
              </w:tr>
            </w:tbl>
            <w:p w14:paraId="1D586202" w14:textId="77777777" w:rsidR="00B72D2F" w:rsidRDefault="00B72D2F">
              <w:pPr>
                <w:divId w:val="653022024"/>
                <w:rPr>
                  <w:rFonts w:eastAsia="Times New Roman"/>
                  <w:noProof/>
                </w:rPr>
              </w:pPr>
            </w:p>
            <w:p w14:paraId="0E3E176B" w14:textId="794564D7" w:rsidR="00904230" w:rsidRDefault="0090423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3B933CB" w14:textId="77777777" w:rsidR="00904230" w:rsidRPr="00904230" w:rsidRDefault="00904230" w:rsidP="00904230"/>
    <w:sectPr w:rsidR="00904230" w:rsidRPr="009042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B62"/>
    <w:multiLevelType w:val="hybridMultilevel"/>
    <w:tmpl w:val="AC7450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56ECF"/>
    <w:multiLevelType w:val="hybridMultilevel"/>
    <w:tmpl w:val="A9AE00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598214">
    <w:abstractNumId w:val="1"/>
  </w:num>
  <w:num w:numId="2" w16cid:durableId="56075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DC"/>
    <w:rsid w:val="0001144B"/>
    <w:rsid w:val="00064780"/>
    <w:rsid w:val="00076389"/>
    <w:rsid w:val="000D26CE"/>
    <w:rsid w:val="000D2D09"/>
    <w:rsid w:val="00155CDE"/>
    <w:rsid w:val="00156903"/>
    <w:rsid w:val="00172027"/>
    <w:rsid w:val="00182905"/>
    <w:rsid w:val="00192B36"/>
    <w:rsid w:val="001B32A0"/>
    <w:rsid w:val="001B3330"/>
    <w:rsid w:val="00217483"/>
    <w:rsid w:val="00264AE7"/>
    <w:rsid w:val="00281C5C"/>
    <w:rsid w:val="00290453"/>
    <w:rsid w:val="002A471B"/>
    <w:rsid w:val="002B7F91"/>
    <w:rsid w:val="002C3D50"/>
    <w:rsid w:val="003079E8"/>
    <w:rsid w:val="00315554"/>
    <w:rsid w:val="003402B2"/>
    <w:rsid w:val="00390202"/>
    <w:rsid w:val="00392A29"/>
    <w:rsid w:val="003B3D84"/>
    <w:rsid w:val="00406EB6"/>
    <w:rsid w:val="00415414"/>
    <w:rsid w:val="00422E89"/>
    <w:rsid w:val="0048213C"/>
    <w:rsid w:val="004837F7"/>
    <w:rsid w:val="004C23B9"/>
    <w:rsid w:val="004C7400"/>
    <w:rsid w:val="004E433F"/>
    <w:rsid w:val="004F3D1C"/>
    <w:rsid w:val="005170D6"/>
    <w:rsid w:val="005247C4"/>
    <w:rsid w:val="00526155"/>
    <w:rsid w:val="00533A21"/>
    <w:rsid w:val="005366A9"/>
    <w:rsid w:val="00550D2E"/>
    <w:rsid w:val="005776BC"/>
    <w:rsid w:val="00577CA8"/>
    <w:rsid w:val="0058199F"/>
    <w:rsid w:val="005A1BF8"/>
    <w:rsid w:val="005B3671"/>
    <w:rsid w:val="005B485F"/>
    <w:rsid w:val="005D3677"/>
    <w:rsid w:val="005F69A2"/>
    <w:rsid w:val="00612BA0"/>
    <w:rsid w:val="00622C73"/>
    <w:rsid w:val="0066076F"/>
    <w:rsid w:val="006B75DD"/>
    <w:rsid w:val="006D2733"/>
    <w:rsid w:val="006F16FD"/>
    <w:rsid w:val="007062A6"/>
    <w:rsid w:val="00793D75"/>
    <w:rsid w:val="007C27B7"/>
    <w:rsid w:val="007C5289"/>
    <w:rsid w:val="007C7A6B"/>
    <w:rsid w:val="007D76B8"/>
    <w:rsid w:val="0080515F"/>
    <w:rsid w:val="00856E73"/>
    <w:rsid w:val="008677DE"/>
    <w:rsid w:val="008A73DB"/>
    <w:rsid w:val="008B3BF1"/>
    <w:rsid w:val="008B5AA7"/>
    <w:rsid w:val="008C59D5"/>
    <w:rsid w:val="008C7354"/>
    <w:rsid w:val="009040CC"/>
    <w:rsid w:val="00904230"/>
    <w:rsid w:val="00907759"/>
    <w:rsid w:val="00921B6A"/>
    <w:rsid w:val="00933000"/>
    <w:rsid w:val="00937581"/>
    <w:rsid w:val="009469FE"/>
    <w:rsid w:val="009C46EA"/>
    <w:rsid w:val="00A0318A"/>
    <w:rsid w:val="00A12353"/>
    <w:rsid w:val="00A1347D"/>
    <w:rsid w:val="00A144DC"/>
    <w:rsid w:val="00A45F42"/>
    <w:rsid w:val="00A66FF4"/>
    <w:rsid w:val="00AA64C8"/>
    <w:rsid w:val="00AB5860"/>
    <w:rsid w:val="00AC2704"/>
    <w:rsid w:val="00AF531A"/>
    <w:rsid w:val="00B01F98"/>
    <w:rsid w:val="00B30BE2"/>
    <w:rsid w:val="00B37149"/>
    <w:rsid w:val="00B4566C"/>
    <w:rsid w:val="00B55AD1"/>
    <w:rsid w:val="00B72D2F"/>
    <w:rsid w:val="00B76581"/>
    <w:rsid w:val="00BA43B8"/>
    <w:rsid w:val="00BC0524"/>
    <w:rsid w:val="00BD474E"/>
    <w:rsid w:val="00BF741F"/>
    <w:rsid w:val="00C06587"/>
    <w:rsid w:val="00C2158B"/>
    <w:rsid w:val="00C90E24"/>
    <w:rsid w:val="00CA1247"/>
    <w:rsid w:val="00CB004F"/>
    <w:rsid w:val="00CB214A"/>
    <w:rsid w:val="00CE3CA4"/>
    <w:rsid w:val="00D056EE"/>
    <w:rsid w:val="00D4092D"/>
    <w:rsid w:val="00D54353"/>
    <w:rsid w:val="00D75718"/>
    <w:rsid w:val="00DD072D"/>
    <w:rsid w:val="00DD5C09"/>
    <w:rsid w:val="00E02A40"/>
    <w:rsid w:val="00E246FB"/>
    <w:rsid w:val="00E503C6"/>
    <w:rsid w:val="00E8040B"/>
    <w:rsid w:val="00EB7063"/>
    <w:rsid w:val="00EF2C5E"/>
    <w:rsid w:val="00F35CE5"/>
    <w:rsid w:val="00FC3495"/>
    <w:rsid w:val="00FD45F0"/>
    <w:rsid w:val="00FD5C70"/>
    <w:rsid w:val="00FF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C551"/>
  <w15:chartTrackingRefBased/>
  <w15:docId w15:val="{84F6B81C-07B4-4E70-A652-C23A7833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3C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027"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33F"/>
    <w:pPr>
      <w:spacing w:after="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027"/>
    <w:rPr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E433F"/>
    <w:rPr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172027"/>
    <w:pPr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172027"/>
    <w:rPr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4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0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B76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MIT251</b:Tag>
    <b:SourceType>InternetSite</b:SourceType>
    <b:Guid>{836AF8F1-C9F0-4109-B95C-F8DB557EF1EF}</b:Guid>
    <b:Title>APT29</b:Title>
    <b:Year>2025</b:Year>
    <b:Month>April</b:Month>
    <b:Day>4</b:Day>
    <b:YearAccessed>2026</b:YearAccessed>
    <b:MonthAccessed>February</b:MonthAccessed>
    <b:DayAccessed>8</b:DayAccessed>
    <b:URL>https://attack.mitre.org/groups/G0016/</b:URL>
    <b:Author>
      <b:Author>
        <b:Corporate>MITRE</b:Corporate>
      </b:Author>
    </b:Author>
    <b:RefOrder>1</b:RefOrder>
  </b:Source>
  <b:Source>
    <b:Tag>Pic24</b:Tag>
    <b:SourceType>InternetSite</b:SourceType>
    <b:Guid>{9033F06F-F493-4CF2-B37A-8239203E381A}</b:Guid>
    <b:Author>
      <b:Author>
        <b:Corporate>Picus Labs</b:Corporate>
      </b:Author>
    </b:Author>
    <b:Title>APT29 Explained: Cozy Bear's Evolution, Techniques, and Notorious Cyber Attacks</b:Title>
    <b:Year>2024</b:Year>
    <b:Month>December</b:Month>
    <b:Day>11</b:Day>
    <b:YearAccessed>2026</b:YearAccessed>
    <b:MonthAccessed>February</b:MonthAccessed>
    <b:DayAccessed>8</b:DayAccessed>
    <b:URL>https://www.picussecurity.com/resource/blog/apt29-cozy-bear-evolution-techniques</b:URL>
    <b:RefOrder>2</b:RefOrder>
  </b:Source>
  <b:Source>
    <b:Tag>Cyb25</b:Tag>
    <b:SourceType>InternetSite</b:SourceType>
    <b:Guid>{977BB6FB-6EDA-40E6-BDCC-76B867AAAB49}</b:Guid>
    <b:Author>
      <b:Author>
        <b:Corporate>Cyble</b:Corporate>
      </b:Author>
    </b:Author>
    <b:Title>Threat Actor Profile: APT29</b:Title>
    <b:Year>2025</b:Year>
    <b:Month>February</b:Month>
    <b:Day>10</b:Day>
    <b:YearAccessed>2026</b:YearAccessed>
    <b:MonthAccessed>February</b:MonthAccessed>
    <b:DayAccessed>8</b:DayAccessed>
    <b:URL>https://cyble.com/threat-actor-profiles/apt-29/</b:URL>
    <b:RefOrder>3</b:RefOrder>
  </b:Source>
  <b:Source>
    <b:Tag>For26</b:Tag>
    <b:SourceType>InternetSite</b:SourceType>
    <b:Guid>{91A370E9-D7CB-413F-9A8B-22754D2E8703}</b:Guid>
    <b:Author>
      <b:Author>
        <b:Corporate>Fortinet</b:Corporate>
      </b:Author>
    </b:Author>
    <b:Title>SolarWinds Cyber Attack: An Overview</b:Title>
    <b:YearAccessed>2026</b:YearAccessed>
    <b:MonthAccessed>February</b:MonthAccessed>
    <b:DayAccessed>8</b:DayAccessed>
    <b:URL>https://www.fortinet.com/resources/cyberglossary/solarwinds-cyber-attack</b:URL>
    <b:RefOrder>5</b:RefOrder>
  </b:Source>
  <b:Source>
    <b:Tag>Gov212</b:Tag>
    <b:SourceType>InternetSite</b:SourceType>
    <b:Guid>{F643C9EC-3776-438F-A10C-14F14D8F119A}</b:Guid>
    <b:Author>
      <b:Author>
        <b:Corporate>Government of Canada</b:Corporate>
      </b:Author>
    </b:Author>
    <b:Title>CSE Statement on Threat Activity Targeting COVID-19 Vaccine Development</b:Title>
    <b:Year>2021</b:Year>
    <b:Month>April</b:Month>
    <b:Day>15</b:Day>
    <b:YearAccessed>2026</b:YearAccessed>
    <b:MonthAccessed>February</b:MonthAccessed>
    <b:DayAccessed>8</b:DayAccessed>
    <b:URL>https://www.cse-cst.gc.ca/en/information-and-resources/news/cse-statement-threat-activity-targeting-covid-19-vaccine-development</b:URL>
    <b:RefOrder>4</b:RefOrder>
  </b:Source>
</b:Sources>
</file>

<file path=customXml/itemProps1.xml><?xml version="1.0" encoding="utf-8"?>
<ds:datastoreItem xmlns:ds="http://schemas.openxmlformats.org/officeDocument/2006/customXml" ds:itemID="{17A802AD-238E-45C5-8197-163676A31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639</Words>
  <Characters>4303</Characters>
  <Application>Microsoft Office Word</Application>
  <DocSecurity>0</DocSecurity>
  <Lines>130</Lines>
  <Paragraphs>69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Vezina</dc:creator>
  <cp:keywords/>
  <dc:description/>
  <cp:lastModifiedBy>Victor Vezina</cp:lastModifiedBy>
  <cp:revision>132</cp:revision>
  <dcterms:created xsi:type="dcterms:W3CDTF">2026-02-09T03:05:00Z</dcterms:created>
  <dcterms:modified xsi:type="dcterms:W3CDTF">2026-02-10T14:45:00Z</dcterms:modified>
</cp:coreProperties>
</file>