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3DCFF" w14:textId="6E88EFA8" w:rsidR="000005F0" w:rsidRPr="00020709" w:rsidRDefault="00D77888" w:rsidP="00D5236B">
      <w:pPr>
        <w:pStyle w:val="Titre"/>
        <w:rPr>
          <w:rStyle w:val="Rfrenceintense"/>
          <w:sz w:val="144"/>
          <w:szCs w:val="144"/>
        </w:rPr>
      </w:pPr>
      <w:r w:rsidRPr="00020709">
        <w:rPr>
          <w:rStyle w:val="Rfrenceintense"/>
          <w:sz w:val="144"/>
          <w:szCs w:val="144"/>
        </w:rPr>
        <w:t xml:space="preserve">Cahier des charges </w:t>
      </w:r>
      <w:r w:rsidR="00020709">
        <w:rPr>
          <w:rStyle w:val="Rfrenceintense"/>
          <w:sz w:val="144"/>
          <w:szCs w:val="144"/>
        </w:rPr>
        <w:t>Boucherie</w:t>
      </w:r>
      <w:r w:rsidRPr="00020709">
        <w:rPr>
          <w:rStyle w:val="Rfrenceintense"/>
          <w:sz w:val="144"/>
          <w:szCs w:val="144"/>
        </w:rPr>
        <w:t xml:space="preserve"> Jonis</w:t>
      </w:r>
    </w:p>
    <w:p w14:paraId="42BFB756" w14:textId="77777777" w:rsidR="00D5236B" w:rsidRDefault="00D5236B">
      <w:pPr>
        <w:rPr>
          <w:sz w:val="72"/>
          <w:szCs w:val="72"/>
        </w:rPr>
      </w:pPr>
    </w:p>
    <w:p w14:paraId="41D706C4" w14:textId="77777777" w:rsidR="00D5236B" w:rsidRDefault="00D5236B">
      <w:pPr>
        <w:rPr>
          <w:sz w:val="72"/>
          <w:szCs w:val="72"/>
        </w:rPr>
      </w:pPr>
    </w:p>
    <w:p w14:paraId="28876965" w14:textId="77777777" w:rsidR="00D5236B" w:rsidRDefault="00D5236B">
      <w:pPr>
        <w:rPr>
          <w:sz w:val="72"/>
          <w:szCs w:val="72"/>
        </w:rPr>
      </w:pPr>
    </w:p>
    <w:p w14:paraId="3B1D4C03" w14:textId="77777777" w:rsidR="00D5236B" w:rsidRDefault="00D5236B">
      <w:pPr>
        <w:rPr>
          <w:sz w:val="72"/>
          <w:szCs w:val="72"/>
        </w:rPr>
      </w:pPr>
    </w:p>
    <w:p w14:paraId="28893734" w14:textId="77777777" w:rsidR="00D5236B" w:rsidRDefault="00D5236B">
      <w:pPr>
        <w:rPr>
          <w:sz w:val="72"/>
          <w:szCs w:val="72"/>
        </w:rPr>
      </w:pPr>
    </w:p>
    <w:p w14:paraId="2807CC45" w14:textId="77777777" w:rsidR="00D5236B" w:rsidRDefault="00D5236B">
      <w:pPr>
        <w:rPr>
          <w:sz w:val="72"/>
          <w:szCs w:val="72"/>
        </w:rPr>
      </w:pPr>
    </w:p>
    <w:p w14:paraId="43162464" w14:textId="77777777" w:rsidR="00D5236B" w:rsidRDefault="00D5236B">
      <w:pPr>
        <w:rPr>
          <w:sz w:val="72"/>
          <w:szCs w:val="72"/>
        </w:rPr>
      </w:pPr>
    </w:p>
    <w:p w14:paraId="4CEA7597" w14:textId="60D8C911" w:rsidR="00D5236B" w:rsidRDefault="00020709" w:rsidP="003D10E5">
      <w:pPr>
        <w:jc w:val="right"/>
        <w:rPr>
          <w:sz w:val="44"/>
          <w:szCs w:val="44"/>
        </w:rPr>
      </w:pPr>
      <w:r w:rsidRPr="00020709">
        <w:rPr>
          <w:sz w:val="44"/>
          <w:szCs w:val="44"/>
        </w:rPr>
        <w:t>Mr Varela Julien</w:t>
      </w:r>
    </w:p>
    <w:p w14:paraId="46E5A44E" w14:textId="77777777" w:rsidR="003D10E5" w:rsidRPr="003D10E5" w:rsidRDefault="003D10E5" w:rsidP="003D10E5">
      <w:pPr>
        <w:jc w:val="right"/>
        <w:rPr>
          <w:sz w:val="44"/>
          <w:szCs w:val="44"/>
        </w:rPr>
      </w:pPr>
    </w:p>
    <w:sdt>
      <w:sdtPr>
        <w:rPr>
          <w:rStyle w:val="Rfrenceintense"/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id w:val="1793554956"/>
        <w:docPartObj>
          <w:docPartGallery w:val="Table of Contents"/>
          <w:docPartUnique/>
        </w:docPartObj>
      </w:sdtPr>
      <w:sdtEndPr>
        <w:rPr>
          <w:rStyle w:val="Policepardfaut"/>
          <w:b w:val="0"/>
          <w:bCs w:val="0"/>
          <w:smallCaps w:val="0"/>
          <w:color w:val="auto"/>
          <w:spacing w:val="0"/>
        </w:rPr>
      </w:sdtEndPr>
      <w:sdtContent>
        <w:p w14:paraId="7CDB31A6" w14:textId="13295804" w:rsidR="00D5236B" w:rsidRPr="00020709" w:rsidRDefault="00D5236B">
          <w:pPr>
            <w:pStyle w:val="En-ttedetabledesmatires"/>
            <w:rPr>
              <w:rStyle w:val="Rfrenceintense"/>
              <w:sz w:val="56"/>
              <w:szCs w:val="56"/>
            </w:rPr>
          </w:pPr>
          <w:r w:rsidRPr="00020709">
            <w:rPr>
              <w:rStyle w:val="Rfrenceintense"/>
              <w:sz w:val="56"/>
              <w:szCs w:val="56"/>
            </w:rPr>
            <w:t>Table des matières</w:t>
          </w:r>
        </w:p>
        <w:p w14:paraId="73FB0540" w14:textId="77777777" w:rsidR="00020709" w:rsidRPr="00020709" w:rsidRDefault="00020709" w:rsidP="00020709">
          <w:pPr>
            <w:rPr>
              <w:lang w:eastAsia="fr-FR"/>
            </w:rPr>
          </w:pPr>
        </w:p>
        <w:p w14:paraId="3441146E" w14:textId="77777777" w:rsidR="00D5236B" w:rsidRPr="00020709" w:rsidRDefault="00D5236B" w:rsidP="00020709">
          <w:pPr>
            <w:pStyle w:val="Paragraphedeliste"/>
            <w:numPr>
              <w:ilvl w:val="0"/>
              <w:numId w:val="4"/>
            </w:numPr>
            <w:spacing w:line="480" w:lineRule="auto"/>
            <w:rPr>
              <w:sz w:val="28"/>
              <w:szCs w:val="28"/>
            </w:rPr>
          </w:pPr>
          <w:r w:rsidRPr="00020709">
            <w:rPr>
              <w:sz w:val="28"/>
              <w:szCs w:val="28"/>
            </w:rPr>
            <w:t>Introduction</w:t>
          </w:r>
        </w:p>
        <w:p w14:paraId="527DBCCD" w14:textId="77777777" w:rsidR="00D5236B" w:rsidRPr="00020709" w:rsidRDefault="00D5236B" w:rsidP="00020709">
          <w:pPr>
            <w:pStyle w:val="Paragraphedeliste"/>
            <w:numPr>
              <w:ilvl w:val="0"/>
              <w:numId w:val="4"/>
            </w:numPr>
            <w:spacing w:line="480" w:lineRule="auto"/>
            <w:rPr>
              <w:sz w:val="28"/>
              <w:szCs w:val="28"/>
            </w:rPr>
          </w:pPr>
          <w:r w:rsidRPr="00020709">
            <w:rPr>
              <w:sz w:val="28"/>
              <w:szCs w:val="28"/>
            </w:rPr>
            <w:t>Contexte du projet</w:t>
          </w:r>
        </w:p>
        <w:p w14:paraId="39E7453B" w14:textId="7857AE1D" w:rsidR="00D5236B" w:rsidRPr="00020709" w:rsidRDefault="00D5236B" w:rsidP="00020709">
          <w:pPr>
            <w:pStyle w:val="Paragraphedeliste"/>
            <w:numPr>
              <w:ilvl w:val="0"/>
              <w:numId w:val="4"/>
            </w:numPr>
            <w:spacing w:line="480" w:lineRule="auto"/>
            <w:rPr>
              <w:sz w:val="28"/>
              <w:szCs w:val="28"/>
            </w:rPr>
          </w:pPr>
          <w:r w:rsidRPr="00020709">
            <w:rPr>
              <w:sz w:val="28"/>
              <w:szCs w:val="28"/>
            </w:rPr>
            <w:t>Charte graphique et charte éditoriale</w:t>
          </w:r>
        </w:p>
        <w:p w14:paraId="5CCBD28B" w14:textId="77777777" w:rsidR="00D5236B" w:rsidRPr="00020709" w:rsidRDefault="00D5236B" w:rsidP="00020709">
          <w:pPr>
            <w:pStyle w:val="Paragraphedeliste"/>
            <w:numPr>
              <w:ilvl w:val="0"/>
              <w:numId w:val="4"/>
            </w:numPr>
            <w:spacing w:line="480" w:lineRule="auto"/>
            <w:rPr>
              <w:sz w:val="28"/>
              <w:szCs w:val="28"/>
            </w:rPr>
          </w:pPr>
          <w:r w:rsidRPr="00020709">
            <w:rPr>
              <w:sz w:val="28"/>
              <w:szCs w:val="28"/>
            </w:rPr>
            <w:t>Arborescence</w:t>
          </w:r>
        </w:p>
        <w:p w14:paraId="55460B5E" w14:textId="77777777" w:rsidR="00D5236B" w:rsidRPr="00020709" w:rsidRDefault="00D5236B" w:rsidP="00020709">
          <w:pPr>
            <w:pStyle w:val="Paragraphedeliste"/>
            <w:numPr>
              <w:ilvl w:val="0"/>
              <w:numId w:val="4"/>
            </w:numPr>
            <w:spacing w:line="480" w:lineRule="auto"/>
            <w:rPr>
              <w:sz w:val="28"/>
              <w:szCs w:val="28"/>
            </w:rPr>
          </w:pPr>
          <w:r w:rsidRPr="00020709">
            <w:rPr>
              <w:sz w:val="28"/>
              <w:szCs w:val="28"/>
            </w:rPr>
            <w:t>Nom de domaine et hébergement</w:t>
          </w:r>
        </w:p>
        <w:p w14:paraId="004E790B" w14:textId="77777777" w:rsidR="00D5236B" w:rsidRPr="00020709" w:rsidRDefault="00D5236B" w:rsidP="00020709">
          <w:pPr>
            <w:pStyle w:val="Paragraphedeliste"/>
            <w:numPr>
              <w:ilvl w:val="0"/>
              <w:numId w:val="4"/>
            </w:numPr>
            <w:spacing w:line="480" w:lineRule="auto"/>
            <w:rPr>
              <w:sz w:val="28"/>
              <w:szCs w:val="28"/>
            </w:rPr>
          </w:pPr>
          <w:r w:rsidRPr="00020709">
            <w:rPr>
              <w:sz w:val="28"/>
              <w:szCs w:val="28"/>
            </w:rPr>
            <w:t>Définition des besoins</w:t>
          </w:r>
        </w:p>
        <w:p w14:paraId="04271B96" w14:textId="77777777" w:rsidR="00D5236B" w:rsidRPr="00020709" w:rsidRDefault="00D5236B" w:rsidP="00020709">
          <w:pPr>
            <w:pStyle w:val="Paragraphedeliste"/>
            <w:numPr>
              <w:ilvl w:val="0"/>
              <w:numId w:val="4"/>
            </w:numPr>
            <w:spacing w:line="480" w:lineRule="auto"/>
            <w:rPr>
              <w:sz w:val="28"/>
              <w:szCs w:val="28"/>
            </w:rPr>
          </w:pPr>
          <w:r w:rsidRPr="00020709">
            <w:rPr>
              <w:sz w:val="28"/>
              <w:szCs w:val="28"/>
            </w:rPr>
            <w:t>Contraintes techniques</w:t>
          </w:r>
        </w:p>
        <w:p w14:paraId="08F1CF8E" w14:textId="77777777" w:rsidR="00D5236B" w:rsidRPr="00020709" w:rsidRDefault="00D5236B" w:rsidP="00020709">
          <w:pPr>
            <w:pStyle w:val="Paragraphedeliste"/>
            <w:numPr>
              <w:ilvl w:val="0"/>
              <w:numId w:val="4"/>
            </w:numPr>
            <w:spacing w:line="480" w:lineRule="auto"/>
            <w:rPr>
              <w:sz w:val="28"/>
              <w:szCs w:val="28"/>
            </w:rPr>
          </w:pPr>
          <w:r w:rsidRPr="00020709">
            <w:rPr>
              <w:sz w:val="28"/>
              <w:szCs w:val="28"/>
            </w:rPr>
            <w:t>Propriétés intellectuelles</w:t>
          </w:r>
        </w:p>
        <w:p w14:paraId="1CAB2E5A" w14:textId="77777777" w:rsidR="00D5236B" w:rsidRPr="00020709" w:rsidRDefault="00D5236B" w:rsidP="00020709">
          <w:pPr>
            <w:pStyle w:val="Paragraphedeliste"/>
            <w:numPr>
              <w:ilvl w:val="0"/>
              <w:numId w:val="4"/>
            </w:numPr>
            <w:spacing w:line="480" w:lineRule="auto"/>
            <w:rPr>
              <w:sz w:val="28"/>
              <w:szCs w:val="28"/>
            </w:rPr>
          </w:pPr>
          <w:r w:rsidRPr="00020709">
            <w:rPr>
              <w:sz w:val="28"/>
              <w:szCs w:val="28"/>
            </w:rPr>
            <w:t>Budget et charge de travail</w:t>
          </w:r>
        </w:p>
        <w:p w14:paraId="649C9F38" w14:textId="1C55F707" w:rsidR="00D5236B" w:rsidRPr="00020709" w:rsidRDefault="003D10E5" w:rsidP="00020709">
          <w:pPr>
            <w:pStyle w:val="Paragraphedeliste"/>
            <w:numPr>
              <w:ilvl w:val="0"/>
              <w:numId w:val="4"/>
            </w:numPr>
            <w:spacing w:line="48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</w:t>
          </w:r>
          <w:r w:rsidR="00D5236B" w:rsidRPr="00020709">
            <w:rPr>
              <w:sz w:val="28"/>
              <w:szCs w:val="28"/>
            </w:rPr>
            <w:t>Délais et jalons</w:t>
          </w:r>
        </w:p>
        <w:p w14:paraId="45FA3962" w14:textId="28F2873C" w:rsidR="00D5236B" w:rsidRPr="00020709" w:rsidRDefault="003D10E5" w:rsidP="00020709">
          <w:pPr>
            <w:pStyle w:val="Paragraphedeliste"/>
            <w:numPr>
              <w:ilvl w:val="0"/>
              <w:numId w:val="4"/>
            </w:numPr>
            <w:spacing w:line="48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</w:t>
          </w:r>
          <w:r w:rsidR="00D5236B" w:rsidRPr="00020709">
            <w:rPr>
              <w:sz w:val="28"/>
              <w:szCs w:val="28"/>
            </w:rPr>
            <w:t>Livrables</w:t>
          </w:r>
        </w:p>
        <w:p w14:paraId="000C978F" w14:textId="30D52719" w:rsidR="00D5236B" w:rsidRDefault="00D5236B" w:rsidP="00020709">
          <w:pPr>
            <w:pStyle w:val="Paragraphedeliste"/>
            <w:numPr>
              <w:ilvl w:val="0"/>
              <w:numId w:val="4"/>
            </w:numPr>
            <w:spacing w:line="480" w:lineRule="auto"/>
          </w:pPr>
          <w:r w:rsidRPr="00020709">
            <w:rPr>
              <w:sz w:val="28"/>
              <w:szCs w:val="28"/>
            </w:rPr>
            <w:t>Annexes</w:t>
          </w:r>
        </w:p>
      </w:sdtContent>
    </w:sdt>
    <w:p w14:paraId="2A7B3B4C" w14:textId="77777777" w:rsidR="00D77888" w:rsidRDefault="00D77888"/>
    <w:p w14:paraId="0C563FB6" w14:textId="77777777" w:rsidR="00D5236B" w:rsidRDefault="00D5236B"/>
    <w:p w14:paraId="1042423B" w14:textId="77777777" w:rsidR="00D5236B" w:rsidRDefault="00D5236B"/>
    <w:p w14:paraId="28C16BAD" w14:textId="77777777" w:rsidR="003D10E5" w:rsidRDefault="003D10E5"/>
    <w:p w14:paraId="5707CA71" w14:textId="77777777" w:rsidR="003D10E5" w:rsidRDefault="003D10E5"/>
    <w:p w14:paraId="2C5D7996" w14:textId="77777777" w:rsidR="003D10E5" w:rsidRDefault="003D10E5"/>
    <w:p w14:paraId="6709B92F" w14:textId="77777777" w:rsidR="003D10E5" w:rsidRDefault="003D10E5"/>
    <w:p w14:paraId="054D0013" w14:textId="77777777" w:rsidR="003D10E5" w:rsidRDefault="003D10E5"/>
    <w:p w14:paraId="31083A9C" w14:textId="3D465A1D" w:rsidR="00D5236B" w:rsidRPr="00020709" w:rsidRDefault="00D5236B" w:rsidP="00020709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020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>Introduction</w:t>
      </w:r>
    </w:p>
    <w:p w14:paraId="77A8A14B" w14:textId="77777777" w:rsidR="0001456C" w:rsidRPr="00020709" w:rsidRDefault="00D92897" w:rsidP="00D778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2070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Le gérant monsieur </w:t>
      </w:r>
      <w:proofErr w:type="spellStart"/>
      <w:r w:rsidRPr="0002070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Jonis</w:t>
      </w:r>
      <w:proofErr w:type="spellEnd"/>
      <w:r w:rsidRPr="0002070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Damien, président de la SASU BOUCHERIE JONIS, implanté depuis le 01/01/2023 à 5 rue Mozart à Muret (31600) souhaite créer un site de e-commerce. </w:t>
      </w:r>
    </w:p>
    <w:p w14:paraId="2694CF91" w14:textId="4F8343F4" w:rsidR="00D92897" w:rsidRPr="00020709" w:rsidRDefault="0001456C" w:rsidP="00D778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2070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Passionné de la profession depuis son adolescence et fort de son expérience dans de multiples entreprises autant petites que grandes, Mr </w:t>
      </w:r>
      <w:proofErr w:type="spellStart"/>
      <w:r w:rsidRPr="0002070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Jonis</w:t>
      </w:r>
      <w:proofErr w:type="spellEnd"/>
      <w:r w:rsidRPr="0002070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enfin eu l’occasion de créer son propre commerce en ce début d’année 2023. Son objectif, pouvoir transmettre ses méthodes de travail à ses employés dans le but de vendre de la viande de qualité à des prix défiant la concurrence. Pour cela Mr </w:t>
      </w:r>
      <w:proofErr w:type="spellStart"/>
      <w:r w:rsidRPr="0002070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Jonis</w:t>
      </w:r>
      <w:proofErr w:type="spellEnd"/>
      <w:r w:rsidRPr="0002070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privilégie les circuits cours en sélectionnant des éleveurs situés dans le Tarn ou en Ariège.</w:t>
      </w:r>
    </w:p>
    <w:p w14:paraId="4AFB4A6A" w14:textId="7421D82D" w:rsidR="0001456C" w:rsidRPr="00020709" w:rsidRDefault="0001456C" w:rsidP="00D778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2070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Implanté depuis peu, il a su s’imposer en tant que boucherie de qualité auprès de ses concurrents les plus proches. Plusieurs articles remplies d’éloges tel que La </w:t>
      </w:r>
      <w:proofErr w:type="spellStart"/>
      <w:r w:rsidRPr="0002070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Dépèche</w:t>
      </w:r>
      <w:proofErr w:type="spellEnd"/>
      <w:r w:rsidRPr="0002070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ou Marie Claire en sont la preuve. </w:t>
      </w:r>
    </w:p>
    <w:p w14:paraId="2E4E01DB" w14:textId="384257E3" w:rsidR="0001456C" w:rsidRPr="00020709" w:rsidRDefault="0001456C" w:rsidP="00D778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2070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C’est pourquoi en tant que visionnaire et entrepreneur ambitieux, Mr </w:t>
      </w:r>
      <w:proofErr w:type="spellStart"/>
      <w:r w:rsidRPr="0002070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Jonis</w:t>
      </w:r>
      <w:proofErr w:type="spellEnd"/>
      <w:r w:rsidRPr="0002070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s’est vite mis en tête d’avoir son site de vente en ligne</w:t>
      </w:r>
      <w:r w:rsidR="00A84FB3" w:rsidRPr="0002070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dans le but de c</w:t>
      </w:r>
      <w:r w:rsidRPr="0002070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ibler de nouveaux clients dans une zone géographique plus élargie grâce à la </w:t>
      </w:r>
      <w:r w:rsidR="00A84FB3" w:rsidRPr="0002070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livraison à domicile et faciliter l’achat et le temps d’attentes en boutique. </w:t>
      </w:r>
    </w:p>
    <w:p w14:paraId="280D3A7D" w14:textId="1E89A3CE" w:rsidR="003D10E5" w:rsidRDefault="00A84FB3" w:rsidP="00D778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2070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Je, soussigné, Varela Julien, serait son interlocuteur et conseillé dans l’aboutissement de cette démarche.</w:t>
      </w:r>
    </w:p>
    <w:p w14:paraId="287C1728" w14:textId="77777777" w:rsidR="003D10E5" w:rsidRDefault="003D10E5" w:rsidP="00D778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2BE245FE" w14:textId="604E1F86" w:rsidR="00A84FB3" w:rsidRDefault="003D10E5" w:rsidP="00D778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Coordonnées des intervenants :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090"/>
        <w:gridCol w:w="2129"/>
        <w:gridCol w:w="2677"/>
        <w:gridCol w:w="2166"/>
      </w:tblGrid>
      <w:tr w:rsidR="003D10E5" w14:paraId="67E0677A" w14:textId="77777777" w:rsidTr="003D10E5">
        <w:trPr>
          <w:jc w:val="center"/>
        </w:trPr>
        <w:tc>
          <w:tcPr>
            <w:tcW w:w="2265" w:type="dxa"/>
          </w:tcPr>
          <w:p w14:paraId="3313454F" w14:textId="21FBDDA9" w:rsidR="003D10E5" w:rsidRPr="003D10E5" w:rsidRDefault="003D10E5" w:rsidP="003D10E5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fr-FR"/>
                <w14:ligatures w14:val="none"/>
              </w:rPr>
            </w:pPr>
            <w:r w:rsidRPr="003D10E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fr-FR"/>
                <w14:ligatures w14:val="none"/>
              </w:rPr>
              <w:t>Nom</w:t>
            </w:r>
          </w:p>
        </w:tc>
        <w:tc>
          <w:tcPr>
            <w:tcW w:w="2265" w:type="dxa"/>
          </w:tcPr>
          <w:p w14:paraId="0556AB70" w14:textId="740B7A99" w:rsidR="003D10E5" w:rsidRPr="003D10E5" w:rsidRDefault="003D10E5" w:rsidP="003D10E5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fr-FR"/>
                <w14:ligatures w14:val="none"/>
              </w:rPr>
            </w:pPr>
            <w:r w:rsidRPr="003D10E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fr-FR"/>
                <w14:ligatures w14:val="none"/>
              </w:rPr>
              <w:t>Prénom</w:t>
            </w:r>
          </w:p>
        </w:tc>
        <w:tc>
          <w:tcPr>
            <w:tcW w:w="2266" w:type="dxa"/>
          </w:tcPr>
          <w:p w14:paraId="68FBA2F4" w14:textId="452B6B09" w:rsidR="003D10E5" w:rsidRPr="003D10E5" w:rsidRDefault="003D10E5" w:rsidP="003D10E5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fr-FR"/>
                <w14:ligatures w14:val="none"/>
              </w:rPr>
            </w:pPr>
            <w:r w:rsidRPr="003D10E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fr-FR"/>
                <w14:ligatures w14:val="none"/>
              </w:rPr>
              <w:t>Mail</w:t>
            </w:r>
          </w:p>
        </w:tc>
        <w:tc>
          <w:tcPr>
            <w:tcW w:w="2266" w:type="dxa"/>
          </w:tcPr>
          <w:p w14:paraId="18A75E7C" w14:textId="1F981484" w:rsidR="003D10E5" w:rsidRPr="003D10E5" w:rsidRDefault="003D10E5" w:rsidP="003D10E5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fr-FR"/>
                <w14:ligatures w14:val="none"/>
              </w:rPr>
            </w:pPr>
            <w:r w:rsidRPr="003D10E5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fr-FR"/>
                <w14:ligatures w14:val="none"/>
              </w:rPr>
              <w:t>Téléphone</w:t>
            </w:r>
          </w:p>
        </w:tc>
      </w:tr>
      <w:tr w:rsidR="003D10E5" w14:paraId="68D41DDA" w14:textId="77777777" w:rsidTr="003D10E5">
        <w:trPr>
          <w:jc w:val="center"/>
        </w:trPr>
        <w:tc>
          <w:tcPr>
            <w:tcW w:w="2265" w:type="dxa"/>
          </w:tcPr>
          <w:p w14:paraId="26EEA883" w14:textId="3B6BCA18" w:rsidR="003D10E5" w:rsidRDefault="003D10E5" w:rsidP="003D10E5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Varela</w:t>
            </w:r>
          </w:p>
        </w:tc>
        <w:tc>
          <w:tcPr>
            <w:tcW w:w="2265" w:type="dxa"/>
          </w:tcPr>
          <w:p w14:paraId="2CC3605D" w14:textId="1F3CE796" w:rsidR="003D10E5" w:rsidRDefault="003D10E5" w:rsidP="003D10E5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Julien</w:t>
            </w:r>
          </w:p>
        </w:tc>
        <w:tc>
          <w:tcPr>
            <w:tcW w:w="2266" w:type="dxa"/>
          </w:tcPr>
          <w:p w14:paraId="5E54A128" w14:textId="18151F04" w:rsidR="003D10E5" w:rsidRDefault="00000000" w:rsidP="003D10E5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hyperlink r:id="rId8" w:history="1">
              <w:r w:rsidR="003D10E5" w:rsidRPr="008A12F0">
                <w:rPr>
                  <w:rStyle w:val="Lienhypertexte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fr-FR"/>
                  <w14:ligatures w14:val="none"/>
                </w:rPr>
                <w:t>Julien.varela@gmail.com</w:t>
              </w:r>
            </w:hyperlink>
          </w:p>
        </w:tc>
        <w:tc>
          <w:tcPr>
            <w:tcW w:w="2266" w:type="dxa"/>
          </w:tcPr>
          <w:p w14:paraId="6FB75F68" w14:textId="32A4456A" w:rsidR="003D10E5" w:rsidRDefault="003D10E5" w:rsidP="003D10E5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0627400667</w:t>
            </w:r>
          </w:p>
        </w:tc>
      </w:tr>
      <w:tr w:rsidR="003D10E5" w14:paraId="054F2339" w14:textId="77777777" w:rsidTr="003D10E5">
        <w:trPr>
          <w:jc w:val="center"/>
        </w:trPr>
        <w:tc>
          <w:tcPr>
            <w:tcW w:w="2265" w:type="dxa"/>
          </w:tcPr>
          <w:p w14:paraId="2C8A24D0" w14:textId="2D6CC740" w:rsidR="003D10E5" w:rsidRDefault="003D10E5" w:rsidP="003D10E5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Jonis</w:t>
            </w:r>
            <w:proofErr w:type="spellEnd"/>
          </w:p>
        </w:tc>
        <w:tc>
          <w:tcPr>
            <w:tcW w:w="2265" w:type="dxa"/>
          </w:tcPr>
          <w:p w14:paraId="4AB319A0" w14:textId="5650FD25" w:rsidR="003D10E5" w:rsidRDefault="003D10E5" w:rsidP="003D10E5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Damien</w:t>
            </w:r>
          </w:p>
        </w:tc>
        <w:tc>
          <w:tcPr>
            <w:tcW w:w="2266" w:type="dxa"/>
          </w:tcPr>
          <w:p w14:paraId="53EAF5B3" w14:textId="4ABB12B6" w:rsidR="003D10E5" w:rsidRDefault="003D10E5" w:rsidP="003D10E5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2266" w:type="dxa"/>
          </w:tcPr>
          <w:p w14:paraId="77E0C76A" w14:textId="1EF0519E" w:rsidR="003D10E5" w:rsidRDefault="003D10E5" w:rsidP="003D10E5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0624620252</w:t>
            </w:r>
          </w:p>
        </w:tc>
      </w:tr>
    </w:tbl>
    <w:p w14:paraId="4722B047" w14:textId="77777777" w:rsidR="003D10E5" w:rsidRPr="003D10E5" w:rsidRDefault="003D10E5" w:rsidP="00D778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2DABAEA8" w14:textId="709CD7D7" w:rsidR="00D92897" w:rsidRDefault="00020709" w:rsidP="00020709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Contexte du projet</w:t>
      </w:r>
    </w:p>
    <w:p w14:paraId="49D4127C" w14:textId="77777777" w:rsidR="005C1DAA" w:rsidRDefault="005C1DAA" w:rsidP="005C1DAA">
      <w:pPr>
        <w:pStyle w:val="Paragraphedeliste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</w:p>
    <w:p w14:paraId="3D5838AB" w14:textId="238336C3" w:rsidR="005C1DAA" w:rsidRPr="00020709" w:rsidRDefault="005C1DAA" w:rsidP="005C1DAA">
      <w:pPr>
        <w:pStyle w:val="Paragraphedeliste"/>
        <w:numPr>
          <w:ilvl w:val="0"/>
          <w:numId w:val="6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Le contexte</w:t>
      </w:r>
    </w:p>
    <w:p w14:paraId="2AD249EF" w14:textId="77777777" w:rsidR="00D77888" w:rsidRDefault="00D77888" w:rsidP="00D778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778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Quel est le nom de l’entreprise ?</w:t>
      </w:r>
    </w:p>
    <w:p w14:paraId="24ACC0C2" w14:textId="03B81932" w:rsidR="00D77888" w:rsidRPr="00D77888" w:rsidRDefault="00D77888" w:rsidP="00D778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Boucherie Maison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Jonis</w:t>
      </w:r>
      <w:proofErr w:type="spellEnd"/>
    </w:p>
    <w:p w14:paraId="606B1D87" w14:textId="77777777" w:rsidR="00D77888" w:rsidRDefault="00D77888" w:rsidP="00D778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778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Quelles sont les activités de l’entreprise ? Les sources de revenus ?</w:t>
      </w:r>
    </w:p>
    <w:p w14:paraId="0F354F96" w14:textId="37659A30" w:rsidR="00D77888" w:rsidRPr="00D77888" w:rsidRDefault="00D77888" w:rsidP="00CD6F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Transformation des viandes de boucherie et volaille. Vente des produits à base de viande</w:t>
      </w:r>
    </w:p>
    <w:p w14:paraId="187C28DB" w14:textId="77777777" w:rsidR="00D77888" w:rsidRDefault="00D77888" w:rsidP="00D778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778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Quelles sont les valeurs de l’entreprise ?</w:t>
      </w:r>
    </w:p>
    <w:p w14:paraId="7EC526B5" w14:textId="35C9ED82" w:rsidR="00D77888" w:rsidRDefault="00D77888" w:rsidP="00D778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Privilégie les trajets cours. Viande de qualité pour un coût honnête.</w:t>
      </w:r>
    </w:p>
    <w:p w14:paraId="51C4119F" w14:textId="77777777" w:rsidR="003D10E5" w:rsidRPr="00D77888" w:rsidRDefault="003D10E5" w:rsidP="00D778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E380730" w14:textId="77777777" w:rsidR="00D77888" w:rsidRDefault="00D77888" w:rsidP="00D778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778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Quels sont les concurrents ?</w:t>
      </w:r>
    </w:p>
    <w:p w14:paraId="6F9163D0" w14:textId="29F7AA09" w:rsidR="00D77888" w:rsidRDefault="00D77888" w:rsidP="003D10E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Boucherie Chez Jérôme. Boucherie du Barry. Diverses boucheries en ligne.</w:t>
      </w:r>
    </w:p>
    <w:p w14:paraId="32245D59" w14:textId="77777777" w:rsidR="00D77888" w:rsidRDefault="00D77888" w:rsidP="00D778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778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Pourquoi créer ou refondre le site ?</w:t>
      </w:r>
    </w:p>
    <w:p w14:paraId="3B465DD2" w14:textId="521D8C49" w:rsidR="00D77888" w:rsidRPr="00D77888" w:rsidRDefault="00D77888" w:rsidP="00D778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Créer site de vente en ligne en </w:t>
      </w:r>
      <w:r w:rsidR="00C925E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livraison et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click &amp;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collect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limiter le temps d’attente en boutique + attirer de nouveaux clients + augmenter son CA</w:t>
      </w:r>
    </w:p>
    <w:p w14:paraId="381DF799" w14:textId="77777777" w:rsidR="00D77888" w:rsidRDefault="00D77888" w:rsidP="00D778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778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Quel est l’environnement du site actuel (CMS, extensions, hébergement…) ?</w:t>
      </w:r>
    </w:p>
    <w:p w14:paraId="73EB90DC" w14:textId="3A1A49C2" w:rsidR="00D77888" w:rsidRPr="00D77888" w:rsidRDefault="00D77888" w:rsidP="00D778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Inexistant</w:t>
      </w:r>
    </w:p>
    <w:p w14:paraId="70B0815F" w14:textId="77777777" w:rsidR="00D77888" w:rsidRDefault="00D77888" w:rsidP="00D778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778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Existe-t-il une date de livraison optimale ?</w:t>
      </w:r>
    </w:p>
    <w:p w14:paraId="51684AC0" w14:textId="35BD1AF6" w:rsidR="00CD6F91" w:rsidRDefault="00CD6F91" w:rsidP="00CD6F9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Fin 2024</w:t>
      </w:r>
    </w:p>
    <w:p w14:paraId="241BF0B8" w14:textId="091DAD77" w:rsidR="00CD6F91" w:rsidRDefault="005C1DAA" w:rsidP="00CD6F9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b. Le contexte cible</w:t>
      </w:r>
    </w:p>
    <w:p w14:paraId="412CC19A" w14:textId="5580A665" w:rsidR="00CD6F91" w:rsidRDefault="00CD6F91" w:rsidP="00CD6F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 cible adressée par le site</w:t>
      </w:r>
    </w:p>
    <w:p w14:paraId="13918614" w14:textId="71B2FEC1" w:rsidR="00CD6F91" w:rsidRPr="00CD6F91" w:rsidRDefault="00CD6F91" w:rsidP="00CD6F91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Particulier</w:t>
      </w:r>
    </w:p>
    <w:p w14:paraId="204E3508" w14:textId="49464F98" w:rsidR="00CD6F91" w:rsidRPr="00CD6F91" w:rsidRDefault="00CD6F91" w:rsidP="00CD6F91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Homme ou femme entre 20 et 50 ans dans la vie active aimant la bonne nourriture mais n’ayant pas trop le temps de faire des courses</w:t>
      </w:r>
    </w:p>
    <w:p w14:paraId="24FFD782" w14:textId="72B66042" w:rsidR="00CD6F91" w:rsidRDefault="005F355D" w:rsidP="00CD6F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Contrainte technique : </w:t>
      </w:r>
    </w:p>
    <w:p w14:paraId="2B376DF3" w14:textId="0F6E0430" w:rsidR="005F355D" w:rsidRDefault="005F355D" w:rsidP="00CD6F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Le site devra être responsive pour cibler le plus de clients possibles. Il faudra aussi qu’il soit accessible à tout type de personne. Il aura aussi besoin d’être sécurisé par un professionnel car site de e-commerce.  </w:t>
      </w:r>
    </w:p>
    <w:p w14:paraId="54E4D98F" w14:textId="77777777" w:rsidR="00CD6F91" w:rsidRDefault="00CD6F91" w:rsidP="00CD6F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</w:p>
    <w:p w14:paraId="73407A83" w14:textId="77777777" w:rsidR="00C40BEE" w:rsidRDefault="00C40BEE" w:rsidP="00CD6F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</w:p>
    <w:p w14:paraId="68B2261E" w14:textId="15F8713D" w:rsidR="00C40BEE" w:rsidRDefault="00C40BEE" w:rsidP="00CD6F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Nom de domaine : boucherie-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jonis</w:t>
      </w:r>
      <w:proofErr w:type="spellEnd"/>
    </w:p>
    <w:p w14:paraId="4FC04D77" w14:textId="0DA572E0" w:rsidR="00C40BEE" w:rsidRPr="00CD6F91" w:rsidRDefault="00C40BEE" w:rsidP="00CD6F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Hébergeur : OVH</w:t>
      </w:r>
    </w:p>
    <w:p w14:paraId="5756DB16" w14:textId="77777777" w:rsidR="00CD6F91" w:rsidRDefault="00CD6F91" w:rsidP="00CD6F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</w:p>
    <w:p w14:paraId="6EA832B1" w14:textId="32D6058D" w:rsidR="00CD6F91" w:rsidRPr="00D77888" w:rsidRDefault="00CD6F91" w:rsidP="00CD6F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ab/>
      </w:r>
    </w:p>
    <w:p w14:paraId="7F4EE1A9" w14:textId="77777777" w:rsidR="00CD6F91" w:rsidRDefault="00CD6F91" w:rsidP="00CD6F9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9865298" w14:textId="77777777" w:rsidR="00D77888" w:rsidRDefault="00D77888" w:rsidP="00D778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300FA77" w14:textId="77777777" w:rsidR="00D77888" w:rsidRPr="00D77888" w:rsidRDefault="00D77888" w:rsidP="00D778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1DEAD17" w14:textId="77777777" w:rsidR="00D77888" w:rsidRPr="00D77888" w:rsidRDefault="00D77888" w:rsidP="00D778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1A19F1E" w14:textId="77777777" w:rsidR="00D77888" w:rsidRDefault="00D77888"/>
    <w:sectPr w:rsidR="00D778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BA704" w14:textId="77777777" w:rsidR="00F44F0E" w:rsidRDefault="00F44F0E" w:rsidP="00D5236B">
      <w:pPr>
        <w:spacing w:after="0" w:line="240" w:lineRule="auto"/>
      </w:pPr>
      <w:r>
        <w:separator/>
      </w:r>
    </w:p>
  </w:endnote>
  <w:endnote w:type="continuationSeparator" w:id="0">
    <w:p w14:paraId="4EB04E02" w14:textId="77777777" w:rsidR="00F44F0E" w:rsidRDefault="00F44F0E" w:rsidP="00D52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777EC" w14:textId="77777777" w:rsidR="00F44F0E" w:rsidRDefault="00F44F0E" w:rsidP="00D5236B">
      <w:pPr>
        <w:spacing w:after="0" w:line="240" w:lineRule="auto"/>
      </w:pPr>
      <w:r>
        <w:separator/>
      </w:r>
    </w:p>
  </w:footnote>
  <w:footnote w:type="continuationSeparator" w:id="0">
    <w:p w14:paraId="4C9E708A" w14:textId="77777777" w:rsidR="00F44F0E" w:rsidRDefault="00F44F0E" w:rsidP="00D52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04160"/>
    <w:multiLevelType w:val="hybridMultilevel"/>
    <w:tmpl w:val="07049B60"/>
    <w:lvl w:ilvl="0" w:tplc="CABE56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A3842"/>
    <w:multiLevelType w:val="multilevel"/>
    <w:tmpl w:val="D36E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4C6BDE"/>
    <w:multiLevelType w:val="hybridMultilevel"/>
    <w:tmpl w:val="0A98EA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40CA1"/>
    <w:multiLevelType w:val="hybridMultilevel"/>
    <w:tmpl w:val="1EA4B948"/>
    <w:lvl w:ilvl="0" w:tplc="9512533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55A7B"/>
    <w:multiLevelType w:val="hybridMultilevel"/>
    <w:tmpl w:val="D4821D4E"/>
    <w:lvl w:ilvl="0" w:tplc="96F0DD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B16BA6"/>
    <w:multiLevelType w:val="multilevel"/>
    <w:tmpl w:val="392CA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4187317">
    <w:abstractNumId w:val="1"/>
  </w:num>
  <w:num w:numId="2" w16cid:durableId="537551135">
    <w:abstractNumId w:val="5"/>
  </w:num>
  <w:num w:numId="3" w16cid:durableId="195773857">
    <w:abstractNumId w:val="0"/>
  </w:num>
  <w:num w:numId="4" w16cid:durableId="1518813182">
    <w:abstractNumId w:val="3"/>
  </w:num>
  <w:num w:numId="5" w16cid:durableId="1675646958">
    <w:abstractNumId w:val="2"/>
  </w:num>
  <w:num w:numId="6" w16cid:durableId="17481154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888"/>
    <w:rsid w:val="000005F0"/>
    <w:rsid w:val="0001456C"/>
    <w:rsid w:val="00020709"/>
    <w:rsid w:val="001F512A"/>
    <w:rsid w:val="003D10E5"/>
    <w:rsid w:val="005C1DAA"/>
    <w:rsid w:val="005F355D"/>
    <w:rsid w:val="007B5412"/>
    <w:rsid w:val="00A84FB3"/>
    <w:rsid w:val="00C40BEE"/>
    <w:rsid w:val="00C66F74"/>
    <w:rsid w:val="00C925EB"/>
    <w:rsid w:val="00CD6F91"/>
    <w:rsid w:val="00D5236B"/>
    <w:rsid w:val="00D77888"/>
    <w:rsid w:val="00D92897"/>
    <w:rsid w:val="00E14FE2"/>
    <w:rsid w:val="00EA7657"/>
    <w:rsid w:val="00F4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73C4A"/>
  <w15:chartTrackingRefBased/>
  <w15:docId w15:val="{827CCE0F-0E0C-4005-B311-DFFE2CC26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523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523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D778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D77888"/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D7788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523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5236B"/>
    <w:pPr>
      <w:outlineLvl w:val="9"/>
    </w:pPr>
    <w:rPr>
      <w:kern w:val="0"/>
      <w:lang w:eastAsia="fr-FR"/>
      <w14:ligatures w14:val="none"/>
    </w:rPr>
  </w:style>
  <w:style w:type="character" w:styleId="Rfrenceintense">
    <w:name w:val="Intense Reference"/>
    <w:basedOn w:val="Policepardfaut"/>
    <w:uiPriority w:val="32"/>
    <w:qFormat/>
    <w:rsid w:val="00D5236B"/>
    <w:rPr>
      <w:b/>
      <w:bCs/>
      <w:smallCaps/>
      <w:color w:val="4472C4" w:themeColor="accent1"/>
      <w:spacing w:val="5"/>
    </w:rPr>
  </w:style>
  <w:style w:type="paragraph" w:styleId="En-tte">
    <w:name w:val="header"/>
    <w:basedOn w:val="Normal"/>
    <w:link w:val="En-tteCar"/>
    <w:uiPriority w:val="99"/>
    <w:unhideWhenUsed/>
    <w:rsid w:val="00D52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236B"/>
  </w:style>
  <w:style w:type="paragraph" w:styleId="Pieddepage">
    <w:name w:val="footer"/>
    <w:basedOn w:val="Normal"/>
    <w:link w:val="PieddepageCar"/>
    <w:uiPriority w:val="99"/>
    <w:unhideWhenUsed/>
    <w:rsid w:val="00D52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236B"/>
  </w:style>
  <w:style w:type="character" w:customStyle="1" w:styleId="Titre3Car">
    <w:name w:val="Titre 3 Car"/>
    <w:basedOn w:val="Policepardfaut"/>
    <w:link w:val="Titre3"/>
    <w:uiPriority w:val="9"/>
    <w:semiHidden/>
    <w:rsid w:val="00D523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D523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52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3D1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D10E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10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4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lien.varel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6ABA9-B16B-4CB3-8EBB-600E7A621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5</Pages>
  <Words>478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Varela</dc:creator>
  <cp:keywords/>
  <dc:description/>
  <cp:lastModifiedBy>Julien Varela</cp:lastModifiedBy>
  <cp:revision>7</cp:revision>
  <dcterms:created xsi:type="dcterms:W3CDTF">2023-11-10T14:40:00Z</dcterms:created>
  <dcterms:modified xsi:type="dcterms:W3CDTF">2024-02-26T08:49:00Z</dcterms:modified>
</cp:coreProperties>
</file>