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E05AA" w14:textId="7762F62B" w:rsidR="00DF2002" w:rsidRDefault="000766CE" w:rsidP="000157AD">
      <w:r>
        <w:br/>
      </w:r>
      <w:r w:rsidR="00CD004E">
        <w:t xml:space="preserve">Exemple avec : </w:t>
      </w:r>
      <w:r w:rsidR="00CD004E">
        <w:tab/>
      </w:r>
      <w:r w:rsidR="00CD004E">
        <w:tab/>
      </w:r>
      <w:r w:rsidR="00CD004E" w:rsidRPr="00E72A29">
        <w:rPr>
          <w:color w:val="auto"/>
        </w:rPr>
        <w:t xml:space="preserve">IP : 192.168.50.20  </w:t>
      </w:r>
      <w:r w:rsidR="00CD004E" w:rsidRPr="00E72A29">
        <w:rPr>
          <w:color w:val="auto"/>
        </w:rPr>
        <w:tab/>
      </w:r>
      <w:r w:rsidR="00CD004E" w:rsidRPr="00E72A29">
        <w:rPr>
          <w:color w:val="auto"/>
        </w:rPr>
        <w:tab/>
        <w:t>MSR : 255.255.0.0</w:t>
      </w:r>
    </w:p>
    <w:p w14:paraId="2A8AC3E9" w14:textId="288A97E4" w:rsidR="00CD004E" w:rsidRDefault="00CD004E" w:rsidP="000157AD"/>
    <w:p w14:paraId="67F1BBED" w14:textId="0A9FA422" w:rsidR="00CD004E" w:rsidRDefault="00CD004E" w:rsidP="000157AD">
      <w:r>
        <w:t>Calcul de l’IP en binaire :</w:t>
      </w:r>
    </w:p>
    <w:p w14:paraId="29686BE4" w14:textId="179DCEAB" w:rsidR="00CD004E" w:rsidRDefault="00CD004E" w:rsidP="000157AD">
      <w:r>
        <w:t xml:space="preserve">192 : </w:t>
      </w:r>
      <w:r>
        <w:tab/>
        <w:t>1100 0000</w:t>
      </w:r>
    </w:p>
    <w:p w14:paraId="55839A52" w14:textId="1A795895" w:rsidR="00CD004E" w:rsidRDefault="00CD004E" w:rsidP="000157AD">
      <w:r>
        <w:t xml:space="preserve">168 : </w:t>
      </w:r>
      <w:r>
        <w:tab/>
        <w:t>1010 1000</w:t>
      </w:r>
    </w:p>
    <w:p w14:paraId="03D7E27F" w14:textId="5CE83641" w:rsidR="00CD004E" w:rsidRDefault="00CD004E" w:rsidP="000157AD">
      <w:r>
        <w:t xml:space="preserve">50 : </w:t>
      </w:r>
      <w:r>
        <w:tab/>
        <w:t>0011 0010</w:t>
      </w:r>
    </w:p>
    <w:p w14:paraId="37004930" w14:textId="3C4804B3" w:rsidR="00CD004E" w:rsidRDefault="00CD004E" w:rsidP="000157AD">
      <w:r>
        <w:t xml:space="preserve">20 : </w:t>
      </w:r>
      <w:r>
        <w:tab/>
        <w:t>0001 0100</w:t>
      </w:r>
    </w:p>
    <w:p w14:paraId="31E92630" w14:textId="586ACD23" w:rsidR="00CD004E" w:rsidRDefault="00CD004E" w:rsidP="000157AD"/>
    <w:p w14:paraId="144C9F6B" w14:textId="35D90578" w:rsidR="00CD004E" w:rsidRDefault="00CD004E" w:rsidP="000157AD">
      <w:r>
        <w:t xml:space="preserve">Ensuite on rassemble le tout pour obtenir notre IP en Binaire : </w:t>
      </w:r>
    </w:p>
    <w:p w14:paraId="61B39E57" w14:textId="108B5C03" w:rsidR="00CD004E" w:rsidRDefault="00CD004E" w:rsidP="000157AD">
      <w:r>
        <w:t>1100 0000.1010 1000.0011 0010.0001 0100</w:t>
      </w:r>
    </w:p>
    <w:p w14:paraId="2AAF9E44" w14:textId="603FF372" w:rsidR="00CD004E" w:rsidRDefault="00CD004E" w:rsidP="000157AD">
      <w:r>
        <w:t xml:space="preserve">Ensuite on prend notre MSR et pareil on le met en binaire : </w:t>
      </w:r>
    </w:p>
    <w:p w14:paraId="632B3ECA" w14:textId="18576CE8" w:rsidR="00CD004E" w:rsidRDefault="00CD004E" w:rsidP="000157AD">
      <w:r>
        <w:t xml:space="preserve">255 : </w:t>
      </w:r>
      <w:r>
        <w:tab/>
        <w:t>1111 1111</w:t>
      </w:r>
    </w:p>
    <w:p w14:paraId="6CF9B70D" w14:textId="371C2800" w:rsidR="00CD004E" w:rsidRDefault="00CD004E" w:rsidP="000157AD">
      <w:r>
        <w:t xml:space="preserve">255 : </w:t>
      </w:r>
      <w:r>
        <w:tab/>
        <w:t>1111 1111</w:t>
      </w:r>
    </w:p>
    <w:p w14:paraId="4E374883" w14:textId="3CCD4994" w:rsidR="00CD004E" w:rsidRDefault="00CD004E" w:rsidP="000157AD">
      <w:r>
        <w:t>0     :</w:t>
      </w:r>
      <w:r>
        <w:tab/>
        <w:t>0000 0000</w:t>
      </w:r>
    </w:p>
    <w:p w14:paraId="50FCFD7B" w14:textId="77777777" w:rsidR="00CD004E" w:rsidRDefault="00CD004E" w:rsidP="00CD004E">
      <w:r>
        <w:t>0     :</w:t>
      </w:r>
      <w:r>
        <w:tab/>
        <w:t>0000 0000</w:t>
      </w:r>
    </w:p>
    <w:p w14:paraId="7FDE80D5" w14:textId="3B17D89F" w:rsidR="00CD004E" w:rsidRDefault="00CD004E" w:rsidP="000157AD">
      <w:r>
        <w:t>Pareil on rassemble le tout</w:t>
      </w:r>
    </w:p>
    <w:p w14:paraId="1CDE1378" w14:textId="68DCFBAA" w:rsidR="00CD004E" w:rsidRDefault="00CD004E" w:rsidP="000157AD">
      <w:r>
        <w:t>1111 1111.1111 1111.0000 0000.0000 0000</w:t>
      </w:r>
    </w:p>
    <w:p w14:paraId="00AF9D93" w14:textId="58B3923E" w:rsidR="00CD004E" w:rsidRDefault="00CD004E" w:rsidP="000157AD">
      <w:r>
        <w:t xml:space="preserve">Grâce </w:t>
      </w:r>
      <w:proofErr w:type="spellStart"/>
      <w:r>
        <w:t>a</w:t>
      </w:r>
      <w:proofErr w:type="spellEnd"/>
      <w:r>
        <w:t xml:space="preserve"> ces deux IP nous pouvons maintenant dire qu’elle IP et l’IDSR est qu’elle IP est la BRD </w:t>
      </w:r>
    </w:p>
    <w:p w14:paraId="6290E50C" w14:textId="6BAFE3B6" w:rsidR="006725E7" w:rsidRDefault="006725E7" w:rsidP="000157AD"/>
    <w:p w14:paraId="55BF9B9A" w14:textId="32C13EBC" w:rsidR="006725E7" w:rsidRDefault="006725E7" w:rsidP="000157AD"/>
    <w:p w14:paraId="3A907954" w14:textId="538B6CD9" w:rsidR="006725E7" w:rsidRDefault="006725E7" w:rsidP="000157AD"/>
    <w:p w14:paraId="26DB98CD" w14:textId="5181AD63" w:rsidR="006725E7" w:rsidRDefault="006725E7" w:rsidP="000157AD"/>
    <w:p w14:paraId="76E5A2A7" w14:textId="629DCBE3" w:rsidR="006725E7" w:rsidRDefault="006725E7" w:rsidP="000157AD"/>
    <w:p w14:paraId="5AA3C0F8" w14:textId="572ECD73" w:rsidR="006725E7" w:rsidRDefault="006725E7" w:rsidP="000157AD"/>
    <w:p w14:paraId="398C8913" w14:textId="5F735EA4" w:rsidR="006725E7" w:rsidRDefault="006725E7" w:rsidP="000157AD"/>
    <w:p w14:paraId="68029104" w14:textId="458245AE" w:rsidR="006725E7" w:rsidRDefault="006725E7" w:rsidP="000157AD"/>
    <w:p w14:paraId="31B80E63" w14:textId="7D0CAE33" w:rsidR="006725E7" w:rsidRDefault="006725E7" w:rsidP="000157AD"/>
    <w:p w14:paraId="6A83CA3E" w14:textId="5CF2A621" w:rsidR="006725E7" w:rsidRDefault="006725E7" w:rsidP="000157AD"/>
    <w:p w14:paraId="63DC389F" w14:textId="77777777" w:rsidR="006725E7" w:rsidRDefault="006725E7" w:rsidP="000157AD"/>
    <w:p w14:paraId="7338F4A4" w14:textId="0658A883" w:rsidR="00CD004E" w:rsidRDefault="00CD004E" w:rsidP="000157AD">
      <w:r>
        <w:t xml:space="preserve">Pour plus de clarté je vous </w:t>
      </w:r>
      <w:proofErr w:type="spellStart"/>
      <w:r>
        <w:t>conseil</w:t>
      </w:r>
      <w:proofErr w:type="spellEnd"/>
      <w:r>
        <w:t xml:space="preserve"> d’utiliser un code couleur </w:t>
      </w:r>
    </w:p>
    <w:p w14:paraId="12455820" w14:textId="7A87C5E8" w:rsidR="00CD004E" w:rsidRDefault="00CD004E" w:rsidP="000157AD">
      <w:r>
        <w:t xml:space="preserve">On rassemble les deux IP en binaire comme ceci : </w:t>
      </w:r>
    </w:p>
    <w:p w14:paraId="45C0412E" w14:textId="21888A2E" w:rsidR="00CD004E" w:rsidRDefault="00CD004E" w:rsidP="000157AD">
      <w:r>
        <w:t>I</w:t>
      </w:r>
      <w:r w:rsidR="006725E7">
        <w:t>P</w:t>
      </w:r>
      <w:r>
        <w:t> :</w:t>
      </w:r>
      <w:r>
        <w:tab/>
        <w:t>1100 0000.1010 1000.0011 0010.0001 0100</w:t>
      </w:r>
    </w:p>
    <w:p w14:paraId="4E1827AD" w14:textId="1D2BF5BD" w:rsidR="00CD004E" w:rsidRDefault="006725E7" w:rsidP="00CD004E">
      <w:r>
        <w:t>MSR</w:t>
      </w:r>
      <w:r w:rsidR="00CD004E">
        <w:t xml:space="preserve"> : </w:t>
      </w:r>
      <w:r w:rsidR="00CD004E">
        <w:tab/>
        <w:t>1111 1111.1111 1111.0000 0000.0000 0000</w:t>
      </w:r>
    </w:p>
    <w:p w14:paraId="5E23756F" w14:textId="63AF5B90" w:rsidR="006725E7" w:rsidRDefault="006725E7" w:rsidP="00CD004E"/>
    <w:p w14:paraId="59588E9C" w14:textId="4ABC7FEA" w:rsidR="006725E7" w:rsidRDefault="006725E7" w:rsidP="00CD004E">
      <w:r>
        <w:t xml:space="preserve">Ensuite je délimite ma partie réseaux de ma partie cliente, pour ce faire je </w:t>
      </w:r>
      <w:r w:rsidR="00E72A29">
        <w:t>prends</w:t>
      </w:r>
      <w:r>
        <w:t xml:space="preserve"> </w:t>
      </w:r>
      <w:r w:rsidR="00E72A29">
        <w:t xml:space="preserve">mon MSR et </w:t>
      </w:r>
      <w:r w:rsidR="00657C3E">
        <w:t>dès</w:t>
      </w:r>
      <w:r w:rsidR="00E72A29">
        <w:t xml:space="preserve"> que dans mon binaire la valeur passe à 0 je change de couleur ce qui donne : </w:t>
      </w:r>
    </w:p>
    <w:p w14:paraId="1CC006DA" w14:textId="2FE4D003" w:rsidR="00E72A29" w:rsidRDefault="00E72A29" w:rsidP="00E72A29">
      <w:r>
        <w:t xml:space="preserve">MSR : </w:t>
      </w:r>
      <w:r>
        <w:tab/>
      </w:r>
      <w:r w:rsidRPr="00E72A29">
        <w:rPr>
          <w:highlight w:val="red"/>
        </w:rPr>
        <w:t>1111 1111.1111 1111.</w:t>
      </w:r>
      <w:r w:rsidRPr="00E72A29">
        <w:rPr>
          <w:highlight w:val="yellow"/>
        </w:rPr>
        <w:t>0000 0000.0000 0000</w:t>
      </w:r>
    </w:p>
    <w:p w14:paraId="780CC10D" w14:textId="1C57183F" w:rsidR="00E72A29" w:rsidRDefault="00E72A29" w:rsidP="00E72A29"/>
    <w:p w14:paraId="5449DA90" w14:textId="74CE9ABF" w:rsidR="00E72A29" w:rsidRDefault="00E72A29" w:rsidP="00E72A29">
      <w:r>
        <w:t xml:space="preserve">Et ensuite je </w:t>
      </w:r>
      <w:r w:rsidR="00657C3E">
        <w:t>fais</w:t>
      </w:r>
      <w:r>
        <w:t xml:space="preserve"> la même au même endroit avec mon IP traduite en binaire pour ce faire je colle les deux IP et </w:t>
      </w:r>
      <w:r w:rsidR="00657C3E">
        <w:t>là</w:t>
      </w:r>
      <w:r>
        <w:t xml:space="preserve"> </w:t>
      </w:r>
      <w:r w:rsidR="00657C3E">
        <w:t>où</w:t>
      </w:r>
      <w:r>
        <w:t xml:space="preserve"> la couleur change je </w:t>
      </w:r>
      <w:r w:rsidR="00657C3E">
        <w:t>fais</w:t>
      </w:r>
      <w:r>
        <w:t xml:space="preserve"> la même ce qui donne : </w:t>
      </w:r>
    </w:p>
    <w:p w14:paraId="29924EB5" w14:textId="6CE22F5F" w:rsidR="00E72A29" w:rsidRDefault="00E72A29" w:rsidP="00E72A29"/>
    <w:p w14:paraId="74E0D260" w14:textId="77777777" w:rsidR="00E72A29" w:rsidRDefault="00E72A29" w:rsidP="00E72A29">
      <w:r>
        <w:t xml:space="preserve">MSR : </w:t>
      </w:r>
      <w:r>
        <w:tab/>
      </w:r>
      <w:r w:rsidRPr="00E72A29">
        <w:rPr>
          <w:highlight w:val="red"/>
        </w:rPr>
        <w:t>1111 1111.1111 1111.</w:t>
      </w:r>
      <w:r w:rsidRPr="00E72A29">
        <w:rPr>
          <w:highlight w:val="yellow"/>
        </w:rPr>
        <w:t>0000 0000.0000 0000</w:t>
      </w:r>
    </w:p>
    <w:p w14:paraId="72DEE307" w14:textId="77777777" w:rsidR="00E72A29" w:rsidRDefault="00E72A29" w:rsidP="00E72A29">
      <w:r>
        <w:t>IP :</w:t>
      </w:r>
      <w:r>
        <w:tab/>
      </w:r>
      <w:r w:rsidRPr="00E72A29">
        <w:rPr>
          <w:highlight w:val="red"/>
        </w:rPr>
        <w:t>1100 0000.1010 1000.</w:t>
      </w:r>
      <w:r w:rsidRPr="00E72A29">
        <w:rPr>
          <w:highlight w:val="yellow"/>
        </w:rPr>
        <w:t>0011 0010.0001 0100</w:t>
      </w:r>
    </w:p>
    <w:p w14:paraId="3C404380" w14:textId="56916805" w:rsidR="00E72A29" w:rsidRDefault="00E72A29" w:rsidP="00E72A29"/>
    <w:p w14:paraId="5CAB9E53" w14:textId="5586CFE0" w:rsidR="003A70F5" w:rsidRDefault="00E72A29" w:rsidP="00CD004E">
      <w:r>
        <w:t xml:space="preserve">On voit bien que les deux IP sont </w:t>
      </w:r>
      <w:r w:rsidR="00657C3E">
        <w:t>séparés</w:t>
      </w:r>
      <w:r>
        <w:t xml:space="preserve"> au même endroit</w:t>
      </w:r>
      <w:r>
        <w:br/>
      </w:r>
    </w:p>
    <w:p w14:paraId="0CE551B7" w14:textId="77777777" w:rsidR="003A70F5" w:rsidRDefault="003A70F5" w:rsidP="00CD004E"/>
    <w:p w14:paraId="4AF5F0A1" w14:textId="0C6723C1" w:rsidR="003A70F5" w:rsidRDefault="00657C3E" w:rsidP="00CD004E">
      <w:r w:rsidRPr="006A762D">
        <w:rPr>
          <w:noProof/>
        </w:rPr>
        <w:drawing>
          <wp:inline distT="0" distB="0" distL="0" distR="0" wp14:anchorId="6BD364AC" wp14:editId="27CA1837">
            <wp:extent cx="4008467" cy="1211685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F3D0" w14:textId="4867CF23" w:rsidR="003A70F5" w:rsidRDefault="003A70F5" w:rsidP="00CD004E"/>
    <w:p w14:paraId="659EE278" w14:textId="2E9880FA" w:rsidR="003A70F5" w:rsidRDefault="003A70F5" w:rsidP="00CD004E"/>
    <w:p w14:paraId="3E31DF5E" w14:textId="77777777" w:rsidR="003A70F5" w:rsidRDefault="003A70F5" w:rsidP="00CD004E"/>
    <w:p w14:paraId="793E1CBA" w14:textId="3C641D03" w:rsidR="003A70F5" w:rsidRDefault="003A70F5" w:rsidP="00CD004E"/>
    <w:p w14:paraId="67B9DA33" w14:textId="77777777" w:rsidR="00657C3E" w:rsidRDefault="00657C3E" w:rsidP="00CD004E"/>
    <w:p w14:paraId="7BCC8E65" w14:textId="77777777" w:rsidR="003A70F5" w:rsidRDefault="003A70F5" w:rsidP="00CD004E"/>
    <w:p w14:paraId="006B8969" w14:textId="5EE11417" w:rsidR="00E72A29" w:rsidRDefault="00E72A29" w:rsidP="00CD004E">
      <w:r>
        <w:lastRenderedPageBreak/>
        <w:t xml:space="preserve">A partir d’ici je </w:t>
      </w:r>
      <w:proofErr w:type="spellStart"/>
      <w:r>
        <w:t>prend</w:t>
      </w:r>
      <w:proofErr w:type="spellEnd"/>
      <w:r>
        <w:t xml:space="preserve"> mon IP et dans la partie jaune je </w:t>
      </w:r>
      <w:proofErr w:type="spellStart"/>
      <w:r>
        <w:t>met</w:t>
      </w:r>
      <w:proofErr w:type="spellEnd"/>
      <w:r>
        <w:t xml:space="preserve"> tout </w:t>
      </w:r>
      <w:proofErr w:type="spellStart"/>
      <w:r>
        <w:t>a</w:t>
      </w:r>
      <w:proofErr w:type="spellEnd"/>
      <w:r>
        <w:t xml:space="preserve"> zéro et je </w:t>
      </w:r>
      <w:proofErr w:type="spellStart"/>
      <w:r>
        <w:t>fait</w:t>
      </w:r>
      <w:proofErr w:type="spellEnd"/>
      <w:r>
        <w:t xml:space="preserve"> une autre ligne ou je </w:t>
      </w:r>
      <w:proofErr w:type="spellStart"/>
      <w:r>
        <w:t>met</w:t>
      </w:r>
      <w:proofErr w:type="spellEnd"/>
      <w:r>
        <w:t xml:space="preserve"> tout a 1 ce qui donne : </w:t>
      </w:r>
    </w:p>
    <w:p w14:paraId="45A0E1D8" w14:textId="77777777" w:rsidR="00E72A29" w:rsidRDefault="00E72A29" w:rsidP="00E72A29">
      <w:r>
        <w:t xml:space="preserve">MSR : </w:t>
      </w:r>
      <w:r>
        <w:tab/>
      </w:r>
      <w:r w:rsidRPr="00E72A29">
        <w:rPr>
          <w:highlight w:val="red"/>
        </w:rPr>
        <w:t>1111 1111.1111 1111.</w:t>
      </w:r>
      <w:r w:rsidRPr="00E72A29">
        <w:rPr>
          <w:highlight w:val="yellow"/>
        </w:rPr>
        <w:t>0000 0000.0000 0000</w:t>
      </w:r>
    </w:p>
    <w:p w14:paraId="4804F7A1" w14:textId="77777777" w:rsidR="00E72A29" w:rsidRDefault="00E72A29" w:rsidP="00E72A29">
      <w:r>
        <w:t>IP :</w:t>
      </w:r>
      <w:r>
        <w:tab/>
      </w:r>
      <w:r w:rsidRPr="00E72A29">
        <w:rPr>
          <w:highlight w:val="red"/>
        </w:rPr>
        <w:t>1100 0000.1010 1000.</w:t>
      </w:r>
      <w:r w:rsidRPr="00E72A29">
        <w:rPr>
          <w:highlight w:val="yellow"/>
        </w:rPr>
        <w:t>0011 0010.0001 0100</w:t>
      </w:r>
    </w:p>
    <w:p w14:paraId="019CC55E" w14:textId="4D8DB8F6" w:rsidR="00E72A29" w:rsidRDefault="00E72A29" w:rsidP="00E72A29">
      <w:r>
        <w:t xml:space="preserve">IDSR : </w:t>
      </w:r>
      <w:r>
        <w:tab/>
      </w:r>
      <w:r w:rsidRPr="00E72A29">
        <w:rPr>
          <w:highlight w:val="red"/>
        </w:rPr>
        <w:t>1100 0000.1010 1000.</w:t>
      </w:r>
      <w:r w:rsidRPr="00E72A29">
        <w:rPr>
          <w:highlight w:val="yellow"/>
        </w:rPr>
        <w:t>0000 0000.0000 0000</w:t>
      </w:r>
    </w:p>
    <w:p w14:paraId="183B4665" w14:textId="717FA2F0" w:rsidR="00CD004E" w:rsidRDefault="00E72A29" w:rsidP="000157AD">
      <w:r>
        <w:t>BRD :</w:t>
      </w:r>
      <w:r>
        <w:tab/>
      </w:r>
      <w:r w:rsidRPr="00E72A29">
        <w:rPr>
          <w:highlight w:val="red"/>
        </w:rPr>
        <w:t>1100 0000.1010 1000.</w:t>
      </w:r>
      <w:r>
        <w:rPr>
          <w:highlight w:val="yellow"/>
        </w:rPr>
        <w:t>11</w:t>
      </w:r>
      <w:r w:rsidRPr="00E72A29">
        <w:rPr>
          <w:highlight w:val="yellow"/>
        </w:rPr>
        <w:t xml:space="preserve">11 </w:t>
      </w:r>
      <w:r>
        <w:rPr>
          <w:highlight w:val="yellow"/>
        </w:rPr>
        <w:t>11</w:t>
      </w:r>
      <w:r w:rsidRPr="00E72A29">
        <w:rPr>
          <w:highlight w:val="yellow"/>
        </w:rPr>
        <w:t>1</w:t>
      </w:r>
      <w:r>
        <w:rPr>
          <w:highlight w:val="yellow"/>
        </w:rPr>
        <w:t>1</w:t>
      </w:r>
      <w:r w:rsidRPr="00E72A29">
        <w:rPr>
          <w:highlight w:val="yellow"/>
        </w:rPr>
        <w:t>.</w:t>
      </w:r>
      <w:r>
        <w:rPr>
          <w:highlight w:val="yellow"/>
        </w:rPr>
        <w:t>111</w:t>
      </w:r>
      <w:r w:rsidRPr="00E72A29">
        <w:rPr>
          <w:highlight w:val="yellow"/>
        </w:rPr>
        <w:t xml:space="preserve">1 </w:t>
      </w:r>
      <w:r>
        <w:rPr>
          <w:highlight w:val="yellow"/>
        </w:rPr>
        <w:t>1</w:t>
      </w:r>
      <w:r w:rsidRPr="00E72A29">
        <w:rPr>
          <w:highlight w:val="yellow"/>
        </w:rPr>
        <w:t>1</w:t>
      </w:r>
      <w:r>
        <w:rPr>
          <w:highlight w:val="yellow"/>
        </w:rPr>
        <w:t>11</w:t>
      </w:r>
    </w:p>
    <w:p w14:paraId="0D15A851" w14:textId="27B96A51" w:rsidR="003A70F5" w:rsidRDefault="003A70F5" w:rsidP="000157AD"/>
    <w:p w14:paraId="0F307C59" w14:textId="2C59DEEF" w:rsidR="003A70F5" w:rsidRDefault="003A70F5" w:rsidP="000157AD">
      <w:r>
        <w:t xml:space="preserve">Ici tout ce qui passe à 1 deviens la BRD et tout ce qui passe </w:t>
      </w:r>
      <w:proofErr w:type="spellStart"/>
      <w:r>
        <w:t>a</w:t>
      </w:r>
      <w:proofErr w:type="spellEnd"/>
      <w:r>
        <w:t xml:space="preserve"> 0 c’est l’</w:t>
      </w:r>
      <w:r w:rsidR="00F40205">
        <w:t xml:space="preserve">IDSR </w:t>
      </w:r>
      <w:r>
        <w:t xml:space="preserve"> </w:t>
      </w:r>
    </w:p>
    <w:p w14:paraId="36B2AE70" w14:textId="707A3933" w:rsidR="003A70F5" w:rsidRDefault="003A70F5" w:rsidP="000157AD">
      <w:r>
        <w:t>On a plus qu’</w:t>
      </w:r>
      <w:proofErr w:type="spellStart"/>
      <w:r>
        <w:t>a</w:t>
      </w:r>
      <w:proofErr w:type="spellEnd"/>
      <w:r>
        <w:t xml:space="preserve"> retraduire en décimal pour retrouver la BRD et l’IDSR : </w:t>
      </w:r>
    </w:p>
    <w:p w14:paraId="1710F747" w14:textId="2BFF237A" w:rsidR="003A70F5" w:rsidRDefault="003A70F5" w:rsidP="000157AD">
      <w:r>
        <w:t>IDSR :</w:t>
      </w:r>
      <w:r>
        <w:tab/>
        <w:t xml:space="preserve"> </w:t>
      </w:r>
      <w:r w:rsidRPr="003A70F5">
        <w:rPr>
          <w:highlight w:val="red"/>
        </w:rPr>
        <w:t>192.168</w:t>
      </w:r>
      <w:r>
        <w:t>.</w:t>
      </w:r>
      <w:r w:rsidRPr="003A70F5">
        <w:rPr>
          <w:highlight w:val="yellow"/>
        </w:rPr>
        <w:t>0.0</w:t>
      </w:r>
    </w:p>
    <w:p w14:paraId="705AACAD" w14:textId="1B627A6B" w:rsidR="003A70F5" w:rsidRDefault="003A70F5" w:rsidP="000157AD">
      <w:r>
        <w:t xml:space="preserve">BRD : </w:t>
      </w:r>
      <w:r>
        <w:tab/>
        <w:t xml:space="preserve"> </w:t>
      </w:r>
      <w:r w:rsidRPr="003A70F5">
        <w:rPr>
          <w:highlight w:val="red"/>
        </w:rPr>
        <w:t>192.168</w:t>
      </w:r>
      <w:r>
        <w:t>.</w:t>
      </w:r>
      <w:r w:rsidRPr="003A70F5">
        <w:rPr>
          <w:highlight w:val="yellow"/>
        </w:rPr>
        <w:t>255.255</w:t>
      </w:r>
    </w:p>
    <w:p w14:paraId="4FD004DD" w14:textId="54DD84BB" w:rsidR="003A70F5" w:rsidRDefault="003A70F5" w:rsidP="000157AD"/>
    <w:p w14:paraId="5139EDC6" w14:textId="1C8FD648" w:rsidR="003A70F5" w:rsidRDefault="003A70F5" w:rsidP="000157AD">
      <w:r>
        <w:t>Il nous reste plus qu’</w:t>
      </w:r>
      <w:proofErr w:type="spellStart"/>
      <w:r>
        <w:t>a</w:t>
      </w:r>
      <w:proofErr w:type="spellEnd"/>
      <w:r>
        <w:t xml:space="preserve"> faire la première et dernière adresse disponible </w:t>
      </w:r>
    </w:p>
    <w:p w14:paraId="551C4632" w14:textId="4A580D53" w:rsidR="003A70F5" w:rsidRDefault="003A70F5" w:rsidP="000157AD">
      <w:r>
        <w:t xml:space="preserve">Pour ce faire on fait IDSR +1 pour la première </w:t>
      </w:r>
    </w:p>
    <w:p w14:paraId="2F040FA8" w14:textId="0EB3E467" w:rsidR="003A70F5" w:rsidRDefault="003A70F5" w:rsidP="000157AD">
      <w:r>
        <w:t>Et BRD -1 pour la dernière ce qui donne :</w:t>
      </w:r>
    </w:p>
    <w:p w14:paraId="264E0715" w14:textId="1A7264EE" w:rsidR="003A70F5" w:rsidRDefault="003A70F5" w:rsidP="000157AD"/>
    <w:p w14:paraId="3196D00F" w14:textId="3CD390B0" w:rsidR="003A70F5" w:rsidRDefault="003A70F5" w:rsidP="000157AD">
      <w:r>
        <w:t xml:space="preserve">IDSR +1 : </w:t>
      </w:r>
      <w:r>
        <w:tab/>
      </w:r>
      <w:r w:rsidRPr="003A70F5">
        <w:rPr>
          <w:highlight w:val="red"/>
        </w:rPr>
        <w:t>192.168</w:t>
      </w:r>
      <w:r>
        <w:t>.</w:t>
      </w:r>
      <w:r w:rsidRPr="003A70F5">
        <w:rPr>
          <w:highlight w:val="yellow"/>
        </w:rPr>
        <w:t>0.1</w:t>
      </w:r>
    </w:p>
    <w:p w14:paraId="11259D08" w14:textId="7600D988" w:rsidR="003A70F5" w:rsidRDefault="003A70F5" w:rsidP="000157AD">
      <w:r>
        <w:t xml:space="preserve">BRD -1 : </w:t>
      </w:r>
      <w:r>
        <w:tab/>
      </w:r>
      <w:r w:rsidRPr="003A70F5">
        <w:rPr>
          <w:highlight w:val="red"/>
        </w:rPr>
        <w:t>192.168</w:t>
      </w:r>
      <w:r>
        <w:t>.</w:t>
      </w:r>
      <w:r w:rsidRPr="003A70F5">
        <w:rPr>
          <w:highlight w:val="yellow"/>
        </w:rPr>
        <w:t>255.254</w:t>
      </w:r>
    </w:p>
    <w:p w14:paraId="19A62AEC" w14:textId="16C96499" w:rsidR="003A70F5" w:rsidRDefault="003A70F5" w:rsidP="000157AD"/>
    <w:p w14:paraId="4724F249" w14:textId="36431DB3" w:rsidR="003A70F5" w:rsidRDefault="003A70F5" w:rsidP="000157AD">
      <w:r>
        <w:t xml:space="preserve">Il nous reste au final plus que </w:t>
      </w:r>
      <w:proofErr w:type="spellStart"/>
      <w:r>
        <w:t>a</w:t>
      </w:r>
      <w:proofErr w:type="spellEnd"/>
      <w:r>
        <w:t xml:space="preserve"> calculer le nombre d’adresse disponible, pour ce faire on fait puissance de 2 sur le nombre de 0 dans le MSR (en binaire) pour rappel : </w:t>
      </w:r>
    </w:p>
    <w:p w14:paraId="24A88748" w14:textId="705A9F1C" w:rsidR="003A70F5" w:rsidRDefault="003A70F5" w:rsidP="000157AD"/>
    <w:p w14:paraId="5F96D9B9" w14:textId="47D73A70" w:rsidR="003A70F5" w:rsidRDefault="003A70F5" w:rsidP="000157AD">
      <w:r>
        <w:t xml:space="preserve">MSR : </w:t>
      </w:r>
      <w:r w:rsidRPr="00E72A29">
        <w:rPr>
          <w:highlight w:val="red"/>
        </w:rPr>
        <w:t>1111 1111.1111 1111.</w:t>
      </w:r>
      <w:r w:rsidRPr="00E72A29">
        <w:rPr>
          <w:highlight w:val="yellow"/>
        </w:rPr>
        <w:t>0000 0000.0000 0000</w:t>
      </w:r>
    </w:p>
    <w:p w14:paraId="26E9AF6F" w14:textId="6DFBF982" w:rsidR="003A70F5" w:rsidRDefault="003A70F5" w:rsidP="000157AD"/>
    <w:p w14:paraId="769FD54D" w14:textId="7A7AEED5" w:rsidR="003A70F5" w:rsidRDefault="003A70F5" w:rsidP="000157AD">
      <w:r>
        <w:t>On calcul ici on a 16 donc on fait 2^16 ce qui donne 65536 on fait -2 car l’</w:t>
      </w:r>
      <w:proofErr w:type="spellStart"/>
      <w:r>
        <w:t>idsr</w:t>
      </w:r>
      <w:proofErr w:type="spellEnd"/>
      <w:r>
        <w:t xml:space="preserve"> et la </w:t>
      </w:r>
      <w:proofErr w:type="spellStart"/>
      <w:r>
        <w:t>brd</w:t>
      </w:r>
      <w:proofErr w:type="spellEnd"/>
      <w:r>
        <w:t xml:space="preserve"> ne sont pas disponible ce qui donne 65 534</w:t>
      </w:r>
    </w:p>
    <w:p w14:paraId="59296853" w14:textId="00930C40" w:rsidR="003A70F5" w:rsidRDefault="003A70F5" w:rsidP="000157AD">
      <w:r>
        <w:t xml:space="preserve">Dans </w:t>
      </w:r>
      <w:proofErr w:type="spellStart"/>
      <w:r>
        <w:t>se</w:t>
      </w:r>
      <w:proofErr w:type="spellEnd"/>
      <w:r>
        <w:t xml:space="preserve"> réseaux il y’a 65 534 adresse disponible </w:t>
      </w:r>
    </w:p>
    <w:p w14:paraId="244997AB" w14:textId="364C393D" w:rsidR="00376546" w:rsidRDefault="00376546" w:rsidP="000157AD"/>
    <w:p w14:paraId="253CAE65" w14:textId="23FB1097" w:rsidR="00376546" w:rsidRDefault="00376546" w:rsidP="000157AD"/>
    <w:p w14:paraId="71B837A9" w14:textId="433C412F" w:rsidR="00376546" w:rsidRDefault="00376546" w:rsidP="000157AD"/>
    <w:p w14:paraId="799D8C66" w14:textId="2C202D93" w:rsidR="00376546" w:rsidRDefault="00376546" w:rsidP="000157AD"/>
    <w:p w14:paraId="69813871" w14:textId="526DCB26" w:rsidR="00376546" w:rsidRDefault="00376546" w:rsidP="000157AD">
      <w:r>
        <w:lastRenderedPageBreak/>
        <w:t xml:space="preserve">Donc pour rappel : </w:t>
      </w:r>
    </w:p>
    <w:p w14:paraId="3D42FA2E" w14:textId="5841B063" w:rsidR="00376546" w:rsidRDefault="00376546" w:rsidP="000157AD">
      <w:pPr>
        <w:rPr>
          <w:color w:val="auto"/>
        </w:rPr>
      </w:pPr>
      <w:r w:rsidRPr="00E72A29">
        <w:rPr>
          <w:color w:val="auto"/>
        </w:rPr>
        <w:t xml:space="preserve">IP : 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 w:rsidRPr="00376546">
        <w:rPr>
          <w:color w:val="auto"/>
          <w:highlight w:val="red"/>
        </w:rPr>
        <w:t>192.168</w:t>
      </w:r>
      <w:r w:rsidRPr="00E72A29">
        <w:rPr>
          <w:color w:val="auto"/>
        </w:rPr>
        <w:t>.</w:t>
      </w:r>
      <w:r w:rsidRPr="00376546">
        <w:rPr>
          <w:color w:val="auto"/>
          <w:highlight w:val="yellow"/>
        </w:rPr>
        <w:t>50.20</w:t>
      </w:r>
      <w:r w:rsidRPr="00E72A29">
        <w:rPr>
          <w:color w:val="auto"/>
        </w:rPr>
        <w:t xml:space="preserve">  </w:t>
      </w:r>
      <w:r w:rsidRPr="00E72A29">
        <w:rPr>
          <w:color w:val="auto"/>
        </w:rPr>
        <w:tab/>
      </w:r>
      <w:r w:rsidRPr="00E72A29">
        <w:rPr>
          <w:color w:val="auto"/>
        </w:rPr>
        <w:tab/>
      </w:r>
    </w:p>
    <w:p w14:paraId="7F269437" w14:textId="7A93C189" w:rsidR="00376546" w:rsidRDefault="00376546" w:rsidP="000157AD">
      <w:r w:rsidRPr="00E72A29">
        <w:rPr>
          <w:color w:val="auto"/>
        </w:rPr>
        <w:t xml:space="preserve">MSR : 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 w:rsidRPr="00376546">
        <w:rPr>
          <w:color w:val="auto"/>
          <w:highlight w:val="red"/>
        </w:rPr>
        <w:t>255.255</w:t>
      </w:r>
      <w:r w:rsidRPr="00E72A29">
        <w:rPr>
          <w:color w:val="auto"/>
        </w:rPr>
        <w:t>.</w:t>
      </w:r>
      <w:r w:rsidRPr="00376546">
        <w:rPr>
          <w:color w:val="auto"/>
          <w:highlight w:val="yellow"/>
        </w:rPr>
        <w:t>0.0</w:t>
      </w:r>
    </w:p>
    <w:p w14:paraId="28839A8B" w14:textId="3F6050BF" w:rsidR="00376546" w:rsidRDefault="00376546" w:rsidP="00376546">
      <w:r>
        <w:t>IDSR :</w:t>
      </w:r>
      <w:r>
        <w:tab/>
      </w:r>
      <w:r>
        <w:tab/>
      </w:r>
      <w:r>
        <w:tab/>
      </w:r>
      <w:r>
        <w:tab/>
        <w:t xml:space="preserve"> </w:t>
      </w:r>
      <w:r w:rsidRPr="003A70F5">
        <w:rPr>
          <w:highlight w:val="red"/>
        </w:rPr>
        <w:t>192.168</w:t>
      </w:r>
      <w:r>
        <w:t>.</w:t>
      </w:r>
      <w:r w:rsidRPr="003A70F5">
        <w:rPr>
          <w:highlight w:val="yellow"/>
        </w:rPr>
        <w:t>0.0</w:t>
      </w:r>
    </w:p>
    <w:p w14:paraId="5BCC949A" w14:textId="4303195F" w:rsidR="00376546" w:rsidRDefault="00376546" w:rsidP="00376546">
      <w:r>
        <w:t xml:space="preserve">BRD : </w:t>
      </w:r>
      <w:r>
        <w:tab/>
        <w:t xml:space="preserve"> </w:t>
      </w:r>
      <w:r>
        <w:tab/>
      </w:r>
      <w:r>
        <w:tab/>
      </w:r>
      <w:r>
        <w:tab/>
      </w:r>
      <w:r w:rsidRPr="003A70F5">
        <w:rPr>
          <w:highlight w:val="red"/>
        </w:rPr>
        <w:t>192.168</w:t>
      </w:r>
      <w:r>
        <w:t>.</w:t>
      </w:r>
      <w:r w:rsidRPr="003A70F5">
        <w:rPr>
          <w:highlight w:val="yellow"/>
        </w:rPr>
        <w:t>255.255</w:t>
      </w:r>
    </w:p>
    <w:p w14:paraId="65B03814" w14:textId="4AA1FA10" w:rsidR="00376546" w:rsidRDefault="00376546" w:rsidP="00376546">
      <w:r>
        <w:t>1</w:t>
      </w:r>
      <w:r w:rsidRPr="00376546">
        <w:rPr>
          <w:vertAlign w:val="superscript"/>
        </w:rPr>
        <w:t>er</w:t>
      </w:r>
      <w:r>
        <w:t xml:space="preserve"> adresse dispo : </w:t>
      </w:r>
      <w:r>
        <w:tab/>
      </w:r>
      <w:r>
        <w:tab/>
      </w:r>
      <w:r w:rsidRPr="003A70F5">
        <w:rPr>
          <w:highlight w:val="red"/>
        </w:rPr>
        <w:t>192.168</w:t>
      </w:r>
      <w:r>
        <w:t>.</w:t>
      </w:r>
      <w:r w:rsidRPr="003A70F5">
        <w:rPr>
          <w:highlight w:val="yellow"/>
        </w:rPr>
        <w:t>0.1</w:t>
      </w:r>
    </w:p>
    <w:p w14:paraId="3464420A" w14:textId="0CF43DD9" w:rsidR="00376546" w:rsidRDefault="00376546" w:rsidP="00376546">
      <w:r>
        <w:t xml:space="preserve">Dernière adresse dispo : </w:t>
      </w:r>
      <w:r>
        <w:tab/>
      </w:r>
      <w:r w:rsidRPr="003A70F5">
        <w:rPr>
          <w:highlight w:val="red"/>
        </w:rPr>
        <w:t>192.168</w:t>
      </w:r>
      <w:r>
        <w:t>.</w:t>
      </w:r>
      <w:r w:rsidRPr="003A70F5">
        <w:rPr>
          <w:highlight w:val="yellow"/>
        </w:rPr>
        <w:t>255.254</w:t>
      </w:r>
    </w:p>
    <w:p w14:paraId="0547A4A2" w14:textId="54ED965D" w:rsidR="00376546" w:rsidRPr="000157AD" w:rsidRDefault="00376546" w:rsidP="000157AD">
      <w:r>
        <w:t>Disponibilité :</w:t>
      </w:r>
      <w:r>
        <w:tab/>
      </w:r>
      <w:r>
        <w:tab/>
      </w:r>
      <w:r>
        <w:tab/>
        <w:t>65 534</w:t>
      </w:r>
    </w:p>
    <w:sectPr w:rsidR="00376546" w:rsidRPr="000157AD" w:rsidSect="00DF2002">
      <w:headerReference w:type="default" r:id="rId8"/>
      <w:footerReference w:type="default" r:id="rId9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639CB" w14:textId="77777777" w:rsidR="00C764E5" w:rsidRDefault="00C764E5" w:rsidP="003C6180">
      <w:pPr>
        <w:spacing w:after="0"/>
      </w:pPr>
      <w:r>
        <w:separator/>
      </w:r>
    </w:p>
  </w:endnote>
  <w:endnote w:type="continuationSeparator" w:id="0">
    <w:p w14:paraId="3A81AF6C" w14:textId="77777777" w:rsidR="00C764E5" w:rsidRDefault="00C764E5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57C5B" w14:textId="3E5A9DA0" w:rsidR="006662B8" w:rsidRDefault="003F6DD2">
    <w:pPr>
      <w:pStyle w:val="Pieddepage"/>
    </w:pPr>
    <w:r w:rsidRPr="003F6DD2">
      <w:rPr>
        <w:b/>
        <w:noProof/>
        <w:sz w:val="36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560621B9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Pr="003F6DD2">
                            <w:rPr>
                              <w:color w:val="FFFFFF" w:themeColor="background1"/>
                            </w:rPr>
                            <w:t>1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" filled="f" stroked="f">
              <v:textbox>
                <w:txbxContent>
                  <w:p w14:paraId="3A7A8371" w14:textId="560621B9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Pr="003F6DD2">
                      <w:rPr>
                        <w:color w:val="FFFFFF" w:themeColor="background1"/>
                      </w:rPr>
                      <w:t>1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</w:rPr>
      <w:drawing>
        <wp:anchor distT="0" distB="0" distL="114300" distR="114300" simplePos="0" relativeHeight="251665408" behindDoc="1" locked="0" layoutInCell="1" allowOverlap="1" wp14:anchorId="0748C903" wp14:editId="7AAA9424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6A4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6352E60C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7961D1" w14:textId="7FFA5D8C" w:rsidR="006662B8" w:rsidRPr="00986A46" w:rsidRDefault="006D013B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Florian PIRIOU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3FCE74" id="_x0000_t202" coordsize="21600,21600" o:spt="202" path="m,l,21600r21600,l21600,xe">
              <v:stroke joinstyle="miter"/>
              <v:path gradientshapeok="t" o:connecttype="rect"/>
            </v:shapetype>
            <v:shape id="Zone de texte 80" o:spid="_x0000_s1027" type="#_x0000_t202" style="position:absolute;margin-left:-39.3pt;margin-top:-28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" filled="f" stroked="f" strokeweight=".5pt">
              <v:textbox inset="0,0,0,0">
                <w:txbxContent>
                  <w:p w14:paraId="587961D1" w14:textId="7FFA5D8C" w:rsidR="006662B8" w:rsidRPr="00986A46" w:rsidRDefault="006D013B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21"/>
                      </w:rPr>
                      <w:t>Florian PIRIOU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5D342C6C" w:rsidR="00506861" w:rsidRPr="006662B8" w:rsidRDefault="00033E92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22-08-2023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6F5B37" id="_x0000_t202" coordsize="21600,21600" o:spt="202" path="m,l,21600r21600,l21600,xe">
              <v:stroke joinstyle="miter"/>
              <v:path gradientshapeok="t" o:connecttype="rect"/>
            </v:shapetype>
            <v:shape id="Zone de texte 83" o:spid="_x0000_s1028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" filled="f" stroked="f" strokeweight=".5pt">
              <v:textbox inset="0,0,0,0">
                <w:txbxContent>
                  <w:p w14:paraId="17D2B727" w14:textId="5D342C6C" w:rsidR="00506861" w:rsidRPr="006662B8" w:rsidRDefault="00033E92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22-08-2023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1B5BDC8F" w:rsidR="00506861" w:rsidRPr="006662B8" w:rsidRDefault="00033E92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22-08</w:t>
                          </w:r>
                          <w:r w:rsidR="00986A46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-20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3B4A50" id="Zone de texte 84" o:spid="_x0000_s1029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MtvhAwvAgAAUQQAAA4AAAAAAAAAAAAAAAAA&#10;LgIAAGRycy9lMm9Eb2MueG1sUEsBAi0AFAAGAAgAAAAhAIODjHviAAAACwEAAA8AAAAAAAAAAAAA&#10;AAAAiQQAAGRycy9kb3ducmV2LnhtbFBLBQYAAAAABAAEAPMAAACYBQAAAAA=&#10;" filled="f" stroked="f" strokeweight=".5pt">
              <v:textbox inset="0,0,0,0">
                <w:txbxContent>
                  <w:p w14:paraId="422A3EEE" w14:textId="1B5BDC8F" w:rsidR="00506861" w:rsidRPr="006662B8" w:rsidRDefault="00033E92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22-08</w:t>
                    </w:r>
                    <w:r w:rsidR="00986A46">
                      <w:rPr>
                        <w:rFonts w:ascii="Arial" w:hAnsi="Arial" w:cs="Arial"/>
                        <w:sz w:val="20"/>
                        <w:szCs w:val="22"/>
                      </w:rPr>
                      <w:t>-20</w:t>
                    </w: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23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DA2D5" w14:textId="77777777" w:rsidR="00C764E5" w:rsidRDefault="00C764E5" w:rsidP="003C6180">
      <w:pPr>
        <w:spacing w:after="0"/>
      </w:pPr>
      <w:r>
        <w:separator/>
      </w:r>
    </w:p>
  </w:footnote>
  <w:footnote w:type="continuationSeparator" w:id="0">
    <w:p w14:paraId="192E0EDC" w14:textId="77777777" w:rsidR="00C764E5" w:rsidRDefault="00C764E5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90137" w14:textId="7F93CBB9" w:rsidR="008A3481" w:rsidRPr="00BA520F" w:rsidRDefault="00506861" w:rsidP="000157AD">
    <w:pPr>
      <w:pStyle w:val="En-tte"/>
      <w:shd w:val="clear" w:color="auto" w:fill="F2F2F2" w:themeFill="background1" w:themeFillShade="F2"/>
      <w:jc w:val="center"/>
      <w:rPr>
        <w:sz w:val="10"/>
        <w:szCs w:val="10"/>
      </w:rPr>
    </w:pPr>
    <w:r>
      <w:rPr>
        <w:noProof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766CE">
      <w:rPr>
        <w:b/>
        <w:sz w:val="36"/>
      </w:rPr>
      <w:t>Aide Calcul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C4773"/>
    <w:multiLevelType w:val="hybridMultilevel"/>
    <w:tmpl w:val="77D48F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720EA"/>
    <w:multiLevelType w:val="hybridMultilevel"/>
    <w:tmpl w:val="F0D47AFC"/>
    <w:lvl w:ilvl="0" w:tplc="CB96C9C0">
      <w:start w:val="1"/>
      <w:numFmt w:val="bullet"/>
      <w:lvlText w:val=""/>
      <w:lvlJc w:val="left"/>
      <w:pPr>
        <w:ind w:left="87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abstractNum w:abstractNumId="2" w15:restartNumberingAfterBreak="0">
    <w:nsid w:val="3F4466CB"/>
    <w:multiLevelType w:val="hybridMultilevel"/>
    <w:tmpl w:val="7EA4DA58"/>
    <w:lvl w:ilvl="0" w:tplc="6888BA3E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180"/>
    <w:rsid w:val="000157AD"/>
    <w:rsid w:val="00020A84"/>
    <w:rsid w:val="00033E92"/>
    <w:rsid w:val="000766CE"/>
    <w:rsid w:val="000D0B3C"/>
    <w:rsid w:val="00126AE5"/>
    <w:rsid w:val="0016628E"/>
    <w:rsid w:val="001876EB"/>
    <w:rsid w:val="001F0DCD"/>
    <w:rsid w:val="0029556E"/>
    <w:rsid w:val="0030793C"/>
    <w:rsid w:val="00376546"/>
    <w:rsid w:val="003A70F5"/>
    <w:rsid w:val="003C6180"/>
    <w:rsid w:val="003F6DD2"/>
    <w:rsid w:val="00400C20"/>
    <w:rsid w:val="0042176F"/>
    <w:rsid w:val="00506861"/>
    <w:rsid w:val="00507519"/>
    <w:rsid w:val="00520E6F"/>
    <w:rsid w:val="00592F67"/>
    <w:rsid w:val="005C29DD"/>
    <w:rsid w:val="0064168E"/>
    <w:rsid w:val="00657C3E"/>
    <w:rsid w:val="006662B8"/>
    <w:rsid w:val="006725E7"/>
    <w:rsid w:val="006727AF"/>
    <w:rsid w:val="006A762D"/>
    <w:rsid w:val="006D013B"/>
    <w:rsid w:val="00722A20"/>
    <w:rsid w:val="008A3481"/>
    <w:rsid w:val="00986A46"/>
    <w:rsid w:val="009D7047"/>
    <w:rsid w:val="009E088D"/>
    <w:rsid w:val="009E55CE"/>
    <w:rsid w:val="00A90842"/>
    <w:rsid w:val="00B13A52"/>
    <w:rsid w:val="00BA520F"/>
    <w:rsid w:val="00BB70DF"/>
    <w:rsid w:val="00BD00A5"/>
    <w:rsid w:val="00C069AD"/>
    <w:rsid w:val="00C64EAB"/>
    <w:rsid w:val="00C764E5"/>
    <w:rsid w:val="00CD004E"/>
    <w:rsid w:val="00DE585D"/>
    <w:rsid w:val="00DF2002"/>
    <w:rsid w:val="00E67FD9"/>
    <w:rsid w:val="00E72A29"/>
    <w:rsid w:val="00F40205"/>
    <w:rsid w:val="00FC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5C29DD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157AD"/>
    <w:pPr>
      <w:suppressAutoHyphens w:val="0"/>
      <w:autoSpaceDN/>
      <w:spacing w:before="0" w:line="259" w:lineRule="auto"/>
      <w:ind w:left="154" w:firstLine="708"/>
      <w:textAlignment w:val="auto"/>
      <w:outlineLvl w:val="1"/>
    </w:pPr>
    <w:rPr>
      <w:rFonts w:eastAsiaTheme="minorHAnsi" w:cstheme="minorBidi"/>
      <w:b/>
      <w:color w:val="0070C0"/>
      <w:kern w:val="0"/>
      <w:sz w:val="28"/>
      <w:szCs w:val="22"/>
      <w:lang w:eastAsia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42176F"/>
    <w:pPr>
      <w:spacing w:after="0" w:line="240" w:lineRule="auto"/>
    </w:pPr>
  </w:style>
  <w:style w:type="character" w:styleId="Accentuationlgre">
    <w:name w:val="Subtle Emphasis"/>
    <w:basedOn w:val="Policepardfaut"/>
    <w:uiPriority w:val="19"/>
    <w:qFormat/>
    <w:rsid w:val="0042176F"/>
    <w:rPr>
      <w:i/>
      <w:iCs/>
      <w:color w:val="404040" w:themeColor="text1" w:themeTint="BF"/>
    </w:rPr>
  </w:style>
  <w:style w:type="character" w:customStyle="1" w:styleId="Titre2Car">
    <w:name w:val="Titre 2 Car"/>
    <w:basedOn w:val="Policepardfaut"/>
    <w:link w:val="Titre2"/>
    <w:uiPriority w:val="9"/>
    <w:rsid w:val="000157AD"/>
    <w:rPr>
      <w:b/>
      <w:color w:val="0070C0"/>
      <w:sz w:val="28"/>
      <w:lang w:eastAsia="fr-FR"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0157AD"/>
    <w:pPr>
      <w:pBdr>
        <w:top w:val="single" w:sz="4" w:space="1" w:color="4472C4" w:themeColor="accent1"/>
        <w:bottom w:val="single" w:sz="4" w:space="10" w:color="4472C4" w:themeColor="accent1"/>
      </w:pBdr>
      <w:shd w:val="clear" w:color="auto" w:fill="D9E2F3" w:themeFill="accent1" w:themeFillTint="33"/>
      <w:suppressAutoHyphens w:val="0"/>
      <w:autoSpaceDN/>
      <w:spacing w:before="0" w:after="0"/>
      <w:ind w:left="862" w:right="-709" w:hanging="1004"/>
      <w:textAlignment w:val="auto"/>
    </w:pPr>
    <w:rPr>
      <w:rFonts w:eastAsiaTheme="minorHAnsi" w:cstheme="minorBidi"/>
      <w:b/>
      <w:i/>
      <w:color w:val="4472C4" w:themeColor="accent1"/>
      <w:kern w:val="0"/>
      <w:szCs w:val="22"/>
      <w:lang w:eastAsia="fr-FR" w:bidi="ar-SA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157AD"/>
    <w:rPr>
      <w:b/>
      <w:i/>
      <w:color w:val="4472C4" w:themeColor="accent1"/>
      <w:shd w:val="clear" w:color="auto" w:fill="D9E2F3" w:themeFill="accent1" w:themeFillTint="33"/>
      <w:lang w:eastAsia="fr-FR"/>
    </w:rPr>
  </w:style>
  <w:style w:type="paragraph" w:styleId="Paragraphedeliste">
    <w:name w:val="List Paragraph"/>
    <w:basedOn w:val="Normal"/>
    <w:uiPriority w:val="34"/>
    <w:qFormat/>
    <w:rsid w:val="000157AD"/>
    <w:pPr>
      <w:suppressAutoHyphens w:val="0"/>
      <w:autoSpaceDN/>
      <w:spacing w:before="0" w:line="259" w:lineRule="auto"/>
      <w:ind w:left="720"/>
      <w:contextualSpacing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Titre1Car">
    <w:name w:val="Titre 1 Car"/>
    <w:basedOn w:val="Policepardfaut"/>
    <w:link w:val="Titre1"/>
    <w:uiPriority w:val="9"/>
    <w:rsid w:val="005C29DD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customStyle="1" w:styleId="Standard">
    <w:name w:val="Standard"/>
    <w:rsid w:val="005C29DD"/>
    <w:pPr>
      <w:suppressAutoHyphens/>
      <w:autoSpaceDN w:val="0"/>
      <w:textAlignment w:val="baseline"/>
    </w:pPr>
    <w:rPr>
      <w:rFonts w:ascii="Calibri" w:eastAsia="SimSun" w:hAnsi="Calibri" w:cs="Tahoma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414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Florian PIRIOU</cp:lastModifiedBy>
  <cp:revision>12</cp:revision>
  <cp:lastPrinted>2023-04-25T14:36:00Z</cp:lastPrinted>
  <dcterms:created xsi:type="dcterms:W3CDTF">2023-08-01T12:30:00Z</dcterms:created>
  <dcterms:modified xsi:type="dcterms:W3CDTF">2023-10-30T15:37:00Z</dcterms:modified>
</cp:coreProperties>
</file>