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8goxmx7ix0r" w:id="0"/>
      <w:bookmarkEnd w:id="0"/>
      <w:r w:rsidDel="00000000" w:rsidR="00000000" w:rsidRPr="00000000">
        <w:rPr>
          <w:rtl w:val="0"/>
        </w:rPr>
        <w:t xml:space="preserve">Student Notes: Linear Regression Deep Dive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Scaler CML | Applied ML (Intro)</w:t>
      </w:r>
      <w:r w:rsidDel="00000000" w:rsidR="00000000" w:rsidRPr="00000000">
        <w:rPr>
          <w:rtl w:val="0"/>
        </w:rPr>
        <w:br w:type="textWrapping"/>
        <w:t xml:space="preserve">Companion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CML3_HousePrice_LinearRegression.ipynb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Notation: parameters are θ (same idea as w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coef_</w:t>
      </w:r>
      <w:r w:rsidDel="00000000" w:rsidR="00000000" w:rsidRPr="00000000">
        <w:rPr>
          <w:rtl w:val="0"/>
        </w:rPr>
        <w:t xml:space="preserve"> in sklearn).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hwkqmf17ulj" w:id="1"/>
      <w:bookmarkEnd w:id="1"/>
      <w:r w:rsidDel="00000000" w:rsidR="00000000" w:rsidRPr="00000000">
        <w:rPr>
          <w:rtl w:val="0"/>
        </w:rPr>
        <w:t xml:space="preserve">1. Agenda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Live-class spine (in order):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Supervised learning setup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Linear hypothesis h_θ(x) and the intercept trick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Cost J(θ) (least squares / MSE)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Gradient descent / LMS (batch vs SGD intuition)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Feature scaling for GD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Normal equation intuition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Holdout metrics: MAE / RMSE / R²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Coef interpretation (association, not causation)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Lab: California housing Pipeline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Skip classroom announcements; stay on concepts + demos + quizzes.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3ugq6n5pord" w:id="2"/>
      <w:bookmarkEnd w:id="2"/>
      <w:r w:rsidDel="00000000" w:rsidR="00000000" w:rsidRPr="00000000">
        <w:rPr>
          <w:rtl w:val="0"/>
        </w:rPr>
        <w:t xml:space="preserve">2. Supervised Learning Setup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bsca4qc5u4mq" w:id="3"/>
      <w:bookmarkEnd w:id="3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are given m labeled examples: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{(x⁽ⁱ⁾, y⁽ⁱ⁾)}ᵢ₌₁ᵐ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x⁽ⁱ⁾: input features (living area, bedrooms, income, ...)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y⁽ⁱ⁾: target we want to predict (house price, ...)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Superscript (i) is an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into the training set, not "to the power i"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One pair (x⁽ⁱ⁾, y⁽ⁱ⁾) is a training example.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algorithm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hypothesis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y_hat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Line to land:</w:t>
      </w:r>
      <w:r w:rsidDel="00000000" w:rsidR="00000000" w:rsidRPr="00000000">
        <w:rPr>
          <w:rtl w:val="0"/>
        </w:rPr>
        <w:t xml:space="preserve"> Goal is a function h so h(x) is a good predictor of y for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x, not just the training rows.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Continuous y (price, demand, temperature) ⇒ </w:t>
      </w: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Discrete labels ⇒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(later: logistic regression)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Linear regression = we restrict h to be a </w:t>
      </w:r>
      <w:r w:rsidDel="00000000" w:rsidR="00000000" w:rsidRPr="00000000">
        <w:rPr>
          <w:b w:val="1"/>
          <w:bCs w:val="1"/>
          <w:rtl w:val="0"/>
        </w:rPr>
        <w:t xml:space="preserve">linear function of the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9841uekafav" w:id="4"/>
      <w:bookmarkEnd w:id="4"/>
      <w:r w:rsidDel="00000000" w:rsidR="00000000" w:rsidRPr="00000000">
        <w:rPr>
          <w:rtl w:val="0"/>
        </w:rPr>
        <w:t xml:space="preserve">3. Linear Hypothesis h_θ(x)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1wjaso4on8t" w:id="5"/>
      <w:bookmarkEnd w:id="5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One feature (living area x₁):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h_θ(x) = θ₀ + θ₁ x₁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Two features (area x₁, bedrooms x₂):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h_θ(x) = θ₀ + θ₁ x₁ + θ₂ x₂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Intercept trick:</w:t>
      </w:r>
      <w:r w:rsidDel="00000000" w:rsidR="00000000" w:rsidRPr="00000000">
        <w:rPr>
          <w:rtl w:val="0"/>
        </w:rPr>
        <w:t xml:space="preserve"> introduce a constant feature x₀ = 1. Then pack everything into vectors: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h_θ(x) = θ₀ x₀ + θ₁ x₁ + ⋯ + θₙ xₙ = θᵀx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Here n is the number of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features (not counting x₀).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θ₀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Intercept: prediction when all real features are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θⱼ (j ≥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 on feature 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h_θ(x)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Predicted value ŷ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Geometry (say out loud):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feature ⇒ h is a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 in the (x, y) plane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 features ⇒ h is a </w:t>
      </w:r>
      <w:r w:rsidDel="00000000" w:rsidR="00000000" w:rsidRPr="00000000">
        <w:rPr>
          <w:b w:val="1"/>
          <w:bCs w:val="1"/>
          <w:rtl w:val="0"/>
        </w:rPr>
        <w:t xml:space="preserve">hyperplane</w:t>
      </w:r>
      <w:r w:rsidDel="00000000" w:rsidR="00000000" w:rsidRPr="00000000">
        <w:rPr>
          <w:rtl w:val="0"/>
        </w:rPr>
        <w:t xml:space="preserve"> in feature space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θⱼ is how much h changes when xⱼ increases by 1, holding other features fixed. That is an </w:t>
      </w:r>
      <w:r w:rsidDel="00000000" w:rsidR="00000000" w:rsidRPr="00000000">
        <w:rPr>
          <w:b w:val="1"/>
          <w:bCs w:val="1"/>
          <w:rtl w:val="0"/>
        </w:rPr>
        <w:t xml:space="preserve">association</w:t>
      </w:r>
      <w:r w:rsidDel="00000000" w:rsidR="00000000" w:rsidRPr="00000000">
        <w:rPr>
          <w:rtl w:val="0"/>
        </w:rPr>
        <w:t xml:space="preserve"> in the fitted model, not automatically causal.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pyjs8tjrtl10" w:id="6"/>
      <w:bookmarkEnd w:id="6"/>
      <w:r w:rsidDel="00000000" w:rsidR="00000000" w:rsidRPr="00000000">
        <w:rPr>
          <w:rtl w:val="0"/>
        </w:rPr>
        <w:t xml:space="preserve">Quiz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With the intercept trick (x₀ = 1), which statement is correct?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h_θ(x) is a nonlinear function of θ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h_θ(x) = θᵀx packs intercept and slopes into one dot product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 drop θ₀ because x₀ is always 1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superscript (i) means raise x to the i-th power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xnvgggzfcztj" w:id="7"/>
      <w:bookmarkEnd w:id="7"/>
      <w:r w:rsidDel="00000000" w:rsidR="00000000" w:rsidRPr="00000000">
        <w:rPr>
          <w:rtl w:val="0"/>
        </w:rPr>
        <w:t xml:space="preserve">4. Cost Function: Least Squares / MSE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fgeaov1gdx7c" w:id="8"/>
      <w:bookmarkEnd w:id="8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We want h_θ(x⁽ⁱ⁾) close to y⁽ⁱ⁾ on the training set. Define: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J(θ) = 1 / 2 Σᵢ₌₁ᵐ (h_θ(x⁽ⁱ⁾) - y⁽ⁱ⁾)²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leading 1/2 is only for cleaner derivatives. Minimizing this J is the same as minimizing mean squared error (up to a positive constant).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Why square?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Errors of either sign contribute positively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Large mistakes are penalized more than small ones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 linear h, J is a </w:t>
      </w:r>
      <w:r w:rsidDel="00000000" w:rsidR="00000000" w:rsidRPr="00000000">
        <w:rPr>
          <w:b w:val="1"/>
          <w:bCs w:val="1"/>
          <w:rtl w:val="0"/>
        </w:rPr>
        <w:t xml:space="preserve">convex quadratic bowl</w:t>
      </w:r>
      <w:r w:rsidDel="00000000" w:rsidR="00000000" w:rsidRPr="00000000">
        <w:rPr>
          <w:rtl w:val="0"/>
        </w:rPr>
        <w:t xml:space="preserve"> (nice optimization landscape)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Learning problem:</w:t>
      </w:r>
      <w:r w:rsidDel="00000000" w:rsidR="00000000" w:rsidRPr="00000000">
        <w:rPr>
          <w:rtl w:val="0"/>
        </w:rPr>
        <w:t xml:space="preserve"> choose θ to minimize J(θ).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Hygiene (from CML 2):</w:t>
      </w:r>
      <w:r w:rsidDel="00000000" w:rsidR="00000000" w:rsidRPr="00000000">
        <w:rPr>
          <w:rtl w:val="0"/>
        </w:rPr>
        <w:t xml:space="preserve"> minimize J on </w:t>
      </w:r>
      <w:r w:rsidDel="00000000" w:rsidR="00000000" w:rsidRPr="00000000">
        <w:rPr>
          <w:b w:val="1"/>
          <w:bCs w:val="1"/>
          <w:rtl w:val="0"/>
        </w:rPr>
        <w:t xml:space="preserve">train only</w:t>
      </w:r>
      <w:r w:rsidDel="00000000" w:rsidR="00000000" w:rsidRPr="00000000">
        <w:rPr>
          <w:rtl w:val="0"/>
        </w:rPr>
        <w:t xml:space="preserve">. Report MAE / RMSE / R² on a held-out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set.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zejmhlfxse52" w:id="9"/>
      <w:bookmarkEnd w:id="9"/>
      <w:r w:rsidDel="00000000" w:rsidR="00000000" w:rsidRPr="00000000">
        <w:rPr>
          <w:rtl w:val="0"/>
        </w:rPr>
        <w:t xml:space="preserve">5. Gradient Descent / LMS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sm1daps56piu" w:id="10"/>
      <w:bookmarkEnd w:id="10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We rarely guess θ by hand. Use gradient descent: start from some initial θ, repeatedly step opposite the gradient of J: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θⱼ := θⱼ - α (∂ J) / (∂ θⱼ) for all j = 0, 1, …, 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(Update </w:t>
      </w:r>
      <w:r w:rsidDel="00000000" w:rsidR="00000000" w:rsidRPr="00000000">
        <w:rPr>
          <w:b w:val="1"/>
          <w:bCs w:val="1"/>
          <w:rtl w:val="0"/>
        </w:rPr>
        <w:t xml:space="preserve">simultaneously</w:t>
      </w:r>
      <w:r w:rsidDel="00000000" w:rsidR="00000000" w:rsidRPr="00000000">
        <w:rPr>
          <w:rtl w:val="0"/>
        </w:rPr>
        <w:t xml:space="preserve">: compute all partials with the old θ, then apply.)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α &gt; 0 is the learning rate (step size)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small ⇒ slow crawl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large ⇒ can diverge or oscillate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p0pjwa9j3vvi" w:id="11"/>
      <w:bookmarkEnd w:id="11"/>
      <w:r w:rsidDel="00000000" w:rsidR="00000000" w:rsidRPr="00000000">
        <w:rPr>
          <w:rtl w:val="0"/>
        </w:rPr>
        <w:t xml:space="preserve">One-example derivative (LMS)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Temporarily drop the sum. For one example (x, y):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J(θ) = 1 / 2(h_θ(x) - y)²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Chain rule: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(∂ J) / (∂ θⱼ) = (h_θ(x) - y) xⱼ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So the LMS / least-mean-squares update is: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θⱼ := θⱼ + α (y - h_θ(x)) xⱼ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Intuition (say out loud):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Prediction already almost right ⇒ tiny update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error ⇒ larger move of θ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Feature xⱼ scales how much parameter j is adjusted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2c5kozrgw3n6" w:id="12"/>
      <w:bookmarkEnd w:id="12"/>
      <w:r w:rsidDel="00000000" w:rsidR="00000000" w:rsidRPr="00000000">
        <w:rPr>
          <w:rtl w:val="0"/>
        </w:rPr>
        <w:t xml:space="preserve">Batch vs SGD (intuition)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Batch GD</w:t>
      </w:r>
      <w:r w:rsidDel="00000000" w:rsidR="00000000" w:rsidRPr="00000000">
        <w:rPr>
          <w:rtl w:val="0"/>
        </w:rPr>
        <w:t xml:space="preserve"> puts the full sum back: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(∂ J) / (∂ θⱼ) = Σᵢ₌₁ᵐ (h_θ(x⁽ⁱ⁾) - y⁽ⁱ⁾) x⁽ⁱ⁾ⱼ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Each step looks at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example. For linear regression, J is convex: with a not-too-large α, batch GD converges to the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minimum.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SGD (incremental):</w:t>
      </w:r>
      <w:r w:rsidDel="00000000" w:rsidR="00000000" w:rsidRPr="00000000">
        <w:rPr>
          <w:rtl w:val="0"/>
        </w:rPr>
        <w:t xml:space="preserve"> update using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example at a time (often shuffle each pass). Cheaper per update; noisier path toward the minimum. Useful when m is very large.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GD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 /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noise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/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Modest m, clean convex bowl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Huge / streaming m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to plant:</w:t>
      </w:r>
      <w:r w:rsidDel="00000000" w:rsidR="00000000" w:rsidRPr="00000000">
        <w:rPr>
          <w:rtl w:val="0"/>
        </w:rPr>
        <w:t xml:space="preserve"> "What if m is millions? How many full-batch passes fit in your training budget?"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d955uhsqteoi" w:id="13"/>
      <w:bookmarkEnd w:id="13"/>
      <w:r w:rsidDel="00000000" w:rsidR="00000000" w:rsidRPr="00000000">
        <w:rPr>
          <w:rtl w:val="0"/>
        </w:rPr>
        <w:t xml:space="preserve">Quiz 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In batch gradient descent for linear regression, why do we update all θⱼ "simultaneously"?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 each feature gets a different learning rate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 every partial derivative uses the same old θ before any θⱼ changes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Because SGD forbids simultaneous updates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 make J non-convex on purpose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n2tmzuogohp9" w:id="14"/>
      <w:bookmarkEnd w:id="14"/>
      <w:r w:rsidDel="00000000" w:rsidR="00000000" w:rsidRPr="00000000">
        <w:rPr>
          <w:rtl w:val="0"/>
        </w:rPr>
        <w:t xml:space="preserve">6. Feature Scaling for GD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wt2ny8y11ff0" w:id="15"/>
      <w:bookmarkEnd w:id="15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Different features often live on wildly different scales (income ~ few units,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total_rooms</w:t>
      </w:r>
      <w:r w:rsidDel="00000000" w:rsidR="00000000" w:rsidRPr="00000000">
        <w:rPr>
          <w:rtl w:val="0"/>
        </w:rPr>
        <w:t xml:space="preserve"> ~ thousands). That: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Makes the level sets of J elongated ⇒ GD zig-zags and needs a tiny α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Makes raw |θⱼ| hard to compare across features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Standardization (common practice):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xⱼ ← (xⱼ - μⱼ) / σⱼ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(or divide by the range xⱼ,ₘₐₓ - xⱼ,ₘᵢₙ). After this, features are roughly zero-mean and comparable in scale.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CML 2 rule:</w:t>
      </w:r>
      <w:r w:rsidDel="00000000" w:rsidR="00000000" w:rsidRPr="00000000">
        <w:rPr>
          <w:rtl w:val="0"/>
        </w:rPr>
        <w:t xml:space="preserve"> compute μⱼ, σⱼ on </w:t>
      </w:r>
      <w:r w:rsidDel="00000000" w:rsidR="00000000" w:rsidRPr="00000000">
        <w:rPr>
          <w:b w:val="1"/>
          <w:bCs w:val="1"/>
          <w:rtl w:val="0"/>
        </w:rPr>
        <w:t xml:space="preserve">train only</w:t>
      </w:r>
      <w:r w:rsidDel="00000000" w:rsidR="00000000" w:rsidRPr="00000000">
        <w:rPr>
          <w:rtl w:val="0"/>
        </w:rPr>
        <w:t xml:space="preserve">, then transform train and test with those same statistics.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Even with a closed-form OLS solver, scaling still helps interpret coefficients and keeps the Pipeline ready for iterative methods.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56y6xj63c1et" w:id="16"/>
      <w:bookmarkEnd w:id="16"/>
      <w:r w:rsidDel="00000000" w:rsidR="00000000" w:rsidRPr="00000000">
        <w:rPr>
          <w:rtl w:val="0"/>
        </w:rPr>
        <w:t xml:space="preserve">7. Normal Equation (Closed Form)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2aq8yiw7o82o" w:id="17"/>
      <w:bookmarkEnd w:id="17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Instead of iterating, the minimizer of J for linear least squares has a closed form.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Stack training inputs into a design matrix X (shape m × (n+1), each row is one x⁽ⁱ⁾ including x₀ = 1) and targets into a vector y (length m). Then: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θ∗ = (XᵀX)⁻¹ Xᵀy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(when XᵀX is invertible).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Gradient descent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shot (matrix solve)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Many cheaper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XᵀX well-behaved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when n is huge / streaming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sklearn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LinearRegression</w:t>
            </w:r>
            <w:r w:rsidDel="00000000" w:rsidR="00000000" w:rsidRPr="00000000">
              <w:rPr>
                <w:rtl w:val="0"/>
              </w:rPr>
              <w:t xml:space="preserve"> (OLS)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loops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SGDRegressor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Practical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If features are linearly dependent, XᵀX is singular ⇒ use a pseudoinverse or regularization (Ridge later)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sklearn's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 uses an efficient least-squares solver (OLS), not a from-scratch GD loop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Interactive:</w:t>
      </w:r>
      <w:r w:rsidDel="00000000" w:rsidR="00000000" w:rsidRPr="00000000">
        <w:rPr>
          <w:rtl w:val="0"/>
        </w:rPr>
        <w:t xml:space="preserve"> "Would you hand-code GD for California housing today, or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?" Land on: same h_θ and J; industrial solver in the lab.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2xjt9h277xlw" w:id="18"/>
      <w:bookmarkEnd w:id="18"/>
      <w:r w:rsidDel="00000000" w:rsidR="00000000" w:rsidRPr="00000000">
        <w:rPr>
          <w:rtl w:val="0"/>
        </w:rPr>
        <w:t xml:space="preserve">Quiz 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When might you prefer gradient descent over the normal equation?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Always, because closed form never works for linear regression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When n (number of features) is huge, or data arrives in a stream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Only when the cost J is non-convex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When you refuse to scale features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tsck2z2i2ivp" w:id="19"/>
      <w:bookmarkEnd w:id="19"/>
      <w:r w:rsidDel="00000000" w:rsidR="00000000" w:rsidRPr="00000000">
        <w:rPr>
          <w:rtl w:val="0"/>
        </w:rPr>
        <w:t xml:space="preserve">8. What We Report After Fitting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8bt9gi28ef9t" w:id="20"/>
      <w:bookmarkEnd w:id="20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Training minimized squared error. For communication on </w:t>
      </w:r>
      <w:r w:rsidDel="00000000" w:rsidR="00000000" w:rsidRPr="00000000">
        <w:rPr>
          <w:b w:val="1"/>
          <w:bCs w:val="1"/>
          <w:rtl w:val="0"/>
        </w:rPr>
        <w:t xml:space="preserve">holdout</w:t>
      </w:r>
      <w:r w:rsidDel="00000000" w:rsidR="00000000" w:rsidRPr="00000000">
        <w:rPr>
          <w:rtl w:val="0"/>
        </w:rPr>
        <w:t xml:space="preserve"> data: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 of ‖ŷ - y‖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typical absolute miss (dollar-friendly)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√(mean of (ŷ-y)²)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units as y; heavier on large misses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1 - SSE/SST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fraction of variance explained (1 = perfect)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More precisely: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MAE = 1 / mΣᵢ |ŷᵢ - yᵢ|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RMSE = √(1 / mΣᵢ (ŷᵢ - yᵢ)²)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R² = 1 - (Σᵢ (ŷᵢ - yᵢ)²) / (Σᵢ (ȳ - yᵢ)²)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Useful diagnostic plots: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Predicted vs actual: points near the diagonal y = x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Residuals (ŷ - y) vs ŷ: cloud around 0 (assumptions session digs deeper)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o0l935v3j82e" w:id="21"/>
      <w:bookmarkEnd w:id="21"/>
      <w:r w:rsidDel="00000000" w:rsidR="00000000" w:rsidRPr="00000000">
        <w:rPr>
          <w:rtl w:val="0"/>
        </w:rPr>
        <w:t xml:space="preserve">9. Coef Interpretation (Association, Not Causation)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1kbkamdtoo2g" w:id="22"/>
      <w:bookmarkEnd w:id="22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After scaling, larger |coef| often means a stronger </w:t>
      </w:r>
      <w:r w:rsidDel="00000000" w:rsidR="00000000" w:rsidRPr="00000000">
        <w:rPr>
          <w:b w:val="1"/>
          <w:bCs w:val="1"/>
          <w:rtl w:val="0"/>
        </w:rPr>
        <w:t xml:space="preserve">linear association</w:t>
      </w:r>
      <w:r w:rsidDel="00000000" w:rsidR="00000000" w:rsidRPr="00000000">
        <w:rPr>
          <w:rtl w:val="0"/>
        </w:rPr>
        <w:t xml:space="preserve"> with the target in the fitted model.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Line to land:</w:t>
      </w:r>
      <w:r w:rsidDel="00000000" w:rsidR="00000000" w:rsidRPr="00000000">
        <w:rPr>
          <w:rtl w:val="0"/>
        </w:rPr>
        <w:t xml:space="preserve"> "θⱼ answers a </w:t>
      </w:r>
      <w:r w:rsidDel="00000000" w:rsidR="00000000" w:rsidRPr="00000000">
        <w:rPr>
          <w:i w:val="1"/>
          <w:iCs w:val="1"/>
          <w:rtl w:val="0"/>
        </w:rPr>
        <w:t xml:space="preserve">holding-others-fixed</w:t>
      </w:r>
      <w:r w:rsidDel="00000000" w:rsidR="00000000" w:rsidRPr="00000000">
        <w:rPr>
          <w:rtl w:val="0"/>
        </w:rPr>
        <w:t xml:space="preserve"> association question, not a policy / causal question."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 the house-price lab: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median_income</w:t>
      </w:r>
      <w:r w:rsidDel="00000000" w:rsidR="00000000" w:rsidRPr="00000000">
        <w:rPr>
          <w:rtl w:val="0"/>
        </w:rPr>
        <w:t xml:space="preserve"> (and related bands) to dominate scaled coefficients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Ocean-proximity one-hots can also be large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claim "raising income by 1 causes price to rise by θ" without a causal design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4hxqqevh5zhu" w:id="23"/>
      <w:bookmarkEnd w:id="23"/>
      <w:r w:rsidDel="00000000" w:rsidR="00000000" w:rsidRPr="00000000">
        <w:rPr>
          <w:rtl w:val="0"/>
        </w:rPr>
        <w:t xml:space="preserve">Quiz 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A scaled coefficient of +80,000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median_income</w:t>
      </w:r>
      <w:r w:rsidDel="00000000" w:rsidR="00000000" w:rsidRPr="00000000">
        <w:rPr>
          <w:b w:val="1"/>
          <w:bCs w:val="1"/>
          <w:rtl w:val="0"/>
        </w:rPr>
        <w:t xml:space="preserve">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Raising income causes house value to rise by 80,000 (proven causation) - In the fitted model, a 1-std increase in income associates with about +80,000 in predicted value, holding other model features fixed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model is overfit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MAE must equal 80,000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5qbchkdvmby6" w:id="24"/>
      <w:bookmarkEnd w:id="24"/>
      <w:r w:rsidDel="00000000" w:rsidR="00000000" w:rsidRPr="00000000">
        <w:rPr>
          <w:rtl w:val="0"/>
        </w:rPr>
        <w:t xml:space="preserve">10. Lab Beats (House Prices)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Notebook: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CML3_HousePrice_LinearRegression.ipynb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LinearRegression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sklearn.linear_model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LinearRegression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Pipeline([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preprocess),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ColumnTransformer from CML 2</w:t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LinearRegression()),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OLS solver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model.fit(X_train,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y_pred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model.predict(X_test)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Narrate while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 CML 2 prep habits (split first; train-only stats)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Holdout MAE / RMSE / R²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Predicted vs actual + residual scatter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Peek at scaled coefficients (which feature dominates?)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 1D income → price line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my_house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feature dict → dollar prediction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Same hypothesis h_θ and cost J. Industrial solver instead of hand-written GD.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i2xl8zk06ygy" w:id="25"/>
      <w:bookmarkEnd w:id="25"/>
      <w:r w:rsidDel="00000000" w:rsidR="00000000" w:rsidRPr="00000000">
        <w:rPr>
          <w:rtl w:val="0"/>
        </w:rPr>
        <w:t xml:space="preserve">11. Where This Sits in the Course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lecture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Supervised setup, h_θ = θᵀx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§§2-3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J(θ) (least squares)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&amp; stochastic GD / LMS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5 deepens GD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scaling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Habit from CML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 equation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§7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 diagnostics / 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 via plots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mentioned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7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32u0l4km778y" w:id="26"/>
      <w:bookmarkEnd w:id="26"/>
      <w:r w:rsidDel="00000000" w:rsidR="00000000" w:rsidRPr="00000000">
        <w:rPr>
          <w:rtl w:val="0"/>
        </w:rPr>
        <w:t xml:space="preserve">12. Exit Ticket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Write on paper / chat (2 min):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h_θ(x) with the x₀ = 1 convention.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one step of batch GD for θⱼ.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does a too-large learning rate break GD?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 the normal equation and one reason you might prefer GD anyway.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tcyvvdhead4p" w:id="27"/>
      <w:bookmarkEnd w:id="27"/>
      <w:r w:rsidDel="00000000" w:rsidR="00000000" w:rsidRPr="00000000">
        <w:rPr>
          <w:rtl w:val="0"/>
        </w:rPr>
        <w:t xml:space="preserve">Recap (5 bullets)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Supervised regression learns h_θ(x) = θᵀx (intercept via x₀ = 1) to predict continuous y.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Train by minimizing least-squares J(θ); report MAE / RMSE / R² on holdout.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Batch GD uses all m points each step; SGD updates on one example (cheaper, noisier). Scale features so GD / coefs behave.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Normal equation θ∗ = (XᵀX)⁻¹ Xᵀy is one-shot OLS; sklearn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 uses an efficient solver, not hand-rolled GD.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Larger |coef| after scaling means stronger association in the model, not proven causation.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va Mono">
    <w:embedRegular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12" Type="http://schemas.openxmlformats.org/officeDocument/2006/relationships/font" Target="fonts/NovaMono-regular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