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9A8" w:rsidRDefault="003349A8" w:rsidP="003349A8">
      <w:pPr>
        <w:tabs>
          <w:tab w:val="center" w:pos="3493"/>
          <w:tab w:val="center" w:pos="6881"/>
        </w:tabs>
        <w:spacing w:after="0" w:line="360" w:lineRule="auto"/>
        <w:jc w:val="center"/>
        <w:rPr>
          <w:rFonts w:cs="Times New Roman"/>
          <w:sz w:val="28"/>
          <w:szCs w:val="24"/>
        </w:rPr>
      </w:pPr>
      <w:r>
        <w:rPr>
          <w:rFonts w:eastAsia="Arial" w:cs="Times New Roman"/>
          <w:b/>
          <w:sz w:val="28"/>
          <w:szCs w:val="24"/>
        </w:rPr>
        <w:t>KAUNO  TECHNOLOGIJOS  UNIVERSITETAS</w:t>
      </w:r>
    </w:p>
    <w:p w:rsidR="003349A8" w:rsidRDefault="003349A8" w:rsidP="003349A8">
      <w:pPr>
        <w:spacing w:after="0" w:line="360" w:lineRule="auto"/>
        <w:ind w:left="60"/>
        <w:jc w:val="center"/>
        <w:rPr>
          <w:rFonts w:eastAsia="Arial" w:cs="Times New Roman"/>
          <w:b/>
          <w:sz w:val="28"/>
          <w:szCs w:val="24"/>
        </w:rPr>
      </w:pPr>
      <w:r>
        <w:rPr>
          <w:rFonts w:eastAsia="Arial" w:cs="Times New Roman"/>
          <w:b/>
          <w:sz w:val="28"/>
          <w:szCs w:val="24"/>
        </w:rPr>
        <w:t>INFORMATIKOS FAKULTETAS</w:t>
      </w:r>
    </w:p>
    <w:p w:rsidR="003349A8" w:rsidRDefault="003349A8" w:rsidP="003349A8">
      <w:pPr>
        <w:spacing w:after="0" w:line="360" w:lineRule="auto"/>
        <w:ind w:left="408"/>
        <w:jc w:val="center"/>
        <w:rPr>
          <w:rFonts w:eastAsia="Arial" w:cs="Times New Roman"/>
          <w:b/>
          <w:szCs w:val="24"/>
        </w:rPr>
      </w:pP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</w:p>
    <w:p w:rsidR="003349A8" w:rsidRDefault="003349A8" w:rsidP="003349A8">
      <w:pPr>
        <w:spacing w:after="0" w:line="360" w:lineRule="auto"/>
        <w:ind w:left="530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  </w:t>
      </w:r>
    </w:p>
    <w:p w:rsidR="003349A8" w:rsidRDefault="003349A8" w:rsidP="003349A8">
      <w:pPr>
        <w:spacing w:after="0" w:line="360" w:lineRule="auto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INTELEKTIKOS PAGRINDAI (</w:t>
      </w:r>
      <w:r>
        <w:rPr>
          <w:sz w:val="28"/>
        </w:rPr>
        <w:t>P176B101</w:t>
      </w:r>
      <w:r>
        <w:rPr>
          <w:rFonts w:cs="Times New Roman"/>
          <w:sz w:val="28"/>
          <w:szCs w:val="24"/>
        </w:rPr>
        <w:t>)</w:t>
      </w:r>
    </w:p>
    <w:p w:rsidR="003349A8" w:rsidRDefault="003349A8" w:rsidP="003349A8">
      <w:pPr>
        <w:spacing w:after="0" w:line="360" w:lineRule="auto"/>
        <w:ind w:left="10"/>
        <w:jc w:val="center"/>
        <w:rPr>
          <w:rFonts w:eastAsia="Arial" w:cs="Times New Roman"/>
          <w:b/>
          <w:sz w:val="28"/>
          <w:szCs w:val="24"/>
        </w:rPr>
      </w:pPr>
      <w:r>
        <w:rPr>
          <w:rFonts w:eastAsia="Arial" w:cs="Times New Roman"/>
          <w:b/>
          <w:sz w:val="28"/>
          <w:szCs w:val="24"/>
        </w:rPr>
        <w:t>4 laboratorinio darbo ataskaita.</w:t>
      </w:r>
    </w:p>
    <w:p w:rsidR="003349A8" w:rsidRDefault="003349A8" w:rsidP="003349A8">
      <w:pPr>
        <w:spacing w:after="0" w:line="360" w:lineRule="auto"/>
        <w:ind w:left="530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:rsidR="003349A8" w:rsidRDefault="003349A8" w:rsidP="003349A8">
      <w:pPr>
        <w:spacing w:after="0" w:line="360" w:lineRule="auto"/>
        <w:ind w:left="5760" w:firstLine="312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Atliko:</w:t>
      </w:r>
    </w:p>
    <w:p w:rsidR="003349A8" w:rsidRDefault="003349A8" w:rsidP="003349A8">
      <w:pPr>
        <w:spacing w:after="0" w:line="360" w:lineRule="auto"/>
        <w:ind w:left="607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IFF-4/1 </w:t>
      </w:r>
      <w:proofErr w:type="spellStart"/>
      <w:r>
        <w:rPr>
          <w:rFonts w:eastAsia="Times New Roman" w:cs="Times New Roman"/>
          <w:szCs w:val="24"/>
        </w:rPr>
        <w:t>gr</w:t>
      </w:r>
      <w:proofErr w:type="spellEnd"/>
      <w:r>
        <w:rPr>
          <w:rFonts w:eastAsia="Times New Roman" w:cs="Times New Roman"/>
          <w:szCs w:val="24"/>
        </w:rPr>
        <w:t>. studentas</w:t>
      </w:r>
    </w:p>
    <w:p w:rsidR="003349A8" w:rsidRDefault="003349A8" w:rsidP="003349A8">
      <w:pPr>
        <w:spacing w:after="0" w:line="360" w:lineRule="auto"/>
        <w:ind w:left="607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Mangirdas Kazlauskas</w:t>
      </w:r>
    </w:p>
    <w:p w:rsidR="003349A8" w:rsidRDefault="003349A8" w:rsidP="003349A8">
      <w:pPr>
        <w:spacing w:after="0" w:line="360" w:lineRule="auto"/>
        <w:ind w:left="5760" w:firstLine="312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Priėmė:</w:t>
      </w:r>
    </w:p>
    <w:p w:rsidR="003349A8" w:rsidRDefault="003349A8" w:rsidP="003349A8">
      <w:pPr>
        <w:jc w:val="right"/>
      </w:pPr>
      <w:r>
        <w:t>Doc. Agnė Paulauskaitė-</w:t>
      </w:r>
      <w:proofErr w:type="spellStart"/>
      <w:r>
        <w:t>Tarasevičienė</w:t>
      </w:r>
      <w:proofErr w:type="spellEnd"/>
    </w:p>
    <w:p w:rsidR="003349A8" w:rsidRDefault="003349A8" w:rsidP="003349A8">
      <w:pPr>
        <w:spacing w:after="0" w:line="360" w:lineRule="auto"/>
        <w:ind w:left="6480" w:firstLine="312"/>
        <w:rPr>
          <w:rFonts w:eastAsia="Times New Roman" w:cs="Times New Roman"/>
          <w:szCs w:val="24"/>
        </w:rPr>
      </w:pPr>
    </w:p>
    <w:p w:rsidR="003349A8" w:rsidRDefault="003349A8" w:rsidP="003349A8">
      <w:pPr>
        <w:spacing w:after="0" w:line="360" w:lineRule="auto"/>
        <w:ind w:left="408"/>
        <w:rPr>
          <w:rFonts w:cs="Times New Roman"/>
          <w:szCs w:val="24"/>
        </w:rPr>
      </w:pP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:rsidR="003349A8" w:rsidRDefault="003349A8" w:rsidP="003349A8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:rsidR="00A36CF5" w:rsidRPr="00A36CF5" w:rsidRDefault="003349A8" w:rsidP="00A36CF5">
      <w:pPr>
        <w:spacing w:after="0" w:line="360" w:lineRule="auto"/>
        <w:jc w:val="center"/>
        <w:rPr>
          <w:rFonts w:eastAsia="Arial" w:cs="Times New Roman"/>
          <w:b/>
          <w:szCs w:val="24"/>
        </w:rPr>
      </w:pPr>
      <w:r>
        <w:rPr>
          <w:rFonts w:eastAsia="Arial" w:cs="Times New Roman"/>
          <w:b/>
          <w:szCs w:val="24"/>
        </w:rPr>
        <w:t>KAUNAS 2017</w:t>
      </w:r>
    </w:p>
    <w:sdt>
      <w:sdtPr>
        <w:id w:val="1507092492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noProof/>
          <w:color w:val="000000"/>
          <w:sz w:val="24"/>
          <w:szCs w:val="22"/>
          <w:lang w:val="lt-LT"/>
        </w:rPr>
      </w:sdtEndPr>
      <w:sdtContent>
        <w:p w:rsidR="00A36CF5" w:rsidRPr="00A36CF5" w:rsidRDefault="00A36CF5" w:rsidP="00A36CF5">
          <w:pPr>
            <w:pStyle w:val="TOCHeading"/>
          </w:pPr>
          <w:proofErr w:type="spellStart"/>
          <w:r>
            <w:t>Turinys</w:t>
          </w:r>
          <w:proofErr w:type="spellEnd"/>
        </w:p>
        <w:p w:rsidR="002A4C08" w:rsidRDefault="00A36CF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57775" w:history="1">
            <w:r w:rsidR="002A4C08" w:rsidRPr="0003099F">
              <w:rPr>
                <w:rStyle w:val="Hyperlink"/>
                <w:noProof/>
              </w:rPr>
              <w:t>1.</w:t>
            </w:r>
            <w:r w:rsidR="002A4C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2A4C08" w:rsidRPr="0003099F">
              <w:rPr>
                <w:rStyle w:val="Hyperlink"/>
                <w:noProof/>
              </w:rPr>
              <w:t>Darbo užduotis</w:t>
            </w:r>
            <w:r w:rsidR="002A4C08">
              <w:rPr>
                <w:noProof/>
                <w:webHidden/>
              </w:rPr>
              <w:tab/>
            </w:r>
            <w:r w:rsidR="002A4C08">
              <w:rPr>
                <w:noProof/>
                <w:webHidden/>
              </w:rPr>
              <w:fldChar w:fldCharType="begin"/>
            </w:r>
            <w:r w:rsidR="002A4C08">
              <w:rPr>
                <w:noProof/>
                <w:webHidden/>
              </w:rPr>
              <w:instrText xml:space="preserve"> PAGEREF _Toc479757775 \h </w:instrText>
            </w:r>
            <w:r w:rsidR="002A4C08">
              <w:rPr>
                <w:noProof/>
                <w:webHidden/>
              </w:rPr>
            </w:r>
            <w:r w:rsidR="002A4C08">
              <w:rPr>
                <w:noProof/>
                <w:webHidden/>
              </w:rPr>
              <w:fldChar w:fldCharType="separate"/>
            </w:r>
            <w:r w:rsidR="002A4C08">
              <w:rPr>
                <w:noProof/>
                <w:webHidden/>
              </w:rPr>
              <w:t>3</w:t>
            </w:r>
            <w:r w:rsidR="002A4C08">
              <w:rPr>
                <w:noProof/>
                <w:webHidden/>
              </w:rPr>
              <w:fldChar w:fldCharType="end"/>
            </w:r>
          </w:hyperlink>
        </w:p>
        <w:p w:rsidR="002A4C08" w:rsidRDefault="002A4C0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79757776" w:history="1">
            <w:r w:rsidRPr="0003099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03099F">
              <w:rPr>
                <w:rStyle w:val="Hyperlink"/>
                <w:noProof/>
              </w:rPr>
              <w:t>Konceptualus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08" w:rsidRDefault="002A4C0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79757777" w:history="1">
            <w:r w:rsidRPr="0003099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03099F">
              <w:rPr>
                <w:rStyle w:val="Hyperlink"/>
                <w:noProof/>
              </w:rPr>
              <w:t>Matlab modeliavimas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08" w:rsidRDefault="002A4C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79757778" w:history="1">
            <w:r w:rsidRPr="0003099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03099F">
              <w:rPr>
                <w:rStyle w:val="Hyperlink"/>
                <w:noProof/>
              </w:rPr>
              <w:t>Įėjimo kintamųjų funkcijos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08" w:rsidRDefault="002A4C0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79757779" w:history="1">
            <w:r w:rsidRPr="0003099F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03099F">
              <w:rPr>
                <w:rStyle w:val="Hyperlink"/>
                <w:noProof/>
              </w:rPr>
              <w:t>Atstumo įėjimo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08" w:rsidRDefault="002A4C0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79757780" w:history="1">
            <w:r w:rsidRPr="0003099F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03099F">
              <w:rPr>
                <w:rStyle w:val="Hyperlink"/>
                <w:noProof/>
              </w:rPr>
              <w:t>Apkrautumo įėjimo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08" w:rsidRDefault="002A4C0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79757781" w:history="1">
            <w:r w:rsidRPr="0003099F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03099F">
              <w:rPr>
                <w:rStyle w:val="Hyperlink"/>
                <w:noProof/>
              </w:rPr>
              <w:t>Laiko įėjimo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08" w:rsidRDefault="002A4C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79757782" w:history="1">
            <w:r w:rsidRPr="0003099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03099F">
              <w:rPr>
                <w:rStyle w:val="Hyperlink"/>
                <w:noProof/>
              </w:rPr>
              <w:t>Išėjimo kintamojo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08" w:rsidRDefault="002A4C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79757783" w:history="1">
            <w:r w:rsidRPr="0003099F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03099F">
              <w:rPr>
                <w:rStyle w:val="Hyperlink"/>
                <w:noProof/>
              </w:rPr>
              <w:t>Taisyklių sudarymas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08" w:rsidRDefault="002A4C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79757784" w:history="1">
            <w:r w:rsidRPr="0003099F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03099F">
              <w:rPr>
                <w:rStyle w:val="Hyperlink"/>
                <w:noProof/>
              </w:rPr>
              <w:t>Išvesties kintamųjų prognozavimas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08" w:rsidRDefault="002A4C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79757785" w:history="1">
            <w:r w:rsidRPr="0003099F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03099F">
              <w:rPr>
                <w:rStyle w:val="Hyperlink"/>
                <w:noProof/>
              </w:rPr>
              <w:t>Priklausomybių grafiniai paviršiai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08" w:rsidRDefault="002A4C0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79757786" w:history="1">
            <w:r w:rsidRPr="0003099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03099F">
              <w:rPr>
                <w:rStyle w:val="Hyperlink"/>
                <w:noProof/>
              </w:rPr>
              <w:t>Agregacijos metodų max ir probor palyginimas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08" w:rsidRDefault="002A4C0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479757787" w:history="1">
            <w:r w:rsidRPr="0003099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Pr="0003099F">
              <w:rPr>
                <w:rStyle w:val="Hyperlink"/>
                <w:noProof/>
              </w:rPr>
              <w:t>Defuzikacijos metodų centroid ir bisector palyginimas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_Toc479757787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CF5" w:rsidRDefault="00A36CF5">
          <w:r>
            <w:rPr>
              <w:b/>
              <w:bCs/>
              <w:noProof/>
            </w:rPr>
            <w:fldChar w:fldCharType="end"/>
          </w:r>
        </w:p>
      </w:sdtContent>
    </w:sdt>
    <w:p w:rsidR="003349A8" w:rsidRDefault="00A36CF5">
      <w:pPr>
        <w:spacing w:line="259" w:lineRule="auto"/>
      </w:pPr>
      <w:r>
        <w:br w:type="page"/>
      </w:r>
      <w:bookmarkStart w:id="0" w:name="_GoBack"/>
      <w:bookmarkEnd w:id="0"/>
    </w:p>
    <w:p w:rsidR="007629B6" w:rsidRDefault="003349A8" w:rsidP="008E2BFD">
      <w:pPr>
        <w:pStyle w:val="Heading1"/>
        <w:numPr>
          <w:ilvl w:val="0"/>
          <w:numId w:val="5"/>
        </w:numPr>
        <w:ind w:left="426" w:hanging="426"/>
      </w:pPr>
      <w:bookmarkStart w:id="1" w:name="_Toc479757775"/>
      <w:r>
        <w:lastRenderedPageBreak/>
        <w:t>Darbo užduotis</w:t>
      </w:r>
      <w:bookmarkEnd w:id="1"/>
    </w:p>
    <w:p w:rsidR="003349A8" w:rsidRDefault="003349A8" w:rsidP="003349A8">
      <w:pPr>
        <w:spacing w:after="0"/>
        <w:ind w:firstLine="426"/>
        <w:jc w:val="both"/>
      </w:pPr>
      <w:r>
        <w:t xml:space="preserve">Pasirinktas laboratorinio darbo užduoties variantas – 6. Užduotis skamba taip: </w:t>
      </w:r>
    </w:p>
    <w:p w:rsidR="003349A8" w:rsidRDefault="003349A8" w:rsidP="003349A8">
      <w:pPr>
        <w:spacing w:after="0"/>
        <w:ind w:firstLine="426"/>
        <w:jc w:val="both"/>
      </w:pPr>
    </w:p>
    <w:p w:rsidR="003349A8" w:rsidRDefault="003349A8" w:rsidP="003349A8">
      <w:pPr>
        <w:spacing w:after="0"/>
        <w:ind w:firstLine="426"/>
        <w:jc w:val="both"/>
      </w:pPr>
      <w:r>
        <w:t xml:space="preserve">Sukurkite </w:t>
      </w:r>
      <w:proofErr w:type="spellStart"/>
      <w:r>
        <w:t>Fuzzy</w:t>
      </w:r>
      <w:proofErr w:type="spellEnd"/>
      <w:r>
        <w:t xml:space="preserve"> modelį naudojant </w:t>
      </w:r>
      <w:proofErr w:type="spellStart"/>
      <w:r>
        <w:t>Mamdani</w:t>
      </w:r>
      <w:proofErr w:type="spellEnd"/>
      <w:r>
        <w:t xml:space="preserve"> metodą, kuris apskaičiuotų apsaugos reagavimo trukmę į signalizacijos suveikimo signalą.</w:t>
      </w:r>
    </w:p>
    <w:p w:rsidR="00CC4125" w:rsidRDefault="00CC4125" w:rsidP="003349A8">
      <w:pPr>
        <w:spacing w:after="0"/>
        <w:ind w:firstLine="426"/>
        <w:jc w:val="both"/>
      </w:pPr>
    </w:p>
    <w:p w:rsidR="003349A8" w:rsidRDefault="003349A8" w:rsidP="003349A8">
      <w:pPr>
        <w:spacing w:after="0"/>
        <w:ind w:firstLine="426"/>
        <w:jc w:val="both"/>
      </w:pPr>
      <w:r>
        <w:t>Įėjimo kintamieji:</w:t>
      </w:r>
    </w:p>
    <w:p w:rsidR="003349A8" w:rsidRDefault="003349A8" w:rsidP="003349A8">
      <w:pPr>
        <w:spacing w:after="0"/>
        <w:ind w:firstLine="426"/>
        <w:jc w:val="both"/>
      </w:pPr>
      <w:r>
        <w:t>•</w:t>
      </w:r>
      <w:r>
        <w:tab/>
        <w:t>Atstumas iki objekto nuo artimiausios būstinės (pvz., [1-25 km]);</w:t>
      </w:r>
    </w:p>
    <w:p w:rsidR="003349A8" w:rsidRDefault="003349A8" w:rsidP="003349A8">
      <w:pPr>
        <w:spacing w:after="0"/>
        <w:ind w:firstLine="426"/>
        <w:jc w:val="both"/>
      </w:pPr>
      <w:r>
        <w:t>•</w:t>
      </w:r>
      <w:r>
        <w:tab/>
        <w:t>Maršruto gatvių apkrautumas  (pvz., [1 – 5], kur 1- mažas, 5 – gatvės su daug šviesoforų);</w:t>
      </w:r>
    </w:p>
    <w:p w:rsidR="003349A8" w:rsidRDefault="003349A8" w:rsidP="003349A8">
      <w:pPr>
        <w:spacing w:after="0"/>
        <w:ind w:firstLine="426"/>
        <w:jc w:val="both"/>
      </w:pPr>
      <w:r>
        <w:t>•</w:t>
      </w:r>
      <w:r>
        <w:tab/>
        <w:t>Paros laikas (pvz., [1.00 -24.00]).</w:t>
      </w:r>
    </w:p>
    <w:p w:rsidR="003349A8" w:rsidRDefault="003349A8" w:rsidP="003349A8">
      <w:pPr>
        <w:spacing w:after="0"/>
        <w:ind w:firstLine="426"/>
        <w:jc w:val="both"/>
      </w:pPr>
    </w:p>
    <w:p w:rsidR="003349A8" w:rsidRDefault="003349A8" w:rsidP="003349A8">
      <w:pPr>
        <w:spacing w:after="0"/>
        <w:ind w:firstLine="426"/>
        <w:jc w:val="both"/>
      </w:pPr>
      <w:r>
        <w:t>Išėjimo kintamieji:</w:t>
      </w:r>
    </w:p>
    <w:p w:rsidR="003349A8" w:rsidRDefault="003349A8" w:rsidP="003349A8">
      <w:pPr>
        <w:spacing w:after="0"/>
        <w:ind w:firstLine="426"/>
        <w:jc w:val="both"/>
      </w:pPr>
      <w:r>
        <w:t>•</w:t>
      </w:r>
      <w:r>
        <w:tab/>
        <w:t xml:space="preserve">Trukmė (pvz., 1- 13 min.). </w:t>
      </w:r>
    </w:p>
    <w:p w:rsidR="00CC4125" w:rsidRDefault="00CC4125" w:rsidP="003349A8">
      <w:pPr>
        <w:spacing w:after="0"/>
        <w:ind w:firstLine="426"/>
        <w:jc w:val="both"/>
      </w:pPr>
    </w:p>
    <w:p w:rsidR="003349A8" w:rsidRDefault="003349A8" w:rsidP="003349A8">
      <w:pPr>
        <w:spacing w:after="0"/>
        <w:ind w:firstLine="426"/>
        <w:jc w:val="both"/>
      </w:pPr>
      <w:r>
        <w:t xml:space="preserve">Ataskaitoje pateikti: įėjimo kintamųjų funkcijų parametrus ir priklausomybių grafikus, išėjimo kintamųjų  funkcijų parametrus ir priklausomybių grafikus, taisykles,  rezultatus su trimis </w:t>
      </w:r>
      <w:proofErr w:type="spellStart"/>
      <w:r>
        <w:t>testinėmis</w:t>
      </w:r>
      <w:proofErr w:type="spellEnd"/>
      <w:r>
        <w:t xml:space="preserve"> imtimis (</w:t>
      </w:r>
      <w:proofErr w:type="spellStart"/>
      <w:r>
        <w:t>Rule</w:t>
      </w:r>
      <w:proofErr w:type="spellEnd"/>
      <w:r>
        <w:t xml:space="preserve"> lange),  priklausomybių grafinius paviršius.</w:t>
      </w:r>
    </w:p>
    <w:p w:rsidR="006A60AC" w:rsidRDefault="003349A8" w:rsidP="003349A8">
      <w:pPr>
        <w:spacing w:after="0"/>
        <w:ind w:firstLine="426"/>
        <w:jc w:val="both"/>
      </w:pPr>
      <w:r>
        <w:t xml:space="preserve">Parinkite skirtingus 2 </w:t>
      </w:r>
      <w:proofErr w:type="spellStart"/>
      <w:r>
        <w:t>Agregacijos</w:t>
      </w:r>
      <w:proofErr w:type="spellEnd"/>
      <w:r>
        <w:t xml:space="preserve"> metodus (</w:t>
      </w:r>
      <w:proofErr w:type="spellStart"/>
      <w:r>
        <w:t>max</w:t>
      </w:r>
      <w:proofErr w:type="spellEnd"/>
      <w:r>
        <w:t xml:space="preserve">, </w:t>
      </w:r>
      <w:proofErr w:type="spellStart"/>
      <w:r>
        <w:t>probor</w:t>
      </w:r>
      <w:proofErr w:type="spellEnd"/>
      <w:r>
        <w:t xml:space="preserve">) ir palyginkite išėjimo atsakymus su ta pačia įėjimo duomenų imtimi. Su </w:t>
      </w:r>
      <w:proofErr w:type="spellStart"/>
      <w:r>
        <w:t>max</w:t>
      </w:r>
      <w:proofErr w:type="spellEnd"/>
      <w:r>
        <w:t xml:space="preserve"> </w:t>
      </w:r>
      <w:proofErr w:type="spellStart"/>
      <w:r>
        <w:t>Agregacijos</w:t>
      </w:r>
      <w:proofErr w:type="spellEnd"/>
      <w:r>
        <w:t xml:space="preserve"> ir </w:t>
      </w:r>
      <w:proofErr w:type="spellStart"/>
      <w:r>
        <w:t>prod</w:t>
      </w:r>
      <w:proofErr w:type="spellEnd"/>
      <w:r>
        <w:t xml:space="preserve"> Implikacijos metodais  parinkite skirtingus </w:t>
      </w:r>
      <w:proofErr w:type="spellStart"/>
      <w:r>
        <w:t>Defuzikacijos</w:t>
      </w:r>
      <w:proofErr w:type="spellEnd"/>
      <w:r>
        <w:t xml:space="preserve"> metodus </w:t>
      </w:r>
      <w:proofErr w:type="spellStart"/>
      <w:r>
        <w:t>centroid</w:t>
      </w:r>
      <w:proofErr w:type="spellEnd"/>
      <w:r>
        <w:t xml:space="preserve"> ir </w:t>
      </w:r>
      <w:proofErr w:type="spellStart"/>
      <w:r>
        <w:t>bisector</w:t>
      </w:r>
      <w:proofErr w:type="spellEnd"/>
      <w:r>
        <w:t>.  palyginkite atsakymus su ta pačia įėjimo duomenų imtimi.</w:t>
      </w:r>
    </w:p>
    <w:p w:rsidR="006A60AC" w:rsidRDefault="006A60AC">
      <w:pPr>
        <w:spacing w:line="259" w:lineRule="auto"/>
      </w:pPr>
      <w:r>
        <w:br w:type="page"/>
      </w:r>
    </w:p>
    <w:p w:rsidR="003349A8" w:rsidRDefault="00F22949" w:rsidP="008E2BFD">
      <w:pPr>
        <w:pStyle w:val="Heading1"/>
        <w:numPr>
          <w:ilvl w:val="0"/>
          <w:numId w:val="5"/>
        </w:numPr>
        <w:ind w:left="426" w:hanging="426"/>
      </w:pPr>
      <w:bookmarkStart w:id="2" w:name="_Toc479757776"/>
      <w:r>
        <w:lastRenderedPageBreak/>
        <w:t>Konceptualus modelis</w:t>
      </w:r>
      <w:bookmarkEnd w:id="2"/>
    </w:p>
    <w:p w:rsidR="00F22949" w:rsidRDefault="00F22949" w:rsidP="00F22949">
      <w:pPr>
        <w:ind w:firstLine="426"/>
        <w:jc w:val="both"/>
      </w:pPr>
      <w:r>
        <w:t>Užduoties sąlygoje yra pateikta tam tikra informacija, reikalinga nustatyti apsaugos reagavimo trukmę į s</w:t>
      </w:r>
      <w:r w:rsidR="007008BF">
        <w:t>ignalizacijos suveikimo signalą:</w:t>
      </w:r>
    </w:p>
    <w:p w:rsidR="007008BF" w:rsidRDefault="008814BB" w:rsidP="008814BB">
      <w:pPr>
        <w:pStyle w:val="ListParagraph"/>
        <w:numPr>
          <w:ilvl w:val="0"/>
          <w:numId w:val="2"/>
        </w:numPr>
        <w:jc w:val="both"/>
      </w:pPr>
      <w:r>
        <w:t>Atstumas iki objekto;</w:t>
      </w:r>
    </w:p>
    <w:p w:rsidR="008814BB" w:rsidRDefault="008814BB" w:rsidP="008814BB">
      <w:pPr>
        <w:pStyle w:val="ListParagraph"/>
        <w:numPr>
          <w:ilvl w:val="0"/>
          <w:numId w:val="2"/>
        </w:numPr>
        <w:jc w:val="both"/>
      </w:pPr>
      <w:r>
        <w:t>Maršruto iki objekto gatvių apkrautumas;</w:t>
      </w:r>
    </w:p>
    <w:p w:rsidR="008814BB" w:rsidRDefault="008814BB" w:rsidP="008814BB">
      <w:pPr>
        <w:pStyle w:val="ListParagraph"/>
        <w:numPr>
          <w:ilvl w:val="0"/>
          <w:numId w:val="2"/>
        </w:numPr>
        <w:jc w:val="both"/>
      </w:pPr>
      <w:r>
        <w:t>Paros laikas.</w:t>
      </w:r>
    </w:p>
    <w:p w:rsidR="008814BB" w:rsidRDefault="008814BB" w:rsidP="008814BB">
      <w:pPr>
        <w:ind w:firstLine="360"/>
        <w:jc w:val="both"/>
      </w:pPr>
      <w:r>
        <w:t>Šie kriterijai yra suskirstomi į tam tikrus miglotosios logikos lygmenis, kurie yra pateikti 1-3 lentelėse:</w:t>
      </w:r>
    </w:p>
    <w:p w:rsidR="008E2BFD" w:rsidRDefault="008E2BFD" w:rsidP="008E2BFD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C70C4D">
        <w:rPr>
          <w:noProof/>
        </w:rPr>
        <w:t>1</w:t>
      </w:r>
      <w:r>
        <w:fldChar w:fldCharType="end"/>
      </w:r>
      <w:r>
        <w:t xml:space="preserve"> lentelė. Atstumo iki objekto </w:t>
      </w:r>
      <w:proofErr w:type="spellStart"/>
      <w:r>
        <w:t>Fuzzy</w:t>
      </w:r>
      <w:proofErr w:type="spellEnd"/>
      <w:r>
        <w:t xml:space="preserve"> lygmenys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14BB" w:rsidTr="008814BB">
        <w:tc>
          <w:tcPr>
            <w:tcW w:w="4508" w:type="dxa"/>
          </w:tcPr>
          <w:p w:rsidR="008814BB" w:rsidRDefault="008814BB" w:rsidP="008814BB">
            <w:pPr>
              <w:jc w:val="both"/>
            </w:pPr>
            <w:r>
              <w:t>Atstumas, km</w:t>
            </w:r>
          </w:p>
        </w:tc>
        <w:tc>
          <w:tcPr>
            <w:tcW w:w="4508" w:type="dxa"/>
          </w:tcPr>
          <w:p w:rsidR="008814BB" w:rsidRDefault="00307F26" w:rsidP="008814BB">
            <w:pPr>
              <w:jc w:val="both"/>
            </w:pPr>
            <w:r>
              <w:t xml:space="preserve">Atstumo </w:t>
            </w:r>
            <w:proofErr w:type="spellStart"/>
            <w:r>
              <w:t>Fuzzy</w:t>
            </w:r>
            <w:proofErr w:type="spellEnd"/>
            <w:r>
              <w:t xml:space="preserve"> lygmuo</w:t>
            </w:r>
          </w:p>
        </w:tc>
      </w:tr>
      <w:tr w:rsidR="008814BB" w:rsidTr="008814BB">
        <w:tc>
          <w:tcPr>
            <w:tcW w:w="4508" w:type="dxa"/>
          </w:tcPr>
          <w:p w:rsidR="008814BB" w:rsidRDefault="00307F26" w:rsidP="008814BB">
            <w:pPr>
              <w:jc w:val="both"/>
            </w:pPr>
            <w:r>
              <w:t>&lt;13</w:t>
            </w:r>
          </w:p>
        </w:tc>
        <w:tc>
          <w:tcPr>
            <w:tcW w:w="4508" w:type="dxa"/>
          </w:tcPr>
          <w:p w:rsidR="008814BB" w:rsidRDefault="00307F26" w:rsidP="008814BB">
            <w:pPr>
              <w:jc w:val="both"/>
            </w:pPr>
            <w:proofErr w:type="spellStart"/>
            <w:r>
              <w:t>artimas_a</w:t>
            </w:r>
            <w:proofErr w:type="spellEnd"/>
          </w:p>
        </w:tc>
      </w:tr>
      <w:tr w:rsidR="00307F26" w:rsidTr="008814BB">
        <w:tc>
          <w:tcPr>
            <w:tcW w:w="4508" w:type="dxa"/>
          </w:tcPr>
          <w:p w:rsidR="00307F26" w:rsidRDefault="00307F26" w:rsidP="008814BB">
            <w:pPr>
              <w:jc w:val="both"/>
            </w:pPr>
            <w:r>
              <w:t>7.5-17.5</w:t>
            </w:r>
          </w:p>
        </w:tc>
        <w:tc>
          <w:tcPr>
            <w:tcW w:w="4508" w:type="dxa"/>
          </w:tcPr>
          <w:p w:rsidR="00307F26" w:rsidRDefault="00307F26" w:rsidP="008814BB">
            <w:pPr>
              <w:jc w:val="both"/>
            </w:pPr>
            <w:proofErr w:type="spellStart"/>
            <w:r>
              <w:t>vidutinis_a</w:t>
            </w:r>
            <w:proofErr w:type="spellEnd"/>
          </w:p>
        </w:tc>
      </w:tr>
      <w:tr w:rsidR="00307F26" w:rsidTr="008814BB">
        <w:tc>
          <w:tcPr>
            <w:tcW w:w="4508" w:type="dxa"/>
          </w:tcPr>
          <w:p w:rsidR="00307F26" w:rsidRDefault="00307F26" w:rsidP="008814BB">
            <w:pPr>
              <w:jc w:val="both"/>
            </w:pPr>
            <w:r>
              <w:t>&gt;13</w:t>
            </w:r>
          </w:p>
        </w:tc>
        <w:tc>
          <w:tcPr>
            <w:tcW w:w="4508" w:type="dxa"/>
          </w:tcPr>
          <w:p w:rsidR="00307F26" w:rsidRDefault="00307F26" w:rsidP="008814BB">
            <w:pPr>
              <w:jc w:val="both"/>
            </w:pPr>
            <w:proofErr w:type="spellStart"/>
            <w:r>
              <w:t>tolimas_a</w:t>
            </w:r>
            <w:proofErr w:type="spellEnd"/>
          </w:p>
        </w:tc>
      </w:tr>
    </w:tbl>
    <w:p w:rsidR="008814BB" w:rsidRDefault="008814BB" w:rsidP="008814BB">
      <w:pPr>
        <w:ind w:firstLine="360"/>
        <w:jc w:val="both"/>
      </w:pPr>
    </w:p>
    <w:p w:rsidR="008E2BFD" w:rsidRDefault="008E2BFD" w:rsidP="008E2BFD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C70C4D">
        <w:rPr>
          <w:noProof/>
        </w:rPr>
        <w:t>2</w:t>
      </w:r>
      <w:r>
        <w:fldChar w:fldCharType="end"/>
      </w:r>
      <w:r>
        <w:t xml:space="preserve"> lentelė. Maršruto iki objekto gatvių apkrautumo </w:t>
      </w:r>
      <w:proofErr w:type="spellStart"/>
      <w:r>
        <w:t>Fuzzy</w:t>
      </w:r>
      <w:proofErr w:type="spellEnd"/>
      <w:r>
        <w:t xml:space="preserve"> lygmenys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7F26" w:rsidTr="00C9719B">
        <w:tc>
          <w:tcPr>
            <w:tcW w:w="4508" w:type="dxa"/>
          </w:tcPr>
          <w:p w:rsidR="00307F26" w:rsidRDefault="00307F26" w:rsidP="00C9719B">
            <w:pPr>
              <w:jc w:val="both"/>
            </w:pPr>
            <w:r>
              <w:t>Apkrautumas</w:t>
            </w:r>
          </w:p>
        </w:tc>
        <w:tc>
          <w:tcPr>
            <w:tcW w:w="4508" w:type="dxa"/>
          </w:tcPr>
          <w:p w:rsidR="00307F26" w:rsidRDefault="00307F26" w:rsidP="00C9719B">
            <w:pPr>
              <w:jc w:val="both"/>
            </w:pPr>
            <w:r>
              <w:t>A</w:t>
            </w:r>
            <w:r w:rsidR="008E2BFD">
              <w:t>pkrautumo</w:t>
            </w:r>
            <w:r>
              <w:t xml:space="preserve"> </w:t>
            </w:r>
            <w:proofErr w:type="spellStart"/>
            <w:r>
              <w:t>Fuzzy</w:t>
            </w:r>
            <w:proofErr w:type="spellEnd"/>
            <w:r>
              <w:t xml:space="preserve"> lygmuo</w:t>
            </w:r>
          </w:p>
        </w:tc>
      </w:tr>
      <w:tr w:rsidR="00307F26" w:rsidTr="00C9719B">
        <w:tc>
          <w:tcPr>
            <w:tcW w:w="4508" w:type="dxa"/>
          </w:tcPr>
          <w:p w:rsidR="00307F26" w:rsidRDefault="00307F26" w:rsidP="00C9719B">
            <w:pPr>
              <w:jc w:val="both"/>
            </w:pPr>
            <w:r>
              <w:t>&lt;3</w:t>
            </w:r>
          </w:p>
        </w:tc>
        <w:tc>
          <w:tcPr>
            <w:tcW w:w="4508" w:type="dxa"/>
          </w:tcPr>
          <w:p w:rsidR="00307F26" w:rsidRDefault="00307F26" w:rsidP="00C9719B">
            <w:pPr>
              <w:jc w:val="both"/>
            </w:pPr>
            <w:proofErr w:type="spellStart"/>
            <w:r>
              <w:t>mazas_a</w:t>
            </w:r>
            <w:proofErr w:type="spellEnd"/>
          </w:p>
        </w:tc>
      </w:tr>
      <w:tr w:rsidR="00307F26" w:rsidTr="00C9719B">
        <w:tc>
          <w:tcPr>
            <w:tcW w:w="4508" w:type="dxa"/>
          </w:tcPr>
          <w:p w:rsidR="00307F26" w:rsidRDefault="00307F26" w:rsidP="00C9719B">
            <w:pPr>
              <w:jc w:val="both"/>
            </w:pPr>
            <w:r>
              <w:t>1-5</w:t>
            </w:r>
          </w:p>
        </w:tc>
        <w:tc>
          <w:tcPr>
            <w:tcW w:w="4508" w:type="dxa"/>
          </w:tcPr>
          <w:p w:rsidR="00307F26" w:rsidRDefault="00307F26" w:rsidP="00C9719B">
            <w:pPr>
              <w:jc w:val="both"/>
            </w:pPr>
            <w:proofErr w:type="spellStart"/>
            <w:r>
              <w:t>vidutinis_a</w:t>
            </w:r>
            <w:proofErr w:type="spellEnd"/>
          </w:p>
        </w:tc>
      </w:tr>
      <w:tr w:rsidR="00307F26" w:rsidTr="00C9719B">
        <w:tc>
          <w:tcPr>
            <w:tcW w:w="4508" w:type="dxa"/>
          </w:tcPr>
          <w:p w:rsidR="00307F26" w:rsidRDefault="00307F26" w:rsidP="00C9719B">
            <w:pPr>
              <w:jc w:val="both"/>
            </w:pPr>
            <w:r>
              <w:t>&gt;3</w:t>
            </w:r>
          </w:p>
        </w:tc>
        <w:tc>
          <w:tcPr>
            <w:tcW w:w="4508" w:type="dxa"/>
          </w:tcPr>
          <w:p w:rsidR="00307F26" w:rsidRDefault="00307F26" w:rsidP="00C9719B">
            <w:pPr>
              <w:jc w:val="both"/>
            </w:pPr>
            <w:proofErr w:type="spellStart"/>
            <w:r>
              <w:t>didelis_a</w:t>
            </w:r>
            <w:proofErr w:type="spellEnd"/>
          </w:p>
        </w:tc>
      </w:tr>
    </w:tbl>
    <w:p w:rsidR="00307F26" w:rsidRDefault="00307F26" w:rsidP="008814BB">
      <w:pPr>
        <w:ind w:firstLine="360"/>
        <w:jc w:val="both"/>
      </w:pPr>
    </w:p>
    <w:p w:rsidR="008E2BFD" w:rsidRDefault="008E2BFD" w:rsidP="008E2BFD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C70C4D">
        <w:rPr>
          <w:noProof/>
        </w:rPr>
        <w:t>3</w:t>
      </w:r>
      <w:r>
        <w:fldChar w:fldCharType="end"/>
      </w:r>
      <w:r>
        <w:t xml:space="preserve"> lentelė. Paros laiko </w:t>
      </w:r>
      <w:proofErr w:type="spellStart"/>
      <w:r>
        <w:t>Fuzzy</w:t>
      </w:r>
      <w:proofErr w:type="spellEnd"/>
      <w:r>
        <w:t xml:space="preserve"> lygmenys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7F26" w:rsidTr="00C9719B">
        <w:tc>
          <w:tcPr>
            <w:tcW w:w="4508" w:type="dxa"/>
          </w:tcPr>
          <w:p w:rsidR="00307F26" w:rsidRDefault="00307F26" w:rsidP="00C9719B">
            <w:pPr>
              <w:jc w:val="both"/>
            </w:pPr>
            <w:r>
              <w:t>Paros laikas, h</w:t>
            </w:r>
          </w:p>
        </w:tc>
        <w:tc>
          <w:tcPr>
            <w:tcW w:w="4508" w:type="dxa"/>
          </w:tcPr>
          <w:p w:rsidR="00307F26" w:rsidRDefault="008E2BFD" w:rsidP="00C9719B">
            <w:pPr>
              <w:jc w:val="both"/>
            </w:pPr>
            <w:r>
              <w:t>Laiko</w:t>
            </w:r>
            <w:r w:rsidR="00307F26">
              <w:t xml:space="preserve"> </w:t>
            </w:r>
            <w:proofErr w:type="spellStart"/>
            <w:r w:rsidR="00307F26">
              <w:t>Fuzzy</w:t>
            </w:r>
            <w:proofErr w:type="spellEnd"/>
            <w:r w:rsidR="00307F26">
              <w:t xml:space="preserve"> lygmuo</w:t>
            </w:r>
          </w:p>
        </w:tc>
      </w:tr>
      <w:tr w:rsidR="00307F26" w:rsidTr="00C9719B">
        <w:tc>
          <w:tcPr>
            <w:tcW w:w="4508" w:type="dxa"/>
          </w:tcPr>
          <w:p w:rsidR="00307F26" w:rsidRDefault="00307F26" w:rsidP="00C9719B">
            <w:pPr>
              <w:jc w:val="both"/>
            </w:pPr>
            <w:r>
              <w:t>01:00-06:00</w:t>
            </w:r>
          </w:p>
        </w:tc>
        <w:tc>
          <w:tcPr>
            <w:tcW w:w="4508" w:type="dxa"/>
          </w:tcPr>
          <w:p w:rsidR="00307F26" w:rsidRDefault="00307F26" w:rsidP="00C9719B">
            <w:pPr>
              <w:jc w:val="both"/>
            </w:pPr>
            <w:r>
              <w:t>Naktis</w:t>
            </w:r>
          </w:p>
        </w:tc>
      </w:tr>
      <w:tr w:rsidR="00307F26" w:rsidTr="00C9719B">
        <w:tc>
          <w:tcPr>
            <w:tcW w:w="4508" w:type="dxa"/>
          </w:tcPr>
          <w:p w:rsidR="00307F26" w:rsidRDefault="00307F26" w:rsidP="00C9719B">
            <w:pPr>
              <w:jc w:val="both"/>
            </w:pPr>
            <w:r>
              <w:t>04:00-12:00</w:t>
            </w:r>
          </w:p>
        </w:tc>
        <w:tc>
          <w:tcPr>
            <w:tcW w:w="4508" w:type="dxa"/>
          </w:tcPr>
          <w:p w:rsidR="00307F26" w:rsidRDefault="00307F26" w:rsidP="00C9719B">
            <w:pPr>
              <w:jc w:val="both"/>
            </w:pPr>
            <w:r>
              <w:t>Rytas</w:t>
            </w:r>
          </w:p>
        </w:tc>
      </w:tr>
      <w:tr w:rsidR="00307F26" w:rsidTr="00C9719B">
        <w:tc>
          <w:tcPr>
            <w:tcW w:w="4508" w:type="dxa"/>
          </w:tcPr>
          <w:p w:rsidR="00307F26" w:rsidRDefault="00307F26" w:rsidP="00C9719B">
            <w:pPr>
              <w:jc w:val="both"/>
            </w:pPr>
            <w:r>
              <w:t>10:00-18:00</w:t>
            </w:r>
          </w:p>
        </w:tc>
        <w:tc>
          <w:tcPr>
            <w:tcW w:w="4508" w:type="dxa"/>
          </w:tcPr>
          <w:p w:rsidR="00307F26" w:rsidRDefault="00307F26" w:rsidP="00C9719B">
            <w:pPr>
              <w:jc w:val="both"/>
            </w:pPr>
            <w:r>
              <w:t>Popietė</w:t>
            </w:r>
          </w:p>
        </w:tc>
      </w:tr>
      <w:tr w:rsidR="00307F26" w:rsidTr="00C9719B">
        <w:tc>
          <w:tcPr>
            <w:tcW w:w="4508" w:type="dxa"/>
          </w:tcPr>
          <w:p w:rsidR="00307F26" w:rsidRDefault="00307F26" w:rsidP="00C9719B">
            <w:pPr>
              <w:jc w:val="both"/>
            </w:pPr>
            <w:r>
              <w:t>16:00-24:00</w:t>
            </w:r>
          </w:p>
        </w:tc>
        <w:tc>
          <w:tcPr>
            <w:tcW w:w="4508" w:type="dxa"/>
          </w:tcPr>
          <w:p w:rsidR="00307F26" w:rsidRDefault="00307F26" w:rsidP="00C9719B">
            <w:pPr>
              <w:jc w:val="both"/>
            </w:pPr>
            <w:r>
              <w:t>Vakaras</w:t>
            </w:r>
          </w:p>
        </w:tc>
      </w:tr>
    </w:tbl>
    <w:p w:rsidR="00C147D5" w:rsidRDefault="00C147D5" w:rsidP="00C147D5"/>
    <w:p w:rsidR="00C147D5" w:rsidRDefault="00C147D5" w:rsidP="00C147D5">
      <w:pPr>
        <w:ind w:firstLine="360"/>
      </w:pPr>
      <w:r>
        <w:t>Pagal šias tris rodiklių grupes yra nusprendžiama, kokia bus apsaugos reagavimo trukmė į signalizacijos suveikimo signalą (4 lentelė):</w:t>
      </w:r>
    </w:p>
    <w:p w:rsidR="00215D24" w:rsidRDefault="00215D24" w:rsidP="00215D24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C70C4D">
        <w:rPr>
          <w:noProof/>
        </w:rPr>
        <w:t>4</w:t>
      </w:r>
      <w:r>
        <w:fldChar w:fldCharType="end"/>
      </w:r>
      <w:r>
        <w:t xml:space="preserve"> lentelė. Reagavimo trukmės </w:t>
      </w:r>
      <w:proofErr w:type="spellStart"/>
      <w:r>
        <w:t>Fuzzy</w:t>
      </w:r>
      <w:proofErr w:type="spellEnd"/>
      <w:r>
        <w:t xml:space="preserve"> lygmenys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47D5" w:rsidTr="00C9719B">
        <w:tc>
          <w:tcPr>
            <w:tcW w:w="4508" w:type="dxa"/>
          </w:tcPr>
          <w:p w:rsidR="00C147D5" w:rsidRDefault="00C147D5" w:rsidP="00C9719B">
            <w:pPr>
              <w:jc w:val="both"/>
            </w:pPr>
            <w:r>
              <w:t>Trukme, min</w:t>
            </w:r>
          </w:p>
        </w:tc>
        <w:tc>
          <w:tcPr>
            <w:tcW w:w="4508" w:type="dxa"/>
          </w:tcPr>
          <w:p w:rsidR="00C147D5" w:rsidRDefault="00C147D5" w:rsidP="00C9719B">
            <w:pPr>
              <w:jc w:val="both"/>
            </w:pPr>
            <w:r>
              <w:t xml:space="preserve">Reagavimo </w:t>
            </w:r>
            <w:proofErr w:type="spellStart"/>
            <w:r>
              <w:t>Fuzzy</w:t>
            </w:r>
            <w:proofErr w:type="spellEnd"/>
            <w:r>
              <w:t xml:space="preserve"> lygmuo</w:t>
            </w:r>
          </w:p>
        </w:tc>
      </w:tr>
      <w:tr w:rsidR="00C147D5" w:rsidTr="00C9719B">
        <w:tc>
          <w:tcPr>
            <w:tcW w:w="4508" w:type="dxa"/>
          </w:tcPr>
          <w:p w:rsidR="00C147D5" w:rsidRDefault="00C147D5" w:rsidP="00C9719B">
            <w:pPr>
              <w:jc w:val="both"/>
            </w:pPr>
            <w:r>
              <w:t>1-3</w:t>
            </w:r>
          </w:p>
        </w:tc>
        <w:tc>
          <w:tcPr>
            <w:tcW w:w="4508" w:type="dxa"/>
          </w:tcPr>
          <w:p w:rsidR="00C147D5" w:rsidRDefault="00C147D5" w:rsidP="00C9719B">
            <w:pPr>
              <w:jc w:val="both"/>
            </w:pPr>
            <w:proofErr w:type="spellStart"/>
            <w:r>
              <w:t>zaibiskas_r</w:t>
            </w:r>
            <w:proofErr w:type="spellEnd"/>
          </w:p>
        </w:tc>
      </w:tr>
      <w:tr w:rsidR="00C147D5" w:rsidTr="00C9719B">
        <w:tc>
          <w:tcPr>
            <w:tcW w:w="4508" w:type="dxa"/>
          </w:tcPr>
          <w:p w:rsidR="00C147D5" w:rsidRDefault="00C147D5" w:rsidP="00C9719B">
            <w:pPr>
              <w:jc w:val="both"/>
            </w:pPr>
            <w:r>
              <w:t>2-7</w:t>
            </w:r>
          </w:p>
        </w:tc>
        <w:tc>
          <w:tcPr>
            <w:tcW w:w="4508" w:type="dxa"/>
          </w:tcPr>
          <w:p w:rsidR="00C147D5" w:rsidRDefault="00C147D5" w:rsidP="00C9719B">
            <w:pPr>
              <w:jc w:val="both"/>
            </w:pPr>
            <w:proofErr w:type="spellStart"/>
            <w:r>
              <w:t>greitas_r</w:t>
            </w:r>
            <w:proofErr w:type="spellEnd"/>
          </w:p>
        </w:tc>
      </w:tr>
      <w:tr w:rsidR="00C147D5" w:rsidTr="00C9719B">
        <w:tc>
          <w:tcPr>
            <w:tcW w:w="4508" w:type="dxa"/>
          </w:tcPr>
          <w:p w:rsidR="00C147D5" w:rsidRDefault="00C147D5" w:rsidP="00C9719B">
            <w:pPr>
              <w:jc w:val="both"/>
            </w:pPr>
            <w:r>
              <w:t>5-11</w:t>
            </w:r>
          </w:p>
        </w:tc>
        <w:tc>
          <w:tcPr>
            <w:tcW w:w="4508" w:type="dxa"/>
          </w:tcPr>
          <w:p w:rsidR="00C147D5" w:rsidRDefault="00C147D5" w:rsidP="00C9719B">
            <w:pPr>
              <w:jc w:val="both"/>
            </w:pPr>
            <w:proofErr w:type="spellStart"/>
            <w:r>
              <w:t>letas_r</w:t>
            </w:r>
            <w:proofErr w:type="spellEnd"/>
          </w:p>
        </w:tc>
      </w:tr>
      <w:tr w:rsidR="00C147D5" w:rsidTr="00C9719B">
        <w:tc>
          <w:tcPr>
            <w:tcW w:w="4508" w:type="dxa"/>
          </w:tcPr>
          <w:p w:rsidR="00C147D5" w:rsidRDefault="00C147D5" w:rsidP="00C9719B">
            <w:pPr>
              <w:jc w:val="both"/>
            </w:pPr>
            <w:r>
              <w:t>9-12</w:t>
            </w:r>
          </w:p>
        </w:tc>
        <w:tc>
          <w:tcPr>
            <w:tcW w:w="4508" w:type="dxa"/>
          </w:tcPr>
          <w:p w:rsidR="00C147D5" w:rsidRDefault="00C147D5" w:rsidP="00C9719B">
            <w:pPr>
              <w:jc w:val="both"/>
            </w:pPr>
            <w:proofErr w:type="spellStart"/>
            <w:r>
              <w:t>labaiLetas_r</w:t>
            </w:r>
            <w:proofErr w:type="spellEnd"/>
          </w:p>
        </w:tc>
      </w:tr>
    </w:tbl>
    <w:p w:rsidR="00C147D5" w:rsidRDefault="00C147D5" w:rsidP="00C147D5">
      <w:pPr>
        <w:ind w:firstLine="360"/>
      </w:pPr>
    </w:p>
    <w:p w:rsidR="00E62BD0" w:rsidRDefault="00E62BD0" w:rsidP="00C147D5">
      <w:pPr>
        <w:pStyle w:val="Heading1"/>
        <w:numPr>
          <w:ilvl w:val="0"/>
          <w:numId w:val="8"/>
        </w:numPr>
      </w:pPr>
      <w:bookmarkStart w:id="3" w:name="_Toc479757777"/>
      <w:proofErr w:type="spellStart"/>
      <w:r>
        <w:t>Matlab</w:t>
      </w:r>
      <w:proofErr w:type="spellEnd"/>
      <w:r>
        <w:t xml:space="preserve"> modeliavimas</w:t>
      </w:r>
      <w:bookmarkEnd w:id="3"/>
    </w:p>
    <w:p w:rsidR="00E62BD0" w:rsidRDefault="00E62BD0" w:rsidP="00E62BD0">
      <w:pPr>
        <w:pStyle w:val="Heading2"/>
        <w:numPr>
          <w:ilvl w:val="1"/>
          <w:numId w:val="8"/>
        </w:numPr>
      </w:pPr>
      <w:r>
        <w:t xml:space="preserve"> </w:t>
      </w:r>
      <w:bookmarkStart w:id="4" w:name="_Toc479757778"/>
      <w:r>
        <w:t>Įėjimo kintamųjų funkcijos</w:t>
      </w:r>
      <w:bookmarkEnd w:id="4"/>
    </w:p>
    <w:p w:rsidR="00E62BD0" w:rsidRDefault="00E62BD0" w:rsidP="00E62BD0">
      <w:pPr>
        <w:ind w:left="360" w:firstLine="360"/>
        <w:jc w:val="both"/>
      </w:pPr>
      <w:r>
        <w:t xml:space="preserve">Remiantis sudarytais </w:t>
      </w:r>
      <w:proofErr w:type="spellStart"/>
      <w:r>
        <w:t>Fuzzy</w:t>
      </w:r>
      <w:proofErr w:type="spellEnd"/>
      <w:r>
        <w:t xml:space="preserve"> lygmenimis bei naudojantis </w:t>
      </w:r>
      <w:proofErr w:type="spellStart"/>
      <w:r>
        <w:t>Matlab</w:t>
      </w:r>
      <w:proofErr w:type="spellEnd"/>
      <w:r>
        <w:t xml:space="preserve"> </w:t>
      </w:r>
      <w:proofErr w:type="spellStart"/>
      <w:r w:rsidRPr="00E62BD0">
        <w:rPr>
          <w:i/>
        </w:rPr>
        <w:t>fuzzy</w:t>
      </w:r>
      <w:proofErr w:type="spellEnd"/>
      <w:r>
        <w:t xml:space="preserve"> komandos grafine sąsaja sudaromos įėjimo kintamųjų funkcijos.</w:t>
      </w:r>
    </w:p>
    <w:p w:rsidR="00E62BD0" w:rsidRDefault="00E62BD0" w:rsidP="00E62BD0">
      <w:pPr>
        <w:pStyle w:val="Heading3"/>
        <w:numPr>
          <w:ilvl w:val="2"/>
          <w:numId w:val="9"/>
        </w:numPr>
      </w:pPr>
      <w:bookmarkStart w:id="5" w:name="_Toc479757779"/>
      <w:r>
        <w:lastRenderedPageBreak/>
        <w:t>Atstumo įėjimo funkcija</w:t>
      </w:r>
      <w:bookmarkEnd w:id="5"/>
    </w:p>
    <w:p w:rsidR="00E62BD0" w:rsidRDefault="00E62BD0" w:rsidP="00E62BD0">
      <w:pPr>
        <w:ind w:left="720" w:firstLine="504"/>
        <w:jc w:val="both"/>
      </w:pPr>
      <w:r>
        <w:t>Atstumas iki objekto apibrėžiamas 3 skirtingais lygmenimis, todėl naudojamos trys priklausomumo funkcijos, aprašančios kintamąjį Atstumas:</w:t>
      </w:r>
    </w:p>
    <w:p w:rsidR="000725E0" w:rsidRDefault="000725E0" w:rsidP="00256E70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05029DC6" wp14:editId="5630B7CE">
            <wp:extent cx="3666644" cy="238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952" cy="24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D0" w:rsidRDefault="000725E0" w:rsidP="000725E0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1</w:t>
      </w:r>
      <w:r>
        <w:fldChar w:fldCharType="end"/>
      </w:r>
      <w:r>
        <w:t xml:space="preserve"> pav. </w:t>
      </w:r>
      <w:r w:rsidR="00256E70">
        <w:t xml:space="preserve">Atstumo </w:t>
      </w:r>
      <w:proofErr w:type="spellStart"/>
      <w:r>
        <w:t>Fuzzy</w:t>
      </w:r>
      <w:proofErr w:type="spellEnd"/>
      <w:r>
        <w:t xml:space="preserve"> lygmens </w:t>
      </w:r>
      <w:proofErr w:type="spellStart"/>
      <w:r>
        <w:t>artimas_a</w:t>
      </w:r>
      <w:proofErr w:type="spellEnd"/>
      <w:r>
        <w:t xml:space="preserve"> priklausomumo funkcija ir jos parametrai</w:t>
      </w:r>
    </w:p>
    <w:p w:rsidR="00256E70" w:rsidRDefault="000725E0" w:rsidP="00256E70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4E0058D0" wp14:editId="2508A2DA">
            <wp:extent cx="3658815" cy="235759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680" cy="23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70" w:rsidRDefault="00256E70" w:rsidP="00256E70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2</w:t>
      </w:r>
      <w:r>
        <w:fldChar w:fldCharType="end"/>
      </w:r>
      <w:r>
        <w:t xml:space="preserve"> pav. Atstumo </w:t>
      </w:r>
      <w:proofErr w:type="spellStart"/>
      <w:r>
        <w:t>Fuzzy</w:t>
      </w:r>
      <w:proofErr w:type="spellEnd"/>
      <w:r>
        <w:t xml:space="preserve"> lygmens </w:t>
      </w:r>
      <w:proofErr w:type="spellStart"/>
      <w:r>
        <w:t>vidutinis_a</w:t>
      </w:r>
      <w:proofErr w:type="spellEnd"/>
      <w:r>
        <w:t xml:space="preserve"> priklausomumo funkcija ir jos parametrai</w:t>
      </w:r>
    </w:p>
    <w:p w:rsidR="00256E70" w:rsidRDefault="00256E70" w:rsidP="00256E70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2F2B5A23" wp14:editId="142E2873">
            <wp:extent cx="3784821" cy="24442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223" cy="248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70" w:rsidRDefault="00256E70" w:rsidP="00256E70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3</w:t>
      </w:r>
      <w:r>
        <w:fldChar w:fldCharType="end"/>
      </w:r>
      <w:r>
        <w:t xml:space="preserve"> pav. Atstumo </w:t>
      </w:r>
      <w:proofErr w:type="spellStart"/>
      <w:r>
        <w:t>Fuzzy</w:t>
      </w:r>
      <w:proofErr w:type="spellEnd"/>
      <w:r>
        <w:t xml:space="preserve"> lygmens </w:t>
      </w:r>
      <w:proofErr w:type="spellStart"/>
      <w:r>
        <w:t>tolimas_a</w:t>
      </w:r>
      <w:proofErr w:type="spellEnd"/>
      <w:r>
        <w:t xml:space="preserve"> priklausomumo funkcija ir jos parametrai</w:t>
      </w:r>
    </w:p>
    <w:p w:rsidR="00256E70" w:rsidRDefault="00256E70" w:rsidP="00256E70">
      <w:pPr>
        <w:pStyle w:val="Heading3"/>
        <w:numPr>
          <w:ilvl w:val="2"/>
          <w:numId w:val="9"/>
        </w:numPr>
      </w:pPr>
      <w:bookmarkStart w:id="6" w:name="_Toc479757780"/>
      <w:r>
        <w:lastRenderedPageBreak/>
        <w:t>Apkrautumo įėjimo funkcija</w:t>
      </w:r>
      <w:bookmarkEnd w:id="6"/>
    </w:p>
    <w:p w:rsidR="00256E70" w:rsidRDefault="00256E70" w:rsidP="00256E70">
      <w:pPr>
        <w:pStyle w:val="ListParagraph"/>
        <w:ind w:firstLine="504"/>
        <w:jc w:val="both"/>
      </w:pPr>
      <w:r>
        <w:t>Maršruto apkrautumas iki objekto apibrėžiamas 3 skirtingais lygmenimis, todėl naudojamos trys priklausomumo funkcijos, aprašančios kintamąjį Apkrautumas:</w:t>
      </w:r>
    </w:p>
    <w:p w:rsidR="00256E70" w:rsidRDefault="00256E70" w:rsidP="00256E70">
      <w:pPr>
        <w:pStyle w:val="ListParagraph"/>
        <w:ind w:firstLine="504"/>
        <w:jc w:val="both"/>
      </w:pPr>
    </w:p>
    <w:p w:rsidR="00256E70" w:rsidRDefault="00256E70" w:rsidP="00256E70">
      <w:pPr>
        <w:pStyle w:val="ListParagraph"/>
        <w:keepNext/>
        <w:ind w:left="0"/>
        <w:jc w:val="center"/>
      </w:pPr>
      <w:r>
        <w:rPr>
          <w:noProof/>
          <w:lang w:eastAsia="lt-LT"/>
        </w:rPr>
        <w:drawing>
          <wp:inline distT="0" distB="0" distL="0" distR="0" wp14:anchorId="39A36ECE" wp14:editId="24E91A04">
            <wp:extent cx="4174435" cy="266579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961" cy="268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70" w:rsidRDefault="00256E70" w:rsidP="00256E70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4</w:t>
      </w:r>
      <w:r>
        <w:fldChar w:fldCharType="end"/>
      </w:r>
      <w:r>
        <w:t xml:space="preserve"> pav. Apkrautumo </w:t>
      </w:r>
      <w:proofErr w:type="spellStart"/>
      <w:r>
        <w:t>Fuzzy</w:t>
      </w:r>
      <w:proofErr w:type="spellEnd"/>
      <w:r>
        <w:t xml:space="preserve"> lygmens </w:t>
      </w:r>
      <w:proofErr w:type="spellStart"/>
      <w:r>
        <w:t>mazas_a</w:t>
      </w:r>
      <w:proofErr w:type="spellEnd"/>
      <w:r>
        <w:t xml:space="preserve"> priklausomumo funkcija ir jos parametrai</w:t>
      </w:r>
    </w:p>
    <w:p w:rsidR="00256E70" w:rsidRDefault="00256E70" w:rsidP="00256E70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13966C12" wp14:editId="04BC1AC5">
            <wp:extent cx="4190337" cy="2682447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111" cy="27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70" w:rsidRDefault="00256E70" w:rsidP="00256E70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5</w:t>
      </w:r>
      <w:r>
        <w:fldChar w:fldCharType="end"/>
      </w:r>
      <w:r>
        <w:t xml:space="preserve"> pav. Apkrautumo </w:t>
      </w:r>
      <w:proofErr w:type="spellStart"/>
      <w:r>
        <w:t>Fuzzy</w:t>
      </w:r>
      <w:proofErr w:type="spellEnd"/>
      <w:r>
        <w:t xml:space="preserve"> lygmens </w:t>
      </w:r>
      <w:proofErr w:type="spellStart"/>
      <w:r>
        <w:t>vidutinis_a</w:t>
      </w:r>
      <w:proofErr w:type="spellEnd"/>
      <w:r>
        <w:t xml:space="preserve"> priklausomumo funkcija ir jos parametrai</w:t>
      </w:r>
    </w:p>
    <w:p w:rsidR="00256E70" w:rsidRDefault="00256E70" w:rsidP="00256E70">
      <w:pPr>
        <w:keepNext/>
        <w:jc w:val="center"/>
      </w:pPr>
      <w:r>
        <w:rPr>
          <w:noProof/>
          <w:lang w:eastAsia="lt-LT"/>
        </w:rPr>
        <w:lastRenderedPageBreak/>
        <w:drawing>
          <wp:inline distT="0" distB="0" distL="0" distR="0" wp14:anchorId="49EF85F7" wp14:editId="53D1974A">
            <wp:extent cx="4238045" cy="269984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433" cy="27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70" w:rsidRDefault="00256E70" w:rsidP="00256E70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6</w:t>
      </w:r>
      <w:r>
        <w:fldChar w:fldCharType="end"/>
      </w:r>
      <w:r>
        <w:t xml:space="preserve"> pav. Apkrautumo </w:t>
      </w:r>
      <w:proofErr w:type="spellStart"/>
      <w:r>
        <w:t>Fuzzy</w:t>
      </w:r>
      <w:proofErr w:type="spellEnd"/>
      <w:r>
        <w:t xml:space="preserve"> lygmens </w:t>
      </w:r>
      <w:proofErr w:type="spellStart"/>
      <w:r>
        <w:t>didelis_a</w:t>
      </w:r>
      <w:proofErr w:type="spellEnd"/>
      <w:r>
        <w:t xml:space="preserve"> priklausomumo funkcija ir jos parametrai</w:t>
      </w:r>
    </w:p>
    <w:p w:rsidR="007A0E2C" w:rsidRDefault="007A0E2C" w:rsidP="007A0E2C">
      <w:pPr>
        <w:pStyle w:val="Heading3"/>
        <w:numPr>
          <w:ilvl w:val="2"/>
          <w:numId w:val="9"/>
        </w:numPr>
      </w:pPr>
      <w:bookmarkStart w:id="7" w:name="_Toc479757781"/>
      <w:r>
        <w:t>Laiko įėjimo funkcija</w:t>
      </w:r>
      <w:bookmarkEnd w:id="7"/>
    </w:p>
    <w:p w:rsidR="007A0E2C" w:rsidRDefault="007A0E2C" w:rsidP="007A0E2C">
      <w:pPr>
        <w:pStyle w:val="ListParagraph"/>
        <w:ind w:firstLine="504"/>
        <w:jc w:val="both"/>
      </w:pPr>
      <w:r>
        <w:t>Paros laikas apibrėžiamas 4 skirtingais lygmenimis, todėl naudojamos keturios priklausomumo funkcijos, aprašančios kintamąjį Laikas:</w:t>
      </w:r>
    </w:p>
    <w:p w:rsidR="007A0E2C" w:rsidRDefault="007A0E2C" w:rsidP="007A0E2C">
      <w:pPr>
        <w:pStyle w:val="ListParagraph"/>
        <w:ind w:firstLine="504"/>
        <w:jc w:val="both"/>
      </w:pPr>
    </w:p>
    <w:p w:rsidR="007A0E2C" w:rsidRDefault="007A0E2C" w:rsidP="007A0E2C">
      <w:pPr>
        <w:pStyle w:val="ListParagraph"/>
        <w:keepNext/>
        <w:ind w:left="0"/>
        <w:jc w:val="center"/>
      </w:pPr>
      <w:r>
        <w:rPr>
          <w:noProof/>
          <w:lang w:eastAsia="lt-LT"/>
        </w:rPr>
        <w:drawing>
          <wp:inline distT="0" distB="0" distL="0" distR="0" wp14:anchorId="406EFE18" wp14:editId="4905A4A9">
            <wp:extent cx="4206240" cy="269076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860" cy="27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2C" w:rsidRDefault="007A0E2C" w:rsidP="007A0E2C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7</w:t>
      </w:r>
      <w:r>
        <w:fldChar w:fldCharType="end"/>
      </w:r>
      <w:r>
        <w:t xml:space="preserve"> pav. Laiko </w:t>
      </w:r>
      <w:proofErr w:type="spellStart"/>
      <w:r>
        <w:t>Fuzzy</w:t>
      </w:r>
      <w:proofErr w:type="spellEnd"/>
      <w:r>
        <w:t xml:space="preserve"> lygmens Naktis priklausomumo funkcija ir jos parametrai</w:t>
      </w:r>
    </w:p>
    <w:p w:rsidR="007A0E2C" w:rsidRDefault="007A0E2C" w:rsidP="007A0E2C">
      <w:pPr>
        <w:keepNext/>
        <w:jc w:val="center"/>
      </w:pPr>
      <w:r>
        <w:rPr>
          <w:noProof/>
          <w:lang w:eastAsia="lt-LT"/>
        </w:rPr>
        <w:lastRenderedPageBreak/>
        <w:drawing>
          <wp:inline distT="0" distB="0" distL="0" distR="0" wp14:anchorId="0BCE9800" wp14:editId="56C09675">
            <wp:extent cx="3879519" cy="24856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481" cy="25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2C" w:rsidRDefault="007A0E2C" w:rsidP="007A0E2C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8</w:t>
      </w:r>
      <w:r>
        <w:fldChar w:fldCharType="end"/>
      </w:r>
      <w:r>
        <w:t xml:space="preserve"> pav. Laiko </w:t>
      </w:r>
      <w:proofErr w:type="spellStart"/>
      <w:r>
        <w:t>Fuzzy</w:t>
      </w:r>
      <w:proofErr w:type="spellEnd"/>
      <w:r>
        <w:t xml:space="preserve"> lygmens Rytas priklausomumo funkcija ir jos parametrai</w:t>
      </w:r>
    </w:p>
    <w:p w:rsidR="007A0E2C" w:rsidRDefault="007A0E2C" w:rsidP="007A0E2C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0AFBD500" wp14:editId="2C66C64C">
            <wp:extent cx="3864334" cy="2472043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893" cy="248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2C" w:rsidRDefault="007A0E2C" w:rsidP="007A0E2C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9</w:t>
      </w:r>
      <w:r>
        <w:fldChar w:fldCharType="end"/>
      </w:r>
      <w:r>
        <w:t xml:space="preserve"> pav. Laiko </w:t>
      </w:r>
      <w:proofErr w:type="spellStart"/>
      <w:r>
        <w:t>Fuzzy</w:t>
      </w:r>
      <w:proofErr w:type="spellEnd"/>
      <w:r>
        <w:t xml:space="preserve"> lygmens Popiete priklausomumo funkcija ir jos parametrai</w:t>
      </w:r>
    </w:p>
    <w:p w:rsidR="007A0E2C" w:rsidRDefault="007A0E2C" w:rsidP="007A0E2C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250A4BBF" wp14:editId="671DE0AD">
            <wp:extent cx="3848431" cy="24857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686" cy="250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2C" w:rsidRPr="007A0E2C" w:rsidRDefault="007A0E2C" w:rsidP="007A0E2C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10</w:t>
      </w:r>
      <w:r>
        <w:fldChar w:fldCharType="end"/>
      </w:r>
      <w:r>
        <w:t xml:space="preserve"> pav. Laiko </w:t>
      </w:r>
      <w:proofErr w:type="spellStart"/>
      <w:r>
        <w:t>Fuzzy</w:t>
      </w:r>
      <w:proofErr w:type="spellEnd"/>
      <w:r>
        <w:t xml:space="preserve"> lygmens </w:t>
      </w:r>
      <w:r w:rsidR="00C147D5">
        <w:t>Vakaras</w:t>
      </w:r>
      <w:r>
        <w:t xml:space="preserve"> priklausomumo funkcija ir jos parametrai</w:t>
      </w:r>
    </w:p>
    <w:p w:rsidR="007A0E2C" w:rsidRPr="007A0E2C" w:rsidRDefault="007A0E2C" w:rsidP="007A0E2C">
      <w:pPr>
        <w:ind w:left="720"/>
      </w:pPr>
    </w:p>
    <w:p w:rsidR="00256E70" w:rsidRDefault="00C147D5" w:rsidP="001C04EA">
      <w:pPr>
        <w:pStyle w:val="Heading2"/>
        <w:numPr>
          <w:ilvl w:val="1"/>
          <w:numId w:val="9"/>
        </w:numPr>
      </w:pPr>
      <w:bookmarkStart w:id="8" w:name="_Toc479757782"/>
      <w:r>
        <w:lastRenderedPageBreak/>
        <w:t>Išėjimo kintamojo funkcija</w:t>
      </w:r>
      <w:bookmarkEnd w:id="8"/>
    </w:p>
    <w:p w:rsidR="00C147D5" w:rsidRDefault="00C147D5" w:rsidP="00C147D5">
      <w:pPr>
        <w:pStyle w:val="ListParagraph"/>
        <w:ind w:left="360" w:firstLine="360"/>
        <w:jc w:val="both"/>
      </w:pPr>
      <w:r>
        <w:t>Išėjimo kintamasis – reagavimo laikas (trukmė) į signalizacijos signalą apibrėžiamas 4 skirtingais lygmenimis, todėl naudojamos keturios priklausomumo funkcijos, aprašančios kintamąjį Trukme:</w:t>
      </w:r>
    </w:p>
    <w:p w:rsidR="00C147D5" w:rsidRDefault="00C147D5" w:rsidP="00C147D5">
      <w:pPr>
        <w:pStyle w:val="ListParagraph"/>
        <w:ind w:left="360" w:firstLine="360"/>
        <w:jc w:val="both"/>
      </w:pPr>
    </w:p>
    <w:p w:rsidR="00C147D5" w:rsidRDefault="00C147D5" w:rsidP="00C147D5">
      <w:pPr>
        <w:pStyle w:val="ListParagraph"/>
        <w:keepNext/>
        <w:ind w:left="0"/>
        <w:jc w:val="center"/>
      </w:pPr>
      <w:r>
        <w:rPr>
          <w:noProof/>
          <w:lang w:eastAsia="lt-LT"/>
        </w:rPr>
        <w:drawing>
          <wp:inline distT="0" distB="0" distL="0" distR="0" wp14:anchorId="1E42E268" wp14:editId="5AEAC41C">
            <wp:extent cx="3957695" cy="2547991"/>
            <wp:effectExtent l="0" t="0" r="508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4703" cy="255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D5" w:rsidRDefault="00C147D5" w:rsidP="00C147D5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11</w:t>
      </w:r>
      <w:r>
        <w:fldChar w:fldCharType="end"/>
      </w:r>
      <w:r>
        <w:t xml:space="preserve"> pav. Trukmės </w:t>
      </w:r>
      <w:proofErr w:type="spellStart"/>
      <w:r>
        <w:t>Fuzzy</w:t>
      </w:r>
      <w:proofErr w:type="spellEnd"/>
      <w:r>
        <w:t xml:space="preserve"> lygmens </w:t>
      </w:r>
      <w:proofErr w:type="spellStart"/>
      <w:r>
        <w:t>zaibiskas_r</w:t>
      </w:r>
      <w:proofErr w:type="spellEnd"/>
      <w:r>
        <w:t xml:space="preserve"> priklausomumo funkcija ir jos parametrai</w:t>
      </w:r>
    </w:p>
    <w:p w:rsidR="00C147D5" w:rsidRDefault="00C147D5" w:rsidP="00C147D5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7F5EECB5" wp14:editId="119EB48D">
            <wp:extent cx="3933466" cy="252847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9324" cy="25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D5" w:rsidRDefault="00C147D5" w:rsidP="00C147D5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12</w:t>
      </w:r>
      <w:r>
        <w:fldChar w:fldCharType="end"/>
      </w:r>
      <w:r>
        <w:t xml:space="preserve"> pav. Trukmės </w:t>
      </w:r>
      <w:proofErr w:type="spellStart"/>
      <w:r>
        <w:t>Fuzzy</w:t>
      </w:r>
      <w:proofErr w:type="spellEnd"/>
      <w:r>
        <w:t xml:space="preserve"> lygmens </w:t>
      </w:r>
      <w:proofErr w:type="spellStart"/>
      <w:r>
        <w:t>greitas_r</w:t>
      </w:r>
      <w:proofErr w:type="spellEnd"/>
      <w:r>
        <w:t xml:space="preserve"> priklausomumo funkcija ir jos parametrai</w:t>
      </w:r>
    </w:p>
    <w:p w:rsidR="00C147D5" w:rsidRDefault="00C147D5" w:rsidP="00C147D5">
      <w:pPr>
        <w:keepNext/>
        <w:jc w:val="center"/>
      </w:pPr>
      <w:r>
        <w:rPr>
          <w:noProof/>
          <w:lang w:eastAsia="lt-LT"/>
        </w:rPr>
        <w:lastRenderedPageBreak/>
        <w:drawing>
          <wp:inline distT="0" distB="0" distL="0" distR="0" wp14:anchorId="1AE84D2D" wp14:editId="6D08E340">
            <wp:extent cx="4081971" cy="262393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4957" cy="26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D5" w:rsidRDefault="00C147D5" w:rsidP="00C147D5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13</w:t>
      </w:r>
      <w:r>
        <w:fldChar w:fldCharType="end"/>
      </w:r>
      <w:r>
        <w:t xml:space="preserve"> pav. Trukmės </w:t>
      </w:r>
      <w:proofErr w:type="spellStart"/>
      <w:r>
        <w:t>Fuzzy</w:t>
      </w:r>
      <w:proofErr w:type="spellEnd"/>
      <w:r>
        <w:t xml:space="preserve"> lygmens </w:t>
      </w:r>
      <w:proofErr w:type="spellStart"/>
      <w:r>
        <w:t>letas_r</w:t>
      </w:r>
      <w:proofErr w:type="spellEnd"/>
      <w:r>
        <w:t xml:space="preserve"> priklausomumo funkcija ir jos parametrai</w:t>
      </w:r>
    </w:p>
    <w:p w:rsidR="00C147D5" w:rsidRDefault="00C147D5" w:rsidP="00C147D5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7D414CFE" wp14:editId="2080B18B">
            <wp:extent cx="4118776" cy="26539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0757" cy="26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D5" w:rsidRDefault="00C147D5" w:rsidP="00C147D5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14</w:t>
      </w:r>
      <w:r>
        <w:fldChar w:fldCharType="end"/>
      </w:r>
      <w:r>
        <w:t xml:space="preserve"> pav. Trukmės </w:t>
      </w:r>
      <w:proofErr w:type="spellStart"/>
      <w:r>
        <w:t>Fuzzy</w:t>
      </w:r>
      <w:proofErr w:type="spellEnd"/>
      <w:r>
        <w:t xml:space="preserve"> lygmens </w:t>
      </w:r>
      <w:proofErr w:type="spellStart"/>
      <w:r>
        <w:t>labaiLetas_r</w:t>
      </w:r>
      <w:proofErr w:type="spellEnd"/>
      <w:r>
        <w:t xml:space="preserve"> priklausomumo funkcija ir jos parametrai</w:t>
      </w:r>
    </w:p>
    <w:p w:rsidR="00C70C4D" w:rsidRPr="00C70C4D" w:rsidRDefault="00C70C4D" w:rsidP="00C70C4D"/>
    <w:p w:rsidR="00215D24" w:rsidRDefault="00215D24" w:rsidP="00215D24">
      <w:pPr>
        <w:pStyle w:val="Heading2"/>
        <w:numPr>
          <w:ilvl w:val="1"/>
          <w:numId w:val="9"/>
        </w:numPr>
      </w:pPr>
      <w:r>
        <w:t xml:space="preserve"> </w:t>
      </w:r>
      <w:bookmarkStart w:id="9" w:name="_Toc479757783"/>
      <w:r>
        <w:t>Taisyklių sudarymas</w:t>
      </w:r>
      <w:bookmarkEnd w:id="9"/>
    </w:p>
    <w:p w:rsidR="00215D24" w:rsidRDefault="00215D24" w:rsidP="00215D24">
      <w:pPr>
        <w:ind w:left="360" w:firstLine="360"/>
        <w:jc w:val="both"/>
      </w:pPr>
      <w:r>
        <w:t>Sudarius įvesties ir išvesties kintamųjų funkcijas, sudaromos taisyklės, kurios susieja įėjimo kintamuosius su išėjimo kintamuoju. Tam, kad būtų apibrėžtos visos galimos įvestys, užteko sudaryti 10 taisyklių rinkinį (5 lentelė):</w:t>
      </w:r>
    </w:p>
    <w:p w:rsidR="00C70C4D" w:rsidRDefault="00C70C4D" w:rsidP="00C70C4D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lentelė. Taisyklių rinkinys</w:t>
      </w:r>
    </w:p>
    <w:tbl>
      <w:tblPr>
        <w:tblStyle w:val="ListTable1Light-Accent1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1670"/>
        <w:gridCol w:w="951"/>
        <w:gridCol w:w="1838"/>
        <w:gridCol w:w="1156"/>
        <w:gridCol w:w="1310"/>
        <w:gridCol w:w="1403"/>
      </w:tblGrid>
      <w:tr w:rsidR="00C70C4D" w:rsidTr="00C70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:rsidR="00215D24" w:rsidRDefault="00215D24" w:rsidP="00C70C4D">
            <w:r>
              <w:t>Nr.</w:t>
            </w:r>
          </w:p>
        </w:tc>
        <w:tc>
          <w:tcPr>
            <w:tcW w:w="1670" w:type="dxa"/>
          </w:tcPr>
          <w:p w:rsidR="00215D24" w:rsidRDefault="00C70C4D" w:rsidP="00C7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Atstumas</w:t>
            </w:r>
          </w:p>
        </w:tc>
        <w:tc>
          <w:tcPr>
            <w:tcW w:w="951" w:type="dxa"/>
          </w:tcPr>
          <w:p w:rsidR="00215D24" w:rsidRDefault="00215D24" w:rsidP="00C7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8" w:type="dxa"/>
          </w:tcPr>
          <w:p w:rsidR="00215D24" w:rsidRDefault="00C70C4D" w:rsidP="00C7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Apkrautumas</w:t>
            </w:r>
          </w:p>
        </w:tc>
        <w:tc>
          <w:tcPr>
            <w:tcW w:w="1156" w:type="dxa"/>
          </w:tcPr>
          <w:p w:rsidR="00215D24" w:rsidRDefault="00215D24" w:rsidP="00C7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:rsidR="00215D24" w:rsidRDefault="00C70C4D" w:rsidP="00C7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Laikas</w:t>
            </w:r>
          </w:p>
        </w:tc>
        <w:tc>
          <w:tcPr>
            <w:tcW w:w="1403" w:type="dxa"/>
          </w:tcPr>
          <w:p w:rsidR="00215D24" w:rsidRDefault="00C70C4D" w:rsidP="00C7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Trukme</w:t>
            </w:r>
          </w:p>
        </w:tc>
      </w:tr>
      <w:tr w:rsidR="00C70C4D" w:rsidTr="00C7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:rsidR="00215D24" w:rsidRDefault="00C70C4D" w:rsidP="00C70C4D">
            <w:r>
              <w:t>1.</w:t>
            </w:r>
          </w:p>
        </w:tc>
        <w:tc>
          <w:tcPr>
            <w:tcW w:w="1670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artimas_a</w:t>
            </w:r>
            <w:proofErr w:type="spellEnd"/>
          </w:p>
        </w:tc>
        <w:tc>
          <w:tcPr>
            <w:tcW w:w="951" w:type="dxa"/>
          </w:tcPr>
          <w:p w:rsidR="00215D24" w:rsidRPr="00C70C4D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838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>(</w:t>
            </w:r>
            <w:proofErr w:type="spellStart"/>
            <w:r>
              <w:t>didelis_a</w:t>
            </w:r>
            <w:proofErr w:type="spellEnd"/>
            <w:r>
              <w:t>)</w:t>
            </w:r>
          </w:p>
        </w:tc>
        <w:tc>
          <w:tcPr>
            <w:tcW w:w="1156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310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  <w:tc>
          <w:tcPr>
            <w:tcW w:w="1403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zaibiskas_r</w:t>
            </w:r>
            <w:proofErr w:type="spellEnd"/>
          </w:p>
        </w:tc>
      </w:tr>
      <w:tr w:rsidR="00C70C4D" w:rsidTr="00C70C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:rsidR="00215D24" w:rsidRDefault="00C70C4D" w:rsidP="00C70C4D">
            <w:r>
              <w:t>2.</w:t>
            </w:r>
          </w:p>
        </w:tc>
        <w:tc>
          <w:tcPr>
            <w:tcW w:w="1670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artimas_a</w:t>
            </w:r>
            <w:proofErr w:type="spellEnd"/>
          </w:p>
        </w:tc>
        <w:tc>
          <w:tcPr>
            <w:tcW w:w="951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838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didelis_a</w:t>
            </w:r>
            <w:proofErr w:type="spellEnd"/>
          </w:p>
        </w:tc>
        <w:tc>
          <w:tcPr>
            <w:tcW w:w="1156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310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Naktis</w:t>
            </w:r>
          </w:p>
        </w:tc>
        <w:tc>
          <w:tcPr>
            <w:tcW w:w="1403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zaibiskas_r</w:t>
            </w:r>
            <w:proofErr w:type="spellEnd"/>
          </w:p>
        </w:tc>
      </w:tr>
      <w:tr w:rsidR="00C70C4D" w:rsidTr="00C7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:rsidR="00215D24" w:rsidRDefault="00C70C4D" w:rsidP="00C70C4D">
            <w:r>
              <w:t>3.</w:t>
            </w:r>
          </w:p>
        </w:tc>
        <w:tc>
          <w:tcPr>
            <w:tcW w:w="1670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artimas_a</w:t>
            </w:r>
            <w:proofErr w:type="spellEnd"/>
          </w:p>
        </w:tc>
        <w:tc>
          <w:tcPr>
            <w:tcW w:w="951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838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didelis_a</w:t>
            </w:r>
            <w:proofErr w:type="spellEnd"/>
          </w:p>
        </w:tc>
        <w:tc>
          <w:tcPr>
            <w:tcW w:w="1156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310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>(Naktis)</w:t>
            </w:r>
          </w:p>
        </w:tc>
        <w:tc>
          <w:tcPr>
            <w:tcW w:w="1403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greitas_r</w:t>
            </w:r>
            <w:proofErr w:type="spellEnd"/>
          </w:p>
        </w:tc>
      </w:tr>
      <w:tr w:rsidR="00C70C4D" w:rsidTr="00C70C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:rsidR="00215D24" w:rsidRDefault="00C70C4D" w:rsidP="00C70C4D">
            <w:r>
              <w:t>4.</w:t>
            </w:r>
          </w:p>
        </w:tc>
        <w:tc>
          <w:tcPr>
            <w:tcW w:w="1670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vidutinis_a</w:t>
            </w:r>
            <w:proofErr w:type="spellEnd"/>
          </w:p>
        </w:tc>
        <w:tc>
          <w:tcPr>
            <w:tcW w:w="951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838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mazas_a</w:t>
            </w:r>
            <w:proofErr w:type="spellEnd"/>
          </w:p>
        </w:tc>
        <w:tc>
          <w:tcPr>
            <w:tcW w:w="1156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310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  <w:tc>
          <w:tcPr>
            <w:tcW w:w="1403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greitas_r</w:t>
            </w:r>
            <w:proofErr w:type="spellEnd"/>
          </w:p>
        </w:tc>
      </w:tr>
      <w:tr w:rsidR="00C70C4D" w:rsidTr="00C7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:rsidR="00215D24" w:rsidRDefault="00C70C4D" w:rsidP="00C70C4D">
            <w:r>
              <w:t>5.</w:t>
            </w:r>
          </w:p>
        </w:tc>
        <w:tc>
          <w:tcPr>
            <w:tcW w:w="1670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vidutinis_a</w:t>
            </w:r>
            <w:proofErr w:type="spellEnd"/>
          </w:p>
        </w:tc>
        <w:tc>
          <w:tcPr>
            <w:tcW w:w="951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838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vidutinis_a</w:t>
            </w:r>
            <w:proofErr w:type="spellEnd"/>
          </w:p>
        </w:tc>
        <w:tc>
          <w:tcPr>
            <w:tcW w:w="1156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310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Naktis</w:t>
            </w:r>
          </w:p>
        </w:tc>
        <w:tc>
          <w:tcPr>
            <w:tcW w:w="1403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greitas_r</w:t>
            </w:r>
            <w:proofErr w:type="spellEnd"/>
          </w:p>
        </w:tc>
      </w:tr>
      <w:tr w:rsidR="00C70C4D" w:rsidTr="00C70C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:rsidR="00215D24" w:rsidRDefault="00C70C4D" w:rsidP="00C70C4D">
            <w:r>
              <w:t>6.</w:t>
            </w:r>
          </w:p>
        </w:tc>
        <w:tc>
          <w:tcPr>
            <w:tcW w:w="1670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vidutinis_a</w:t>
            </w:r>
            <w:proofErr w:type="spellEnd"/>
          </w:p>
        </w:tc>
        <w:tc>
          <w:tcPr>
            <w:tcW w:w="951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838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>(</w:t>
            </w:r>
            <w:proofErr w:type="spellStart"/>
            <w:r>
              <w:t>mazas_a</w:t>
            </w:r>
            <w:proofErr w:type="spellEnd"/>
            <w:r>
              <w:t>)</w:t>
            </w:r>
          </w:p>
        </w:tc>
        <w:tc>
          <w:tcPr>
            <w:tcW w:w="1156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310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>(Naktis)</w:t>
            </w:r>
          </w:p>
        </w:tc>
        <w:tc>
          <w:tcPr>
            <w:tcW w:w="1403" w:type="dxa"/>
          </w:tcPr>
          <w:p w:rsidR="00215D24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letas_r</w:t>
            </w:r>
            <w:proofErr w:type="spellEnd"/>
          </w:p>
        </w:tc>
      </w:tr>
      <w:tr w:rsidR="00C70C4D" w:rsidTr="00C7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:rsidR="00215D24" w:rsidRDefault="00C70C4D" w:rsidP="00C70C4D">
            <w:r>
              <w:t>7.</w:t>
            </w:r>
          </w:p>
        </w:tc>
        <w:tc>
          <w:tcPr>
            <w:tcW w:w="1670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vidutinis_a</w:t>
            </w:r>
            <w:proofErr w:type="spellEnd"/>
          </w:p>
        </w:tc>
        <w:tc>
          <w:tcPr>
            <w:tcW w:w="951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838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didelis_a</w:t>
            </w:r>
            <w:proofErr w:type="spellEnd"/>
          </w:p>
        </w:tc>
        <w:tc>
          <w:tcPr>
            <w:tcW w:w="1156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310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Naktis</w:t>
            </w:r>
          </w:p>
        </w:tc>
        <w:tc>
          <w:tcPr>
            <w:tcW w:w="1403" w:type="dxa"/>
          </w:tcPr>
          <w:p w:rsidR="00215D24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letas_r</w:t>
            </w:r>
            <w:proofErr w:type="spellEnd"/>
          </w:p>
        </w:tc>
      </w:tr>
      <w:tr w:rsidR="00C70C4D" w:rsidTr="00C70C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:rsidR="00C70C4D" w:rsidRDefault="00C70C4D" w:rsidP="00C70C4D">
            <w:r>
              <w:lastRenderedPageBreak/>
              <w:t>8.</w:t>
            </w:r>
          </w:p>
        </w:tc>
        <w:tc>
          <w:tcPr>
            <w:tcW w:w="1670" w:type="dxa"/>
          </w:tcPr>
          <w:p w:rsidR="00C70C4D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tolimas_a</w:t>
            </w:r>
            <w:proofErr w:type="spellEnd"/>
          </w:p>
        </w:tc>
        <w:tc>
          <w:tcPr>
            <w:tcW w:w="951" w:type="dxa"/>
          </w:tcPr>
          <w:p w:rsidR="00C70C4D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838" w:type="dxa"/>
          </w:tcPr>
          <w:p w:rsidR="00C70C4D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mazas_a</w:t>
            </w:r>
            <w:proofErr w:type="spellEnd"/>
          </w:p>
        </w:tc>
        <w:tc>
          <w:tcPr>
            <w:tcW w:w="1156" w:type="dxa"/>
          </w:tcPr>
          <w:p w:rsidR="00C70C4D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310" w:type="dxa"/>
          </w:tcPr>
          <w:p w:rsidR="00C70C4D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  <w:tc>
          <w:tcPr>
            <w:tcW w:w="1403" w:type="dxa"/>
          </w:tcPr>
          <w:p w:rsidR="00C70C4D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letas_r</w:t>
            </w:r>
            <w:proofErr w:type="spellEnd"/>
          </w:p>
        </w:tc>
      </w:tr>
      <w:tr w:rsidR="00C70C4D" w:rsidTr="00C70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:rsidR="00C70C4D" w:rsidRDefault="00C70C4D" w:rsidP="00C70C4D">
            <w:r>
              <w:t>9.</w:t>
            </w:r>
          </w:p>
        </w:tc>
        <w:tc>
          <w:tcPr>
            <w:tcW w:w="1670" w:type="dxa"/>
          </w:tcPr>
          <w:p w:rsidR="00C70C4D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tolimas_a</w:t>
            </w:r>
            <w:proofErr w:type="spellEnd"/>
          </w:p>
        </w:tc>
        <w:tc>
          <w:tcPr>
            <w:tcW w:w="951" w:type="dxa"/>
          </w:tcPr>
          <w:p w:rsidR="00C70C4D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838" w:type="dxa"/>
          </w:tcPr>
          <w:p w:rsidR="00C70C4D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>(</w:t>
            </w:r>
            <w:proofErr w:type="spellStart"/>
            <w:r>
              <w:t>mazas_a</w:t>
            </w:r>
            <w:proofErr w:type="spellEnd"/>
            <w:r>
              <w:t>)</w:t>
            </w:r>
          </w:p>
        </w:tc>
        <w:tc>
          <w:tcPr>
            <w:tcW w:w="1156" w:type="dxa"/>
          </w:tcPr>
          <w:p w:rsidR="00C70C4D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310" w:type="dxa"/>
          </w:tcPr>
          <w:p w:rsidR="00C70C4D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Naktis</w:t>
            </w:r>
          </w:p>
        </w:tc>
        <w:tc>
          <w:tcPr>
            <w:tcW w:w="1403" w:type="dxa"/>
          </w:tcPr>
          <w:p w:rsidR="00C70C4D" w:rsidRDefault="00C70C4D" w:rsidP="00C70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letas_r</w:t>
            </w:r>
            <w:proofErr w:type="spellEnd"/>
          </w:p>
        </w:tc>
      </w:tr>
      <w:tr w:rsidR="00C70C4D" w:rsidTr="00C70C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:rsidR="00C70C4D" w:rsidRDefault="00C70C4D" w:rsidP="00C70C4D">
            <w:r>
              <w:t>10.</w:t>
            </w:r>
          </w:p>
        </w:tc>
        <w:tc>
          <w:tcPr>
            <w:tcW w:w="1670" w:type="dxa"/>
          </w:tcPr>
          <w:p w:rsidR="00C70C4D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tolimas_a</w:t>
            </w:r>
            <w:proofErr w:type="spellEnd"/>
          </w:p>
        </w:tc>
        <w:tc>
          <w:tcPr>
            <w:tcW w:w="951" w:type="dxa"/>
          </w:tcPr>
          <w:p w:rsidR="00C70C4D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838" w:type="dxa"/>
          </w:tcPr>
          <w:p w:rsidR="00C70C4D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>(</w:t>
            </w:r>
            <w:proofErr w:type="spellStart"/>
            <w:r>
              <w:t>mazas_a</w:t>
            </w:r>
            <w:proofErr w:type="spellEnd"/>
            <w:r>
              <w:t>)</w:t>
            </w:r>
          </w:p>
        </w:tc>
        <w:tc>
          <w:tcPr>
            <w:tcW w:w="1156" w:type="dxa"/>
          </w:tcPr>
          <w:p w:rsidR="00C70C4D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and</w:t>
            </w:r>
            <w:proofErr w:type="spellEnd"/>
          </w:p>
        </w:tc>
        <w:tc>
          <w:tcPr>
            <w:tcW w:w="1310" w:type="dxa"/>
          </w:tcPr>
          <w:p w:rsidR="00C70C4D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>(Naktis)</w:t>
            </w:r>
          </w:p>
        </w:tc>
        <w:tc>
          <w:tcPr>
            <w:tcW w:w="1403" w:type="dxa"/>
          </w:tcPr>
          <w:p w:rsidR="00C70C4D" w:rsidRDefault="00C70C4D" w:rsidP="00C7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labaiLetas_r</w:t>
            </w:r>
            <w:proofErr w:type="spellEnd"/>
          </w:p>
        </w:tc>
      </w:tr>
    </w:tbl>
    <w:p w:rsidR="000725E0" w:rsidRDefault="000725E0" w:rsidP="00256E70">
      <w:pPr>
        <w:pStyle w:val="Caption"/>
        <w:jc w:val="both"/>
        <w:rPr>
          <w:i w:val="0"/>
          <w:iCs w:val="0"/>
          <w:color w:val="000000"/>
          <w:sz w:val="24"/>
          <w:szCs w:val="22"/>
        </w:rPr>
      </w:pPr>
    </w:p>
    <w:p w:rsidR="00C70C4D" w:rsidRDefault="00C70C4D" w:rsidP="00C70C4D">
      <w:pPr>
        <w:pStyle w:val="Heading2"/>
        <w:numPr>
          <w:ilvl w:val="1"/>
          <w:numId w:val="9"/>
        </w:numPr>
      </w:pPr>
      <w:r>
        <w:t xml:space="preserve"> </w:t>
      </w:r>
      <w:bookmarkStart w:id="10" w:name="_Toc479757784"/>
      <w:r>
        <w:t>Išvesties kintamųjų prognozavimas</w:t>
      </w:r>
      <w:bookmarkEnd w:id="10"/>
    </w:p>
    <w:p w:rsidR="00C70C4D" w:rsidRDefault="00C70C4D" w:rsidP="00C70C4D">
      <w:pPr>
        <w:ind w:left="360" w:firstLine="360"/>
        <w:jc w:val="both"/>
      </w:pPr>
      <w:r>
        <w:t xml:space="preserve">Sudarytą modelį galime naudoti atsakymų prognozavimui, </w:t>
      </w:r>
      <w:proofErr w:type="spellStart"/>
      <w:r>
        <w:t>t.y</w:t>
      </w:r>
      <w:proofErr w:type="spellEnd"/>
      <w:r>
        <w:t>., pagal įvestis galime spręsti, kokios bus išvestys. Prognozavimas atliktas su 3 skirtingais duomenų (įvesties kintamųjų) rinkiniais:</w:t>
      </w:r>
    </w:p>
    <w:p w:rsidR="00C70C4D" w:rsidRDefault="00FA68E1" w:rsidP="00C70C4D">
      <w:pPr>
        <w:ind w:left="360" w:firstLine="360"/>
        <w:jc w:val="both"/>
      </w:pPr>
      <w:r>
        <w:t>Įvesties kintamųjų reikšmės: Atstumas – 2km, Apkrautumas – 3, Laikas – 2 (02:00</w:t>
      </w:r>
      <w:r w:rsidR="00271FC5">
        <w:t>h</w:t>
      </w:r>
      <w:r>
        <w:t>):</w:t>
      </w:r>
    </w:p>
    <w:p w:rsidR="00FA68E1" w:rsidRDefault="00FA68E1" w:rsidP="00FA68E1">
      <w:pPr>
        <w:keepNext/>
        <w:jc w:val="both"/>
      </w:pPr>
      <w:r>
        <w:rPr>
          <w:noProof/>
          <w:lang w:eastAsia="lt-LT"/>
        </w:rPr>
        <w:drawing>
          <wp:inline distT="0" distB="0" distL="0" distR="0" wp14:anchorId="0EF9A386" wp14:editId="6BD1EF58">
            <wp:extent cx="5731510" cy="3350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E1" w:rsidRDefault="00FA68E1" w:rsidP="00FA68E1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15</w:t>
      </w:r>
      <w:r>
        <w:fldChar w:fldCharType="end"/>
      </w:r>
      <w:r>
        <w:t xml:space="preserve"> pav. </w:t>
      </w:r>
      <w:proofErr w:type="spellStart"/>
      <w:r>
        <w:t>Fuzzy</w:t>
      </w:r>
      <w:proofErr w:type="spellEnd"/>
      <w:r>
        <w:t xml:space="preserve"> atsakymų langas su įvestims [2 3 2]</w:t>
      </w:r>
    </w:p>
    <w:p w:rsidR="00FA68E1" w:rsidRDefault="00FA68E1" w:rsidP="00D74C65">
      <w:pPr>
        <w:ind w:left="720" w:firstLine="720"/>
        <w:jc w:val="both"/>
      </w:pPr>
      <w:r>
        <w:t>Kaip matome iš 15 pav., su tokiomis įvestimis buvo naudojamos 1 bei 5 taisyklės, tačiau didžiausią svarbą turėjo pirmoji, todėl prognozuojama reikšmė – 2.1 min, kas reiškia, jog reagavimo laikas yra žaibiškas.</w:t>
      </w:r>
    </w:p>
    <w:p w:rsidR="00262604" w:rsidRDefault="00262604" w:rsidP="00D74C65">
      <w:pPr>
        <w:ind w:left="720" w:firstLine="720"/>
        <w:jc w:val="both"/>
      </w:pPr>
    </w:p>
    <w:p w:rsidR="00262604" w:rsidRDefault="00262604" w:rsidP="00262604">
      <w:pPr>
        <w:jc w:val="both"/>
      </w:pPr>
      <w:r>
        <w:tab/>
        <w:t>Įvesties kintamųjų reikšmės: Atstumas – 7km, Apkrautumas – 2, Laikas – 12 (12:00</w:t>
      </w:r>
      <w:r w:rsidR="00271FC5">
        <w:t>h</w:t>
      </w:r>
      <w:r>
        <w:t>):</w:t>
      </w:r>
    </w:p>
    <w:p w:rsidR="00262604" w:rsidRDefault="00262604" w:rsidP="00262604">
      <w:pPr>
        <w:keepNext/>
        <w:jc w:val="both"/>
      </w:pPr>
      <w:r>
        <w:rPr>
          <w:noProof/>
          <w:lang w:eastAsia="lt-LT"/>
        </w:rPr>
        <w:lastRenderedPageBreak/>
        <w:drawing>
          <wp:inline distT="0" distB="0" distL="0" distR="0" wp14:anchorId="7CD6FC9D" wp14:editId="09A6BDD5">
            <wp:extent cx="5731510" cy="33585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04" w:rsidRDefault="00262604" w:rsidP="00262604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16</w:t>
      </w:r>
      <w:r>
        <w:fldChar w:fldCharType="end"/>
      </w:r>
      <w:r>
        <w:t xml:space="preserve"> pav. </w:t>
      </w:r>
      <w:proofErr w:type="spellStart"/>
      <w:r>
        <w:t>Fuzzy</w:t>
      </w:r>
      <w:proofErr w:type="spellEnd"/>
      <w:r>
        <w:t xml:space="preserve"> atsakymų langas su įvestims [7 2 12]</w:t>
      </w:r>
    </w:p>
    <w:p w:rsidR="00262604" w:rsidRDefault="00262604" w:rsidP="00262604">
      <w:pPr>
        <w:ind w:left="720" w:firstLine="720"/>
        <w:jc w:val="both"/>
      </w:pPr>
      <w:r>
        <w:t>Kaip matome iš 16 pav., su tokiomis įvestimis buvo naudojamos 1</w:t>
      </w:r>
      <w:r w:rsidR="00271FC5">
        <w:t>, 4</w:t>
      </w:r>
      <w:r>
        <w:t xml:space="preserve"> bei </w:t>
      </w:r>
      <w:r w:rsidR="00271FC5">
        <w:t>6</w:t>
      </w:r>
      <w:r>
        <w:t xml:space="preserve"> taisyklės, tačiau didžiau</w:t>
      </w:r>
      <w:r w:rsidR="00271FC5">
        <w:t>sią svarbą turėjo 4 ir 6</w:t>
      </w:r>
      <w:r>
        <w:t>, todėl prognozuojama reikšmė –</w:t>
      </w:r>
      <w:r w:rsidR="00271FC5">
        <w:t xml:space="preserve"> 5.69</w:t>
      </w:r>
      <w:r>
        <w:t xml:space="preserve"> min, kas reiškia, jog</w:t>
      </w:r>
      <w:r w:rsidR="00271FC5">
        <w:t xml:space="preserve"> reagavimo laikas yra greitas</w:t>
      </w:r>
      <w:r>
        <w:t>.</w:t>
      </w:r>
    </w:p>
    <w:p w:rsidR="00271FC5" w:rsidRDefault="00271FC5" w:rsidP="00271FC5">
      <w:pPr>
        <w:ind w:firstLine="720"/>
        <w:jc w:val="both"/>
      </w:pPr>
    </w:p>
    <w:p w:rsidR="00271FC5" w:rsidRDefault="00271FC5" w:rsidP="00271FC5">
      <w:pPr>
        <w:ind w:firstLine="720"/>
        <w:jc w:val="both"/>
      </w:pPr>
      <w:r>
        <w:t>Įvesties kintamųjų reikšmės: Atstumas – 15km, Apkrautumas – 4, Laikas – 17 (17:00h):</w:t>
      </w:r>
    </w:p>
    <w:p w:rsidR="00271FC5" w:rsidRDefault="00271FC5" w:rsidP="00271FC5">
      <w:pPr>
        <w:keepNext/>
        <w:jc w:val="both"/>
      </w:pPr>
      <w:r>
        <w:rPr>
          <w:noProof/>
          <w:lang w:eastAsia="lt-LT"/>
        </w:rPr>
        <w:drawing>
          <wp:inline distT="0" distB="0" distL="0" distR="0" wp14:anchorId="68294FF2" wp14:editId="63663E60">
            <wp:extent cx="5731510" cy="33134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C5" w:rsidRDefault="00271FC5" w:rsidP="00271FC5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17</w:t>
      </w:r>
      <w:r>
        <w:fldChar w:fldCharType="end"/>
      </w:r>
      <w:r>
        <w:t xml:space="preserve"> pav. </w:t>
      </w:r>
      <w:proofErr w:type="spellStart"/>
      <w:r>
        <w:t>Fuzzy</w:t>
      </w:r>
      <w:proofErr w:type="spellEnd"/>
      <w:r>
        <w:t xml:space="preserve"> atsakymų langas su įvestims [15 4 17]</w:t>
      </w:r>
    </w:p>
    <w:p w:rsidR="00271FC5" w:rsidRDefault="00271FC5" w:rsidP="00271FC5">
      <w:pPr>
        <w:ind w:left="720" w:firstLine="720"/>
        <w:jc w:val="both"/>
      </w:pPr>
      <w:r>
        <w:lastRenderedPageBreak/>
        <w:t>Kaip matome iš 17 pav., su tokiomis įvestimis buvo naudojamos 6 bei 10 taisyklės, tačiau didžiausią svarbą turėjo šeštoji, todėl prognozuojama reikšmė – 8.33 min, kas reiškia, jog reagavimo laikas yra lėtas.</w:t>
      </w:r>
    </w:p>
    <w:p w:rsidR="009B1B02" w:rsidRDefault="009B1B02" w:rsidP="009B1B02">
      <w:pPr>
        <w:pStyle w:val="Heading2"/>
        <w:numPr>
          <w:ilvl w:val="1"/>
          <w:numId w:val="9"/>
        </w:numPr>
      </w:pPr>
      <w:r>
        <w:t xml:space="preserve"> </w:t>
      </w:r>
      <w:bookmarkStart w:id="11" w:name="_Toc479757785"/>
      <w:r>
        <w:t>Priklausomybių grafiniai paviršiai</w:t>
      </w:r>
      <w:bookmarkEnd w:id="11"/>
    </w:p>
    <w:p w:rsidR="00F55B49" w:rsidRDefault="000C38B0" w:rsidP="000C38B0">
      <w:pPr>
        <w:ind w:left="360" w:firstLine="360"/>
        <w:jc w:val="both"/>
      </w:pPr>
      <w:r>
        <w:t>18 pav. pavaizduotoje plokštumoje matome reagavimo trukmės priklausomybę nuo atstumo ir apkrautumo:</w:t>
      </w:r>
    </w:p>
    <w:p w:rsidR="000C38B0" w:rsidRDefault="000C38B0" w:rsidP="000C38B0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4D17ABEC" wp14:editId="1F2E3DF3">
            <wp:extent cx="4357315" cy="2944301"/>
            <wp:effectExtent l="0" t="0" r="571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7962" cy="29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B0" w:rsidRDefault="000C38B0" w:rsidP="000C38B0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18</w:t>
      </w:r>
      <w:r>
        <w:fldChar w:fldCharType="end"/>
      </w:r>
      <w:r>
        <w:t xml:space="preserve"> pav. Reagavimo trukmės priklausomybė nuo apkrautumo ir atstumo</w:t>
      </w:r>
    </w:p>
    <w:p w:rsidR="000C38B0" w:rsidRDefault="000C38B0" w:rsidP="000C38B0">
      <w:pPr>
        <w:ind w:firstLine="720"/>
      </w:pPr>
      <w:r>
        <w:t>Iš plokštumos matome, kad didėjant gatvių apkrautumui bei atstumui iki objekto, taip pat ilgėja ir reagavimo trukmė.</w:t>
      </w:r>
    </w:p>
    <w:p w:rsidR="000C38B0" w:rsidRDefault="000C38B0" w:rsidP="00D61FFB">
      <w:pPr>
        <w:ind w:firstLine="720"/>
        <w:jc w:val="both"/>
      </w:pPr>
      <w:r>
        <w:t>19 pav. pavaizduotoje plokštumoje matome reagavimo trukmės priklausomybę nuo atstumo ir paros laiko:</w:t>
      </w:r>
    </w:p>
    <w:p w:rsidR="000C38B0" w:rsidRDefault="000C38B0" w:rsidP="000C38B0">
      <w:pPr>
        <w:keepNext/>
        <w:ind w:firstLine="720"/>
      </w:pPr>
      <w:r>
        <w:rPr>
          <w:noProof/>
          <w:lang w:eastAsia="lt-LT"/>
        </w:rPr>
        <w:drawing>
          <wp:inline distT="0" distB="0" distL="0" distR="0" wp14:anchorId="6EEEAA7F" wp14:editId="0F4983F3">
            <wp:extent cx="4532243" cy="30148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5546" cy="30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B0" w:rsidRDefault="000C38B0" w:rsidP="000C38B0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19</w:t>
      </w:r>
      <w:r>
        <w:fldChar w:fldCharType="end"/>
      </w:r>
      <w:r>
        <w:t xml:space="preserve"> pav.</w:t>
      </w:r>
      <w:r w:rsidRPr="000C38B0">
        <w:t xml:space="preserve"> </w:t>
      </w:r>
      <w:r>
        <w:t>Reagavimo trukmės priklausomybė nuo atstumo ir paros laiko</w:t>
      </w:r>
    </w:p>
    <w:p w:rsidR="000C38B0" w:rsidRDefault="000C38B0" w:rsidP="000C38B0">
      <w:pPr>
        <w:jc w:val="both"/>
      </w:pPr>
      <w:r>
        <w:lastRenderedPageBreak/>
        <w:tab/>
        <w:t>Iš plokštumos matome, kad trukmei didesnę įtaką daro atstumas, o paros laikotarpis didžiausią įtaką daro tada, kai paros laikas yra naktis, kitu paros laiku įtaka trukmei beveik nematoma.</w:t>
      </w:r>
    </w:p>
    <w:p w:rsidR="00D61FFB" w:rsidRDefault="00D61FFB" w:rsidP="00D61FFB">
      <w:pPr>
        <w:ind w:firstLine="720"/>
        <w:jc w:val="both"/>
      </w:pPr>
      <w:r>
        <w:t>20 pav. pavaizduotoje plokštumoje matome reagavimo trukmės priklausomybę nuo apkrautumo ir paros laiko:</w:t>
      </w:r>
    </w:p>
    <w:p w:rsidR="00D61FFB" w:rsidRDefault="00D61FFB" w:rsidP="00D61FFB">
      <w:pPr>
        <w:keepNext/>
        <w:jc w:val="both"/>
      </w:pPr>
      <w:r>
        <w:rPr>
          <w:noProof/>
          <w:lang w:eastAsia="lt-LT"/>
        </w:rPr>
        <w:drawing>
          <wp:inline distT="0" distB="0" distL="0" distR="0" wp14:anchorId="510C7F5C" wp14:editId="75D0534B">
            <wp:extent cx="5731510" cy="38004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FB" w:rsidRDefault="00D61FFB" w:rsidP="00D61FFB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20</w:t>
      </w:r>
      <w:r>
        <w:fldChar w:fldCharType="end"/>
      </w:r>
      <w:r>
        <w:t xml:space="preserve"> pav.</w:t>
      </w:r>
      <w:r w:rsidRPr="00D61FFB">
        <w:t xml:space="preserve"> </w:t>
      </w:r>
      <w:r>
        <w:t>Reagavimo trukmės priklausomybė nuo apkrautumo ir paros laiko</w:t>
      </w:r>
    </w:p>
    <w:p w:rsidR="00D61FFB" w:rsidRDefault="00D61FFB" w:rsidP="00D61FFB">
      <w:pPr>
        <w:ind w:firstLine="720"/>
        <w:jc w:val="both"/>
      </w:pPr>
      <w:r>
        <w:t>Iš plokštumos matome, kad trukmei didesnę įtaką daro apkrautumas, o laikas tokios didelės įtakos neturi, nebent, vėlgi, paros laikas yra naktis, tada apkrautumas yra mažesnis, dėl ko ir reagavimo trukmė yra mažesnė.</w:t>
      </w:r>
    </w:p>
    <w:p w:rsidR="00B73E38" w:rsidRDefault="00B73E38" w:rsidP="00B73E38">
      <w:pPr>
        <w:pStyle w:val="Heading1"/>
        <w:numPr>
          <w:ilvl w:val="0"/>
          <w:numId w:val="9"/>
        </w:numPr>
      </w:pPr>
      <w:bookmarkStart w:id="12" w:name="_Toc479757786"/>
      <w:proofErr w:type="spellStart"/>
      <w:r>
        <w:t>Agregacijos</w:t>
      </w:r>
      <w:proofErr w:type="spellEnd"/>
      <w:r>
        <w:t xml:space="preserve"> metodų </w:t>
      </w:r>
      <w:proofErr w:type="spellStart"/>
      <w:r w:rsidRPr="00B73E38">
        <w:rPr>
          <w:i/>
        </w:rPr>
        <w:t>max</w:t>
      </w:r>
      <w:proofErr w:type="spellEnd"/>
      <w:r>
        <w:t xml:space="preserve"> ir </w:t>
      </w:r>
      <w:proofErr w:type="spellStart"/>
      <w:r w:rsidRPr="00B73E38">
        <w:rPr>
          <w:i/>
        </w:rPr>
        <w:t>probor</w:t>
      </w:r>
      <w:proofErr w:type="spellEnd"/>
      <w:r>
        <w:t xml:space="preserve"> palyginimas</w:t>
      </w:r>
      <w:bookmarkEnd w:id="12"/>
    </w:p>
    <w:p w:rsidR="00B73E38" w:rsidRDefault="00B73E38" w:rsidP="00B73E38">
      <w:pPr>
        <w:ind w:left="360" w:firstLine="360"/>
        <w:jc w:val="both"/>
      </w:pPr>
      <w:r>
        <w:t xml:space="preserve">Palyginimui naudojamos tos pačios įvesties kintamųjų reikšmės: Atstumas – 18 km, Apkrautumas – 2, Laikas – 15 (15:00h). Rezultatai, gauti naudojant </w:t>
      </w:r>
      <w:proofErr w:type="spellStart"/>
      <w:r>
        <w:rPr>
          <w:i/>
        </w:rPr>
        <w:t>max</w:t>
      </w:r>
      <w:proofErr w:type="spellEnd"/>
      <w:r>
        <w:t xml:space="preserve"> </w:t>
      </w:r>
      <w:proofErr w:type="spellStart"/>
      <w:r>
        <w:t>agregacijos</w:t>
      </w:r>
      <w:proofErr w:type="spellEnd"/>
      <w:r>
        <w:t xml:space="preserve"> metodą pavaizduoti 21 paveikslėlyje: </w:t>
      </w:r>
    </w:p>
    <w:p w:rsidR="00ED1B8D" w:rsidRDefault="00B73E38" w:rsidP="00ED1B8D">
      <w:pPr>
        <w:keepNext/>
        <w:jc w:val="center"/>
      </w:pPr>
      <w:r>
        <w:rPr>
          <w:noProof/>
          <w:lang w:eastAsia="lt-LT"/>
        </w:rPr>
        <w:lastRenderedPageBreak/>
        <w:drawing>
          <wp:inline distT="0" distB="0" distL="0" distR="0" wp14:anchorId="5827A940" wp14:editId="18397F40">
            <wp:extent cx="5152445" cy="37042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5763" cy="37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38" w:rsidRPr="00D61FFB" w:rsidRDefault="00ED1B8D" w:rsidP="00ED1B8D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21</w:t>
      </w:r>
      <w:r>
        <w:fldChar w:fldCharType="end"/>
      </w:r>
      <w:r>
        <w:t xml:space="preserve"> pav. </w:t>
      </w:r>
      <w:r w:rsidR="00CC6E83">
        <w:t xml:space="preserve">Rezultatai, gauti naudojant </w:t>
      </w:r>
      <w:proofErr w:type="spellStart"/>
      <w:r w:rsidR="00CC6E83">
        <w:t>max</w:t>
      </w:r>
      <w:proofErr w:type="spellEnd"/>
      <w:r w:rsidR="00CC6E83">
        <w:t xml:space="preserve"> </w:t>
      </w:r>
      <w:proofErr w:type="spellStart"/>
      <w:r w:rsidR="00CC6E83">
        <w:t>agregacijos</w:t>
      </w:r>
      <w:proofErr w:type="spellEnd"/>
      <w:r w:rsidR="00CC6E83">
        <w:t xml:space="preserve"> metodą</w:t>
      </w:r>
    </w:p>
    <w:p w:rsidR="00B73E38" w:rsidRDefault="00B73E38" w:rsidP="00B73E38">
      <w:pPr>
        <w:ind w:firstLine="720"/>
        <w:jc w:val="both"/>
      </w:pPr>
      <w:r>
        <w:t xml:space="preserve">Rezultatai, gauti naudojant </w:t>
      </w:r>
      <w:proofErr w:type="spellStart"/>
      <w:r>
        <w:rPr>
          <w:i/>
        </w:rPr>
        <w:t>probor</w:t>
      </w:r>
      <w:proofErr w:type="spellEnd"/>
      <w:r>
        <w:t xml:space="preserve"> </w:t>
      </w:r>
      <w:proofErr w:type="spellStart"/>
      <w:r>
        <w:t>agregacijos</w:t>
      </w:r>
      <w:proofErr w:type="spellEnd"/>
      <w:r>
        <w:t xml:space="preserve"> metodą pavaizduoti 22 paveikslėlyje: </w:t>
      </w:r>
    </w:p>
    <w:p w:rsidR="00CC6E83" w:rsidRDefault="00ED1B8D" w:rsidP="00CC6E83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30FEFF19" wp14:editId="634207F2">
            <wp:extent cx="5166967" cy="381883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6967" cy="38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FB" w:rsidRDefault="00CC6E83" w:rsidP="00CC6E83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22</w:t>
      </w:r>
      <w:r>
        <w:fldChar w:fldCharType="end"/>
      </w:r>
      <w:r>
        <w:t xml:space="preserve"> pav. Rezultatai, gauti naudojant </w:t>
      </w:r>
      <w:proofErr w:type="spellStart"/>
      <w:r>
        <w:t>probor</w:t>
      </w:r>
      <w:proofErr w:type="spellEnd"/>
      <w:r>
        <w:t xml:space="preserve"> </w:t>
      </w:r>
      <w:proofErr w:type="spellStart"/>
      <w:r>
        <w:t>agregacijos</w:t>
      </w:r>
      <w:proofErr w:type="spellEnd"/>
      <w:r>
        <w:t xml:space="preserve"> metodą</w:t>
      </w:r>
    </w:p>
    <w:p w:rsidR="00CC6E83" w:rsidRPr="00712BB3" w:rsidRDefault="00CC6E83" w:rsidP="00712BB3">
      <w:pPr>
        <w:jc w:val="both"/>
      </w:pPr>
      <w:r>
        <w:tab/>
        <w:t xml:space="preserve">Kaip matome, rezultatai nežymiai skiriasi: naudojant </w:t>
      </w:r>
      <w:proofErr w:type="spellStart"/>
      <w:r>
        <w:rPr>
          <w:i/>
        </w:rPr>
        <w:t>max</w:t>
      </w:r>
      <w:proofErr w:type="spellEnd"/>
      <w:r>
        <w:t xml:space="preserve"> </w:t>
      </w:r>
      <w:proofErr w:type="spellStart"/>
      <w:r>
        <w:t>agregacijos</w:t>
      </w:r>
      <w:proofErr w:type="spellEnd"/>
      <w:r>
        <w:t xml:space="preserve"> metodą, gautas rezultatas – 7,48, o naudojant </w:t>
      </w:r>
      <w:proofErr w:type="spellStart"/>
      <w:r>
        <w:rPr>
          <w:i/>
        </w:rPr>
        <w:t>probor</w:t>
      </w:r>
      <w:proofErr w:type="spellEnd"/>
      <w:r>
        <w:t xml:space="preserve"> </w:t>
      </w:r>
      <w:proofErr w:type="spellStart"/>
      <w:r>
        <w:t>agregacijos</w:t>
      </w:r>
      <w:proofErr w:type="spellEnd"/>
      <w:r>
        <w:t xml:space="preserve"> metodą – 7,6. Tam įtaką daryti gali tai, kad </w:t>
      </w:r>
      <w:r w:rsidR="00544381">
        <w:t xml:space="preserve"> </w:t>
      </w:r>
      <w:proofErr w:type="spellStart"/>
      <w:r w:rsidR="00544381">
        <w:rPr>
          <w:i/>
        </w:rPr>
        <w:lastRenderedPageBreak/>
        <w:t>max</w:t>
      </w:r>
      <w:proofErr w:type="spellEnd"/>
      <w:r w:rsidR="00544381">
        <w:rPr>
          <w:i/>
        </w:rPr>
        <w:t xml:space="preserve"> </w:t>
      </w:r>
      <w:r w:rsidR="00544381">
        <w:t>metodas agreguotos funkcijos reikšmę tam tikrame taške tiesiog ima didžiausią funkcijos reikšmę tam tikrame taške iš vis</w:t>
      </w:r>
      <w:r w:rsidR="00712BB3">
        <w:t xml:space="preserve">ų priklausomumo funkcijų verčių, o </w:t>
      </w:r>
      <w:proofErr w:type="spellStart"/>
      <w:r w:rsidR="00712BB3">
        <w:rPr>
          <w:i/>
        </w:rPr>
        <w:t>probor</w:t>
      </w:r>
      <w:proofErr w:type="spellEnd"/>
      <w:r w:rsidR="00712BB3">
        <w:rPr>
          <w:i/>
        </w:rPr>
        <w:t xml:space="preserve"> </w:t>
      </w:r>
      <w:r w:rsidR="00712BB3">
        <w:t>metodas sumuoja priklausomumo funkcijų vertes tam tikrame taške ir atima jų sandaugą, todėl rezultatų reikšmės ir skiriasi.</w:t>
      </w:r>
    </w:p>
    <w:p w:rsidR="00CC6E83" w:rsidRDefault="00CC6E83" w:rsidP="00CC6E83">
      <w:pPr>
        <w:pStyle w:val="Heading1"/>
        <w:numPr>
          <w:ilvl w:val="0"/>
          <w:numId w:val="9"/>
        </w:numPr>
      </w:pPr>
      <w:bookmarkStart w:id="13" w:name="_Toc479757787"/>
      <w:proofErr w:type="spellStart"/>
      <w:r>
        <w:t>Defuzikacijos</w:t>
      </w:r>
      <w:proofErr w:type="spellEnd"/>
      <w:r>
        <w:t xml:space="preserve"> metodų </w:t>
      </w:r>
      <w:proofErr w:type="spellStart"/>
      <w:r>
        <w:rPr>
          <w:i/>
        </w:rPr>
        <w:t>centroid</w:t>
      </w:r>
      <w:proofErr w:type="spellEnd"/>
      <w:r>
        <w:rPr>
          <w:i/>
        </w:rPr>
        <w:t xml:space="preserve"> </w:t>
      </w:r>
      <w:r>
        <w:t xml:space="preserve">ir </w:t>
      </w:r>
      <w:proofErr w:type="spellStart"/>
      <w:r>
        <w:rPr>
          <w:i/>
        </w:rPr>
        <w:t>bisector</w:t>
      </w:r>
      <w:proofErr w:type="spellEnd"/>
      <w:r>
        <w:rPr>
          <w:i/>
        </w:rPr>
        <w:t xml:space="preserve"> </w:t>
      </w:r>
      <w:r>
        <w:t>palyginimas</w:t>
      </w:r>
      <w:bookmarkEnd w:id="13"/>
    </w:p>
    <w:p w:rsidR="00CC6E83" w:rsidRDefault="00CC6E83" w:rsidP="00CC6E83">
      <w:pPr>
        <w:ind w:firstLine="360"/>
      </w:pPr>
    </w:p>
    <w:p w:rsidR="00CC6E83" w:rsidRDefault="00CC6E83" w:rsidP="00CC6E83">
      <w:pPr>
        <w:ind w:firstLine="360"/>
        <w:jc w:val="both"/>
      </w:pPr>
      <w:r>
        <w:t xml:space="preserve">Palyginimui naudojamos tos pačios įvesties kintamųjų reikšmės: Atstumas – 20 km, Apkrautumas – 4, Laikas – 21 (21:00h). Rezultatai, gauti naudojant </w:t>
      </w:r>
      <w:proofErr w:type="spellStart"/>
      <w:r>
        <w:rPr>
          <w:i/>
        </w:rPr>
        <w:t>centroid</w:t>
      </w:r>
      <w:proofErr w:type="spellEnd"/>
      <w:r>
        <w:t xml:space="preserve"> </w:t>
      </w:r>
      <w:proofErr w:type="spellStart"/>
      <w:r>
        <w:t>defuzikacijos</w:t>
      </w:r>
      <w:proofErr w:type="spellEnd"/>
      <w:r>
        <w:t xml:space="preserve"> metodą pavaizduoti 23 paveikslėlyje:</w:t>
      </w:r>
    </w:p>
    <w:p w:rsidR="00CC6E83" w:rsidRDefault="00CC6E83" w:rsidP="00CC6E83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62523AFD" wp14:editId="0A8E692F">
            <wp:extent cx="4094066" cy="3061252"/>
            <wp:effectExtent l="0" t="0" r="190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0472" cy="30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83" w:rsidRDefault="00CC6E83" w:rsidP="00CC6E83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2D22A1">
        <w:rPr>
          <w:noProof/>
        </w:rPr>
        <w:t>23</w:t>
      </w:r>
      <w:r>
        <w:fldChar w:fldCharType="end"/>
      </w:r>
      <w:r>
        <w:t xml:space="preserve"> pav. Rezultatai, gauti naudojant </w:t>
      </w:r>
      <w:proofErr w:type="spellStart"/>
      <w:r>
        <w:t>centroid</w:t>
      </w:r>
      <w:proofErr w:type="spellEnd"/>
      <w:r>
        <w:t xml:space="preserve"> </w:t>
      </w:r>
      <w:proofErr w:type="spellStart"/>
      <w:r>
        <w:t>defuzikacijos</w:t>
      </w:r>
      <w:proofErr w:type="spellEnd"/>
      <w:r>
        <w:t xml:space="preserve"> metodą</w:t>
      </w:r>
    </w:p>
    <w:p w:rsidR="00CC6E83" w:rsidRPr="00CC6E83" w:rsidRDefault="00CC6E83" w:rsidP="00A57F8B">
      <w:r>
        <w:t xml:space="preserve">Rezultatai, gauti naudojant </w:t>
      </w:r>
      <w:proofErr w:type="spellStart"/>
      <w:r>
        <w:rPr>
          <w:i/>
        </w:rPr>
        <w:t>bisector</w:t>
      </w:r>
      <w:proofErr w:type="spellEnd"/>
      <w:r>
        <w:t xml:space="preserve"> </w:t>
      </w:r>
      <w:proofErr w:type="spellStart"/>
      <w:r>
        <w:t>defuzikacijos</w:t>
      </w:r>
      <w:proofErr w:type="spellEnd"/>
      <w:r>
        <w:t xml:space="preserve"> metodą pavaizduoti 24 paveikslėlyje:</w:t>
      </w:r>
    </w:p>
    <w:p w:rsidR="002D22A1" w:rsidRDefault="00CC6E83" w:rsidP="002D22A1">
      <w:pPr>
        <w:keepNext/>
        <w:jc w:val="center"/>
      </w:pPr>
      <w:r>
        <w:rPr>
          <w:noProof/>
          <w:lang w:eastAsia="lt-LT"/>
        </w:rPr>
        <w:lastRenderedPageBreak/>
        <w:drawing>
          <wp:inline distT="0" distB="0" distL="0" distR="0" wp14:anchorId="73CBBFD9" wp14:editId="7D5D157D">
            <wp:extent cx="4109223" cy="3026148"/>
            <wp:effectExtent l="0" t="0" r="571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5320" cy="303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83" w:rsidRPr="00CC6E83" w:rsidRDefault="002D22A1" w:rsidP="002D22A1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pav. Rezultatai, gauti naudojant </w:t>
      </w:r>
      <w:proofErr w:type="spellStart"/>
      <w:r>
        <w:t>bisector</w:t>
      </w:r>
      <w:proofErr w:type="spellEnd"/>
      <w:r>
        <w:t xml:space="preserve"> </w:t>
      </w:r>
      <w:proofErr w:type="spellStart"/>
      <w:r>
        <w:t>defuzikacijos</w:t>
      </w:r>
      <w:proofErr w:type="spellEnd"/>
      <w:r>
        <w:t xml:space="preserve"> metodą</w:t>
      </w:r>
    </w:p>
    <w:p w:rsidR="000C38B0" w:rsidRPr="00275D34" w:rsidRDefault="002D22A1" w:rsidP="008A4909">
      <w:pPr>
        <w:ind w:firstLine="720"/>
        <w:jc w:val="both"/>
      </w:pPr>
      <w:r>
        <w:t xml:space="preserve">Kaip matome, rezultatai nežymiai skiriasi: naudojant </w:t>
      </w:r>
      <w:proofErr w:type="spellStart"/>
      <w:r>
        <w:rPr>
          <w:i/>
        </w:rPr>
        <w:t>centroid</w:t>
      </w:r>
      <w:proofErr w:type="spellEnd"/>
      <w:r>
        <w:rPr>
          <w:i/>
        </w:rPr>
        <w:t xml:space="preserve"> </w:t>
      </w:r>
      <w:proofErr w:type="spellStart"/>
      <w:r>
        <w:t>defuzikacijos</w:t>
      </w:r>
      <w:proofErr w:type="spellEnd"/>
      <w:r>
        <w:t xml:space="preserve"> metodą, gautas rezultatas – 10,3, o naudojant </w:t>
      </w:r>
      <w:proofErr w:type="spellStart"/>
      <w:r>
        <w:rPr>
          <w:i/>
        </w:rPr>
        <w:t>bisector</w:t>
      </w:r>
      <w:proofErr w:type="spellEnd"/>
      <w:r>
        <w:rPr>
          <w:i/>
        </w:rPr>
        <w:t xml:space="preserve"> </w:t>
      </w:r>
      <w:proofErr w:type="spellStart"/>
      <w:r>
        <w:t>defuzikacijos</w:t>
      </w:r>
      <w:proofErr w:type="spellEnd"/>
      <w:r>
        <w:t xml:space="preserve"> metodą – 10,8. Tam įtaką daryti gali tai, kad </w:t>
      </w:r>
      <w:proofErr w:type="spellStart"/>
      <w:r w:rsidR="00DF457C" w:rsidRPr="00DF457C">
        <w:rPr>
          <w:i/>
        </w:rPr>
        <w:t>centroid</w:t>
      </w:r>
      <w:proofErr w:type="spellEnd"/>
      <w:r w:rsidR="00DF457C">
        <w:t xml:space="preserve"> metodas apskaičiuoja agreguotosios funkcijos reikšmių svorio centrą, o </w:t>
      </w:r>
      <w:proofErr w:type="spellStart"/>
      <w:r w:rsidR="00DF457C">
        <w:rPr>
          <w:i/>
        </w:rPr>
        <w:t>bisector</w:t>
      </w:r>
      <w:proofErr w:type="spellEnd"/>
      <w:r w:rsidR="00DF457C">
        <w:t xml:space="preserve"> metodas randa tašką</w:t>
      </w:r>
      <w:r w:rsidR="00275D34">
        <w:t xml:space="preserve"> y</w:t>
      </w:r>
      <w:r w:rsidR="00275D34">
        <w:rPr>
          <w:vertAlign w:val="subscript"/>
        </w:rPr>
        <w:t>0</w:t>
      </w:r>
      <w:r w:rsidR="00DF457C">
        <w:t>, kuriame agreguotos funkcijos integralas intervale (</w:t>
      </w:r>
      <w:proofErr w:type="spellStart"/>
      <w:r w:rsidR="00DF457C">
        <w:t>y</w:t>
      </w:r>
      <w:r w:rsidR="00DF457C">
        <w:rPr>
          <w:vertAlign w:val="subscript"/>
        </w:rPr>
        <w:t>min</w:t>
      </w:r>
      <w:proofErr w:type="spellEnd"/>
      <w:r w:rsidR="00DF457C">
        <w:t>, y</w:t>
      </w:r>
      <w:r w:rsidR="00DF457C">
        <w:rPr>
          <w:vertAlign w:val="subscript"/>
        </w:rPr>
        <w:t>0</w:t>
      </w:r>
      <w:r w:rsidR="00DF457C">
        <w:t>)</w:t>
      </w:r>
      <w:r w:rsidR="00275D34">
        <w:t xml:space="preserve"> yra lygus integralui </w:t>
      </w:r>
      <w:proofErr w:type="spellStart"/>
      <w:r w:rsidR="00275D34">
        <w:t>intevale</w:t>
      </w:r>
      <w:proofErr w:type="spellEnd"/>
      <w:r w:rsidR="00275D34">
        <w:t xml:space="preserve"> (y</w:t>
      </w:r>
      <w:r w:rsidR="00275D34">
        <w:rPr>
          <w:vertAlign w:val="subscript"/>
        </w:rPr>
        <w:t>0</w:t>
      </w:r>
      <w:r w:rsidR="00275D34">
        <w:t xml:space="preserve">, </w:t>
      </w:r>
      <w:proofErr w:type="spellStart"/>
      <w:r w:rsidR="00275D34">
        <w:t>y</w:t>
      </w:r>
      <w:r w:rsidR="00275D34">
        <w:rPr>
          <w:vertAlign w:val="subscript"/>
        </w:rPr>
        <w:t>max</w:t>
      </w:r>
      <w:proofErr w:type="spellEnd"/>
      <w:r w:rsidR="00275D34">
        <w:t>).</w:t>
      </w:r>
    </w:p>
    <w:p w:rsidR="00271FC5" w:rsidRPr="00271FC5" w:rsidRDefault="00271FC5" w:rsidP="00271FC5"/>
    <w:p w:rsidR="00262604" w:rsidRPr="00262604" w:rsidRDefault="00262604" w:rsidP="00262604"/>
    <w:sectPr w:rsidR="00262604" w:rsidRPr="00262604" w:rsidSect="00215D24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E3F"/>
    <w:multiLevelType w:val="multilevel"/>
    <w:tmpl w:val="399A2A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EA97B68"/>
    <w:multiLevelType w:val="hybridMultilevel"/>
    <w:tmpl w:val="A83689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F3E22"/>
    <w:multiLevelType w:val="hybridMultilevel"/>
    <w:tmpl w:val="722A449A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E427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076E42"/>
    <w:multiLevelType w:val="multilevel"/>
    <w:tmpl w:val="399A2A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7D90860"/>
    <w:multiLevelType w:val="hybridMultilevel"/>
    <w:tmpl w:val="243459B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80DD3"/>
    <w:multiLevelType w:val="multilevel"/>
    <w:tmpl w:val="399A2A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AE26404"/>
    <w:multiLevelType w:val="hybridMultilevel"/>
    <w:tmpl w:val="3762118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10BEF"/>
    <w:multiLevelType w:val="multilevel"/>
    <w:tmpl w:val="399A2A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0C107A6"/>
    <w:multiLevelType w:val="multilevel"/>
    <w:tmpl w:val="399A2A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CB20458"/>
    <w:multiLevelType w:val="hybridMultilevel"/>
    <w:tmpl w:val="3762118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1A"/>
    <w:rsid w:val="000169FA"/>
    <w:rsid w:val="000725E0"/>
    <w:rsid w:val="000C38B0"/>
    <w:rsid w:val="001C04EA"/>
    <w:rsid w:val="00215D24"/>
    <w:rsid w:val="00256E70"/>
    <w:rsid w:val="00262604"/>
    <w:rsid w:val="00271FC5"/>
    <w:rsid w:val="00275D34"/>
    <w:rsid w:val="002A4C08"/>
    <w:rsid w:val="002D22A1"/>
    <w:rsid w:val="00307F26"/>
    <w:rsid w:val="003349A8"/>
    <w:rsid w:val="00544381"/>
    <w:rsid w:val="006A60AC"/>
    <w:rsid w:val="007008BF"/>
    <w:rsid w:val="00712BB3"/>
    <w:rsid w:val="007629B6"/>
    <w:rsid w:val="007A0E2C"/>
    <w:rsid w:val="008814BB"/>
    <w:rsid w:val="008A4909"/>
    <w:rsid w:val="008E2BFD"/>
    <w:rsid w:val="009B1B02"/>
    <w:rsid w:val="00A36CF5"/>
    <w:rsid w:val="00A5475C"/>
    <w:rsid w:val="00A57F8B"/>
    <w:rsid w:val="00B73E38"/>
    <w:rsid w:val="00C11C5D"/>
    <w:rsid w:val="00C147D5"/>
    <w:rsid w:val="00C70C4D"/>
    <w:rsid w:val="00C961AB"/>
    <w:rsid w:val="00C9719B"/>
    <w:rsid w:val="00CC4125"/>
    <w:rsid w:val="00CC6E83"/>
    <w:rsid w:val="00D2691A"/>
    <w:rsid w:val="00D61FFB"/>
    <w:rsid w:val="00D74C65"/>
    <w:rsid w:val="00DF457C"/>
    <w:rsid w:val="00E62BD0"/>
    <w:rsid w:val="00ED1B8D"/>
    <w:rsid w:val="00F22949"/>
    <w:rsid w:val="00F55B49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8F69"/>
  <w15:chartTrackingRefBased/>
  <w15:docId w15:val="{A56C0CAB-4D33-4B73-BA8A-A5074D03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49A8"/>
    <w:pPr>
      <w:spacing w:line="256" w:lineRule="auto"/>
    </w:pPr>
    <w:rPr>
      <w:rFonts w:ascii="Times New Roman" w:eastAsia="Calibri" w:hAnsi="Times New Roman" w:cs="Calibri"/>
      <w:color w:val="000000"/>
      <w:sz w:val="24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8814BB"/>
    <w:pPr>
      <w:ind w:left="720"/>
      <w:contextualSpacing/>
    </w:pPr>
  </w:style>
  <w:style w:type="table" w:styleId="TableGrid">
    <w:name w:val="Table Grid"/>
    <w:basedOn w:val="TableNormal"/>
    <w:uiPriority w:val="39"/>
    <w:rsid w:val="00881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E2B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62B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rsid w:val="00E62B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lt-LT"/>
    </w:rPr>
  </w:style>
  <w:style w:type="table" w:styleId="ListTable1Light">
    <w:name w:val="List Table 1 Light"/>
    <w:basedOn w:val="TableNormal"/>
    <w:uiPriority w:val="46"/>
    <w:rsid w:val="00215D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15D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6CF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6C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C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6CF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36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80167-928B-4669-B5E2-160ACDA0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7322</Words>
  <Characters>4175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Kazlauskas Mangirdas</dc:creator>
  <cp:keywords/>
  <dc:description/>
  <cp:lastModifiedBy>Kazlauskas Mangirdas</cp:lastModifiedBy>
  <cp:revision>34</cp:revision>
  <dcterms:created xsi:type="dcterms:W3CDTF">2017-04-12T04:38:00Z</dcterms:created>
  <dcterms:modified xsi:type="dcterms:W3CDTF">2017-04-12T07:54:00Z</dcterms:modified>
</cp:coreProperties>
</file>