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84F" w:rsidRPr="00B1484F" w:rsidRDefault="002D408A" w:rsidP="00A46610">
      <w:pPr>
        <w:numPr>
          <w:ilvl w:val="0"/>
          <w:numId w:val="1"/>
        </w:numPr>
        <w:spacing w:after="0"/>
        <w:jc w:val="both"/>
        <w:rPr>
          <w:u w:val="single"/>
          <w:lang w:val="en-US"/>
        </w:rPr>
      </w:pPr>
      <w:r w:rsidRPr="00A46610">
        <w:rPr>
          <w:b/>
          <w:szCs w:val="24"/>
        </w:rPr>
        <w:t>Autorizacija, prieigų nustatymo mechanizmai</w:t>
      </w:r>
      <w:r w:rsidR="00A46610" w:rsidRPr="00A46610">
        <w:rPr>
          <w:szCs w:val="24"/>
        </w:rPr>
        <w:t xml:space="preserve"> </w:t>
      </w:r>
      <w:r w:rsidR="00A46610" w:rsidRPr="00A46610">
        <w:rPr>
          <w:b/>
          <w:szCs w:val="24"/>
        </w:rPr>
        <w:t xml:space="preserve">: </w:t>
      </w:r>
    </w:p>
    <w:p w:rsidR="00315AC3" w:rsidRPr="00A46610" w:rsidRDefault="00A46610" w:rsidP="00B1484F">
      <w:pPr>
        <w:spacing w:after="0"/>
        <w:jc w:val="both"/>
        <w:rPr>
          <w:u w:val="single"/>
          <w:lang w:val="en-US"/>
        </w:rPr>
      </w:pPr>
      <w:r w:rsidRPr="00A46610">
        <w:rPr>
          <w:szCs w:val="24"/>
          <w:u w:val="single"/>
        </w:rPr>
        <w:t>DAC</w:t>
      </w:r>
      <w:r w:rsidRPr="00A46610">
        <w:rPr>
          <w:szCs w:val="24"/>
        </w:rPr>
        <w:t xml:space="preserve"> - </w:t>
      </w:r>
      <w:r w:rsidRPr="00A46610">
        <w:rPr>
          <w:lang w:val="en-US"/>
        </w:rPr>
        <w:t>Kiekvienas o</w:t>
      </w:r>
      <w:r w:rsidR="00B1484F">
        <w:rPr>
          <w:lang w:val="en-US"/>
        </w:rPr>
        <w:t xml:space="preserve">bjektas turi sąrašą, aprašantį, </w:t>
      </w:r>
      <w:r w:rsidRPr="00A46610">
        <w:rPr>
          <w:lang w:val="en-US"/>
        </w:rPr>
        <w:t xml:space="preserve">kokie subjektai turi konkrečias teises (skaityti, rašyti, vykdyti). </w:t>
      </w:r>
      <w:r w:rsidRPr="00A46610">
        <w:rPr>
          <w:szCs w:val="24"/>
          <w:u w:val="single"/>
        </w:rPr>
        <w:t>RBAC</w:t>
      </w:r>
      <w:r w:rsidRPr="00A46610">
        <w:rPr>
          <w:szCs w:val="24"/>
        </w:rPr>
        <w:t xml:space="preserve"> - </w:t>
      </w:r>
      <w:r w:rsidRPr="00A46610">
        <w:rPr>
          <w:lang w:val="en-US"/>
        </w:rPr>
        <w:t xml:space="preserve">Prieigos kontrolė priklauso nuo rolės. Subjektai priklauso konkrečiai rolei. Subjektas gali priklausyti tik vienai rolei. Prieigos teisės aprašomos rolėmis. </w:t>
      </w:r>
      <w:r w:rsidRPr="00A46610">
        <w:rPr>
          <w:szCs w:val="24"/>
          <w:u w:val="single"/>
        </w:rPr>
        <w:t>MAC</w:t>
      </w:r>
      <w:r w:rsidRPr="00A46610">
        <w:rPr>
          <w:szCs w:val="24"/>
        </w:rPr>
        <w:t xml:space="preserve"> - </w:t>
      </w:r>
      <w:r w:rsidRPr="00A46610">
        <w:rPr>
          <w:lang w:val="en-US"/>
        </w:rPr>
        <w:t>Privalo</w:t>
      </w:r>
      <w:r w:rsidR="00B1484F">
        <w:rPr>
          <w:lang w:val="en-US"/>
        </w:rPr>
        <w:t>ma teisių valdymo strategija. F</w:t>
      </w:r>
      <w:r w:rsidR="00195464">
        <w:rPr>
          <w:lang w:val="en-US"/>
        </w:rPr>
        <w:t>a</w:t>
      </w:r>
      <w:r w:rsidRPr="00A46610">
        <w:rPr>
          <w:lang w:val="en-US"/>
        </w:rPr>
        <w:t xml:space="preserve">ilo savininkas neturi galimybės suteikti sukurtam failui teisių. </w:t>
      </w:r>
      <w:r w:rsidRPr="00A46610">
        <w:rPr>
          <w:u w:val="single"/>
          <w:lang w:val="en-US"/>
        </w:rPr>
        <w:t xml:space="preserve">Objektas – failas. </w:t>
      </w:r>
      <w:r w:rsidRPr="00A46610">
        <w:rPr>
          <w:szCs w:val="24"/>
          <w:u w:val="single"/>
        </w:rPr>
        <w:t>Subjektas – vartotojas.</w:t>
      </w:r>
      <w:r>
        <w:rPr>
          <w:szCs w:val="24"/>
          <w:u w:val="single"/>
        </w:rPr>
        <w:t xml:space="preserve"> </w:t>
      </w:r>
    </w:p>
    <w:p w:rsidR="00A46610" w:rsidRDefault="002D408A" w:rsidP="00B1484F">
      <w:pPr>
        <w:jc w:val="both"/>
        <w:rPr>
          <w:szCs w:val="24"/>
        </w:rPr>
      </w:pPr>
      <w:r w:rsidRPr="00B1484F">
        <w:rPr>
          <w:b/>
          <w:szCs w:val="24"/>
        </w:rPr>
        <w:t>Autentifikacijos metodai</w:t>
      </w:r>
      <w:r w:rsidR="00A46610" w:rsidRPr="00B1484F">
        <w:rPr>
          <w:b/>
          <w:szCs w:val="24"/>
        </w:rPr>
        <w:t xml:space="preserve"> : </w:t>
      </w:r>
      <w:r w:rsidR="00A46610" w:rsidRPr="00B1484F">
        <w:rPr>
          <w:szCs w:val="24"/>
          <w:u w:val="single"/>
        </w:rPr>
        <w:t xml:space="preserve">Kerberos </w:t>
      </w:r>
      <w:r w:rsidR="00A46610" w:rsidRPr="00B1484F">
        <w:rPr>
          <w:szCs w:val="24"/>
        </w:rPr>
        <w:t>-</w:t>
      </w:r>
      <w:r w:rsidR="00A46610" w:rsidRPr="00B1484F">
        <w:rPr>
          <w:szCs w:val="24"/>
          <w:u w:val="single"/>
        </w:rPr>
        <w:t xml:space="preserve"> </w:t>
      </w:r>
      <w:r w:rsidR="00A46610" w:rsidRPr="00B1484F">
        <w:rPr>
          <w:lang w:val="en-US"/>
        </w:rPr>
        <w:t xml:space="preserve">2005 m. RFC 1510 -&gt; RFC 4120. </w:t>
      </w:r>
      <w:r w:rsidR="00A46610" w:rsidRPr="00B1484F">
        <w:rPr>
          <w:szCs w:val="24"/>
          <w:lang w:val="en-US"/>
        </w:rPr>
        <w:t>Single sign-on</w:t>
      </w:r>
      <w:r w:rsidR="00B1484F">
        <w:rPr>
          <w:szCs w:val="24"/>
          <w:lang w:val="en-US"/>
        </w:rPr>
        <w:t xml:space="preserve"> </w:t>
      </w:r>
      <w:r w:rsidR="00A46610" w:rsidRPr="00A46610">
        <w:rPr>
          <w:szCs w:val="24"/>
        </w:rPr>
        <w:t>Mac OS, Win Server</w:t>
      </w:r>
      <w:r w:rsidR="00A46610" w:rsidRPr="00A46610">
        <w:rPr>
          <w:szCs w:val="24"/>
          <w:lang w:val="en-US"/>
        </w:rPr>
        <w:t>2000</w:t>
      </w:r>
      <w:r w:rsidR="00A46610" w:rsidRPr="00A46610">
        <w:rPr>
          <w:szCs w:val="24"/>
        </w:rPr>
        <w:t xml:space="preserve"> . Win Server2012, ubuntu </w:t>
      </w:r>
      <w:r w:rsidR="00A46610" w:rsidRPr="00A46610">
        <w:rPr>
          <w:szCs w:val="24"/>
          <w:lang w:val="en-US"/>
        </w:rPr>
        <w:t xml:space="preserve">ir </w:t>
      </w:r>
      <w:r w:rsidR="00A46610" w:rsidRPr="00A46610">
        <w:rPr>
          <w:szCs w:val="24"/>
        </w:rPr>
        <w:t>kt.</w:t>
      </w:r>
      <w:r w:rsidR="00A46610">
        <w:rPr>
          <w:szCs w:val="24"/>
        </w:rPr>
        <w:t xml:space="preserve"> </w:t>
      </w:r>
    </w:p>
    <w:p w:rsidR="00315AC3" w:rsidRPr="00B1484F" w:rsidRDefault="00A74E21" w:rsidP="00B1484F">
      <w:pPr>
        <w:pStyle w:val="Sraopastraipa"/>
        <w:jc w:val="center"/>
        <w:rPr>
          <w:szCs w:val="24"/>
          <w:lang w:val="en-US"/>
        </w:rPr>
      </w:pPr>
      <w:r>
        <w:rPr>
          <w:noProof/>
          <w:lang w:eastAsia="lt-LT"/>
        </w:rPr>
        <w:drawing>
          <wp:inline distT="0" distB="0" distL="0" distR="0">
            <wp:extent cx="4362450" cy="2897006"/>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7240" cy="2900187"/>
                    </a:xfrm>
                    <a:prstGeom prst="rect">
                      <a:avLst/>
                    </a:prstGeom>
                    <a:noFill/>
                    <a:ln>
                      <a:noFill/>
                    </a:ln>
                  </pic:spPr>
                </pic:pic>
              </a:graphicData>
            </a:graphic>
          </wp:inline>
        </w:drawing>
      </w:r>
    </w:p>
    <w:p w:rsidR="00A46610" w:rsidRPr="00B1484F" w:rsidRDefault="00A46610" w:rsidP="00B1484F">
      <w:pPr>
        <w:spacing w:after="0"/>
        <w:jc w:val="both"/>
        <w:rPr>
          <w:lang w:val="en-US"/>
        </w:rPr>
      </w:pPr>
      <w:r w:rsidRPr="00B1484F">
        <w:rPr>
          <w:szCs w:val="24"/>
          <w:u w:val="single"/>
        </w:rPr>
        <w:t>CHAP</w:t>
      </w:r>
      <w:r w:rsidRPr="00B1484F">
        <w:rPr>
          <w:szCs w:val="24"/>
        </w:rPr>
        <w:t xml:space="preserve"> - CHAP buvo plėtojamas kaip dalis TCP/IP point-to-point protokolo (PPP), naudojamo perduoti TCP/IP duomenis per dial-up sujungimus. Jis buvo apibūdintas RFC dokumente 1994 metais. </w:t>
      </w:r>
      <w:r w:rsidRPr="00B1484F">
        <w:rPr>
          <w:szCs w:val="24"/>
          <w:u w:val="single"/>
        </w:rPr>
        <w:t>EAP</w:t>
      </w:r>
      <w:r w:rsidRPr="00B1484F">
        <w:rPr>
          <w:szCs w:val="24"/>
        </w:rPr>
        <w:t xml:space="preserve"> - </w:t>
      </w:r>
      <w:r w:rsidRPr="00B1484F">
        <w:rPr>
          <w:lang w:val="en-US"/>
        </w:rPr>
        <w:t>EAP suteikia struktūrą skirtingoms autentifikacijos technologijoms. Jis plačiai taikomas nuotoliniams ryšiams ir wireless autentifikacijai. EAP naudojamas kartu su  smart card’ais ir biometrika ar paprastesniais duomenimis (vartotojo vardai ir slaptažodžiai).</w:t>
      </w:r>
    </w:p>
    <w:p w:rsidR="00B1484F" w:rsidRPr="00B1484F" w:rsidRDefault="00A46610" w:rsidP="00B1484F">
      <w:pPr>
        <w:pStyle w:val="Sraopastraipa"/>
        <w:numPr>
          <w:ilvl w:val="0"/>
          <w:numId w:val="1"/>
        </w:numPr>
        <w:spacing w:after="0"/>
        <w:jc w:val="both"/>
        <w:rPr>
          <w:szCs w:val="24"/>
          <w:lang w:val="en-US" w:eastAsia="lt-LT"/>
        </w:rPr>
      </w:pPr>
      <w:r w:rsidRPr="00B1484F">
        <w:rPr>
          <w:b/>
          <w:szCs w:val="24"/>
          <w:lang w:eastAsia="lt-LT"/>
        </w:rPr>
        <w:t xml:space="preserve">Viešųjų raktų infrastruktūra: </w:t>
      </w:r>
      <w:r w:rsidRPr="00B1484F">
        <w:rPr>
          <w:u w:val="single"/>
          <w:lang w:val="en-US" w:eastAsia="lt-LT"/>
        </w:rPr>
        <w:t>taikymas:</w:t>
      </w:r>
      <w:r w:rsidRPr="00B1484F">
        <w:rPr>
          <w:lang w:val="en-US" w:eastAsia="lt-LT"/>
        </w:rPr>
        <w:t xml:space="preserve"> </w:t>
      </w:r>
      <w:r w:rsidRPr="00B1484F">
        <w:rPr>
          <w:szCs w:val="24"/>
          <w:lang w:eastAsia="lt-LT"/>
        </w:rPr>
        <w:t>Elektroniniams parašams; El. paštui šifruoti;Dokumentams šifruoti ir (ar) autentifikuoti; Vartotojams autentifikuoti informacinėse s</w:t>
      </w:r>
      <w:r w:rsidR="00B1484F">
        <w:rPr>
          <w:szCs w:val="24"/>
          <w:lang w:eastAsia="lt-LT"/>
        </w:rPr>
        <w:t>istemose; GRID/Cloud tinkluose.</w:t>
      </w:r>
    </w:p>
    <w:p w:rsidR="00B1484F" w:rsidRPr="00B1484F" w:rsidRDefault="00B1484F" w:rsidP="00B1484F">
      <w:pPr>
        <w:spacing w:after="0"/>
        <w:jc w:val="both"/>
        <w:rPr>
          <w:szCs w:val="24"/>
          <w:lang w:eastAsia="lt-LT"/>
        </w:rPr>
      </w:pPr>
      <w:r w:rsidRPr="00B1484F">
        <w:rPr>
          <w:b/>
          <w:bCs/>
          <w:szCs w:val="24"/>
          <w:lang w:val="en-US" w:eastAsia="lt-LT"/>
        </w:rPr>
        <w:t>E</w:t>
      </w:r>
      <w:r w:rsidRPr="00B1484F">
        <w:rPr>
          <w:b/>
          <w:bCs/>
          <w:szCs w:val="24"/>
          <w:lang w:eastAsia="lt-LT"/>
        </w:rPr>
        <w:t>lektroninis parašas</w:t>
      </w:r>
      <w:r w:rsidRPr="00B1484F">
        <w:rPr>
          <w:szCs w:val="24"/>
          <w:lang w:eastAsia="lt-LT"/>
        </w:rPr>
        <w:t xml:space="preserve"> – tai duomenys, kurie įterpiami, prijungiami ar logiškai susiejami su kitais duomenimis pastarųjų autentiškumui patvirtinti ir (ar) pasirašančiam asmeniui identifikuoti.</w:t>
      </w:r>
    </w:p>
    <w:p w:rsidR="00E93F95" w:rsidRPr="00B1484F" w:rsidRDefault="002D408A" w:rsidP="00B1484F">
      <w:pPr>
        <w:spacing w:after="0"/>
        <w:jc w:val="both"/>
        <w:rPr>
          <w:szCs w:val="24"/>
          <w:lang w:val="en-US" w:eastAsia="lt-LT"/>
        </w:rPr>
      </w:pPr>
      <w:r w:rsidRPr="00B1484F">
        <w:rPr>
          <w:b/>
          <w:szCs w:val="24"/>
          <w:lang w:eastAsia="lt-LT"/>
        </w:rPr>
        <w:t xml:space="preserve">Sertifikatai </w:t>
      </w:r>
      <w:r w:rsidR="00A46610" w:rsidRPr="00B1484F">
        <w:rPr>
          <w:u w:val="single"/>
          <w:lang w:val="en-US" w:eastAsia="lt-LT"/>
        </w:rPr>
        <w:t>Šifravimo būdai:</w:t>
      </w:r>
      <w:r w:rsidR="00E93F95" w:rsidRPr="00B1484F">
        <w:rPr>
          <w:lang w:val="en-US" w:eastAsia="lt-LT"/>
        </w:rPr>
        <w:t xml:space="preserve"> </w:t>
      </w:r>
    </w:p>
    <w:p w:rsidR="00E93F95" w:rsidRPr="00B4055F" w:rsidRDefault="00A46610" w:rsidP="00B1484F">
      <w:pPr>
        <w:jc w:val="both"/>
        <w:rPr>
          <w:szCs w:val="24"/>
          <w:lang w:eastAsia="lt-LT"/>
        </w:rPr>
      </w:pPr>
      <w:r w:rsidRPr="00B1484F">
        <w:rPr>
          <w:i/>
          <w:szCs w:val="24"/>
          <w:lang w:eastAsia="lt-LT"/>
        </w:rPr>
        <w:t>Simetrinis</w:t>
      </w:r>
      <w:r w:rsidR="00B4055F">
        <w:rPr>
          <w:i/>
          <w:szCs w:val="24"/>
          <w:lang w:eastAsia="lt-LT"/>
        </w:rPr>
        <w:t xml:space="preserve"> – </w:t>
      </w:r>
      <w:r w:rsidR="00B4055F">
        <w:rPr>
          <w:szCs w:val="24"/>
          <w:lang w:eastAsia="lt-LT"/>
        </w:rPr>
        <w:t>užšifruojama tuo pačiu raktu, tačiau iškyla problema raktą perduoti gavėjui.</w:t>
      </w:r>
    </w:p>
    <w:p w:rsidR="00E93F95" w:rsidRDefault="00A74E21" w:rsidP="00E93F95">
      <w:pPr>
        <w:pStyle w:val="Sraopastraipa"/>
        <w:jc w:val="center"/>
        <w:rPr>
          <w:szCs w:val="24"/>
          <w:lang w:eastAsia="lt-LT"/>
        </w:rPr>
      </w:pPr>
      <w:r>
        <w:rPr>
          <w:noProof/>
          <w:szCs w:val="24"/>
          <w:lang w:eastAsia="lt-LT"/>
        </w:rPr>
        <w:drawing>
          <wp:inline distT="0" distB="0" distL="0" distR="0">
            <wp:extent cx="2790825" cy="2161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250" cy="2162909"/>
                    </a:xfrm>
                    <a:prstGeom prst="rect">
                      <a:avLst/>
                    </a:prstGeom>
                    <a:noFill/>
                    <a:ln>
                      <a:noFill/>
                    </a:ln>
                  </pic:spPr>
                </pic:pic>
              </a:graphicData>
            </a:graphic>
          </wp:inline>
        </w:drawing>
      </w:r>
    </w:p>
    <w:p w:rsidR="00E93F95" w:rsidRPr="005D6979" w:rsidRDefault="00A46610" w:rsidP="00B1484F">
      <w:pPr>
        <w:spacing w:after="0"/>
        <w:rPr>
          <w:szCs w:val="24"/>
          <w:lang w:eastAsia="lt-LT"/>
        </w:rPr>
      </w:pPr>
      <w:r w:rsidRPr="00B1484F">
        <w:rPr>
          <w:i/>
          <w:szCs w:val="24"/>
          <w:lang w:eastAsia="lt-LT"/>
        </w:rPr>
        <w:t>Asimetrinis</w:t>
      </w:r>
      <w:r w:rsidR="005D6979">
        <w:rPr>
          <w:i/>
          <w:szCs w:val="24"/>
          <w:lang w:eastAsia="lt-LT"/>
        </w:rPr>
        <w:t xml:space="preserve"> – </w:t>
      </w:r>
      <w:r w:rsidR="005D6979">
        <w:rPr>
          <w:szCs w:val="24"/>
          <w:lang w:eastAsia="lt-LT"/>
        </w:rPr>
        <w:t xml:space="preserve">užšifruojama viešuoju, atšifruojama privačiuoju raktu. Raktai kuriami taip, kad žinant vieną iš jų, negalima sužinoti kito. </w:t>
      </w:r>
    </w:p>
    <w:p w:rsidR="00E93F95" w:rsidRDefault="00A74E21" w:rsidP="00E93F95">
      <w:pPr>
        <w:pStyle w:val="Sraopastraipa"/>
        <w:jc w:val="center"/>
        <w:rPr>
          <w:szCs w:val="24"/>
          <w:lang w:eastAsia="lt-LT"/>
        </w:rPr>
      </w:pPr>
      <w:r>
        <w:rPr>
          <w:noProof/>
          <w:szCs w:val="24"/>
          <w:lang w:eastAsia="lt-LT"/>
        </w:rPr>
        <w:lastRenderedPageBreak/>
        <w:drawing>
          <wp:inline distT="0" distB="0" distL="0" distR="0">
            <wp:extent cx="3448050" cy="26624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332" cy="2664952"/>
                    </a:xfrm>
                    <a:prstGeom prst="rect">
                      <a:avLst/>
                    </a:prstGeom>
                    <a:noFill/>
                    <a:ln>
                      <a:noFill/>
                    </a:ln>
                  </pic:spPr>
                </pic:pic>
              </a:graphicData>
            </a:graphic>
          </wp:inline>
        </w:drawing>
      </w:r>
    </w:p>
    <w:p w:rsidR="00315AC3" w:rsidRPr="00675B81" w:rsidRDefault="00A46610" w:rsidP="00B1484F">
      <w:pPr>
        <w:spacing w:after="0"/>
        <w:rPr>
          <w:szCs w:val="24"/>
          <w:lang w:eastAsia="lt-LT"/>
        </w:rPr>
      </w:pPr>
      <w:r w:rsidRPr="00B1484F">
        <w:rPr>
          <w:i/>
          <w:szCs w:val="24"/>
          <w:lang w:eastAsia="lt-LT"/>
        </w:rPr>
        <w:t>Hibridinis</w:t>
      </w:r>
      <w:r w:rsidR="00E93F95" w:rsidRPr="00B1484F">
        <w:rPr>
          <w:i/>
          <w:szCs w:val="24"/>
          <w:lang w:eastAsia="lt-LT"/>
        </w:rPr>
        <w:t xml:space="preserve"> </w:t>
      </w:r>
      <w:r w:rsidR="00675B81">
        <w:rPr>
          <w:szCs w:val="24"/>
          <w:lang w:eastAsia="lt-LT"/>
        </w:rPr>
        <w:t>– stengiamasi sumažinti simetrinių ir asimetrinių sistemų atskiro naudojimo trūkumus (simetrinio – saugus rakto perdavimas, asimetrinis – laiko sąnaudos generuojant raktus).</w:t>
      </w:r>
    </w:p>
    <w:p w:rsidR="002D408A" w:rsidRPr="00B1484F" w:rsidRDefault="00A74E21" w:rsidP="00B1484F">
      <w:pPr>
        <w:pStyle w:val="Sraopastraipa"/>
        <w:jc w:val="center"/>
        <w:rPr>
          <w:szCs w:val="24"/>
          <w:lang w:val="en-US" w:eastAsia="lt-LT"/>
        </w:rPr>
      </w:pPr>
      <w:r>
        <w:rPr>
          <w:noProof/>
          <w:szCs w:val="24"/>
          <w:lang w:eastAsia="lt-LT"/>
        </w:rPr>
        <w:drawing>
          <wp:inline distT="0" distB="0" distL="0" distR="0">
            <wp:extent cx="3009900" cy="2212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1354" cy="2213752"/>
                    </a:xfrm>
                    <a:prstGeom prst="rect">
                      <a:avLst/>
                    </a:prstGeom>
                    <a:noFill/>
                    <a:ln>
                      <a:noFill/>
                    </a:ln>
                  </pic:spPr>
                </pic:pic>
              </a:graphicData>
            </a:graphic>
          </wp:inline>
        </w:drawing>
      </w:r>
    </w:p>
    <w:p w:rsidR="00076F4C" w:rsidRDefault="00076F4C" w:rsidP="00F03DD8">
      <w:pPr>
        <w:pStyle w:val="Sraopastraipa"/>
        <w:numPr>
          <w:ilvl w:val="0"/>
          <w:numId w:val="1"/>
        </w:numPr>
        <w:rPr>
          <w:b/>
          <w:szCs w:val="24"/>
        </w:rPr>
      </w:pPr>
      <w:r>
        <w:rPr>
          <w:b/>
          <w:szCs w:val="24"/>
        </w:rPr>
        <w:t xml:space="preserve">WWW – </w:t>
      </w:r>
      <w:r>
        <w:rPr>
          <w:szCs w:val="24"/>
        </w:rPr>
        <w:t>pasaulinis žiniatinklis</w:t>
      </w:r>
      <w:r w:rsidR="00B752E8">
        <w:rPr>
          <w:szCs w:val="24"/>
        </w:rPr>
        <w:t>.</w:t>
      </w:r>
    </w:p>
    <w:p w:rsidR="00076F4C" w:rsidRDefault="00076F4C" w:rsidP="00076F4C">
      <w:pPr>
        <w:pStyle w:val="Sraopastraipa"/>
        <w:ind w:left="360"/>
        <w:rPr>
          <w:b/>
          <w:szCs w:val="24"/>
        </w:rPr>
      </w:pPr>
    </w:p>
    <w:p w:rsidR="004B4F78" w:rsidRPr="00076F4C" w:rsidRDefault="004B4F78" w:rsidP="00076F4C">
      <w:pPr>
        <w:pStyle w:val="Sraopastraipa"/>
        <w:ind w:left="360"/>
        <w:rPr>
          <w:b/>
          <w:szCs w:val="24"/>
        </w:rPr>
      </w:pPr>
      <w:r w:rsidRPr="00076F4C">
        <w:rPr>
          <w:b/>
          <w:szCs w:val="24"/>
        </w:rPr>
        <w:t>WEB1</w:t>
      </w:r>
    </w:p>
    <w:p w:rsidR="00E93F95" w:rsidRPr="004B4F78" w:rsidRDefault="00A74E21" w:rsidP="00E93F95">
      <w:pPr>
        <w:pStyle w:val="Sraopastraipa"/>
        <w:jc w:val="center"/>
        <w:rPr>
          <w:b/>
          <w:szCs w:val="24"/>
        </w:rPr>
      </w:pPr>
      <w:r>
        <w:rPr>
          <w:noProof/>
          <w:lang w:eastAsia="lt-LT"/>
        </w:rPr>
        <w:drawing>
          <wp:inline distT="0" distB="0" distL="0" distR="0">
            <wp:extent cx="4276725" cy="2197635"/>
            <wp:effectExtent l="0" t="0" r="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1">
                      <a:extLst>
                        <a:ext uri="{28A0092B-C50C-407E-A947-70E740481C1C}">
                          <a14:useLocalDpi xmlns:a14="http://schemas.microsoft.com/office/drawing/2010/main" val="0"/>
                        </a:ext>
                      </a:extLst>
                    </a:blip>
                    <a:srcRect t="22729"/>
                    <a:stretch>
                      <a:fillRect/>
                    </a:stretch>
                  </pic:blipFill>
                  <pic:spPr bwMode="auto">
                    <a:xfrm>
                      <a:off x="0" y="0"/>
                      <a:ext cx="4278847" cy="2198725"/>
                    </a:xfrm>
                    <a:prstGeom prst="rect">
                      <a:avLst/>
                    </a:prstGeom>
                    <a:noFill/>
                    <a:ln>
                      <a:noFill/>
                    </a:ln>
                  </pic:spPr>
                </pic:pic>
              </a:graphicData>
            </a:graphic>
          </wp:inline>
        </w:drawing>
      </w:r>
    </w:p>
    <w:p w:rsidR="00E93F95" w:rsidRPr="00E93F95" w:rsidRDefault="002D408A" w:rsidP="009235EA">
      <w:pPr>
        <w:spacing w:after="0"/>
        <w:jc w:val="both"/>
        <w:rPr>
          <w:szCs w:val="24"/>
          <w:lang w:val="en-US"/>
        </w:rPr>
      </w:pPr>
      <w:r w:rsidRPr="00B1484F">
        <w:rPr>
          <w:b/>
          <w:szCs w:val="24"/>
        </w:rPr>
        <w:t>WEB2</w:t>
      </w:r>
      <w:r w:rsidR="00E93F95" w:rsidRPr="00B1484F">
        <w:rPr>
          <w:b/>
          <w:szCs w:val="24"/>
        </w:rPr>
        <w:t xml:space="preserve"> - </w:t>
      </w:r>
      <w:r w:rsidR="00E93F95" w:rsidRPr="00B1484F">
        <w:rPr>
          <w:szCs w:val="24"/>
        </w:rPr>
        <w:t>Esmė –interneto turinį</w:t>
      </w:r>
      <w:r w:rsidR="00E93F95" w:rsidRPr="00B1484F">
        <w:rPr>
          <w:szCs w:val="24"/>
          <w:lang w:val="en-US"/>
        </w:rPr>
        <w:t xml:space="preserve"> </w:t>
      </w:r>
      <w:r w:rsidR="00E93F95" w:rsidRPr="00B1484F">
        <w:rPr>
          <w:szCs w:val="24"/>
        </w:rPr>
        <w:t>bendradarbiaudami</w:t>
      </w:r>
      <w:r w:rsidR="00E93F95" w:rsidRPr="00B1484F">
        <w:rPr>
          <w:szCs w:val="24"/>
          <w:lang w:val="en-US"/>
        </w:rPr>
        <w:t xml:space="preserve"> </w:t>
      </w:r>
      <w:r w:rsidR="00E93F95" w:rsidRPr="00B1484F">
        <w:rPr>
          <w:szCs w:val="24"/>
        </w:rPr>
        <w:t>gali kurti visi (Wisdom of Crouds)</w:t>
      </w:r>
      <w:r w:rsidR="009235EA">
        <w:rPr>
          <w:szCs w:val="24"/>
        </w:rPr>
        <w:t xml:space="preserve">; </w:t>
      </w:r>
      <w:r w:rsidR="00E93F95" w:rsidRPr="00E93F95">
        <w:rPr>
          <w:szCs w:val="24"/>
          <w:lang w:val="en-US"/>
        </w:rPr>
        <w:t>“Read-Write” Web –žiniatinklis ir skaitymui, ir rašymui</w:t>
      </w:r>
      <w:r w:rsidR="00E93F95" w:rsidRPr="00E93F95">
        <w:rPr>
          <w:szCs w:val="24"/>
        </w:rPr>
        <w:t>.</w:t>
      </w:r>
      <w:r w:rsidR="009235EA">
        <w:rPr>
          <w:szCs w:val="24"/>
        </w:rPr>
        <w:t xml:space="preserve"> </w:t>
      </w:r>
      <w:r w:rsidR="00E93F95" w:rsidRPr="00E93F95">
        <w:rPr>
          <w:szCs w:val="24"/>
        </w:rPr>
        <w:t>Žiniatinklis –tai tarsi didelė kompiuterinė sistema (platforma), kurioje kuriami ir vykdomi įvairūs uždaviniai.</w:t>
      </w:r>
    </w:p>
    <w:p w:rsidR="00315AC3" w:rsidRPr="009235EA" w:rsidRDefault="004B4F78" w:rsidP="009235EA">
      <w:pPr>
        <w:jc w:val="both"/>
        <w:rPr>
          <w:szCs w:val="24"/>
          <w:lang w:val="en-US"/>
        </w:rPr>
      </w:pPr>
      <w:r w:rsidRPr="009235EA">
        <w:rPr>
          <w:b/>
          <w:szCs w:val="24"/>
        </w:rPr>
        <w:t>WEB3</w:t>
      </w:r>
      <w:r w:rsidR="00E93F95" w:rsidRPr="009235EA">
        <w:rPr>
          <w:szCs w:val="24"/>
        </w:rPr>
        <w:t xml:space="preserve"> - </w:t>
      </w:r>
      <w:r w:rsidR="00E93F95" w:rsidRPr="009235EA">
        <w:rPr>
          <w:i/>
          <w:szCs w:val="24"/>
        </w:rPr>
        <w:t>Mobilumas</w:t>
      </w:r>
      <w:r w:rsidR="00E93F95" w:rsidRPr="009235EA">
        <w:rPr>
          <w:szCs w:val="24"/>
        </w:rPr>
        <w:t xml:space="preserve">–sprendimai, pritaikyti mobiliems prietaisams; </w:t>
      </w:r>
      <w:r w:rsidR="00E93F95" w:rsidRPr="009235EA">
        <w:rPr>
          <w:i/>
          <w:szCs w:val="24"/>
        </w:rPr>
        <w:t>Statistika</w:t>
      </w:r>
      <w:r w:rsidR="00E93F95" w:rsidRPr="009235EA">
        <w:rPr>
          <w:szCs w:val="24"/>
        </w:rPr>
        <w:t xml:space="preserve"> –~50% vartotojų internetu naudojasi per  mobilųjį telefoną; </w:t>
      </w:r>
      <w:r w:rsidR="00E93F95" w:rsidRPr="009235EA">
        <w:rPr>
          <w:i/>
          <w:szCs w:val="24"/>
        </w:rPr>
        <w:t>Internetas</w:t>
      </w:r>
      <w:r w:rsidR="00E93F95" w:rsidRPr="009235EA">
        <w:rPr>
          <w:szCs w:val="24"/>
        </w:rPr>
        <w:t xml:space="preserve"> reikiamoje vietoje ir reikiamu laiku; Galimybės išnaudoti </w:t>
      </w:r>
      <w:r w:rsidR="00E93F95" w:rsidRPr="009235EA">
        <w:rPr>
          <w:i/>
          <w:szCs w:val="24"/>
        </w:rPr>
        <w:t xml:space="preserve">vartotojo </w:t>
      </w:r>
      <w:r w:rsidR="00E93F95" w:rsidRPr="009235EA">
        <w:rPr>
          <w:i/>
          <w:szCs w:val="24"/>
        </w:rPr>
        <w:lastRenderedPageBreak/>
        <w:t>kontekstą</w:t>
      </w:r>
      <w:r w:rsidR="00E93F95" w:rsidRPr="009235EA">
        <w:rPr>
          <w:szCs w:val="24"/>
        </w:rPr>
        <w:t xml:space="preserve"> (pvz. nuo buvimo vietos priklausomos paslaugos) ; </w:t>
      </w:r>
      <w:r w:rsidR="00E93F95" w:rsidRPr="009235EA">
        <w:rPr>
          <w:i/>
          <w:szCs w:val="24"/>
        </w:rPr>
        <w:t>Vartotojas</w:t>
      </w:r>
      <w:r w:rsidR="00E93F95" w:rsidRPr="009235EA">
        <w:rPr>
          <w:szCs w:val="24"/>
        </w:rPr>
        <w:t xml:space="preserve"> gali dar patogiau kurti įvairialypį interneto turinį; Tobulėjančios </w:t>
      </w:r>
      <w:r w:rsidR="00E93F95" w:rsidRPr="009235EA">
        <w:rPr>
          <w:i/>
          <w:szCs w:val="24"/>
        </w:rPr>
        <w:t xml:space="preserve">multimedia </w:t>
      </w:r>
      <w:r w:rsidR="00E93F95" w:rsidRPr="009235EA">
        <w:rPr>
          <w:szCs w:val="24"/>
        </w:rPr>
        <w:t xml:space="preserve">valdymo galimybės telefone; </w:t>
      </w:r>
      <w:r w:rsidR="00E93F95" w:rsidRPr="009235EA">
        <w:rPr>
          <w:i/>
          <w:szCs w:val="24"/>
        </w:rPr>
        <w:t>Informacija</w:t>
      </w:r>
      <w:r w:rsidR="00E93F95" w:rsidRPr="009235EA">
        <w:rPr>
          <w:szCs w:val="24"/>
        </w:rPr>
        <w:t xml:space="preserve"> sukuriama ir įkeliama norimoje vietoje ir norimu laiku; </w:t>
      </w:r>
      <w:r w:rsidR="00E93F95" w:rsidRPr="009235EA">
        <w:rPr>
          <w:i/>
          <w:iCs/>
          <w:szCs w:val="24"/>
        </w:rPr>
        <w:t>Taisyklė</w:t>
      </w:r>
      <w:r w:rsidR="00E93F95" w:rsidRPr="009235EA">
        <w:rPr>
          <w:szCs w:val="24"/>
        </w:rPr>
        <w:t xml:space="preserve">–vartotojas turi patogiai pasiekti paslaugą iš bet kokio terminalo; </w:t>
      </w:r>
      <w:r w:rsidR="00E93F95" w:rsidRPr="009235EA">
        <w:rPr>
          <w:i/>
          <w:szCs w:val="24"/>
        </w:rPr>
        <w:t>Atvirumas</w:t>
      </w:r>
      <w:r w:rsidR="00E93F95" w:rsidRPr="009235EA">
        <w:rPr>
          <w:szCs w:val="24"/>
        </w:rPr>
        <w:t xml:space="preserve"> –vystoma tai, kas jau pradėta; </w:t>
      </w:r>
      <w:r w:rsidR="00E93F95" w:rsidRPr="009235EA">
        <w:rPr>
          <w:i/>
          <w:szCs w:val="24"/>
        </w:rPr>
        <w:t>Atviri standartai; Mashups</w:t>
      </w:r>
      <w:r w:rsidR="00E93F95" w:rsidRPr="009235EA">
        <w:rPr>
          <w:szCs w:val="24"/>
        </w:rPr>
        <w:t xml:space="preserve">-galimybės panaudoti esamas paslaugas kaip statybinius blokelius naujoms paslaugoms; </w:t>
      </w:r>
      <w:r w:rsidR="00E93F95" w:rsidRPr="009235EA">
        <w:rPr>
          <w:i/>
          <w:szCs w:val="24"/>
        </w:rPr>
        <w:t>Suderintos sistemos</w:t>
      </w:r>
      <w:r w:rsidR="00E93F95" w:rsidRPr="009235EA">
        <w:rPr>
          <w:szCs w:val="24"/>
        </w:rPr>
        <w:t xml:space="preserve"> (pvz. galimybė apjungti įvairių socialinių tinklų informaciją);</w:t>
      </w:r>
    </w:p>
    <w:p w:rsidR="00E93F95" w:rsidRPr="009235EA" w:rsidRDefault="00A74E21" w:rsidP="009235EA">
      <w:pPr>
        <w:pStyle w:val="Sraopastraipa"/>
        <w:jc w:val="center"/>
        <w:rPr>
          <w:szCs w:val="24"/>
          <w:lang w:val="en-US"/>
        </w:rPr>
      </w:pPr>
      <w:r>
        <w:rPr>
          <w:noProof/>
          <w:lang w:eastAsia="lt-LT"/>
        </w:rPr>
        <w:drawing>
          <wp:inline distT="0" distB="0" distL="0" distR="0">
            <wp:extent cx="3171825" cy="3714750"/>
            <wp:effectExtent l="0" t="0" r="9525" b="0"/>
            <wp:docPr id="6" name="Picture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ltGray">
                    <a:xfrm>
                      <a:off x="0" y="0"/>
                      <a:ext cx="3171825" cy="3714750"/>
                    </a:xfrm>
                    <a:prstGeom prst="rect">
                      <a:avLst/>
                    </a:prstGeom>
                    <a:noFill/>
                    <a:ln>
                      <a:noFill/>
                    </a:ln>
                    <a:effectLst/>
                  </pic:spPr>
                </pic:pic>
              </a:graphicData>
            </a:graphic>
          </wp:inline>
        </w:drawing>
      </w:r>
    </w:p>
    <w:p w:rsidR="002D408A" w:rsidRPr="009235EA" w:rsidRDefault="002D408A" w:rsidP="009235EA">
      <w:pPr>
        <w:spacing w:after="0"/>
        <w:jc w:val="both"/>
        <w:rPr>
          <w:szCs w:val="24"/>
          <w:lang w:val="en-US"/>
        </w:rPr>
      </w:pPr>
      <w:r w:rsidRPr="009235EA">
        <w:rPr>
          <w:b/>
          <w:szCs w:val="24"/>
        </w:rPr>
        <w:t>HTML</w:t>
      </w:r>
      <w:r w:rsidR="00E93F95" w:rsidRPr="009235EA">
        <w:rPr>
          <w:b/>
          <w:szCs w:val="24"/>
        </w:rPr>
        <w:t xml:space="preserve">-  </w:t>
      </w:r>
      <w:r w:rsidR="00E93F95" w:rsidRPr="009235EA">
        <w:rPr>
          <w:szCs w:val="24"/>
        </w:rPr>
        <w:t xml:space="preserve">HTML kalbos standartą kuria </w:t>
      </w:r>
      <w:r w:rsidR="00E93F95" w:rsidRPr="009235EA">
        <w:rPr>
          <w:bCs/>
          <w:szCs w:val="24"/>
        </w:rPr>
        <w:t>W3C</w:t>
      </w:r>
      <w:r w:rsidR="00E93F95" w:rsidRPr="009235EA">
        <w:rPr>
          <w:szCs w:val="24"/>
        </w:rPr>
        <w:t xml:space="preserve"> (</w:t>
      </w:r>
      <w:r w:rsidR="00E93F95" w:rsidRPr="009235EA">
        <w:rPr>
          <w:i/>
          <w:iCs/>
          <w:szCs w:val="24"/>
        </w:rPr>
        <w:t>World Wide Web Consortium</w:t>
      </w:r>
      <w:r w:rsidR="00E93F95" w:rsidRPr="009235EA">
        <w:rPr>
          <w:szCs w:val="24"/>
        </w:rPr>
        <w:t>) - tarptautinis įvairių internetą bei WWW tobulinančių kompanijų konsorciumas. HTML  standartas buvo sukurtas naudojantis ISO (</w:t>
      </w:r>
      <w:r w:rsidR="00E93F95" w:rsidRPr="009235EA">
        <w:rPr>
          <w:i/>
          <w:iCs/>
          <w:szCs w:val="24"/>
        </w:rPr>
        <w:t>International Organisation for Standards</w:t>
      </w:r>
      <w:r w:rsidR="00E93F95" w:rsidRPr="009235EA">
        <w:rPr>
          <w:szCs w:val="24"/>
        </w:rPr>
        <w:t xml:space="preserve">) sukurta dokumento elementų bei jų žymėjimų sistema * </w:t>
      </w:r>
      <w:r w:rsidR="00E93F95" w:rsidRPr="009235EA">
        <w:rPr>
          <w:bCs/>
          <w:szCs w:val="24"/>
        </w:rPr>
        <w:t>SGML</w:t>
      </w:r>
      <w:r w:rsidR="00E93F95" w:rsidRPr="009235EA">
        <w:rPr>
          <w:szCs w:val="24"/>
        </w:rPr>
        <w:t xml:space="preserve"> * (</w:t>
      </w:r>
      <w:r w:rsidR="00E93F95" w:rsidRPr="009235EA">
        <w:rPr>
          <w:i/>
          <w:iCs/>
          <w:szCs w:val="24"/>
        </w:rPr>
        <w:t>Standard Generalized Markup Language</w:t>
      </w:r>
      <w:r w:rsidR="00E93F95" w:rsidRPr="009235EA">
        <w:rPr>
          <w:szCs w:val="24"/>
        </w:rPr>
        <w:t xml:space="preserve">). </w:t>
      </w:r>
      <w:r w:rsidR="00232F0A" w:rsidRPr="009235EA">
        <w:rPr>
          <w:szCs w:val="24"/>
        </w:rPr>
        <w:t>Skirtingos HTML kalbos versijos dar vadinamos HTML  specifikacijomis.</w:t>
      </w:r>
    </w:p>
    <w:p w:rsidR="009235EA" w:rsidRPr="009235EA" w:rsidRDefault="004B4F78" w:rsidP="009235EA">
      <w:pPr>
        <w:pStyle w:val="Sraopastraipa"/>
        <w:numPr>
          <w:ilvl w:val="0"/>
          <w:numId w:val="1"/>
        </w:numPr>
        <w:spacing w:after="0"/>
        <w:jc w:val="both"/>
        <w:rPr>
          <w:szCs w:val="24"/>
          <w:lang w:val="en-US"/>
        </w:rPr>
      </w:pPr>
      <w:r w:rsidRPr="004B4F78">
        <w:rPr>
          <w:b/>
          <w:szCs w:val="24"/>
        </w:rPr>
        <w:t>CSS</w:t>
      </w:r>
      <w:r w:rsidR="00232F0A">
        <w:rPr>
          <w:b/>
          <w:szCs w:val="24"/>
        </w:rPr>
        <w:t xml:space="preserve"> </w:t>
      </w:r>
      <w:r w:rsidR="009235EA">
        <w:rPr>
          <w:b/>
          <w:szCs w:val="24"/>
        </w:rPr>
        <w:t>–</w:t>
      </w:r>
      <w:r w:rsidR="00232F0A">
        <w:rPr>
          <w:b/>
          <w:szCs w:val="24"/>
        </w:rPr>
        <w:t xml:space="preserve"> </w:t>
      </w:r>
    </w:p>
    <w:p w:rsidR="004B4F78" w:rsidRPr="009235EA" w:rsidRDefault="00232F0A" w:rsidP="009235EA">
      <w:pPr>
        <w:spacing w:after="0"/>
        <w:jc w:val="both"/>
        <w:rPr>
          <w:szCs w:val="24"/>
          <w:lang w:val="en-US"/>
        </w:rPr>
      </w:pPr>
      <w:r w:rsidRPr="009235EA">
        <w:rPr>
          <w:szCs w:val="24"/>
        </w:rPr>
        <w:t>CSS dėka galime nurodyti visiškai visą puslapio dizainą, teksto šriftus, išdėliojimą, spalvas ir atstumus tarp įvairių elementų.</w:t>
      </w:r>
      <w:r w:rsidRPr="009235EA">
        <w:rPr>
          <w:b/>
          <w:szCs w:val="24"/>
        </w:rPr>
        <w:t xml:space="preserve"> </w:t>
      </w:r>
      <w:r w:rsidRPr="009235EA">
        <w:rPr>
          <w:szCs w:val="24"/>
        </w:rPr>
        <w:t>CSS leidžia apibrėžti stilių, bet kokiam konkrečiam HTML elementui ir priskirti jį keliems puslapiams</w:t>
      </w:r>
    </w:p>
    <w:p w:rsidR="004B4F78" w:rsidRDefault="004B4F78" w:rsidP="009235EA">
      <w:pPr>
        <w:spacing w:after="0"/>
        <w:jc w:val="both"/>
        <w:rPr>
          <w:szCs w:val="24"/>
          <w:lang w:val="en-US"/>
        </w:rPr>
      </w:pPr>
      <w:r w:rsidRPr="009235EA">
        <w:rPr>
          <w:b/>
          <w:szCs w:val="24"/>
        </w:rPr>
        <w:t>XML</w:t>
      </w:r>
      <w:r w:rsidR="00232F0A" w:rsidRPr="009235EA">
        <w:rPr>
          <w:b/>
          <w:szCs w:val="24"/>
        </w:rPr>
        <w:t xml:space="preserve"> </w:t>
      </w:r>
      <w:r w:rsidR="00232F0A" w:rsidRPr="009235EA">
        <w:rPr>
          <w:szCs w:val="24"/>
        </w:rPr>
        <w:t>- XML - EXtensible Markup Language - gairių kalba, sukurta duomenų aprašymui</w:t>
      </w:r>
      <w:r w:rsidR="009235EA">
        <w:rPr>
          <w:szCs w:val="24"/>
        </w:rPr>
        <w:t xml:space="preserve">; </w:t>
      </w:r>
      <w:r w:rsidR="00232F0A" w:rsidRPr="00716261">
        <w:rPr>
          <w:szCs w:val="24"/>
        </w:rPr>
        <w:t>XML gairės nėra fiksuotos. Gaires reikia pačiam susikurti</w:t>
      </w:r>
      <w:r w:rsidR="00716261">
        <w:rPr>
          <w:szCs w:val="24"/>
        </w:rPr>
        <w:t xml:space="preserve">; </w:t>
      </w:r>
      <w:r w:rsidR="00232F0A" w:rsidRPr="00716261">
        <w:rPr>
          <w:szCs w:val="24"/>
        </w:rPr>
        <w:t>XML su DTD (Document Type Definition) ar su XML schema yra “save aprašanti” kalba</w:t>
      </w:r>
      <w:r w:rsidR="00716261">
        <w:rPr>
          <w:szCs w:val="24"/>
        </w:rPr>
        <w:t xml:space="preserve">; </w:t>
      </w:r>
      <w:r w:rsidR="00232F0A" w:rsidRPr="00716261">
        <w:rPr>
          <w:szCs w:val="24"/>
        </w:rPr>
        <w:t>XML yra W3C standartas nuo 1998 m.</w:t>
      </w:r>
      <w:r w:rsidR="00716261" w:rsidRPr="00530EA2">
        <w:rPr>
          <w:rFonts w:ascii="Calibri" w:eastAsia="Times New Roman"/>
          <w:color w:val="000000"/>
          <w:sz w:val="48"/>
          <w:szCs w:val="48"/>
        </w:rPr>
        <w:t xml:space="preserve"> </w:t>
      </w:r>
      <w:r w:rsidR="00716261" w:rsidRPr="00716261">
        <w:rPr>
          <w:szCs w:val="24"/>
        </w:rPr>
        <w:t>Naudojant XML duomenys saugomi atskirai nuo HTML</w:t>
      </w:r>
      <w:r w:rsidR="00716261">
        <w:rPr>
          <w:szCs w:val="24"/>
        </w:rPr>
        <w:t xml:space="preserve">; </w:t>
      </w:r>
      <w:r w:rsidR="00716261" w:rsidRPr="00716261">
        <w:rPr>
          <w:szCs w:val="24"/>
        </w:rPr>
        <w:t>Naudojant XML galima keistis duomenimis tarp nesuderinamų sistemų</w:t>
      </w:r>
      <w:r w:rsidR="00716261">
        <w:rPr>
          <w:szCs w:val="24"/>
        </w:rPr>
        <w:t xml:space="preserve">; </w:t>
      </w:r>
      <w:r w:rsidR="00716261" w:rsidRPr="00716261">
        <w:rPr>
          <w:szCs w:val="24"/>
        </w:rPr>
        <w:t>Naudojant XML tekstinius failus galima paprastai saugoti ir dalintis duomenimis</w:t>
      </w:r>
      <w:r w:rsidR="00716261">
        <w:rPr>
          <w:szCs w:val="24"/>
        </w:rPr>
        <w:t xml:space="preserve">; </w:t>
      </w:r>
      <w:r w:rsidR="00716261" w:rsidRPr="00716261">
        <w:rPr>
          <w:szCs w:val="24"/>
        </w:rPr>
        <w:t>XML galima naudoti naujų kalbų kūrimui (pav. WML)</w:t>
      </w:r>
      <w:r w:rsidR="009235EA">
        <w:rPr>
          <w:szCs w:val="24"/>
        </w:rPr>
        <w:t>;</w:t>
      </w:r>
    </w:p>
    <w:p w:rsidR="00716261" w:rsidRPr="009235EA" w:rsidRDefault="00716261" w:rsidP="009235EA">
      <w:pPr>
        <w:spacing w:after="0"/>
        <w:jc w:val="both"/>
        <w:rPr>
          <w:szCs w:val="24"/>
          <w:lang w:val="en-US"/>
        </w:rPr>
      </w:pPr>
      <w:r w:rsidRPr="009235EA">
        <w:rPr>
          <w:szCs w:val="24"/>
          <w:u w:val="single"/>
        </w:rPr>
        <w:t xml:space="preserve">XML ir HTML skirtumai: </w:t>
      </w:r>
      <w:r w:rsidRPr="009235EA">
        <w:rPr>
          <w:szCs w:val="24"/>
        </w:rPr>
        <w:t>XML sukurta duomenų aprašymui, HTML – duomenų vaizdavimui; XML nieko neatlieka; XML skirta sudaryti duomenų struktūras, saugoti ir siųsti duomenis; XML yra išplečiama kalba; XML yra HTML papildymas; XML Web kūrime taip pat svarbi kaip HTML;</w:t>
      </w:r>
    </w:p>
    <w:p w:rsidR="004B4F78" w:rsidRPr="009235EA" w:rsidRDefault="004B4F78" w:rsidP="009235EA">
      <w:pPr>
        <w:spacing w:after="0"/>
        <w:jc w:val="both"/>
        <w:rPr>
          <w:szCs w:val="24"/>
          <w:lang w:val="en-US"/>
        </w:rPr>
      </w:pPr>
      <w:r w:rsidRPr="009235EA">
        <w:rPr>
          <w:b/>
          <w:szCs w:val="24"/>
        </w:rPr>
        <w:t>XSD</w:t>
      </w:r>
      <w:r w:rsidR="00716261" w:rsidRPr="009235EA">
        <w:rPr>
          <w:b/>
          <w:szCs w:val="24"/>
        </w:rPr>
        <w:t xml:space="preserve"> - </w:t>
      </w:r>
      <w:r w:rsidR="00716261" w:rsidRPr="009235EA">
        <w:rPr>
          <w:szCs w:val="24"/>
        </w:rPr>
        <w:t>XML schema yra XML pagrindu sudaryta DTD (dokumentų tipo aprašymas) alternatyva; XML schema aprašo XML dokumento struktūrą; XML schemos kalba yra XSD (XML Schema Definition);</w:t>
      </w:r>
    </w:p>
    <w:p w:rsidR="002D408A" w:rsidRPr="009235EA" w:rsidRDefault="002D408A" w:rsidP="009235EA">
      <w:pPr>
        <w:spacing w:after="0"/>
        <w:jc w:val="both"/>
        <w:rPr>
          <w:szCs w:val="24"/>
          <w:lang w:val="en-US"/>
        </w:rPr>
      </w:pPr>
      <w:r w:rsidRPr="009235EA">
        <w:rPr>
          <w:b/>
          <w:szCs w:val="24"/>
        </w:rPr>
        <w:t>XSL</w:t>
      </w:r>
      <w:r w:rsidR="00716261" w:rsidRPr="009235EA">
        <w:rPr>
          <w:b/>
          <w:szCs w:val="24"/>
        </w:rPr>
        <w:t xml:space="preserve"> </w:t>
      </w:r>
      <w:r w:rsidR="00716261" w:rsidRPr="009235EA">
        <w:rPr>
          <w:szCs w:val="24"/>
        </w:rPr>
        <w:t xml:space="preserve">- Nustato dokumento gaires; Nustato dokumento atributus; Nustato kuri gairė yra dukterinė gairė; Nustato dukterinių gairių tvarką; Nustato dukterinių gairių kiekį; Nustato ar gairės yra tuščios ar gali turėti </w:t>
      </w:r>
      <w:r w:rsidR="00716261" w:rsidRPr="009235EA">
        <w:rPr>
          <w:szCs w:val="24"/>
        </w:rPr>
        <w:lastRenderedPageBreak/>
        <w:t>tekstą; Nustato gairių ir atributų duomenų tipus; Nustato gairių ir atributų numatytąsias reikšmes ir fiksuotas reikšmes; kalba, aprašanti XML dokumento transformaciją į HTML dokumentą arba į kitokios struktūros XML dokumentą; Visos dabartinės Interneto naršymo programos supranta XML ir XSLT;</w:t>
      </w:r>
    </w:p>
    <w:p w:rsidR="009235EA" w:rsidRPr="009235EA" w:rsidRDefault="00C535F9" w:rsidP="009235EA">
      <w:pPr>
        <w:pStyle w:val="Sraopastraipa"/>
        <w:numPr>
          <w:ilvl w:val="0"/>
          <w:numId w:val="1"/>
        </w:numPr>
        <w:spacing w:after="0"/>
        <w:jc w:val="both"/>
        <w:rPr>
          <w:bCs/>
          <w:szCs w:val="24"/>
          <w:lang w:val="en-US"/>
        </w:rPr>
      </w:pPr>
      <w:r w:rsidRPr="00C535F9">
        <w:rPr>
          <w:b/>
          <w:bCs/>
          <w:szCs w:val="24"/>
        </w:rPr>
        <w:t xml:space="preserve">OSI modelio sluoksniai: </w:t>
      </w:r>
    </w:p>
    <w:p w:rsidR="00E7041B" w:rsidRPr="009235EA" w:rsidRDefault="00C535F9" w:rsidP="009235EA">
      <w:pPr>
        <w:spacing w:after="0"/>
        <w:jc w:val="both"/>
        <w:rPr>
          <w:bCs/>
          <w:szCs w:val="24"/>
          <w:lang w:val="en-US"/>
        </w:rPr>
      </w:pPr>
      <w:r w:rsidRPr="009235EA">
        <w:rPr>
          <w:bCs/>
          <w:szCs w:val="24"/>
        </w:rPr>
        <w:t>Atvirųjų sistemų jungimo</w:t>
      </w:r>
      <w:r w:rsidRPr="009235EA">
        <w:rPr>
          <w:b/>
          <w:bCs/>
          <w:szCs w:val="24"/>
        </w:rPr>
        <w:t xml:space="preserve"> (</w:t>
      </w:r>
      <w:r w:rsidRPr="009235EA">
        <w:rPr>
          <w:bCs/>
          <w:szCs w:val="24"/>
          <w:lang w:val="en-US"/>
        </w:rPr>
        <w:t>Open Systems Interconnection</w:t>
      </w:r>
      <w:r w:rsidRPr="009235EA">
        <w:rPr>
          <w:b/>
          <w:bCs/>
          <w:szCs w:val="24"/>
        </w:rPr>
        <w:t xml:space="preserve"> ) </w:t>
      </w:r>
      <w:r w:rsidRPr="009235EA">
        <w:rPr>
          <w:bCs/>
          <w:szCs w:val="24"/>
        </w:rPr>
        <w:t>protokolų modelis;</w:t>
      </w:r>
      <w:r w:rsidR="009235EA" w:rsidRPr="009235EA">
        <w:rPr>
          <w:b/>
          <w:bCs/>
          <w:szCs w:val="24"/>
        </w:rPr>
        <w:t xml:space="preserve"> </w:t>
      </w:r>
      <w:r w:rsidRPr="009235EA">
        <w:rPr>
          <w:bCs/>
          <w:szCs w:val="24"/>
        </w:rPr>
        <w:t>Teorinė sistema, bet plačiai naudojama praktiškai</w:t>
      </w:r>
    </w:p>
    <w:p w:rsidR="00E7041B" w:rsidRPr="009235EA" w:rsidRDefault="00C535F9" w:rsidP="009235EA">
      <w:pPr>
        <w:spacing w:after="0"/>
        <w:jc w:val="both"/>
        <w:rPr>
          <w:bCs/>
          <w:szCs w:val="24"/>
          <w:u w:val="single"/>
          <w:lang w:val="en-US"/>
        </w:rPr>
      </w:pPr>
      <w:r w:rsidRPr="009235EA">
        <w:rPr>
          <w:bCs/>
          <w:szCs w:val="24"/>
          <w:u w:val="single"/>
        </w:rPr>
        <w:t xml:space="preserve">7 </w:t>
      </w:r>
      <w:r w:rsidRPr="009235EA">
        <w:rPr>
          <w:bCs/>
          <w:szCs w:val="24"/>
          <w:u w:val="single"/>
          <w:lang w:val="en-US"/>
        </w:rPr>
        <w:t>sluoksniai:</w:t>
      </w:r>
    </w:p>
    <w:p w:rsidR="00E7041B" w:rsidRPr="00C535F9" w:rsidRDefault="00C535F9" w:rsidP="009F3E70">
      <w:pPr>
        <w:pStyle w:val="Sraopastraipa"/>
        <w:numPr>
          <w:ilvl w:val="0"/>
          <w:numId w:val="2"/>
        </w:numPr>
        <w:jc w:val="both"/>
        <w:rPr>
          <w:bCs/>
          <w:szCs w:val="24"/>
          <w:lang w:val="en-US"/>
        </w:rPr>
      </w:pPr>
      <w:r w:rsidRPr="00C535F9">
        <w:rPr>
          <w:bCs/>
          <w:szCs w:val="24"/>
        </w:rPr>
        <w:t xml:space="preserve">Taikymo – skirtas </w:t>
      </w:r>
      <w:r w:rsidRPr="00C535F9">
        <w:rPr>
          <w:b/>
          <w:bCs/>
          <w:szCs w:val="24"/>
        </w:rPr>
        <w:t>vartotojui</w:t>
      </w:r>
      <w:r w:rsidRPr="00C535F9">
        <w:rPr>
          <w:bCs/>
          <w:szCs w:val="24"/>
        </w:rPr>
        <w:t>, pvz.HTTP aprašo sąveiką “naršyklė - WEB serveris”</w:t>
      </w:r>
    </w:p>
    <w:p w:rsidR="00E7041B" w:rsidRPr="00C535F9" w:rsidRDefault="00C535F9" w:rsidP="009F3E70">
      <w:pPr>
        <w:pStyle w:val="Sraopastraipa"/>
        <w:numPr>
          <w:ilvl w:val="0"/>
          <w:numId w:val="2"/>
        </w:numPr>
        <w:jc w:val="both"/>
        <w:rPr>
          <w:bCs/>
          <w:szCs w:val="24"/>
          <w:lang w:val="en-US"/>
        </w:rPr>
      </w:pPr>
      <w:r w:rsidRPr="00C535F9">
        <w:rPr>
          <w:bCs/>
          <w:szCs w:val="24"/>
        </w:rPr>
        <w:t xml:space="preserve">Pateikimo - duomenų </w:t>
      </w:r>
      <w:r w:rsidRPr="00C535F9">
        <w:rPr>
          <w:b/>
          <w:bCs/>
          <w:szCs w:val="24"/>
        </w:rPr>
        <w:t>formatai</w:t>
      </w:r>
      <w:r w:rsidRPr="00C535F9">
        <w:rPr>
          <w:bCs/>
          <w:szCs w:val="24"/>
        </w:rPr>
        <w:t>, šifravimas</w:t>
      </w:r>
    </w:p>
    <w:p w:rsidR="00E7041B" w:rsidRPr="00C535F9" w:rsidRDefault="00C535F9" w:rsidP="009F3E70">
      <w:pPr>
        <w:pStyle w:val="Sraopastraipa"/>
        <w:numPr>
          <w:ilvl w:val="0"/>
          <w:numId w:val="2"/>
        </w:numPr>
        <w:jc w:val="both"/>
        <w:rPr>
          <w:bCs/>
          <w:szCs w:val="24"/>
          <w:lang w:val="en-US"/>
        </w:rPr>
      </w:pPr>
      <w:r w:rsidRPr="00C535F9">
        <w:rPr>
          <w:bCs/>
          <w:szCs w:val="24"/>
          <w:lang w:val="en-US"/>
        </w:rPr>
        <w:t>Se</w:t>
      </w:r>
      <w:r w:rsidRPr="00C535F9">
        <w:rPr>
          <w:bCs/>
          <w:szCs w:val="24"/>
        </w:rPr>
        <w:t xml:space="preserve">sijos - autentifikacija, </w:t>
      </w:r>
      <w:r w:rsidRPr="00C535F9">
        <w:rPr>
          <w:b/>
          <w:bCs/>
          <w:szCs w:val="24"/>
        </w:rPr>
        <w:t>ryšio paruošimas, eiga ir nutraukimas</w:t>
      </w:r>
    </w:p>
    <w:p w:rsidR="00E7041B" w:rsidRPr="00C535F9" w:rsidRDefault="00C535F9" w:rsidP="009F3E70">
      <w:pPr>
        <w:pStyle w:val="Sraopastraipa"/>
        <w:numPr>
          <w:ilvl w:val="0"/>
          <w:numId w:val="2"/>
        </w:numPr>
        <w:jc w:val="both"/>
        <w:rPr>
          <w:bCs/>
          <w:szCs w:val="24"/>
          <w:lang w:val="en-US"/>
        </w:rPr>
      </w:pPr>
      <w:r w:rsidRPr="00C535F9">
        <w:rPr>
          <w:bCs/>
          <w:szCs w:val="24"/>
          <w:lang w:val="en-US"/>
        </w:rPr>
        <w:t>Transport</w:t>
      </w:r>
      <w:r w:rsidRPr="00C535F9">
        <w:rPr>
          <w:bCs/>
          <w:szCs w:val="24"/>
        </w:rPr>
        <w:t xml:space="preserve">o - apsikeitimas </w:t>
      </w:r>
      <w:r w:rsidRPr="00C535F9">
        <w:rPr>
          <w:b/>
          <w:bCs/>
          <w:szCs w:val="24"/>
        </w:rPr>
        <w:t>tarp taikomųjų procesų</w:t>
      </w:r>
    </w:p>
    <w:p w:rsidR="00E7041B" w:rsidRPr="00C535F9" w:rsidRDefault="00C535F9" w:rsidP="009F3E70">
      <w:pPr>
        <w:pStyle w:val="Sraopastraipa"/>
        <w:numPr>
          <w:ilvl w:val="0"/>
          <w:numId w:val="2"/>
        </w:numPr>
        <w:jc w:val="both"/>
        <w:rPr>
          <w:bCs/>
          <w:szCs w:val="24"/>
          <w:lang w:val="en-US"/>
        </w:rPr>
      </w:pPr>
      <w:r w:rsidRPr="00C535F9">
        <w:rPr>
          <w:bCs/>
          <w:szCs w:val="24"/>
        </w:rPr>
        <w:t xml:space="preserve">Tinklo - </w:t>
      </w:r>
      <w:r w:rsidRPr="00C535F9">
        <w:rPr>
          <w:b/>
          <w:bCs/>
          <w:szCs w:val="24"/>
        </w:rPr>
        <w:t>transportavimas tinklu</w:t>
      </w:r>
      <w:r w:rsidRPr="00C535F9">
        <w:rPr>
          <w:bCs/>
          <w:szCs w:val="24"/>
        </w:rPr>
        <w:t>, adresacija, maršrutų parinkimas</w:t>
      </w:r>
    </w:p>
    <w:p w:rsidR="00E7041B" w:rsidRPr="00C535F9" w:rsidRDefault="00C535F9" w:rsidP="009F3E70">
      <w:pPr>
        <w:pStyle w:val="Sraopastraipa"/>
        <w:numPr>
          <w:ilvl w:val="0"/>
          <w:numId w:val="2"/>
        </w:numPr>
        <w:jc w:val="both"/>
        <w:rPr>
          <w:bCs/>
          <w:szCs w:val="24"/>
          <w:lang w:val="en-US"/>
        </w:rPr>
      </w:pPr>
      <w:r w:rsidRPr="00C535F9">
        <w:rPr>
          <w:bCs/>
          <w:szCs w:val="24"/>
        </w:rPr>
        <w:t xml:space="preserve">Kanalo - kadrai, antraštės, perdavimas </w:t>
      </w:r>
      <w:r w:rsidRPr="00C535F9">
        <w:rPr>
          <w:b/>
          <w:bCs/>
          <w:szCs w:val="24"/>
        </w:rPr>
        <w:t>tarp gretimų mazgų</w:t>
      </w:r>
    </w:p>
    <w:p w:rsidR="00C535F9" w:rsidRPr="00C535F9" w:rsidRDefault="00C535F9" w:rsidP="009F3E70">
      <w:pPr>
        <w:pStyle w:val="Sraopastraipa"/>
        <w:numPr>
          <w:ilvl w:val="0"/>
          <w:numId w:val="2"/>
        </w:numPr>
        <w:spacing w:after="0"/>
        <w:jc w:val="both"/>
        <w:rPr>
          <w:bCs/>
          <w:szCs w:val="24"/>
          <w:lang w:val="en-US"/>
        </w:rPr>
      </w:pPr>
      <w:r w:rsidRPr="00C535F9">
        <w:rPr>
          <w:bCs/>
          <w:szCs w:val="24"/>
        </w:rPr>
        <w:t xml:space="preserve">Fizinis - </w:t>
      </w:r>
      <w:r w:rsidRPr="00C535F9">
        <w:rPr>
          <w:b/>
          <w:bCs/>
          <w:szCs w:val="24"/>
        </w:rPr>
        <w:t>signalai</w:t>
      </w:r>
      <w:r w:rsidRPr="00C535F9">
        <w:rPr>
          <w:bCs/>
          <w:szCs w:val="24"/>
        </w:rPr>
        <w:t>, jungtys, dažniai ir pan.</w:t>
      </w:r>
    </w:p>
    <w:p w:rsidR="002D408A" w:rsidRPr="009235EA" w:rsidRDefault="002D408A" w:rsidP="009235EA">
      <w:pPr>
        <w:spacing w:after="0"/>
        <w:rPr>
          <w:b/>
          <w:bCs/>
          <w:szCs w:val="24"/>
        </w:rPr>
      </w:pPr>
      <w:r w:rsidRPr="009235EA">
        <w:rPr>
          <w:b/>
          <w:bCs/>
          <w:szCs w:val="24"/>
        </w:rPr>
        <w:t>Komunikavimo procesas</w:t>
      </w:r>
      <w:r w:rsidR="00C535F9" w:rsidRPr="009235EA">
        <w:rPr>
          <w:b/>
          <w:bCs/>
          <w:szCs w:val="24"/>
        </w:rPr>
        <w:t xml:space="preserve"> – </w:t>
      </w:r>
    </w:p>
    <w:p w:rsidR="00C535F9" w:rsidRPr="009235EA" w:rsidRDefault="00C535F9" w:rsidP="009235EA">
      <w:pPr>
        <w:spacing w:after="0"/>
        <w:jc w:val="both"/>
        <w:rPr>
          <w:bCs/>
          <w:szCs w:val="24"/>
        </w:rPr>
      </w:pPr>
      <w:r w:rsidRPr="009235EA">
        <w:rPr>
          <w:bCs/>
          <w:szCs w:val="24"/>
        </w:rPr>
        <w:t>1.</w:t>
      </w:r>
      <w:r w:rsidRPr="009235EA">
        <w:rPr>
          <w:rFonts w:eastAsia="Times New Roman"/>
          <w:bCs/>
          <w:iCs/>
          <w:color w:val="000000"/>
          <w:kern w:val="24"/>
          <w:sz w:val="36"/>
          <w:szCs w:val="36"/>
          <w:lang w:eastAsia="lt-LT"/>
        </w:rPr>
        <w:t xml:space="preserve"> </w:t>
      </w:r>
      <w:r w:rsidRPr="009235EA">
        <w:rPr>
          <w:bCs/>
          <w:iCs/>
        </w:rPr>
        <w:t xml:space="preserve">Taikymo sluoksnis: Vartotojas naudojasi naršykle </w:t>
      </w:r>
      <w:r w:rsidRPr="009235EA">
        <w:rPr>
          <w:bCs/>
          <w:iCs/>
          <w:szCs w:val="24"/>
        </w:rPr>
        <w:t>ir per ją kreipiasi į tinklo paslaugą;</w:t>
      </w:r>
    </w:p>
    <w:p w:rsidR="00C535F9" w:rsidRPr="009235EA" w:rsidRDefault="00C535F9" w:rsidP="009235EA">
      <w:pPr>
        <w:spacing w:after="0"/>
        <w:jc w:val="both"/>
        <w:rPr>
          <w:bCs/>
          <w:szCs w:val="24"/>
        </w:rPr>
      </w:pPr>
      <w:r w:rsidRPr="009235EA">
        <w:rPr>
          <w:bCs/>
          <w:szCs w:val="24"/>
        </w:rPr>
        <w:t xml:space="preserve">2. </w:t>
      </w:r>
      <w:r w:rsidRPr="009235EA">
        <w:rPr>
          <w:bCs/>
          <w:iCs/>
        </w:rPr>
        <w:t xml:space="preserve">Taikymo sluoksnis: Naršyklė prie vartotojo </w:t>
      </w:r>
      <w:r w:rsidRPr="009235EA">
        <w:rPr>
          <w:bCs/>
          <w:iCs/>
          <w:szCs w:val="24"/>
        </w:rPr>
        <w:t>duomenų prideda antraštę;</w:t>
      </w:r>
    </w:p>
    <w:p w:rsidR="00C535F9" w:rsidRPr="00C535F9" w:rsidRDefault="00C535F9" w:rsidP="009235EA">
      <w:pPr>
        <w:spacing w:after="0"/>
        <w:jc w:val="both"/>
        <w:rPr>
          <w:bCs/>
          <w:szCs w:val="24"/>
        </w:rPr>
      </w:pPr>
      <w:r w:rsidRPr="009235EA">
        <w:rPr>
          <w:bCs/>
          <w:szCs w:val="24"/>
        </w:rPr>
        <w:t xml:space="preserve">3. </w:t>
      </w:r>
      <w:r w:rsidRPr="009235EA">
        <w:rPr>
          <w:bCs/>
          <w:iCs/>
        </w:rPr>
        <w:t xml:space="preserve">Taikymo sluoksnis: Naršyklė prie vartotojo </w:t>
      </w:r>
      <w:r w:rsidRPr="009235EA">
        <w:rPr>
          <w:bCs/>
          <w:iCs/>
          <w:szCs w:val="24"/>
        </w:rPr>
        <w:t>duomenų prideda antraštę ir perduoda paketą</w:t>
      </w:r>
      <w:r w:rsidR="009235EA">
        <w:rPr>
          <w:bCs/>
          <w:iCs/>
          <w:szCs w:val="24"/>
        </w:rPr>
        <w:t xml:space="preserve"> </w:t>
      </w:r>
      <w:r w:rsidRPr="00C535F9">
        <w:rPr>
          <w:bCs/>
          <w:iCs/>
          <w:szCs w:val="24"/>
        </w:rPr>
        <w:t xml:space="preserve">transporto sluoksniui </w:t>
      </w:r>
      <w:r>
        <w:rPr>
          <w:bCs/>
          <w:iCs/>
          <w:szCs w:val="24"/>
        </w:rPr>
        <w:t>–</w:t>
      </w:r>
      <w:r w:rsidRPr="00C535F9">
        <w:rPr>
          <w:bCs/>
          <w:iCs/>
          <w:szCs w:val="24"/>
        </w:rPr>
        <w:t xml:space="preserve"> TCP</w:t>
      </w:r>
      <w:r>
        <w:rPr>
          <w:bCs/>
          <w:iCs/>
          <w:szCs w:val="24"/>
        </w:rPr>
        <w:t>;</w:t>
      </w:r>
    </w:p>
    <w:p w:rsidR="00C535F9" w:rsidRPr="009235EA" w:rsidRDefault="00C535F9" w:rsidP="009235EA">
      <w:pPr>
        <w:spacing w:after="0"/>
        <w:jc w:val="both"/>
        <w:rPr>
          <w:bCs/>
          <w:szCs w:val="24"/>
        </w:rPr>
      </w:pPr>
      <w:r w:rsidRPr="009235EA">
        <w:rPr>
          <w:bCs/>
          <w:szCs w:val="24"/>
        </w:rPr>
        <w:t xml:space="preserve">4. </w:t>
      </w:r>
      <w:r w:rsidRPr="009235EA">
        <w:rPr>
          <w:bCs/>
          <w:iCs/>
        </w:rPr>
        <w:t xml:space="preserve">Transporto sluoksnis: TCP formuoja sujungimo </w:t>
      </w:r>
      <w:r w:rsidRPr="009235EA">
        <w:rPr>
          <w:bCs/>
          <w:iCs/>
          <w:szCs w:val="24"/>
        </w:rPr>
        <w:t>su paslauga prašymo paketą (SYN), Antraštėje nurodo paslaugos rūšį (portą 80) ir atidaro savo portą 1212 duomenų priėmimui;</w:t>
      </w:r>
    </w:p>
    <w:p w:rsidR="00C535F9" w:rsidRPr="009235EA" w:rsidRDefault="00C535F9" w:rsidP="009235EA">
      <w:pPr>
        <w:spacing w:after="0"/>
        <w:jc w:val="both"/>
        <w:rPr>
          <w:bCs/>
          <w:iCs/>
          <w:szCs w:val="24"/>
        </w:rPr>
      </w:pPr>
      <w:r w:rsidRPr="009235EA">
        <w:rPr>
          <w:bCs/>
          <w:szCs w:val="24"/>
        </w:rPr>
        <w:t xml:space="preserve">5. </w:t>
      </w:r>
      <w:r w:rsidRPr="009235EA">
        <w:rPr>
          <w:bCs/>
          <w:iCs/>
        </w:rPr>
        <w:t xml:space="preserve">Transporto sluoksnis: TCP formuoja sujungimo </w:t>
      </w:r>
      <w:r w:rsidRPr="009235EA">
        <w:rPr>
          <w:bCs/>
          <w:iCs/>
          <w:szCs w:val="24"/>
        </w:rPr>
        <w:t>su paslauga prašymo paketą (SYN), Antraštėje nurodo paslaugos rūšį (portą 80) ir atidaro savo portą 1212 duomenų priėmimui. Perduoda paketą tinklo sluoksniui – IP;</w:t>
      </w:r>
    </w:p>
    <w:p w:rsidR="00C535F9" w:rsidRPr="009235EA" w:rsidRDefault="00C535F9" w:rsidP="009235EA">
      <w:pPr>
        <w:spacing w:after="0"/>
        <w:jc w:val="both"/>
        <w:rPr>
          <w:bCs/>
          <w:iCs/>
          <w:szCs w:val="24"/>
        </w:rPr>
      </w:pPr>
      <w:r w:rsidRPr="009235EA">
        <w:rPr>
          <w:bCs/>
          <w:iCs/>
          <w:szCs w:val="24"/>
        </w:rPr>
        <w:t>6.</w:t>
      </w:r>
      <w:r w:rsidRPr="009235EA">
        <w:rPr>
          <w:rFonts w:eastAsia="Times New Roman"/>
          <w:bCs/>
          <w:iCs/>
          <w:color w:val="000000"/>
          <w:kern w:val="24"/>
          <w:sz w:val="36"/>
          <w:szCs w:val="36"/>
          <w:lang w:eastAsia="lt-LT"/>
        </w:rPr>
        <w:t xml:space="preserve"> </w:t>
      </w:r>
      <w:r w:rsidRPr="009235EA">
        <w:rPr>
          <w:bCs/>
          <w:iCs/>
        </w:rPr>
        <w:t xml:space="preserve">Tinklo sluoksnis: Prieš formuojant antraštę reikia gauti </w:t>
      </w:r>
      <w:r w:rsidRPr="009235EA">
        <w:rPr>
          <w:bCs/>
          <w:iCs/>
          <w:szCs w:val="24"/>
        </w:rPr>
        <w:t>IP adresą.</w:t>
      </w:r>
    </w:p>
    <w:p w:rsidR="00C535F9" w:rsidRPr="009235EA" w:rsidRDefault="00C535F9" w:rsidP="009235EA">
      <w:pPr>
        <w:spacing w:after="0"/>
        <w:jc w:val="both"/>
        <w:rPr>
          <w:bCs/>
          <w:iCs/>
          <w:szCs w:val="24"/>
        </w:rPr>
      </w:pPr>
      <w:r w:rsidRPr="009235EA">
        <w:rPr>
          <w:bCs/>
          <w:iCs/>
          <w:szCs w:val="24"/>
        </w:rPr>
        <w:t>7.</w:t>
      </w:r>
      <w:r w:rsidRPr="009235EA">
        <w:rPr>
          <w:rFonts w:eastAsia="Times New Roman"/>
          <w:bCs/>
          <w:iCs/>
          <w:color w:val="000000"/>
          <w:kern w:val="24"/>
          <w:sz w:val="36"/>
          <w:szCs w:val="36"/>
          <w:lang w:eastAsia="lt-LT"/>
        </w:rPr>
        <w:t xml:space="preserve"> </w:t>
      </w:r>
      <w:r w:rsidRPr="009235EA">
        <w:rPr>
          <w:bCs/>
          <w:iCs/>
        </w:rPr>
        <w:t xml:space="preserve">Į IP antraštę įrašo gavėjo ir siuntėjo IP adresus ir </w:t>
      </w:r>
      <w:r w:rsidRPr="009235EA">
        <w:rPr>
          <w:bCs/>
          <w:iCs/>
          <w:szCs w:val="24"/>
        </w:rPr>
        <w:t>perduoda į Ethernet sąsają</w:t>
      </w:r>
    </w:p>
    <w:p w:rsidR="00C535F9" w:rsidRPr="009235EA" w:rsidRDefault="00C535F9" w:rsidP="009235EA">
      <w:pPr>
        <w:spacing w:after="0"/>
        <w:jc w:val="both"/>
        <w:rPr>
          <w:bCs/>
          <w:szCs w:val="24"/>
        </w:rPr>
      </w:pPr>
      <w:r w:rsidRPr="009235EA">
        <w:rPr>
          <w:bCs/>
          <w:szCs w:val="24"/>
        </w:rPr>
        <w:t xml:space="preserve">8. </w:t>
      </w:r>
      <w:r w:rsidRPr="009235EA">
        <w:rPr>
          <w:bCs/>
          <w:iCs/>
        </w:rPr>
        <w:t xml:space="preserve">Kanalo sluoksnis: Jis perduos paketą tik lokalaus tinklo </w:t>
      </w:r>
      <w:r w:rsidRPr="009235EA">
        <w:rPr>
          <w:bCs/>
          <w:iCs/>
          <w:szCs w:val="24"/>
        </w:rPr>
        <w:t>ribose, Taigi ne galiniam gavėjui 94.16.59.10 o tarpiniam mazgui 193.12.0.254. Reikia sužinoti šio mazgo MAC adresą</w:t>
      </w:r>
    </w:p>
    <w:p w:rsidR="009235EA" w:rsidRPr="009235EA" w:rsidRDefault="002D408A" w:rsidP="009235EA">
      <w:pPr>
        <w:pStyle w:val="Sraopastraipa"/>
        <w:numPr>
          <w:ilvl w:val="0"/>
          <w:numId w:val="1"/>
        </w:numPr>
        <w:spacing w:after="0"/>
        <w:jc w:val="both"/>
        <w:rPr>
          <w:bCs/>
          <w:szCs w:val="24"/>
          <w:lang w:val="en-US"/>
        </w:rPr>
      </w:pPr>
      <w:r w:rsidRPr="00C535F9">
        <w:rPr>
          <w:b/>
          <w:bCs/>
          <w:szCs w:val="24"/>
        </w:rPr>
        <w:t>K</w:t>
      </w:r>
      <w:r w:rsidR="00C535F9" w:rsidRPr="00C535F9">
        <w:rPr>
          <w:b/>
          <w:bCs/>
          <w:szCs w:val="24"/>
        </w:rPr>
        <w:t xml:space="preserve">analo sluoksnis L2 : </w:t>
      </w:r>
    </w:p>
    <w:p w:rsidR="004B4F78" w:rsidRPr="009235EA" w:rsidRDefault="00C535F9" w:rsidP="009235EA">
      <w:pPr>
        <w:spacing w:after="0"/>
        <w:jc w:val="both"/>
        <w:rPr>
          <w:bCs/>
          <w:szCs w:val="24"/>
          <w:lang w:val="en-US"/>
        </w:rPr>
      </w:pPr>
      <w:r w:rsidRPr="009235EA">
        <w:rPr>
          <w:bCs/>
          <w:szCs w:val="24"/>
        </w:rPr>
        <w:t xml:space="preserve">OSI kanalo sluoksnis užtikrina duomenų </w:t>
      </w:r>
      <w:r w:rsidRPr="009235EA">
        <w:rPr>
          <w:bCs/>
          <w:szCs w:val="24"/>
          <w:lang w:val="en-US"/>
        </w:rPr>
        <w:t>paket</w:t>
      </w:r>
      <w:r w:rsidRPr="009235EA">
        <w:rPr>
          <w:bCs/>
          <w:szCs w:val="24"/>
        </w:rPr>
        <w:t>ų (</w:t>
      </w:r>
      <w:r w:rsidRPr="009235EA">
        <w:rPr>
          <w:bCs/>
          <w:szCs w:val="24"/>
          <w:lang w:val="en-US"/>
        </w:rPr>
        <w:t>kadr</w:t>
      </w:r>
      <w:r w:rsidRPr="009235EA">
        <w:rPr>
          <w:bCs/>
          <w:szCs w:val="24"/>
        </w:rPr>
        <w:t>ų) formavimą ir perdavimą tarp gretimų tinklo mazgų. Kanalo sluoksnyje siuntėjas suformuoja duomenų paketą (kadrą), kurio antraštė turi gavėjo ir siuntėjo fizinių sąsajų adresus (Media Access Control - MAC adresus); Tarpinis k</w:t>
      </w:r>
      <w:r w:rsidRPr="009235EA">
        <w:rPr>
          <w:bCs/>
          <w:szCs w:val="24"/>
          <w:lang w:val="en-US"/>
        </w:rPr>
        <w:t xml:space="preserve">analo sluoksnio </w:t>
      </w:r>
      <w:r w:rsidRPr="009235EA">
        <w:rPr>
          <w:bCs/>
          <w:szCs w:val="24"/>
        </w:rPr>
        <w:t>įrenginys nekeičia perduodamo</w:t>
      </w:r>
      <w:r w:rsidRPr="009235EA">
        <w:rPr>
          <w:bCs/>
          <w:szCs w:val="24"/>
          <w:lang w:val="en-US"/>
        </w:rPr>
        <w:t xml:space="preserve"> paketo; </w:t>
      </w:r>
      <w:r w:rsidRPr="009235EA">
        <w:rPr>
          <w:bCs/>
          <w:szCs w:val="24"/>
        </w:rPr>
        <w:t xml:space="preserve">Kanalo sluoksnio įrenginys turi turėti </w:t>
      </w:r>
      <w:r w:rsidRPr="009235EA">
        <w:rPr>
          <w:bCs/>
          <w:szCs w:val="24"/>
          <w:lang w:val="en-US"/>
        </w:rPr>
        <w:t>atmintin</w:t>
      </w:r>
      <w:r w:rsidRPr="009235EA">
        <w:rPr>
          <w:bCs/>
          <w:szCs w:val="24"/>
        </w:rPr>
        <w:t>ę priimtam duomenų paketui įsiminti</w:t>
      </w:r>
      <w:r w:rsidRPr="009235EA">
        <w:rPr>
          <w:bCs/>
          <w:szCs w:val="24"/>
          <w:lang w:val="en-US"/>
        </w:rPr>
        <w:t xml:space="preserve">; </w:t>
      </w:r>
    </w:p>
    <w:p w:rsidR="002D408A" w:rsidRPr="009235EA" w:rsidRDefault="002D408A" w:rsidP="009235EA">
      <w:pPr>
        <w:spacing w:after="0"/>
        <w:rPr>
          <w:b/>
          <w:bCs/>
          <w:szCs w:val="24"/>
        </w:rPr>
      </w:pPr>
      <w:r w:rsidRPr="009235EA">
        <w:rPr>
          <w:b/>
          <w:bCs/>
          <w:szCs w:val="24"/>
        </w:rPr>
        <w:t>Komutavimo algoritmas</w:t>
      </w:r>
      <w:r w:rsidR="00C535F9" w:rsidRPr="009235EA">
        <w:rPr>
          <w:b/>
          <w:bCs/>
          <w:szCs w:val="24"/>
        </w:rPr>
        <w:t>:</w:t>
      </w:r>
    </w:p>
    <w:p w:rsidR="00C535F9" w:rsidRPr="003E08C5" w:rsidRDefault="00C535F9" w:rsidP="003E08C5">
      <w:pPr>
        <w:spacing w:after="0"/>
        <w:jc w:val="both"/>
        <w:rPr>
          <w:bCs/>
          <w:szCs w:val="24"/>
          <w:lang w:val="en-US"/>
        </w:rPr>
      </w:pPr>
      <w:r w:rsidRPr="003E08C5">
        <w:rPr>
          <w:bCs/>
          <w:szCs w:val="24"/>
          <w:lang w:val="en-US"/>
        </w:rPr>
        <w:t>Priimti</w:t>
      </w:r>
      <w:r w:rsidRPr="003E08C5">
        <w:rPr>
          <w:bCs/>
          <w:szCs w:val="24"/>
        </w:rPr>
        <w:t xml:space="preserve"> į Port1 ateinantį paketą</w:t>
      </w:r>
      <w:r w:rsidRPr="003E08C5">
        <w:rPr>
          <w:bCs/>
          <w:szCs w:val="24"/>
          <w:lang w:val="en-US"/>
        </w:rPr>
        <w:t xml:space="preserve">. </w:t>
      </w:r>
      <w:r w:rsidRPr="003E08C5">
        <w:rPr>
          <w:bCs/>
          <w:szCs w:val="24"/>
        </w:rPr>
        <w:t>Žiūrėti jo antraštę</w:t>
      </w:r>
      <w:r w:rsidRPr="003E08C5">
        <w:rPr>
          <w:bCs/>
          <w:szCs w:val="24"/>
          <w:lang w:val="en-US"/>
        </w:rPr>
        <w:t>: siunt</w:t>
      </w:r>
      <w:r w:rsidRPr="003E08C5">
        <w:rPr>
          <w:bCs/>
          <w:szCs w:val="24"/>
        </w:rPr>
        <w:t>ėjo ir gavėjo adresus.</w:t>
      </w:r>
    </w:p>
    <w:p w:rsidR="00C535F9" w:rsidRPr="00C535F9" w:rsidRDefault="00C535F9" w:rsidP="003E08C5">
      <w:pPr>
        <w:spacing w:after="0"/>
        <w:rPr>
          <w:bCs/>
          <w:szCs w:val="24"/>
          <w:lang w:val="en-US"/>
        </w:rPr>
      </w:pPr>
      <w:r w:rsidRPr="003E08C5">
        <w:rPr>
          <w:bCs/>
          <w:szCs w:val="24"/>
          <w:u w:val="single"/>
          <w:lang w:val="en-US"/>
        </w:rPr>
        <w:t>1. A</w:t>
      </w:r>
      <w:r w:rsidRPr="003E08C5">
        <w:rPr>
          <w:bCs/>
          <w:szCs w:val="24"/>
          <w:u w:val="single"/>
        </w:rPr>
        <w:t>psimokymas</w:t>
      </w:r>
      <w:r w:rsidRPr="003E08C5">
        <w:rPr>
          <w:bCs/>
          <w:szCs w:val="24"/>
          <w:u w:val="single"/>
          <w:lang w:val="en-US"/>
        </w:rPr>
        <w:t>:</w:t>
      </w:r>
      <w:r w:rsidRPr="00C535F9">
        <w:rPr>
          <w:bCs/>
          <w:szCs w:val="24"/>
        </w:rPr>
        <w:t xml:space="preserve">Jei siuntėjo adreso dar nėra MAC adresų lentelėje, įrašyti į MAC adresų lentelę (naujas_siuntėjo adresas, Port1) </w:t>
      </w:r>
      <w:r>
        <w:rPr>
          <w:bCs/>
          <w:szCs w:val="24"/>
        </w:rPr>
        <w:t>;</w:t>
      </w:r>
      <w:r w:rsidRPr="00C535F9">
        <w:rPr>
          <w:bCs/>
          <w:szCs w:val="24"/>
        </w:rPr>
        <w:t>Jei siuntėjo adresas yra MAC adresų lentelėje, tačiau ten nurodyta kita jungtis, pakeisti įrašą MAC adresų lentelėje (su išlygom)</w:t>
      </w:r>
    </w:p>
    <w:p w:rsidR="00C535F9" w:rsidRPr="003C585B" w:rsidRDefault="00C535F9" w:rsidP="003E08C5">
      <w:pPr>
        <w:spacing w:after="0"/>
        <w:jc w:val="both"/>
        <w:rPr>
          <w:bCs/>
          <w:szCs w:val="24"/>
          <w:lang w:val="en-US"/>
        </w:rPr>
      </w:pPr>
      <w:r w:rsidRPr="003E08C5">
        <w:rPr>
          <w:bCs/>
          <w:szCs w:val="24"/>
          <w:u w:val="single"/>
          <w:lang w:val="en-US"/>
        </w:rPr>
        <w:t>2. Persiuntimas:</w:t>
      </w:r>
      <w:r w:rsidRPr="00C535F9">
        <w:rPr>
          <w:bCs/>
          <w:szCs w:val="24"/>
        </w:rPr>
        <w:t xml:space="preserve">Nustatyti išėjimo jungtį </w:t>
      </w:r>
      <w:r w:rsidRPr="00C535F9">
        <w:rPr>
          <w:bCs/>
          <w:szCs w:val="24"/>
          <w:lang w:val="en-US"/>
        </w:rPr>
        <w:t>(</w:t>
      </w:r>
      <w:r w:rsidRPr="00C535F9">
        <w:rPr>
          <w:bCs/>
          <w:szCs w:val="24"/>
        </w:rPr>
        <w:t>Port2</w:t>
      </w:r>
      <w:r w:rsidRPr="00C535F9">
        <w:rPr>
          <w:bCs/>
          <w:szCs w:val="24"/>
          <w:lang w:val="en-US"/>
        </w:rPr>
        <w:t>)</w:t>
      </w:r>
      <w:r w:rsidRPr="00C535F9">
        <w:rPr>
          <w:bCs/>
          <w:szCs w:val="24"/>
        </w:rPr>
        <w:t xml:space="preserve"> iš MAC adresų lentelės pagal gavėjo adresą.</w:t>
      </w:r>
      <w:r w:rsidR="003C585B">
        <w:rPr>
          <w:bCs/>
          <w:szCs w:val="24"/>
        </w:rPr>
        <w:t xml:space="preserve"> </w:t>
      </w:r>
      <w:r w:rsidRPr="00C535F9">
        <w:rPr>
          <w:bCs/>
          <w:szCs w:val="24"/>
        </w:rPr>
        <w:t>Jei</w:t>
      </w:r>
      <w:r w:rsidRPr="00C535F9">
        <w:rPr>
          <w:bCs/>
          <w:szCs w:val="24"/>
          <w:lang w:val="en-US"/>
        </w:rPr>
        <w:t xml:space="preserve"> </w:t>
      </w:r>
      <w:r w:rsidRPr="003C585B">
        <w:rPr>
          <w:bCs/>
          <w:szCs w:val="24"/>
          <w:u w:val="single"/>
        </w:rPr>
        <w:t>Port2</w:t>
      </w:r>
      <w:r w:rsidRPr="003C585B">
        <w:rPr>
          <w:bCs/>
          <w:szCs w:val="24"/>
          <w:u w:val="single"/>
          <w:lang w:val="en-US"/>
        </w:rPr>
        <w:t>=</w:t>
      </w:r>
      <w:r w:rsidRPr="003C585B">
        <w:rPr>
          <w:bCs/>
          <w:szCs w:val="24"/>
          <w:u w:val="single"/>
        </w:rPr>
        <w:t>Port1</w:t>
      </w:r>
      <w:r w:rsidRPr="00C535F9">
        <w:rPr>
          <w:bCs/>
          <w:szCs w:val="24"/>
        </w:rPr>
        <w:t xml:space="preserve"> &gt; paketą sunaikinti (filter)</w:t>
      </w:r>
      <w:r w:rsidR="003C585B">
        <w:rPr>
          <w:bCs/>
          <w:szCs w:val="24"/>
        </w:rPr>
        <w:t xml:space="preserve">; </w:t>
      </w:r>
      <w:r w:rsidRPr="00C535F9">
        <w:rPr>
          <w:bCs/>
          <w:szCs w:val="24"/>
        </w:rPr>
        <w:t xml:space="preserve">Jei </w:t>
      </w:r>
      <w:r w:rsidRPr="003C585B">
        <w:rPr>
          <w:bCs/>
          <w:szCs w:val="24"/>
          <w:u w:val="single"/>
        </w:rPr>
        <w:t>Port2≠Port1</w:t>
      </w:r>
      <w:r w:rsidRPr="00C535F9">
        <w:rPr>
          <w:bCs/>
          <w:szCs w:val="24"/>
        </w:rPr>
        <w:t xml:space="preserve"> &gt; paketą perduoti (</w:t>
      </w:r>
      <w:r w:rsidRPr="00C535F9">
        <w:rPr>
          <w:bCs/>
          <w:szCs w:val="24"/>
          <w:lang w:val="en-US"/>
        </w:rPr>
        <w:t>forward</w:t>
      </w:r>
      <w:r w:rsidRPr="00C535F9">
        <w:rPr>
          <w:bCs/>
          <w:szCs w:val="24"/>
        </w:rPr>
        <w:t>)</w:t>
      </w:r>
      <w:r w:rsidRPr="00C535F9">
        <w:rPr>
          <w:bCs/>
          <w:szCs w:val="24"/>
          <w:lang w:val="en-US"/>
        </w:rPr>
        <w:t xml:space="preserve"> </w:t>
      </w:r>
      <w:r w:rsidRPr="00C535F9">
        <w:rPr>
          <w:bCs/>
          <w:szCs w:val="24"/>
        </w:rPr>
        <w:t>į</w:t>
      </w:r>
      <w:r w:rsidRPr="00C535F9">
        <w:rPr>
          <w:bCs/>
          <w:szCs w:val="24"/>
          <w:lang w:val="en-US"/>
        </w:rPr>
        <w:t xml:space="preserve"> </w:t>
      </w:r>
      <w:r w:rsidRPr="00C535F9">
        <w:rPr>
          <w:bCs/>
          <w:szCs w:val="24"/>
        </w:rPr>
        <w:t>Port2</w:t>
      </w:r>
      <w:r w:rsidR="003C585B">
        <w:rPr>
          <w:bCs/>
          <w:szCs w:val="24"/>
        </w:rPr>
        <w:t xml:space="preserve">; </w:t>
      </w:r>
      <w:r w:rsidRPr="00C535F9">
        <w:rPr>
          <w:bCs/>
          <w:szCs w:val="24"/>
        </w:rPr>
        <w:t>Jei</w:t>
      </w:r>
      <w:r w:rsidRPr="00C535F9">
        <w:rPr>
          <w:bCs/>
          <w:szCs w:val="24"/>
          <w:lang w:val="en-US"/>
        </w:rPr>
        <w:t xml:space="preserve"> </w:t>
      </w:r>
      <w:r w:rsidRPr="003C585B">
        <w:rPr>
          <w:bCs/>
          <w:szCs w:val="24"/>
          <w:u w:val="single"/>
        </w:rPr>
        <w:t>gavėjo adreso nėra lentelėje</w:t>
      </w:r>
      <w:r w:rsidRPr="00C535F9">
        <w:rPr>
          <w:bCs/>
          <w:szCs w:val="24"/>
          <w:lang w:val="en-US"/>
        </w:rPr>
        <w:t xml:space="preserve"> </w:t>
      </w:r>
      <w:r w:rsidRPr="00C535F9">
        <w:rPr>
          <w:bCs/>
          <w:szCs w:val="24"/>
        </w:rPr>
        <w:t xml:space="preserve"> &gt; paketą paskleisti (</w:t>
      </w:r>
      <w:r w:rsidRPr="00C535F9">
        <w:rPr>
          <w:bCs/>
          <w:szCs w:val="24"/>
          <w:lang w:val="en-US"/>
        </w:rPr>
        <w:t>flood</w:t>
      </w:r>
      <w:r w:rsidRPr="00C535F9">
        <w:rPr>
          <w:bCs/>
          <w:szCs w:val="24"/>
        </w:rPr>
        <w:t>)</w:t>
      </w:r>
      <w:r w:rsidRPr="00C535F9">
        <w:rPr>
          <w:bCs/>
          <w:szCs w:val="24"/>
          <w:lang w:val="en-US"/>
        </w:rPr>
        <w:t xml:space="preserve"> </w:t>
      </w:r>
      <w:r w:rsidRPr="00C535F9">
        <w:rPr>
          <w:bCs/>
          <w:szCs w:val="24"/>
        </w:rPr>
        <w:t>per visas jungtis, išskyrus Port1</w:t>
      </w:r>
      <w:r w:rsidR="003C585B">
        <w:rPr>
          <w:bCs/>
          <w:szCs w:val="24"/>
        </w:rPr>
        <w:t xml:space="preserve">; </w:t>
      </w:r>
      <w:r w:rsidRPr="00C535F9">
        <w:rPr>
          <w:bCs/>
          <w:szCs w:val="24"/>
        </w:rPr>
        <w:t>Išmesti įrašus, kuriems baigėsi galiojimo laikas iš MAC adresų lentelės</w:t>
      </w:r>
      <w:r w:rsidR="003C585B">
        <w:rPr>
          <w:bCs/>
          <w:szCs w:val="24"/>
        </w:rPr>
        <w:t>;</w:t>
      </w:r>
      <w:r w:rsidR="003E08C5">
        <w:rPr>
          <w:bCs/>
          <w:szCs w:val="24"/>
        </w:rPr>
        <w:t xml:space="preserve"> </w:t>
      </w:r>
      <w:r w:rsidR="003C585B" w:rsidRPr="003C585B">
        <w:rPr>
          <w:bCs/>
          <w:szCs w:val="24"/>
        </w:rPr>
        <w:t xml:space="preserve">Flood – viso tinklo užtvindymas tuo pačiu paketu. Panašus “broadcast” efektas, tačiau prigimtis kita: broadcast paketas specialiai skiriamas visiems tinklo mazgams </w:t>
      </w:r>
    </w:p>
    <w:p w:rsidR="004B4F78" w:rsidRDefault="003C585B" w:rsidP="003E08C5">
      <w:pPr>
        <w:pStyle w:val="Sraopastraipa"/>
        <w:numPr>
          <w:ilvl w:val="0"/>
          <w:numId w:val="1"/>
        </w:numPr>
        <w:spacing w:after="0"/>
        <w:rPr>
          <w:b/>
          <w:bCs/>
          <w:szCs w:val="24"/>
        </w:rPr>
      </w:pPr>
      <w:r>
        <w:rPr>
          <w:b/>
          <w:bCs/>
          <w:szCs w:val="24"/>
        </w:rPr>
        <w:t>IEEE 802 standartai:</w:t>
      </w:r>
    </w:p>
    <w:p w:rsidR="003C585B" w:rsidRDefault="003C585B" w:rsidP="003E08C5">
      <w:pPr>
        <w:spacing w:after="0"/>
        <w:rPr>
          <w:bCs/>
          <w:szCs w:val="24"/>
        </w:rPr>
      </w:pPr>
      <w:r w:rsidRPr="003E08C5">
        <w:rPr>
          <w:bCs/>
          <w:szCs w:val="24"/>
        </w:rPr>
        <w:t>10 Mbps - IEEE802.3; 100 Mbps - IEEE802.3u; 1000 Mbps - IEEE802.3z; 10 Gbps- IEEE802.3ae;</w:t>
      </w:r>
      <w:r w:rsidR="003E08C5">
        <w:rPr>
          <w:bCs/>
          <w:szCs w:val="24"/>
        </w:rPr>
        <w:t xml:space="preserve"> </w:t>
      </w:r>
      <w:r w:rsidRPr="003C585B">
        <w:rPr>
          <w:bCs/>
          <w:szCs w:val="24"/>
        </w:rPr>
        <w:t>4</w:t>
      </w:r>
      <w:r w:rsidRPr="003C585B">
        <w:rPr>
          <w:bCs/>
          <w:szCs w:val="24"/>
          <w:lang w:val="en-US"/>
        </w:rPr>
        <w:t xml:space="preserve">0 ir 100 Gbps  </w:t>
      </w:r>
      <w:r w:rsidRPr="003C585B">
        <w:rPr>
          <w:bCs/>
          <w:szCs w:val="24"/>
        </w:rPr>
        <w:t>IEEE802.3bm-2015</w:t>
      </w:r>
      <w:r>
        <w:rPr>
          <w:bCs/>
          <w:szCs w:val="24"/>
        </w:rPr>
        <w:t>;</w:t>
      </w:r>
    </w:p>
    <w:p w:rsidR="00063BFD" w:rsidRPr="003C585B" w:rsidRDefault="00063BFD" w:rsidP="003E08C5">
      <w:pPr>
        <w:spacing w:after="0"/>
        <w:rPr>
          <w:bCs/>
          <w:szCs w:val="24"/>
        </w:rPr>
      </w:pPr>
      <w:r>
        <w:rPr>
          <w:noProof/>
          <w:lang w:eastAsia="lt-LT"/>
        </w:rPr>
        <w:lastRenderedPageBreak/>
        <w:drawing>
          <wp:inline distT="0" distB="0" distL="0" distR="0" wp14:anchorId="55CC6F18" wp14:editId="50877406">
            <wp:extent cx="6645910" cy="4353560"/>
            <wp:effectExtent l="0" t="0" r="2540" b="889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353560"/>
                    </a:xfrm>
                    <a:prstGeom prst="rect">
                      <a:avLst/>
                    </a:prstGeom>
                  </pic:spPr>
                </pic:pic>
              </a:graphicData>
            </a:graphic>
          </wp:inline>
        </w:drawing>
      </w:r>
    </w:p>
    <w:p w:rsidR="003C585B" w:rsidRPr="00955E7A" w:rsidRDefault="002D408A" w:rsidP="003E08C5">
      <w:pPr>
        <w:spacing w:after="0"/>
        <w:jc w:val="both"/>
        <w:rPr>
          <w:bCs/>
          <w:szCs w:val="24"/>
        </w:rPr>
      </w:pPr>
      <w:r w:rsidRPr="003E08C5">
        <w:rPr>
          <w:b/>
          <w:bCs/>
          <w:szCs w:val="24"/>
        </w:rPr>
        <w:t>Komutatoriai</w:t>
      </w:r>
      <w:r w:rsidR="003C585B" w:rsidRPr="003E08C5">
        <w:rPr>
          <w:bCs/>
          <w:szCs w:val="24"/>
        </w:rPr>
        <w:t xml:space="preserve">: Nekeičia persiunčiamo paketo turinio, nei formato; </w:t>
      </w:r>
      <w:r w:rsidR="003C585B" w:rsidRPr="003E08C5">
        <w:rPr>
          <w:bCs/>
          <w:szCs w:val="24"/>
          <w:lang w:val="en-US"/>
        </w:rPr>
        <w:t>N</w:t>
      </w:r>
      <w:r w:rsidR="003C585B" w:rsidRPr="003E08C5">
        <w:rPr>
          <w:bCs/>
          <w:szCs w:val="24"/>
        </w:rPr>
        <w:t xml:space="preserve">iekaip papildomai neįpakuoja: perduodama tiksli kopija; </w:t>
      </w:r>
      <w:r w:rsidR="003C585B" w:rsidRPr="003E08C5">
        <w:rPr>
          <w:bCs/>
          <w:szCs w:val="24"/>
          <w:lang w:val="en-US"/>
        </w:rPr>
        <w:t>Y</w:t>
      </w:r>
      <w:r w:rsidR="003C585B" w:rsidRPr="003E08C5">
        <w:rPr>
          <w:bCs/>
          <w:szCs w:val="24"/>
        </w:rPr>
        <w:t>ra skaidrus (nematomas) stotims: visos jos lieka viename LAN’e</w:t>
      </w:r>
      <w:r w:rsidR="003E08C5">
        <w:rPr>
          <w:bCs/>
          <w:szCs w:val="24"/>
        </w:rPr>
        <w:t xml:space="preserve">; </w:t>
      </w:r>
      <w:r w:rsidR="003C585B" w:rsidRPr="00955E7A">
        <w:rPr>
          <w:bCs/>
          <w:szCs w:val="24"/>
        </w:rPr>
        <w:t>Neturi jokių adresų</w:t>
      </w:r>
      <w:r w:rsidR="003C585B">
        <w:rPr>
          <w:bCs/>
          <w:szCs w:val="24"/>
        </w:rPr>
        <w:t xml:space="preserve">; </w:t>
      </w:r>
      <w:r w:rsidR="003C585B" w:rsidRPr="003C585B">
        <w:rPr>
          <w:bCs/>
          <w:szCs w:val="24"/>
          <w:lang w:val="en-US"/>
        </w:rPr>
        <w:t>Tik med</w:t>
      </w:r>
      <w:r w:rsidR="003C585B" w:rsidRPr="003C585B">
        <w:rPr>
          <w:bCs/>
          <w:szCs w:val="24"/>
        </w:rPr>
        <w:t>žio topologija – kilpos negalimos</w:t>
      </w:r>
    </w:p>
    <w:p w:rsidR="003C585B" w:rsidRPr="003E08C5" w:rsidRDefault="003C585B" w:rsidP="003E08C5">
      <w:pPr>
        <w:jc w:val="both"/>
        <w:rPr>
          <w:bCs/>
          <w:szCs w:val="24"/>
        </w:rPr>
      </w:pPr>
      <w:r w:rsidRPr="003E08C5">
        <w:rPr>
          <w:bCs/>
          <w:szCs w:val="24"/>
          <w:u w:val="single"/>
        </w:rPr>
        <w:t xml:space="preserve">Našumo charakteristikos: </w:t>
      </w:r>
      <w:r w:rsidRPr="003E08C5">
        <w:rPr>
          <w:bCs/>
          <w:szCs w:val="24"/>
        </w:rPr>
        <w:t>Filtravimo (filtering)</w:t>
      </w:r>
      <w:r w:rsidRPr="003E08C5">
        <w:rPr>
          <w:bCs/>
          <w:szCs w:val="24"/>
          <w:lang w:val="en-US"/>
        </w:rPr>
        <w:t>/</w:t>
      </w:r>
      <w:r w:rsidRPr="003E08C5">
        <w:rPr>
          <w:bCs/>
          <w:szCs w:val="24"/>
        </w:rPr>
        <w:t xml:space="preserve"> Perdavimo (forwarding) sparta. Maksimalus pralaidumas (throughput)</w:t>
      </w:r>
      <w:r w:rsidRPr="003E08C5">
        <w:rPr>
          <w:bCs/>
          <w:szCs w:val="24"/>
          <w:lang w:val="en-US"/>
        </w:rPr>
        <w:t xml:space="preserve"> –visomis kryptimis </w:t>
      </w:r>
      <w:r w:rsidRPr="003E08C5">
        <w:rPr>
          <w:bCs/>
          <w:szCs w:val="24"/>
        </w:rPr>
        <w:t xml:space="preserve"> </w:t>
      </w:r>
      <w:r w:rsidRPr="003E08C5">
        <w:rPr>
          <w:bCs/>
          <w:szCs w:val="24"/>
          <w:lang w:val="en-US"/>
        </w:rPr>
        <w:t xml:space="preserve">vienu metu; Pilnas pralaidumas (Switching Capacity </w:t>
      </w:r>
      <w:r w:rsidRPr="003E08C5">
        <w:rPr>
          <w:bCs/>
          <w:szCs w:val="24"/>
        </w:rPr>
        <w:t xml:space="preserve"> - </w:t>
      </w:r>
      <w:r w:rsidRPr="003E08C5">
        <w:rPr>
          <w:bCs/>
          <w:szCs w:val="24"/>
          <w:lang w:val="en-US"/>
        </w:rPr>
        <w:t>iki Full wire speed).</w:t>
      </w:r>
    </w:p>
    <w:p w:rsidR="002D408A" w:rsidRPr="003E08C5" w:rsidRDefault="003C585B" w:rsidP="003E08C5">
      <w:pPr>
        <w:spacing w:after="0"/>
        <w:jc w:val="both"/>
        <w:rPr>
          <w:bCs/>
          <w:szCs w:val="24"/>
        </w:rPr>
      </w:pPr>
      <w:r w:rsidRPr="003E08C5">
        <w:rPr>
          <w:bCs/>
          <w:szCs w:val="24"/>
        </w:rPr>
        <w:t>Komutatoriais kompiuteriai jungiami į vieną tinklą, tinklai tarpusavyje jungiami maršrutizatoriais; Visi tarpusavyje sujungti komutatoriai ~ vienas didelis; Komutatorius iš esmės yra nematomas tinkle automatiškai veikiantis įrenginys, neturi jokių adresų</w:t>
      </w:r>
    </w:p>
    <w:p w:rsidR="002D408A" w:rsidRPr="003C585B" w:rsidRDefault="002D408A" w:rsidP="003E08C5">
      <w:pPr>
        <w:pStyle w:val="Sraopastraipa"/>
        <w:numPr>
          <w:ilvl w:val="0"/>
          <w:numId w:val="1"/>
        </w:numPr>
        <w:spacing w:after="0"/>
        <w:rPr>
          <w:b/>
          <w:szCs w:val="24"/>
        </w:rPr>
      </w:pPr>
      <w:r w:rsidRPr="004B4F78">
        <w:rPr>
          <w:b/>
          <w:bCs/>
          <w:szCs w:val="24"/>
        </w:rPr>
        <w:t>Virtualūs lokalūs tinklai</w:t>
      </w:r>
      <w:r w:rsidR="003C585B">
        <w:rPr>
          <w:b/>
          <w:bCs/>
          <w:szCs w:val="24"/>
        </w:rPr>
        <w:t>:</w:t>
      </w:r>
    </w:p>
    <w:p w:rsidR="003C585B" w:rsidRPr="003E08C5" w:rsidRDefault="003C585B" w:rsidP="003E08C5">
      <w:pPr>
        <w:spacing w:after="0"/>
        <w:jc w:val="both"/>
        <w:rPr>
          <w:szCs w:val="24"/>
          <w:lang w:val="en-US"/>
        </w:rPr>
      </w:pPr>
      <w:r w:rsidRPr="003E08C5">
        <w:rPr>
          <w:bCs/>
          <w:szCs w:val="24"/>
          <w:u w:val="single"/>
        </w:rPr>
        <w:t xml:space="preserve">“Tvarkinga” įmonė : </w:t>
      </w:r>
      <w:r w:rsidRPr="003E08C5">
        <w:rPr>
          <w:bCs/>
          <w:szCs w:val="24"/>
        </w:rPr>
        <w:t>Kompiuteriai sugrupuoti į potinklius pagal administracinį požymį. Kiekvienam padaliniui- atskiras komutatorius, kompiuteriai ;išdėstyti kompaktiškai kiekvieno komutatoriaus atžvilgiu. Maršrutizatoriuje nustatyti bendrų resursų pasiekimo apribojimai;</w:t>
      </w:r>
    </w:p>
    <w:p w:rsidR="003C585B" w:rsidRDefault="003C585B" w:rsidP="003E08C5">
      <w:pPr>
        <w:spacing w:after="0"/>
        <w:jc w:val="both"/>
        <w:rPr>
          <w:bCs/>
          <w:szCs w:val="24"/>
        </w:rPr>
      </w:pPr>
      <w:r w:rsidRPr="003E08C5">
        <w:rPr>
          <w:bCs/>
          <w:szCs w:val="24"/>
          <w:u w:val="single"/>
        </w:rPr>
        <w:t>Sudaryti loginius tinklus:</w:t>
      </w:r>
      <w:r w:rsidRPr="003E08C5">
        <w:rPr>
          <w:bCs/>
          <w:lang w:val="en-US"/>
        </w:rPr>
        <w:t xml:space="preserve">LAN grupuoja stotis </w:t>
      </w:r>
      <w:r w:rsidRPr="003E08C5">
        <w:rPr>
          <w:bCs/>
          <w:szCs w:val="24"/>
        </w:rPr>
        <w:t xml:space="preserve">geografiniu principu. Tikslas: grupuoti </w:t>
      </w:r>
      <w:r w:rsidRPr="003C585B">
        <w:rPr>
          <w:bCs/>
          <w:szCs w:val="24"/>
        </w:rPr>
        <w:t>administraciniu principu</w:t>
      </w:r>
      <w:r>
        <w:rPr>
          <w:bCs/>
          <w:szCs w:val="24"/>
        </w:rPr>
        <w:t xml:space="preserve">; </w:t>
      </w:r>
      <w:r w:rsidRPr="003C585B">
        <w:rPr>
          <w:bCs/>
          <w:lang w:val="en-US"/>
        </w:rPr>
        <w:t xml:space="preserve">Trys problemos: 1. </w:t>
      </w:r>
      <w:r w:rsidRPr="003C585B">
        <w:rPr>
          <w:bCs/>
          <w:szCs w:val="24"/>
        </w:rPr>
        <w:t>Atskirti į atskirus tinklus prie vieno komutatoriaus prijungtus skirtingus vartotojus; 2. Sujungti į tą patį tinklą prie skirtingų komutatorių prijungtus tuos pačius vartotojus; 3. Padaryti visiems pasiekiamus serverį ir maršrutizatorių</w:t>
      </w:r>
      <w:r>
        <w:rPr>
          <w:bCs/>
          <w:szCs w:val="24"/>
        </w:rPr>
        <w:t>;</w:t>
      </w:r>
    </w:p>
    <w:p w:rsidR="003C585B" w:rsidRPr="003E08C5" w:rsidRDefault="003C585B" w:rsidP="003E08C5">
      <w:pPr>
        <w:spacing w:after="0"/>
        <w:jc w:val="both"/>
        <w:rPr>
          <w:bCs/>
          <w:szCs w:val="24"/>
          <w:lang w:val="en-US"/>
        </w:rPr>
      </w:pPr>
      <w:r w:rsidRPr="003E08C5">
        <w:rPr>
          <w:bCs/>
          <w:szCs w:val="24"/>
          <w:u w:val="single"/>
          <w:lang w:val="en-US"/>
        </w:rPr>
        <w:t>V</w:t>
      </w:r>
      <w:r w:rsidRPr="003E08C5">
        <w:rPr>
          <w:bCs/>
          <w:szCs w:val="24"/>
          <w:u w:val="single"/>
        </w:rPr>
        <w:t>LAN</w:t>
      </w:r>
      <w:r w:rsidRPr="003E08C5">
        <w:rPr>
          <w:bCs/>
          <w:szCs w:val="24"/>
          <w:u w:val="single"/>
          <w:lang w:val="en-US"/>
        </w:rPr>
        <w:t xml:space="preserve"> pagal komutatoriaus </w:t>
      </w:r>
      <w:r w:rsidRPr="003E08C5">
        <w:rPr>
          <w:bCs/>
          <w:szCs w:val="24"/>
          <w:u w:val="single"/>
        </w:rPr>
        <w:t xml:space="preserve">jungtis: </w:t>
      </w:r>
      <w:r w:rsidRPr="003E08C5">
        <w:rPr>
          <w:bCs/>
          <w:lang w:val="en-US"/>
        </w:rPr>
        <w:t xml:space="preserve">Paprasčiausias būdas sukurti virtualius tinklus,  užtikrina didžiausią saugumą ; </w:t>
      </w:r>
      <w:r w:rsidRPr="003E08C5">
        <w:rPr>
          <w:bCs/>
          <w:szCs w:val="24"/>
          <w:lang w:val="en-US"/>
        </w:rPr>
        <w:t>Įrenginiai priskiriami v</w:t>
      </w:r>
      <w:r w:rsidRPr="003E08C5">
        <w:rPr>
          <w:bCs/>
          <w:szCs w:val="24"/>
        </w:rPr>
        <w:t>ienam ar kitam VLAN</w:t>
      </w:r>
      <w:r w:rsidRPr="003E08C5">
        <w:rPr>
          <w:bCs/>
          <w:szCs w:val="24"/>
          <w:lang w:val="en-US"/>
        </w:rPr>
        <w:t xml:space="preserve"> pagal tai, </w:t>
      </w:r>
      <w:r w:rsidRPr="003E08C5">
        <w:rPr>
          <w:bCs/>
          <w:szCs w:val="24"/>
        </w:rPr>
        <w:t>prie kurios jungties jie prijungti; Komutatorius virtualiai padalintas į kelis komutatorius, kurie tarpusavyje paketų neperduoda;</w:t>
      </w:r>
    </w:p>
    <w:p w:rsidR="003C585B" w:rsidRPr="003E08C5" w:rsidRDefault="003C585B" w:rsidP="003E08C5">
      <w:pPr>
        <w:spacing w:after="0"/>
        <w:jc w:val="both"/>
        <w:rPr>
          <w:bCs/>
          <w:szCs w:val="24"/>
          <w:lang w:val="en-US"/>
        </w:rPr>
      </w:pPr>
      <w:r w:rsidRPr="003E08C5">
        <w:rPr>
          <w:bCs/>
          <w:szCs w:val="24"/>
          <w:u w:val="single"/>
        </w:rPr>
        <w:t xml:space="preserve">VLAN per kelis komutatorius: </w:t>
      </w:r>
      <w:r w:rsidRPr="003E08C5">
        <w:rPr>
          <w:bCs/>
          <w:lang w:val="en-US"/>
        </w:rPr>
        <w:t xml:space="preserve">Jungiant VLANus per kelis komutatorius, </w:t>
      </w:r>
      <w:r w:rsidRPr="003E08C5">
        <w:rPr>
          <w:bCs/>
          <w:szCs w:val="24"/>
        </w:rPr>
        <w:t xml:space="preserve">reiktų atskirų sujungimų  kiekvienam VLANui. </w:t>
      </w:r>
      <w:r w:rsidRPr="003E08C5">
        <w:rPr>
          <w:bCs/>
          <w:szCs w:val="24"/>
          <w:lang w:val="en-US"/>
        </w:rPr>
        <w:t xml:space="preserve">1. </w:t>
      </w:r>
      <w:r w:rsidRPr="003E08C5">
        <w:rPr>
          <w:bCs/>
          <w:szCs w:val="24"/>
        </w:rPr>
        <w:t xml:space="preserve">Neekonomiška, daug laidų ir papildomų jungčių sunaudojama; </w:t>
      </w:r>
      <w:r w:rsidRPr="003E08C5">
        <w:rPr>
          <w:bCs/>
          <w:szCs w:val="24"/>
          <w:lang w:val="en-US"/>
        </w:rPr>
        <w:t xml:space="preserve">2. </w:t>
      </w:r>
      <w:r w:rsidRPr="003E08C5">
        <w:rPr>
          <w:bCs/>
          <w:szCs w:val="24"/>
        </w:rPr>
        <w:t>Padidėja rizika sukurti kilpas; To reikia išvengti</w:t>
      </w:r>
    </w:p>
    <w:p w:rsidR="002D408A" w:rsidRDefault="002D408A" w:rsidP="003E08C5">
      <w:pPr>
        <w:pStyle w:val="Sraopastraipa"/>
        <w:numPr>
          <w:ilvl w:val="0"/>
          <w:numId w:val="1"/>
        </w:numPr>
        <w:spacing w:after="0"/>
        <w:jc w:val="both"/>
        <w:rPr>
          <w:b/>
          <w:szCs w:val="24"/>
        </w:rPr>
      </w:pPr>
      <w:r w:rsidRPr="004B4F78">
        <w:rPr>
          <w:b/>
          <w:szCs w:val="24"/>
        </w:rPr>
        <w:t>Optinių kabelių parametrai</w:t>
      </w:r>
      <w:r w:rsidR="00541E0F">
        <w:rPr>
          <w:b/>
          <w:szCs w:val="24"/>
        </w:rPr>
        <w:t>:</w:t>
      </w:r>
    </w:p>
    <w:p w:rsidR="00E7041B" w:rsidRPr="003E08C5" w:rsidRDefault="00541E0F" w:rsidP="003E08C5">
      <w:pPr>
        <w:spacing w:after="0"/>
        <w:jc w:val="both"/>
        <w:rPr>
          <w:szCs w:val="24"/>
          <w:lang w:val="en-US"/>
        </w:rPr>
      </w:pPr>
      <w:r w:rsidRPr="003E08C5">
        <w:rPr>
          <w:bCs/>
          <w:szCs w:val="24"/>
          <w:u w:val="single"/>
        </w:rPr>
        <w:t>Optinio signalo stiprumo pakitimo parametrai</w:t>
      </w:r>
      <w:r w:rsidRPr="003E08C5">
        <w:rPr>
          <w:bCs/>
          <w:szCs w:val="24"/>
        </w:rPr>
        <w:t xml:space="preserve">: </w:t>
      </w:r>
      <w:r w:rsidRPr="003E08C5">
        <w:rPr>
          <w:szCs w:val="24"/>
          <w:u w:val="single"/>
        </w:rPr>
        <w:t>Signalo silpimas</w:t>
      </w:r>
      <w:r w:rsidRPr="003E08C5">
        <w:rPr>
          <w:szCs w:val="24"/>
          <w:lang w:val="en-US"/>
        </w:rPr>
        <w:t>, dB</w:t>
      </w:r>
      <w:r w:rsidRPr="003E08C5">
        <w:rPr>
          <w:szCs w:val="24"/>
        </w:rPr>
        <w:t xml:space="preserve">/km; </w:t>
      </w:r>
      <w:r w:rsidRPr="003E08C5">
        <w:rPr>
          <w:szCs w:val="24"/>
          <w:u w:val="single"/>
        </w:rPr>
        <w:t>Netiesiniai iškraipymai</w:t>
      </w:r>
      <w:r w:rsidRPr="003E08C5">
        <w:rPr>
          <w:szCs w:val="24"/>
          <w:lang w:val="en-US"/>
        </w:rPr>
        <w:t xml:space="preserve"> (harmonikos</w:t>
      </w:r>
      <w:r w:rsidRPr="003E08C5">
        <w:rPr>
          <w:szCs w:val="24"/>
        </w:rPr>
        <w:t xml:space="preserve">- </w:t>
      </w:r>
      <w:r w:rsidRPr="003E08C5">
        <w:rPr>
          <w:szCs w:val="24"/>
          <w:lang w:val="el-GR"/>
        </w:rPr>
        <w:t>λ</w:t>
      </w:r>
      <w:r w:rsidRPr="003E08C5">
        <w:rPr>
          <w:szCs w:val="24"/>
          <w:vertAlign w:val="subscript"/>
        </w:rPr>
        <w:t>1</w:t>
      </w:r>
      <w:r w:rsidRPr="003E08C5">
        <w:rPr>
          <w:szCs w:val="24"/>
        </w:rPr>
        <w:t xml:space="preserve">, </w:t>
      </w:r>
      <w:r w:rsidRPr="003E08C5">
        <w:rPr>
          <w:szCs w:val="24"/>
          <w:lang w:val="el-GR"/>
        </w:rPr>
        <w:t>λ</w:t>
      </w:r>
      <w:r w:rsidRPr="003E08C5">
        <w:rPr>
          <w:szCs w:val="24"/>
          <w:vertAlign w:val="subscript"/>
        </w:rPr>
        <w:t>2</w:t>
      </w:r>
      <w:r w:rsidRPr="003E08C5">
        <w:rPr>
          <w:szCs w:val="24"/>
        </w:rPr>
        <w:t>,...</w:t>
      </w:r>
      <w:r w:rsidRPr="003E08C5">
        <w:rPr>
          <w:szCs w:val="24"/>
          <w:lang w:val="en-US"/>
        </w:rPr>
        <w:t>)</w:t>
      </w:r>
      <w:r w:rsidRPr="003E08C5">
        <w:rPr>
          <w:szCs w:val="24"/>
        </w:rPr>
        <w:t xml:space="preserve"> ;</w:t>
      </w:r>
      <w:r w:rsidRPr="003E08C5">
        <w:rPr>
          <w:szCs w:val="24"/>
          <w:u w:val="single"/>
        </w:rPr>
        <w:t>Triukšmų įtaka</w:t>
      </w:r>
      <w:r w:rsidRPr="003E08C5">
        <w:rPr>
          <w:szCs w:val="24"/>
          <w:u w:val="single"/>
          <w:lang w:val="en-US"/>
        </w:rPr>
        <w:t xml:space="preserve"> </w:t>
      </w:r>
      <w:r w:rsidRPr="003E08C5">
        <w:rPr>
          <w:szCs w:val="24"/>
          <w:lang w:val="en-US"/>
        </w:rPr>
        <w:t>(Signalas-truk</w:t>
      </w:r>
      <w:r w:rsidRPr="003E08C5">
        <w:rPr>
          <w:szCs w:val="24"/>
        </w:rPr>
        <w:t>š</w:t>
      </w:r>
      <w:r w:rsidRPr="003E08C5">
        <w:rPr>
          <w:szCs w:val="24"/>
          <w:lang w:val="en-US"/>
        </w:rPr>
        <w:t>mas santykis –SNR</w:t>
      </w:r>
      <w:r w:rsidRPr="003E08C5">
        <w:rPr>
          <w:szCs w:val="24"/>
        </w:rPr>
        <w:t>)</w:t>
      </w:r>
    </w:p>
    <w:p w:rsidR="00541E0F" w:rsidRPr="00541E0F" w:rsidRDefault="00541E0F" w:rsidP="003E08C5">
      <w:pPr>
        <w:spacing w:after="0"/>
        <w:jc w:val="both"/>
        <w:rPr>
          <w:szCs w:val="24"/>
          <w:lang w:val="en-US"/>
        </w:rPr>
      </w:pPr>
      <w:r w:rsidRPr="003E08C5">
        <w:rPr>
          <w:bCs/>
          <w:szCs w:val="24"/>
          <w:u w:val="single"/>
        </w:rPr>
        <w:lastRenderedPageBreak/>
        <w:t xml:space="preserve">Optinio signalo trukmės parametrai: </w:t>
      </w:r>
      <w:r w:rsidRPr="003E08C5">
        <w:rPr>
          <w:szCs w:val="24"/>
          <w:u w:val="single"/>
        </w:rPr>
        <w:t>Dispersija</w:t>
      </w:r>
      <w:r w:rsidRPr="003E08C5">
        <w:rPr>
          <w:szCs w:val="24"/>
        </w:rPr>
        <w:t xml:space="preserve"> (impulso trukmės pakitimas ). Priežastis - signalo dedamųjų skirtingas vėlinimas: a) modinė dispersija (modų skirtingas vėlinimas), MHz∙km</w:t>
      </w:r>
      <w:r w:rsidR="003E08C5">
        <w:rPr>
          <w:szCs w:val="24"/>
        </w:rPr>
        <w:t xml:space="preserve">; </w:t>
      </w:r>
      <w:r w:rsidRPr="00541E0F">
        <w:rPr>
          <w:szCs w:val="24"/>
        </w:rPr>
        <w:t>b) chromatinė dispersija (Spektro dedamųjų skirtingas vėlinimas), ps/nm/km</w:t>
      </w:r>
      <w:r>
        <w:rPr>
          <w:szCs w:val="24"/>
        </w:rPr>
        <w:t xml:space="preserve">; </w:t>
      </w:r>
      <w:r w:rsidRPr="00541E0F">
        <w:rPr>
          <w:szCs w:val="24"/>
        </w:rPr>
        <w:t>c) modų poliarizacijos dispersija (Optinių gijų nesimetriškumo sąlygotas dedamųjų skirtingas vėlinimas ),  ps/√km</w:t>
      </w:r>
      <w:r>
        <w:rPr>
          <w:szCs w:val="24"/>
          <w:lang w:val="en-US"/>
        </w:rPr>
        <w:t>;</w:t>
      </w:r>
    </w:p>
    <w:p w:rsidR="002D408A" w:rsidRDefault="004B4F78" w:rsidP="00DE7007">
      <w:pPr>
        <w:pStyle w:val="Sraopastraipa"/>
        <w:numPr>
          <w:ilvl w:val="0"/>
          <w:numId w:val="1"/>
        </w:numPr>
        <w:rPr>
          <w:b/>
          <w:szCs w:val="24"/>
        </w:rPr>
      </w:pPr>
      <w:r w:rsidRPr="00541E0F">
        <w:rPr>
          <w:b/>
          <w:szCs w:val="24"/>
        </w:rPr>
        <w:t>CWDM sistema</w:t>
      </w:r>
      <w:r w:rsidR="00541E0F">
        <w:rPr>
          <w:b/>
          <w:szCs w:val="24"/>
        </w:rPr>
        <w:t xml:space="preserve">, </w:t>
      </w:r>
      <w:r w:rsidRPr="00541E0F">
        <w:rPr>
          <w:b/>
          <w:szCs w:val="24"/>
        </w:rPr>
        <w:t>DWDM sistema</w:t>
      </w:r>
    </w:p>
    <w:p w:rsidR="009B08D1" w:rsidRDefault="009B08D1" w:rsidP="009B08D1">
      <w:pPr>
        <w:pStyle w:val="Sraopastraipa"/>
        <w:ind w:left="360"/>
        <w:rPr>
          <w:rFonts w:ascii="Arial" w:hAnsi="Arial" w:cs="Arial"/>
          <w:color w:val="525252"/>
          <w:sz w:val="18"/>
          <w:szCs w:val="18"/>
          <w:shd w:val="clear" w:color="auto" w:fill="FFFFFF"/>
        </w:rPr>
      </w:pPr>
      <w:r>
        <w:rPr>
          <w:rFonts w:ascii="Arial" w:hAnsi="Arial" w:cs="Arial"/>
          <w:color w:val="525252"/>
          <w:sz w:val="18"/>
          <w:szCs w:val="18"/>
          <w:shd w:val="clear" w:color="auto" w:fill="FFFFFF"/>
        </w:rPr>
        <w:t>CWDM (angl. – Coarse Wavelenght Division multiplexing) – stambus bangų ilgių sutankinimas, yra būdas, kuris leidžia sudėti lazerio spindulių sudėtinius signalus į vieną skaidulą ir taip perduoti informaciją. CWDM technologijoje kanalų skaičius yra mažesnis nei DWDM, tačiau didesnis nei standartinėje WDM. CWDM sistemose atstumai tarp kanalų yra 20nm, kai tuo tarpu DWDM sistemose 0.4 nm. Tai sąlygoja žemesnę technologijos kainą. Tipinėje CWDM sistemoje lazeris spinduliuoja 8 nustatytus bangų ilgius: 1610 nm, 1590 nm, 1570 nm, 1550 nm, 1530 nm, 1510 nm, 1490 nm, and 1470 nm.</w:t>
      </w:r>
    </w:p>
    <w:p w:rsidR="009B08D1" w:rsidRDefault="009B08D1" w:rsidP="009B08D1">
      <w:pPr>
        <w:pStyle w:val="Sraopastraipa"/>
        <w:ind w:left="360"/>
        <w:rPr>
          <w:rFonts w:ascii="Arial" w:hAnsi="Arial" w:cs="Arial"/>
          <w:color w:val="525252"/>
          <w:sz w:val="18"/>
          <w:szCs w:val="18"/>
          <w:shd w:val="clear" w:color="auto" w:fill="FFFFFF"/>
        </w:rPr>
      </w:pPr>
    </w:p>
    <w:p w:rsidR="009B08D1" w:rsidRDefault="007F4868" w:rsidP="009B08D1">
      <w:pPr>
        <w:pStyle w:val="Sraopastraipa"/>
        <w:ind w:left="360"/>
        <w:rPr>
          <w:rFonts w:ascii="Arial" w:hAnsi="Arial" w:cs="Arial"/>
          <w:color w:val="525252"/>
          <w:sz w:val="18"/>
          <w:szCs w:val="18"/>
          <w:shd w:val="clear" w:color="auto" w:fill="FFFFFF"/>
        </w:rPr>
      </w:pPr>
      <w:r>
        <w:rPr>
          <w:rFonts w:ascii="Arial" w:hAnsi="Arial" w:cs="Arial"/>
          <w:color w:val="525252"/>
          <w:sz w:val="18"/>
          <w:szCs w:val="18"/>
          <w:shd w:val="clear" w:color="auto" w:fill="FFFFFF"/>
        </w:rPr>
        <w:t>Kai naudojama CWDM sistemoje 18 kanalų, tuomet bangų ilgiai nusileidžia iki 1270 nm. CWDM sistemose leistinas lazerio nuokrypis yra ± 3 nm, kai tuo tarpu nuokrypis DWDM sistemose yra žymiai mažesnis. Dėl šios priežasties CWDM sistemos yra pigesnės nei DWDM ir išeikvoja mažiau energijos. Be to didžiausias įgyvendina</w:t>
      </w:r>
      <w:r w:rsidR="00D04514">
        <w:rPr>
          <w:rFonts w:ascii="Arial" w:hAnsi="Arial" w:cs="Arial"/>
          <w:color w:val="525252"/>
          <w:sz w:val="18"/>
          <w:szCs w:val="18"/>
          <w:shd w:val="clear" w:color="auto" w:fill="FFFFFF"/>
        </w:rPr>
        <w:t>mas atstumas tarp taškų, taikan</w:t>
      </w:r>
      <w:r>
        <w:rPr>
          <w:rFonts w:ascii="Arial" w:hAnsi="Arial" w:cs="Arial"/>
          <w:color w:val="525252"/>
          <w:sz w:val="18"/>
          <w:szCs w:val="18"/>
          <w:shd w:val="clear" w:color="auto" w:fill="FFFFFF"/>
        </w:rPr>
        <w:t>t CWDM technologiją yra mažesnis. CWDM sistema veikia analogiškai kaip DWDM, tik skirtumas tame, kad CWDM yra ne tokia galinga ir naudoja mažiau kanalų informacijos perdavimui.</w:t>
      </w:r>
    </w:p>
    <w:p w:rsidR="007F4868" w:rsidRDefault="007F4868" w:rsidP="009B08D1">
      <w:pPr>
        <w:pStyle w:val="Sraopastraipa"/>
        <w:ind w:left="360"/>
        <w:rPr>
          <w:rFonts w:ascii="Arial" w:hAnsi="Arial" w:cs="Arial"/>
          <w:color w:val="525252"/>
          <w:sz w:val="18"/>
          <w:szCs w:val="18"/>
          <w:shd w:val="clear" w:color="auto" w:fill="FFFFFF"/>
        </w:rPr>
      </w:pPr>
    </w:p>
    <w:p w:rsidR="007F4868" w:rsidRDefault="007F4868" w:rsidP="007F4868">
      <w:pPr>
        <w:pStyle w:val="prastasiniatinklio"/>
        <w:shd w:val="clear" w:color="auto" w:fill="FFFFFF"/>
        <w:spacing w:before="0" w:beforeAutospacing="0" w:after="288" w:afterAutospacing="0"/>
        <w:rPr>
          <w:rFonts w:ascii="Arial" w:hAnsi="Arial" w:cs="Arial"/>
          <w:color w:val="3A3A3A"/>
          <w:sz w:val="26"/>
          <w:szCs w:val="26"/>
        </w:rPr>
      </w:pPr>
      <w:r>
        <w:rPr>
          <w:rFonts w:ascii="Arial" w:hAnsi="Arial" w:cs="Arial"/>
          <w:color w:val="3A3A3A"/>
          <w:sz w:val="26"/>
          <w:szCs w:val="26"/>
        </w:rPr>
        <w:t>Skaidulinėse – optinėse komunikacijose DWDM (angl. – Dense Wavelengh Division Multiplexing) – didelis bangos ilgių sutankinimas, yra technologija, kuri sutankina sudėtinius optinius nešlio signalus į vieną optinę skaidulą, panaudojant skirtingus lazerio šviesos bangos ilgius, tam kad perneštų skirtingus signalus. Tiesą sakant, viena skaidula yra paverčiama į sudėtines virtualias skaidulas. DWDM sistemos siūlo patrauklų, rentabilų būdą telekomunikacijų pramonei išplėsti tinklo juostos plotį. Ši nauja technologija leidžia operatoriams susidoroti su visada naujoms paslaugoms augančiais reikalavimais ir turi didesnį lankstumą šių paslaugų tiekime.</w:t>
      </w:r>
    </w:p>
    <w:p w:rsidR="007F4868" w:rsidRDefault="007F4868" w:rsidP="007F4868">
      <w:pPr>
        <w:pStyle w:val="prastasiniatinklio"/>
        <w:shd w:val="clear" w:color="auto" w:fill="FFFFFF"/>
        <w:spacing w:before="0" w:beforeAutospacing="0" w:after="288" w:afterAutospacing="0"/>
        <w:rPr>
          <w:rFonts w:ascii="Arial" w:hAnsi="Arial" w:cs="Arial"/>
          <w:color w:val="3A3A3A"/>
          <w:sz w:val="26"/>
          <w:szCs w:val="26"/>
        </w:rPr>
      </w:pPr>
      <w:r>
        <w:rPr>
          <w:rFonts w:ascii="Arial" w:hAnsi="Arial" w:cs="Arial"/>
          <w:color w:val="3A3A3A"/>
          <w:sz w:val="26"/>
          <w:szCs w:val="26"/>
        </w:rPr>
        <w:t>DWDM technologija yra naudojama trečiame optiniame lange, kuriame bangų ilgiai yra 1520 – 1620 nm, informacijos perdavimui dideliais atstumais. Šis bangų ilgių diapazonas buvo pasirinktas dėl mažo slopinimo ir galimybės stiprinti signalus optiniame lygyje be regeneratorių, kurie sąlygoja brangesnę eksploataciją. Šiandien naudojamos svarbesnės stiprinimo technologijos yra erbiu dengti stiprintuvai EDFA‘s (erbium droped fiber amplifiers) ir Ramano stiprintuvai. EDFA‘s stiprintuvai yra veiksmingi bangos ilgiams tarp 1525 – 1565 nm (C juosta) arba 1570 – 1610 nm (L juosta) (žiūr. 2 pav.). C ir L bangos ilgių juostų panaudojimas buvo standartizuotas ir patvirtintas Tarptautinės telekomunikacijų sąjungos telekomunikacijų standartizacijos sektoriaus (ITU – T). EDFA‘s stiprintuvai iš tikrųjų buvo sukurti pakeisti SONET/SDH optinis – elektrinis – optinis (OEO) regeneratorius, kuriuos EDFA‘s padarė praktiškai nebevartojamus. EDFA‘s gali sustiprinti bet kokius optinius signalus jų darbiniame diapazone.</w:t>
      </w:r>
      <w:r>
        <w:rPr>
          <w:rStyle w:val="apple-converted-space"/>
          <w:rFonts w:ascii="Arial" w:hAnsi="Arial" w:cs="Arial"/>
          <w:color w:val="3A3A3A"/>
          <w:sz w:val="26"/>
          <w:szCs w:val="26"/>
        </w:rPr>
        <w:t> </w:t>
      </w:r>
    </w:p>
    <w:p w:rsidR="007F4868" w:rsidRDefault="007F4868" w:rsidP="009B08D1">
      <w:pPr>
        <w:pStyle w:val="Sraopastraipa"/>
        <w:ind w:left="360"/>
        <w:rPr>
          <w:rFonts w:ascii="Arial" w:hAnsi="Arial" w:cs="Arial"/>
          <w:color w:val="525252"/>
          <w:sz w:val="18"/>
          <w:szCs w:val="18"/>
          <w:shd w:val="clear" w:color="auto" w:fill="FFFFFF"/>
        </w:rPr>
      </w:pPr>
    </w:p>
    <w:p w:rsidR="007F4868" w:rsidRDefault="007F4868" w:rsidP="009B08D1">
      <w:pPr>
        <w:pStyle w:val="Sraopastraipa"/>
        <w:ind w:left="360"/>
        <w:rPr>
          <w:b/>
          <w:szCs w:val="24"/>
        </w:rPr>
      </w:pPr>
    </w:p>
    <w:p w:rsidR="00541E0F" w:rsidRPr="00541E0F" w:rsidRDefault="00A74E21" w:rsidP="00541E0F">
      <w:pPr>
        <w:pStyle w:val="Sraopastraipa"/>
        <w:rPr>
          <w:b/>
          <w:szCs w:val="24"/>
        </w:rPr>
      </w:pPr>
      <w:r>
        <w:rPr>
          <w:noProof/>
          <w:lang w:eastAsia="lt-LT"/>
        </w:rPr>
        <w:lastRenderedPageBreak/>
        <w:drawing>
          <wp:inline distT="0" distB="0" distL="0" distR="0">
            <wp:extent cx="66389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657600"/>
                    </a:xfrm>
                    <a:prstGeom prst="rect">
                      <a:avLst/>
                    </a:prstGeom>
                    <a:noFill/>
                    <a:ln>
                      <a:noFill/>
                    </a:ln>
                  </pic:spPr>
                </pic:pic>
              </a:graphicData>
            </a:graphic>
          </wp:inline>
        </w:drawing>
      </w:r>
    </w:p>
    <w:p w:rsidR="003E08C5" w:rsidRPr="00D25F51" w:rsidRDefault="002D408A" w:rsidP="003E08C5">
      <w:pPr>
        <w:pStyle w:val="Sraopastraipa"/>
        <w:numPr>
          <w:ilvl w:val="0"/>
          <w:numId w:val="1"/>
        </w:numPr>
        <w:spacing w:after="0"/>
        <w:jc w:val="both"/>
        <w:rPr>
          <w:szCs w:val="24"/>
        </w:rPr>
      </w:pPr>
      <w:r w:rsidRPr="009E21A5">
        <w:rPr>
          <w:b/>
          <w:szCs w:val="24"/>
        </w:rPr>
        <w:t>Debesų k</w:t>
      </w:r>
      <w:r w:rsidR="004B4F78" w:rsidRPr="009E21A5">
        <w:rPr>
          <w:b/>
          <w:szCs w:val="24"/>
        </w:rPr>
        <w:t>ompiuterijos ir paslaugų tipai</w:t>
      </w:r>
      <w:r w:rsidR="009E21A5" w:rsidRPr="009E21A5">
        <w:rPr>
          <w:b/>
          <w:szCs w:val="24"/>
        </w:rPr>
        <w:t xml:space="preserve"> </w:t>
      </w:r>
      <w:r w:rsidR="003E08C5">
        <w:rPr>
          <w:b/>
          <w:szCs w:val="24"/>
        </w:rPr>
        <w:t>–</w:t>
      </w:r>
      <w:r w:rsidR="009E21A5" w:rsidRPr="009E21A5">
        <w:rPr>
          <w:b/>
          <w:szCs w:val="24"/>
        </w:rPr>
        <w:t xml:space="preserve"> </w:t>
      </w:r>
    </w:p>
    <w:p w:rsidR="00D25F51" w:rsidRDefault="00D25F51" w:rsidP="00D25F51">
      <w:pPr>
        <w:pStyle w:val="Sraopastraipa"/>
        <w:spacing w:after="0"/>
        <w:ind w:left="360"/>
        <w:jc w:val="both"/>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Debesų kompiuterija</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t>
      </w:r>
      <w:hyperlink r:id="rId15" w:tooltip="Anglų kalba" w:history="1">
        <w:r>
          <w:rPr>
            <w:rStyle w:val="Hipersaitas"/>
            <w:rFonts w:ascii="Arial" w:hAnsi="Arial" w:cs="Arial"/>
            <w:color w:val="0B0080"/>
            <w:sz w:val="21"/>
            <w:szCs w:val="21"/>
            <w:shd w:val="clear" w:color="auto" w:fill="FFFFFF"/>
          </w:rPr>
          <w:t>angl.</w:t>
        </w:r>
      </w:hyperlink>
      <w:r>
        <w:rPr>
          <w:rStyle w:val="apple-converted-space"/>
          <w:rFonts w:ascii="Arial" w:hAnsi="Arial" w:cs="Arial"/>
          <w:color w:val="252525"/>
          <w:sz w:val="21"/>
          <w:szCs w:val="21"/>
          <w:shd w:val="clear" w:color="auto" w:fill="FFFFFF"/>
        </w:rPr>
        <w:t> </w:t>
      </w:r>
      <w:r>
        <w:rPr>
          <w:rFonts w:ascii="Arial" w:hAnsi="Arial" w:cs="Arial"/>
          <w:i/>
          <w:iCs/>
          <w:color w:val="252525"/>
          <w:sz w:val="21"/>
          <w:szCs w:val="21"/>
          <w:shd w:val="clear" w:color="auto" w:fill="FFFFFF"/>
        </w:rPr>
        <w:t>Cloud computing</w:t>
      </w:r>
      <w:r>
        <w:rPr>
          <w:rFonts w:ascii="Arial" w:hAnsi="Arial" w:cs="Arial"/>
          <w:color w:val="252525"/>
          <w:sz w:val="21"/>
          <w:szCs w:val="21"/>
          <w:shd w:val="clear" w:color="auto" w:fill="FFFFFF"/>
        </w:rPr>
        <w:t>) – paslaugos, kurioms pateikti reikalingas tik interneto ryšys. Debesį sudaro programos, kurių nereikia įdiegti į kompiuterį,</w:t>
      </w:r>
      <w:r>
        <w:rPr>
          <w:rStyle w:val="apple-converted-space"/>
          <w:rFonts w:ascii="Arial" w:hAnsi="Arial" w:cs="Arial"/>
          <w:color w:val="252525"/>
          <w:sz w:val="21"/>
          <w:szCs w:val="21"/>
          <w:shd w:val="clear" w:color="auto" w:fill="FFFFFF"/>
        </w:rPr>
        <w:t> </w:t>
      </w:r>
      <w:hyperlink r:id="rId16" w:tooltip="Web 2.0" w:history="1">
        <w:r>
          <w:rPr>
            <w:rStyle w:val="Hipersaitas"/>
            <w:rFonts w:ascii="Arial" w:hAnsi="Arial" w:cs="Arial"/>
            <w:color w:val="0B0080"/>
            <w:sz w:val="21"/>
            <w:szCs w:val="21"/>
            <w:shd w:val="clear" w:color="auto" w:fill="FFFFFF"/>
          </w:rPr>
          <w:t>Web 2.0</w:t>
        </w:r>
      </w:hyperlink>
      <w:r>
        <w:rPr>
          <w:rFonts w:ascii="Arial" w:hAnsi="Arial" w:cs="Arial"/>
          <w:color w:val="252525"/>
          <w:sz w:val="21"/>
          <w:szCs w:val="21"/>
          <w:shd w:val="clear" w:color="auto" w:fill="FFFFFF"/>
        </w:rPr>
        <w:t>, asmeninių bylų (pvz., nuotraukų) bei katalogų talpinimas ir kitos technologinės tendencijos.</w:t>
      </w:r>
    </w:p>
    <w:p w:rsidR="00D25F51" w:rsidRDefault="00D25F51" w:rsidP="00D25F51">
      <w:pPr>
        <w:pStyle w:val="Sraopastraipa"/>
        <w:spacing w:after="0"/>
        <w:ind w:left="360"/>
        <w:jc w:val="both"/>
        <w:rPr>
          <w:rFonts w:ascii="Arial" w:hAnsi="Arial" w:cs="Arial"/>
          <w:color w:val="252525"/>
          <w:sz w:val="21"/>
          <w:szCs w:val="21"/>
          <w:shd w:val="clear" w:color="auto" w:fill="FFFFFF"/>
        </w:rPr>
      </w:pPr>
    </w:p>
    <w:p w:rsidR="00D25F51" w:rsidRPr="003E08C5" w:rsidRDefault="00D25F51" w:rsidP="00D25F51">
      <w:pPr>
        <w:pStyle w:val="Sraopastraipa"/>
        <w:spacing w:after="0"/>
        <w:ind w:left="360"/>
        <w:jc w:val="both"/>
        <w:rPr>
          <w:szCs w:val="24"/>
        </w:rPr>
      </w:pPr>
      <w:r>
        <w:rPr>
          <w:rFonts w:ascii="Arial" w:hAnsi="Arial" w:cs="Arial"/>
          <w:color w:val="252525"/>
          <w:sz w:val="21"/>
          <w:szCs w:val="21"/>
          <w:shd w:val="clear" w:color="auto" w:fill="FFFFFF"/>
        </w:rPr>
        <w:t>Debesys – tai serveriai (kompiuteriai) pastoviai prijungti prie interneto į kuriuos vartotojai už tam tikrą mokestį (o kartais ir nemokamai) gali įsikelti savo norimus failus ir vėliau juos atsidaryti ar parsisiųsti iš serverio naudodami bet kurį įrenginį prijungtą prie interneto (kompiuterį, telefoną, planšetę) suvedę savo prisijungimo duomenis.</w:t>
      </w:r>
    </w:p>
    <w:p w:rsidR="009E21A5" w:rsidRPr="00955E7A" w:rsidRDefault="009E21A5" w:rsidP="003E08C5">
      <w:pPr>
        <w:jc w:val="both"/>
        <w:rPr>
          <w:szCs w:val="24"/>
        </w:rPr>
      </w:pPr>
      <w:r w:rsidRPr="003E08C5">
        <w:rPr>
          <w:szCs w:val="24"/>
        </w:rPr>
        <w:t xml:space="preserve">Paslaugos užsakymo procesas automatizuotas; Platus paslaugų pasiekiamumas įprastais tinklais; Abstraktūs resursų telkiniai, palaikantys daugelį įzoliuotų </w:t>
      </w:r>
      <w:r w:rsidR="003E08C5">
        <w:rPr>
          <w:szCs w:val="24"/>
        </w:rPr>
        <w:t>k</w:t>
      </w:r>
      <w:r w:rsidRPr="00955E7A">
        <w:rPr>
          <w:szCs w:val="24"/>
        </w:rPr>
        <w:t>lientų</w:t>
      </w:r>
      <w:r>
        <w:rPr>
          <w:szCs w:val="24"/>
        </w:rPr>
        <w:t xml:space="preserve">; </w:t>
      </w:r>
      <w:r w:rsidRPr="00955E7A">
        <w:rPr>
          <w:szCs w:val="24"/>
        </w:rPr>
        <w:t>Resursai pagal poreikį nesudėtingai plečiami ar sumažinami</w:t>
      </w:r>
      <w:r>
        <w:rPr>
          <w:szCs w:val="24"/>
        </w:rPr>
        <w:t xml:space="preserve">; </w:t>
      </w:r>
      <w:r w:rsidRPr="00955E7A">
        <w:rPr>
          <w:szCs w:val="24"/>
        </w:rPr>
        <w:t>Panaudotų paslaugų ir resursų apskaitomumas</w:t>
      </w:r>
      <w:r>
        <w:rPr>
          <w:szCs w:val="24"/>
        </w:rPr>
        <w:t xml:space="preserve">; </w:t>
      </w:r>
    </w:p>
    <w:p w:rsidR="009E21A5" w:rsidRPr="003E08C5" w:rsidRDefault="009E21A5" w:rsidP="003E08C5">
      <w:pPr>
        <w:spacing w:after="0"/>
        <w:jc w:val="both"/>
        <w:rPr>
          <w:b/>
          <w:szCs w:val="24"/>
        </w:rPr>
      </w:pPr>
      <w:r w:rsidRPr="003E08C5">
        <w:rPr>
          <w:b/>
          <w:szCs w:val="24"/>
        </w:rPr>
        <w:t xml:space="preserve">Serviso(Paslaugų) modeliai </w:t>
      </w:r>
    </w:p>
    <w:p w:rsidR="009E21A5" w:rsidRPr="003E08C5" w:rsidRDefault="009E21A5" w:rsidP="003E08C5">
      <w:pPr>
        <w:spacing w:after="0"/>
        <w:jc w:val="both"/>
        <w:rPr>
          <w:szCs w:val="24"/>
        </w:rPr>
      </w:pPr>
      <w:r w:rsidRPr="003E08C5">
        <w:rPr>
          <w:szCs w:val="24"/>
          <w:u w:val="single"/>
        </w:rPr>
        <w:t>Software as a service (SaaS)</w:t>
      </w:r>
      <w:r w:rsidRPr="003E08C5">
        <w:rPr>
          <w:szCs w:val="24"/>
        </w:rPr>
        <w:t xml:space="preserve"> - </w:t>
      </w:r>
      <w:r w:rsidRPr="003E08C5">
        <w:rPr>
          <w:color w:val="000000"/>
          <w:shd w:val="clear" w:color="auto" w:fill="FFFFFF"/>
        </w:rPr>
        <w:t>Vartotojas interneto pagalba gali naudotis konkrečiomis programomis (pvz., elektroniniu paštu, CRM, ERP ir kitomis).</w:t>
      </w:r>
    </w:p>
    <w:p w:rsidR="009E21A5" w:rsidRPr="003E08C5" w:rsidRDefault="009E21A5" w:rsidP="003E08C5">
      <w:pPr>
        <w:spacing w:after="0"/>
        <w:jc w:val="both"/>
        <w:rPr>
          <w:szCs w:val="24"/>
        </w:rPr>
      </w:pPr>
      <w:r w:rsidRPr="003E08C5">
        <w:rPr>
          <w:szCs w:val="24"/>
          <w:u w:val="single"/>
        </w:rPr>
        <w:t>Platform as a service (PaaS)</w:t>
      </w:r>
      <w:r w:rsidRPr="003E08C5">
        <w:rPr>
          <w:szCs w:val="24"/>
        </w:rPr>
        <w:t xml:space="preserve"> - </w:t>
      </w:r>
      <w:r w:rsidRPr="003E08C5">
        <w:rPr>
          <w:color w:val="000000"/>
          <w:shd w:val="clear" w:color="auto" w:fill="FFFFFF"/>
        </w:rPr>
        <w:t>vartotojui suteikia ne tik infrastruktūrinius išteklius, bet ir operacinę sistemą kartu su programomis, programavimo kalbomis, bibliotekomis ir kitais įrankiais bei paslaugomis.</w:t>
      </w:r>
    </w:p>
    <w:p w:rsidR="009E21A5" w:rsidRPr="003E08C5" w:rsidRDefault="009E21A5" w:rsidP="003E08C5">
      <w:pPr>
        <w:spacing w:after="0"/>
        <w:jc w:val="both"/>
        <w:rPr>
          <w:szCs w:val="24"/>
        </w:rPr>
      </w:pPr>
      <w:r w:rsidRPr="003E08C5">
        <w:rPr>
          <w:szCs w:val="24"/>
        </w:rPr>
        <w:t xml:space="preserve">Infrastructure as a service (IaaS) - </w:t>
      </w:r>
      <w:r w:rsidRPr="003E08C5">
        <w:rPr>
          <w:color w:val="000000"/>
          <w:shd w:val="clear" w:color="auto" w:fill="FFFFFF"/>
        </w:rPr>
        <w:t>leidžia vartotojams naudotis serverių, duomenų saugyklų ištekliais bei tinklo;  įranga pagal poreikį.</w:t>
      </w:r>
    </w:p>
    <w:p w:rsidR="009E21A5" w:rsidRPr="0098385C" w:rsidRDefault="009E21A5" w:rsidP="003E08C5">
      <w:pPr>
        <w:spacing w:after="0"/>
        <w:jc w:val="both"/>
        <w:rPr>
          <w:szCs w:val="24"/>
          <w:lang w:val="en-GB"/>
        </w:rPr>
      </w:pPr>
      <w:r w:rsidRPr="003E08C5">
        <w:rPr>
          <w:b/>
          <w:szCs w:val="24"/>
        </w:rPr>
        <w:t xml:space="preserve">Virtualizacijos būdai: </w:t>
      </w:r>
      <w:r w:rsidR="00187CA5">
        <w:rPr>
          <w:szCs w:val="24"/>
        </w:rPr>
        <w:t>Skaičiavimo resursų virt</w:t>
      </w:r>
      <w:r w:rsidRPr="003E08C5">
        <w:rPr>
          <w:szCs w:val="24"/>
        </w:rPr>
        <w:t>ualizacija; Duomenų saugyklos virtualizacija; Tinklo lygio virtualizacija</w:t>
      </w:r>
    </w:p>
    <w:p w:rsidR="002D408A" w:rsidRDefault="002D408A" w:rsidP="00F03DD8">
      <w:pPr>
        <w:pStyle w:val="Sraopastraipa"/>
        <w:numPr>
          <w:ilvl w:val="0"/>
          <w:numId w:val="1"/>
        </w:numPr>
        <w:rPr>
          <w:b/>
          <w:szCs w:val="24"/>
        </w:rPr>
      </w:pPr>
      <w:r w:rsidRPr="004B4F78">
        <w:rPr>
          <w:b/>
          <w:szCs w:val="24"/>
        </w:rPr>
        <w:t>Openstack architektūra</w:t>
      </w:r>
      <w:r w:rsidR="009E21A5">
        <w:rPr>
          <w:b/>
          <w:szCs w:val="24"/>
        </w:rPr>
        <w:t>:</w:t>
      </w:r>
    </w:p>
    <w:p w:rsidR="00DB2A4D" w:rsidRPr="00DB2A4D" w:rsidRDefault="00DB2A4D" w:rsidP="00DB2A4D">
      <w:pPr>
        <w:rPr>
          <w:b/>
          <w:szCs w:val="24"/>
        </w:rPr>
      </w:pPr>
      <w:r>
        <w:rPr>
          <w:rFonts w:ascii="Arial" w:hAnsi="Arial" w:cs="Arial"/>
          <w:color w:val="303030"/>
          <w:sz w:val="21"/>
          <w:szCs w:val="21"/>
          <w:shd w:val="clear" w:color="auto" w:fill="FFFFFF"/>
        </w:rPr>
        <w:t>Atvirojo kodo debesų kompiuterijos paslaugų valdymo sistema. Openstack – tai labiau platforma, o ne naudojimui paruoštas produktas. Visiškai modulinė, nestipriai susietų (loose coupled) elementų sistema, kurios pagalba įmonės gali sukonstruoti savo debesų kompiuterijos valdymo sistemas.</w:t>
      </w:r>
    </w:p>
    <w:p w:rsidR="009E21A5" w:rsidRDefault="00A74E21" w:rsidP="009E21A5">
      <w:pPr>
        <w:pStyle w:val="Sraopastraipa"/>
        <w:jc w:val="center"/>
        <w:rPr>
          <w:noProof/>
          <w:lang w:val="en-US"/>
        </w:rPr>
      </w:pPr>
      <w:r>
        <w:rPr>
          <w:noProof/>
          <w:lang w:eastAsia="lt-LT"/>
        </w:rPr>
        <w:lastRenderedPageBreak/>
        <w:drawing>
          <wp:inline distT="0" distB="0" distL="0" distR="0">
            <wp:extent cx="4543425" cy="2486025"/>
            <wp:effectExtent l="0" t="0" r="952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2486025"/>
                    </a:xfrm>
                    <a:prstGeom prst="rect">
                      <a:avLst/>
                    </a:prstGeom>
                    <a:noFill/>
                    <a:ln>
                      <a:noFill/>
                    </a:ln>
                  </pic:spPr>
                </pic:pic>
              </a:graphicData>
            </a:graphic>
          </wp:inline>
        </w:drawing>
      </w:r>
    </w:p>
    <w:p w:rsidR="009E21A5" w:rsidRPr="00955E7A" w:rsidRDefault="009E21A5" w:rsidP="003E08C5">
      <w:pPr>
        <w:spacing w:after="0"/>
        <w:jc w:val="both"/>
        <w:rPr>
          <w:noProof/>
          <w:lang w:eastAsia="lt-LT"/>
        </w:rPr>
      </w:pPr>
      <w:r w:rsidRPr="003E08C5">
        <w:rPr>
          <w:noProof/>
          <w:u w:val="single"/>
          <w:lang w:eastAsia="lt-LT"/>
        </w:rPr>
        <w:t>Keystone</w:t>
      </w:r>
      <w:r>
        <w:rPr>
          <w:noProof/>
          <w:lang w:eastAsia="lt-LT"/>
        </w:rPr>
        <w:t xml:space="preserve">: </w:t>
      </w:r>
      <w:r w:rsidRPr="00955E7A">
        <w:rPr>
          <w:noProof/>
          <w:lang w:eastAsia="lt-LT"/>
        </w:rPr>
        <w:t>Autentikacijos ir teisių valdymo servisas. Visos API užklausos tarp komponentų yra vykdomo per Keystone, taip užtikrinant prieigos teisių valdymą</w:t>
      </w:r>
    </w:p>
    <w:p w:rsidR="009E21A5" w:rsidRPr="00955E7A" w:rsidRDefault="00403746" w:rsidP="003E08C5">
      <w:pPr>
        <w:spacing w:after="0"/>
        <w:jc w:val="both"/>
        <w:rPr>
          <w:noProof/>
          <w:lang w:eastAsia="lt-LT"/>
        </w:rPr>
      </w:pPr>
      <w:r>
        <w:rPr>
          <w:noProof/>
          <w:u w:val="single"/>
          <w:lang w:eastAsia="lt-LT"/>
        </w:rPr>
        <w:t>Swift(obje</w:t>
      </w:r>
      <w:r w:rsidR="009E21A5" w:rsidRPr="003E08C5">
        <w:rPr>
          <w:noProof/>
          <w:u w:val="single"/>
          <w:lang w:eastAsia="lt-LT"/>
        </w:rPr>
        <w:t>k</w:t>
      </w:r>
      <w:r>
        <w:rPr>
          <w:noProof/>
          <w:u w:val="single"/>
          <w:lang w:eastAsia="lt-LT"/>
        </w:rPr>
        <w:t>tų</w:t>
      </w:r>
      <w:r w:rsidR="009E21A5" w:rsidRPr="003E08C5">
        <w:rPr>
          <w:noProof/>
          <w:u w:val="single"/>
          <w:lang w:eastAsia="lt-LT"/>
        </w:rPr>
        <w:t xml:space="preserve"> saugykla):</w:t>
      </w:r>
      <w:r w:rsidR="009E21A5" w:rsidRPr="00955E7A">
        <w:rPr>
          <w:noProof/>
          <w:lang w:eastAsia="lt-LT"/>
        </w:rPr>
        <w:t>Decentralizuota</w:t>
      </w:r>
      <w:r w:rsidR="009E21A5">
        <w:rPr>
          <w:noProof/>
          <w:lang w:eastAsia="lt-LT"/>
        </w:rPr>
        <w:t xml:space="preserve">; </w:t>
      </w:r>
      <w:r w:rsidR="009E21A5" w:rsidRPr="00955E7A">
        <w:rPr>
          <w:noProof/>
          <w:lang w:eastAsia="lt-LT"/>
        </w:rPr>
        <w:t>Automatiškai atsistatanti trikio atveju</w:t>
      </w:r>
      <w:r w:rsidR="009E21A5">
        <w:rPr>
          <w:noProof/>
          <w:lang w:eastAsia="lt-LT"/>
        </w:rPr>
        <w:t xml:space="preserve">; </w:t>
      </w:r>
      <w:r w:rsidR="009E21A5" w:rsidRPr="00955E7A">
        <w:rPr>
          <w:noProof/>
          <w:lang w:eastAsia="lt-LT"/>
        </w:rPr>
        <w:t>Plečiama horizontaliai iki daugelio petabaitų</w:t>
      </w:r>
      <w:r w:rsidR="009E21A5">
        <w:rPr>
          <w:noProof/>
          <w:lang w:eastAsia="lt-LT"/>
        </w:rPr>
        <w:t xml:space="preserve">; </w:t>
      </w:r>
      <w:r w:rsidR="009E21A5" w:rsidRPr="00955E7A">
        <w:rPr>
          <w:noProof/>
          <w:lang w:eastAsia="lt-LT"/>
        </w:rPr>
        <w:t>Aukšto našumo, gaunamo iš paskirstytos architektūros</w:t>
      </w:r>
      <w:r w:rsidR="009E21A5">
        <w:rPr>
          <w:noProof/>
          <w:lang w:eastAsia="lt-LT"/>
        </w:rPr>
        <w:t xml:space="preserve">; </w:t>
      </w:r>
      <w:r w:rsidR="009E21A5" w:rsidRPr="00955E7A">
        <w:rPr>
          <w:noProof/>
          <w:lang w:eastAsia="lt-LT"/>
        </w:rPr>
        <w:t>Gali būti sukurta naudojant nebrangią aparatūrinę įrangą</w:t>
      </w:r>
      <w:r w:rsidR="009E21A5">
        <w:rPr>
          <w:noProof/>
          <w:lang w:eastAsia="lt-LT"/>
        </w:rPr>
        <w:t>;</w:t>
      </w:r>
    </w:p>
    <w:p w:rsidR="009E21A5" w:rsidRPr="003E08C5" w:rsidRDefault="009E21A5" w:rsidP="003E08C5">
      <w:pPr>
        <w:spacing w:after="0"/>
        <w:jc w:val="both"/>
        <w:rPr>
          <w:szCs w:val="24"/>
        </w:rPr>
      </w:pPr>
      <w:r w:rsidRPr="003E08C5">
        <w:rPr>
          <w:szCs w:val="24"/>
          <w:u w:val="single"/>
        </w:rPr>
        <w:t xml:space="preserve">Glance: </w:t>
      </w:r>
      <w:r w:rsidRPr="003E08C5">
        <w:rPr>
          <w:szCs w:val="24"/>
        </w:rPr>
        <w:t>Virtualių mašinų atvaizdų saugykla. Atvaizdai gali būti saugomi tiesiogiai jame, tačiau dažniau būna realizuota kaip nuorodos į objektinę saugyklą.</w:t>
      </w:r>
    </w:p>
    <w:p w:rsidR="009E21A5" w:rsidRPr="003E08C5" w:rsidRDefault="009E21A5" w:rsidP="003E08C5">
      <w:pPr>
        <w:spacing w:after="0"/>
        <w:jc w:val="both"/>
        <w:rPr>
          <w:szCs w:val="24"/>
        </w:rPr>
      </w:pPr>
      <w:r w:rsidRPr="003E08C5">
        <w:rPr>
          <w:szCs w:val="24"/>
          <w:u w:val="single"/>
        </w:rPr>
        <w:t xml:space="preserve">Cinder: </w:t>
      </w:r>
      <w:r w:rsidRPr="003E08C5">
        <w:rPr>
          <w:szCs w:val="24"/>
        </w:rPr>
        <w:t>Blokinė saugykla. Teikia tokias paslaugas: 1.Virtualių diskų valdymas; 2. Momentinių atvaizdų (snapshot) valdymas; 3.Virtualių diskų prijungimas ar atjungimas nuo virtualių serverių; 4.Virtualių diskų klonavimas; 5.Virtualių diskų sukūrimas iš momentinių atvaizdų; 6.Virtualių diskų kopijavimas į atvaizdus (images) ir atvaizdų kopijavimas į virtualius diskus; 7.Gali būti realizuota kaip interfeisas į blokinę saugyklą</w:t>
      </w:r>
    </w:p>
    <w:p w:rsidR="009E21A5" w:rsidRPr="003E08C5" w:rsidRDefault="009E21A5" w:rsidP="003E08C5">
      <w:pPr>
        <w:spacing w:after="0"/>
        <w:rPr>
          <w:szCs w:val="24"/>
        </w:rPr>
      </w:pPr>
      <w:r w:rsidRPr="003E08C5">
        <w:rPr>
          <w:szCs w:val="24"/>
          <w:u w:val="single"/>
        </w:rPr>
        <w:t xml:space="preserve">Nova: </w:t>
      </w:r>
      <w:r w:rsidRPr="003E08C5">
        <w:rPr>
          <w:szCs w:val="24"/>
        </w:rPr>
        <w:t>Nova-api: skaičiavimo resursų api interfeisas; Nova-compute: valdo atskirą hipervizorių; Nova-scheduler: skirsto užduotis tarp skirtingų hipervisorių</w:t>
      </w:r>
    </w:p>
    <w:p w:rsidR="009E21A5" w:rsidRDefault="009E21A5" w:rsidP="003E08C5">
      <w:pPr>
        <w:spacing w:after="0"/>
        <w:rPr>
          <w:szCs w:val="24"/>
        </w:rPr>
      </w:pPr>
      <w:r w:rsidRPr="003E08C5">
        <w:rPr>
          <w:szCs w:val="24"/>
          <w:u w:val="single"/>
        </w:rPr>
        <w:t xml:space="preserve">Neutron: </w:t>
      </w:r>
      <w:r w:rsidRPr="003E08C5">
        <w:rPr>
          <w:szCs w:val="24"/>
        </w:rPr>
        <w:t>Tinklo servisas, palaikantis daugelį įskiepių, galinčių dirbti su skirtinga tinklo įranga;</w:t>
      </w:r>
    </w:p>
    <w:p w:rsidR="00DB0BAD" w:rsidRPr="00495F44" w:rsidRDefault="00495F44" w:rsidP="003E08C5">
      <w:pPr>
        <w:spacing w:after="0"/>
        <w:rPr>
          <w:szCs w:val="24"/>
        </w:rPr>
      </w:pPr>
      <w:r>
        <w:rPr>
          <w:szCs w:val="24"/>
        </w:rPr>
        <w:t xml:space="preserve">Kiti komponentai: </w:t>
      </w:r>
      <w:r w:rsidR="009E21A5" w:rsidRPr="003E08C5">
        <w:rPr>
          <w:szCs w:val="24"/>
          <w:u w:val="single"/>
        </w:rPr>
        <w:t>Horizon</w:t>
      </w:r>
      <w:r w:rsidR="009E21A5" w:rsidRPr="003E08C5">
        <w:rPr>
          <w:szCs w:val="24"/>
        </w:rPr>
        <w:t xml:space="preserve"> - valdymo aplinka realizuota web technologijomis</w:t>
      </w:r>
      <w:r>
        <w:rPr>
          <w:szCs w:val="24"/>
        </w:rPr>
        <w:t>,</w:t>
      </w:r>
      <w:r w:rsidR="009E21A5" w:rsidRPr="003E08C5">
        <w:rPr>
          <w:szCs w:val="24"/>
          <w:u w:val="single"/>
        </w:rPr>
        <w:t>Užduočių eilė; Duomenų bazė</w:t>
      </w:r>
    </w:p>
    <w:p w:rsidR="00B347BB" w:rsidRPr="00B347BB" w:rsidRDefault="00DB0BAD" w:rsidP="00B347BB">
      <w:pPr>
        <w:pStyle w:val="Sraopastraipa"/>
        <w:numPr>
          <w:ilvl w:val="0"/>
          <w:numId w:val="1"/>
        </w:numPr>
        <w:spacing w:after="0"/>
        <w:jc w:val="both"/>
        <w:rPr>
          <w:bCs/>
          <w:szCs w:val="24"/>
          <w:lang w:val="pt-BR"/>
        </w:rPr>
      </w:pPr>
      <w:r w:rsidRPr="004B4F78">
        <w:rPr>
          <w:b/>
          <w:bCs/>
          <w:szCs w:val="24"/>
        </w:rPr>
        <w:t>IP paketų perdavimas</w:t>
      </w:r>
      <w:r>
        <w:rPr>
          <w:b/>
          <w:bCs/>
          <w:szCs w:val="24"/>
          <w:lang w:val="pt-BR"/>
        </w:rPr>
        <w:t>:</w:t>
      </w:r>
    </w:p>
    <w:p w:rsidR="00B347BB" w:rsidRPr="00B347BB" w:rsidRDefault="00B347BB" w:rsidP="00B347BB">
      <w:pPr>
        <w:jc w:val="both"/>
        <w:rPr>
          <w:bCs/>
          <w:szCs w:val="24"/>
        </w:rPr>
      </w:pPr>
      <w:r w:rsidRPr="00B347BB">
        <w:rPr>
          <w:bCs/>
          <w:szCs w:val="24"/>
        </w:rPr>
        <w:t>Komutatoriai sujungia kompiuterius</w:t>
      </w:r>
      <w:r w:rsidRPr="00B347BB">
        <w:rPr>
          <w:bCs/>
          <w:szCs w:val="24"/>
          <w:lang w:val="en-US"/>
        </w:rPr>
        <w:t xml:space="preserve"> </w:t>
      </w:r>
      <w:r w:rsidRPr="00B347BB">
        <w:rPr>
          <w:bCs/>
          <w:szCs w:val="24"/>
        </w:rPr>
        <w:t>į vieną LAN</w:t>
      </w:r>
      <w:r w:rsidR="0098385C">
        <w:rPr>
          <w:bCs/>
          <w:szCs w:val="24"/>
        </w:rPr>
        <w:t xml:space="preserve">. </w:t>
      </w:r>
      <w:r w:rsidRPr="00B347BB">
        <w:rPr>
          <w:bCs/>
          <w:szCs w:val="24"/>
        </w:rPr>
        <w:t>Maršrutizatoriai sujungia tinklus ir turi po atskirą jungtį kiekvienam LAN</w:t>
      </w:r>
    </w:p>
    <w:p w:rsidR="00DB0BAD" w:rsidRPr="003E08C5" w:rsidRDefault="00DB0BAD" w:rsidP="00F141A1">
      <w:pPr>
        <w:spacing w:after="0"/>
        <w:jc w:val="both"/>
        <w:rPr>
          <w:bCs/>
          <w:szCs w:val="24"/>
          <w:lang w:val="pt-BR"/>
        </w:rPr>
      </w:pPr>
      <w:r w:rsidRPr="003E08C5">
        <w:rPr>
          <w:b/>
          <w:bCs/>
          <w:szCs w:val="24"/>
          <w:lang w:val="pt-BR"/>
        </w:rPr>
        <w:t xml:space="preserve"> </w:t>
      </w:r>
      <w:r w:rsidRPr="003E08C5">
        <w:rPr>
          <w:bCs/>
          <w:szCs w:val="24"/>
          <w:lang w:val="pt-BR"/>
        </w:rPr>
        <w:t xml:space="preserve">apibūdinamas tokiomis charakteristikomis: 1. </w:t>
      </w:r>
      <w:r w:rsidRPr="003E08C5">
        <w:rPr>
          <w:bCs/>
          <w:szCs w:val="24"/>
          <w:u w:val="single"/>
          <w:lang w:val="pt-BR"/>
        </w:rPr>
        <w:t>nesusijęs perdavimas</w:t>
      </w:r>
      <w:r w:rsidRPr="003E08C5">
        <w:rPr>
          <w:bCs/>
          <w:szCs w:val="24"/>
          <w:lang w:val="pt-BR"/>
        </w:rPr>
        <w:t xml:space="preserve"> – kiekvienas paketas perduodamas tinklu nepriklausomai nuo kitų;2.  </w:t>
      </w:r>
      <w:r w:rsidRPr="003E08C5">
        <w:rPr>
          <w:bCs/>
          <w:szCs w:val="24"/>
          <w:u w:val="single"/>
          <w:lang w:val="pt-BR"/>
        </w:rPr>
        <w:t>negarantuotas perdavimas</w:t>
      </w:r>
      <w:r w:rsidRPr="003E08C5">
        <w:rPr>
          <w:bCs/>
          <w:szCs w:val="24"/>
          <w:lang w:val="pt-BR"/>
        </w:rPr>
        <w:t xml:space="preserve"> – paketas gali būti naikinamas nesiunčiant jokio pranešimo siuntėjo įrenginiui; 3. </w:t>
      </w:r>
      <w:r w:rsidRPr="003E08C5">
        <w:rPr>
          <w:bCs/>
          <w:szCs w:val="24"/>
          <w:u w:val="single"/>
          <w:lang w:val="pt-BR"/>
        </w:rPr>
        <w:t>nepatikimas perdavimas</w:t>
      </w:r>
      <w:r w:rsidRPr="003E08C5">
        <w:rPr>
          <w:bCs/>
          <w:szCs w:val="24"/>
          <w:lang w:val="pt-BR"/>
        </w:rPr>
        <w:t xml:space="preserve"> – paketai gali dingti, būti sugadinti, pakartoti ar sumaišyti.</w:t>
      </w:r>
    </w:p>
    <w:p w:rsidR="00DB0BAD" w:rsidRPr="00F141A1" w:rsidRDefault="00DB0BAD" w:rsidP="00F141A1">
      <w:pPr>
        <w:spacing w:after="0"/>
        <w:jc w:val="both"/>
        <w:rPr>
          <w:bCs/>
          <w:szCs w:val="24"/>
          <w:lang w:val="pt-BR"/>
        </w:rPr>
      </w:pPr>
      <w:r w:rsidRPr="00F141A1">
        <w:rPr>
          <w:bCs/>
          <w:szCs w:val="24"/>
          <w:lang w:val="pt-BR"/>
        </w:rPr>
        <w:t>IP paketas perduodant gali būti suskaidytas į dalis (fragmentus). Fragmentai atsiranda, kai IP paketas netelpa į vieną kanalo sluoksnio kadrą. Vieną kartą suskaidyti paketai toliau keliauja kaip atskiri IP paketai. Fragmentus į pradinį paketą surenka gavėjo įranga. Tam reikalingi antroje antraštės eilutėje parodyti laukai.</w:t>
      </w:r>
    </w:p>
    <w:p w:rsidR="004B4F78" w:rsidRPr="00F141A1" w:rsidRDefault="00DB0BAD" w:rsidP="00F141A1">
      <w:pPr>
        <w:spacing w:after="0"/>
        <w:jc w:val="both"/>
        <w:rPr>
          <w:bCs/>
          <w:lang w:val="en-US"/>
        </w:rPr>
      </w:pPr>
      <w:r w:rsidRPr="00F141A1">
        <w:rPr>
          <w:bCs/>
          <w:szCs w:val="24"/>
          <w:u w:val="single"/>
        </w:rPr>
        <w:t xml:space="preserve">Kaip surasti kuris kompiuteris turi reikiamą IP adresą? </w:t>
      </w:r>
      <w:r w:rsidRPr="00F141A1">
        <w:rPr>
          <w:bCs/>
          <w:lang w:val="en-US"/>
        </w:rPr>
        <w:t xml:space="preserve">Naudojamas ARP  (Address Resolution Protocol RFC 826) - tai  </w:t>
      </w:r>
      <w:r w:rsidRPr="00F141A1">
        <w:rPr>
          <w:bCs/>
          <w:i/>
          <w:iCs/>
          <w:lang w:val="en-US"/>
        </w:rPr>
        <w:t xml:space="preserve">broadcast </w:t>
      </w:r>
      <w:r w:rsidRPr="00F141A1">
        <w:rPr>
          <w:bCs/>
          <w:lang w:val="en-US"/>
        </w:rPr>
        <w:t>užklausa, siunčiama visiems lokalaus tinklo kompiuteriams. Tas kompiuteris, kuris turi nurodytą IP adresą  atsako pranešdamas savo MAC adresą.  Gautas adresas įrašomas į laikiną lentelę, daugiau klausti [laikinai] nebereiks,</w:t>
      </w:r>
    </w:p>
    <w:p w:rsidR="00DB0BAD" w:rsidRPr="00F141A1" w:rsidRDefault="002D408A" w:rsidP="00F141A1">
      <w:pPr>
        <w:jc w:val="both"/>
        <w:rPr>
          <w:szCs w:val="24"/>
          <w:lang w:val="en-US"/>
        </w:rPr>
      </w:pPr>
      <w:r w:rsidRPr="00F141A1">
        <w:rPr>
          <w:b/>
          <w:bCs/>
          <w:szCs w:val="24"/>
          <w:lang w:val="pt-BR"/>
        </w:rPr>
        <w:t>IP paketo formatas</w:t>
      </w:r>
      <w:r w:rsidR="00DB0BAD" w:rsidRPr="00F141A1">
        <w:rPr>
          <w:b/>
          <w:bCs/>
          <w:szCs w:val="24"/>
          <w:lang w:val="pt-BR"/>
        </w:rPr>
        <w:t xml:space="preserve">: </w:t>
      </w:r>
      <w:r w:rsidR="00DB0BAD" w:rsidRPr="00F141A1">
        <w:rPr>
          <w:szCs w:val="24"/>
        </w:rPr>
        <w:t>IP paketo antraštė turi visą informaciją, kuri reikalinga pristatyti paketą į gavėjo  kompiuterį: 1. Gavėjo IP adresą, 2. TTL, 3. TOS, 4. Siuntėjo adresą, 5. Fragmento identifikaciją; Maršrutizatorius analizuoja kiekvieno paketo IP antraštę ir jį nukreipia gavėjo kryptimi</w:t>
      </w:r>
      <w:r w:rsidR="00DB0BAD" w:rsidRPr="00F141A1">
        <w:rPr>
          <w:szCs w:val="24"/>
          <w:u w:val="single"/>
        </w:rPr>
        <w:t>.</w:t>
      </w:r>
      <w:r w:rsidR="009E490E" w:rsidRPr="00F141A1">
        <w:rPr>
          <w:u w:val="single"/>
          <w:lang w:val="en-US"/>
        </w:rPr>
        <w:t>TTL- Time To Live</w:t>
      </w:r>
      <w:r w:rsidR="009E490E" w:rsidRPr="00F141A1">
        <w:rPr>
          <w:lang w:val="en-US"/>
        </w:rPr>
        <w:t xml:space="preserve"> - paketo gyvavimo laikas. Kiekvienas maršrutizatorius jį mažina vienetu, o kai jis baigiasi paketas naikinamas. </w:t>
      </w:r>
      <w:r w:rsidR="009E490E" w:rsidRPr="00F141A1">
        <w:rPr>
          <w:szCs w:val="24"/>
        </w:rPr>
        <w:t xml:space="preserve">Dabartiniame internete pakanka suformuoti pradinį TTL 64. </w:t>
      </w:r>
      <w:r w:rsidR="009E490E" w:rsidRPr="00F141A1">
        <w:rPr>
          <w:szCs w:val="24"/>
          <w:u w:val="single"/>
        </w:rPr>
        <w:t xml:space="preserve">TOS </w:t>
      </w:r>
      <w:r w:rsidR="009E490E" w:rsidRPr="00F141A1">
        <w:rPr>
          <w:szCs w:val="24"/>
          <w:u w:val="single"/>
          <w:lang w:val="en-US"/>
        </w:rPr>
        <w:t>-</w:t>
      </w:r>
      <w:r w:rsidR="009E490E" w:rsidRPr="00F141A1">
        <w:rPr>
          <w:szCs w:val="24"/>
          <w:u w:val="single"/>
        </w:rPr>
        <w:t>Type Of Service</w:t>
      </w:r>
      <w:r w:rsidR="009E490E" w:rsidRPr="00F141A1">
        <w:rPr>
          <w:szCs w:val="24"/>
        </w:rPr>
        <w:t xml:space="preserve"> - požymiai gali būti </w:t>
      </w:r>
      <w:r w:rsidR="009E490E" w:rsidRPr="00F141A1">
        <w:rPr>
          <w:szCs w:val="24"/>
        </w:rPr>
        <w:lastRenderedPageBreak/>
        <w:t>naudojami perdavimo kokybės valdymui. Tačiau vien požymių nepakanka: siuntėjas gali piktnaudžiauti ir nurodyti neteisingą. Reikalingas specialus protokolas.</w:t>
      </w:r>
    </w:p>
    <w:p w:rsidR="002D408A" w:rsidRPr="00F141A1" w:rsidRDefault="00A74E21" w:rsidP="00F141A1">
      <w:pPr>
        <w:pStyle w:val="Sraopastraipa"/>
        <w:jc w:val="center"/>
        <w:rPr>
          <w:szCs w:val="24"/>
        </w:rPr>
      </w:pPr>
      <w:r>
        <w:rPr>
          <w:noProof/>
          <w:lang w:eastAsia="lt-LT"/>
        </w:rPr>
        <w:drawing>
          <wp:inline distT="0" distB="0" distL="0" distR="0">
            <wp:extent cx="495300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l="9360" t="5643" r="1872" b="452"/>
                    <a:stretch>
                      <a:fillRect/>
                    </a:stretch>
                  </pic:blipFill>
                  <pic:spPr bwMode="auto">
                    <a:xfrm>
                      <a:off x="0" y="0"/>
                      <a:ext cx="4953000" cy="3619500"/>
                    </a:xfrm>
                    <a:prstGeom prst="rect">
                      <a:avLst/>
                    </a:prstGeom>
                    <a:noFill/>
                    <a:ln>
                      <a:noFill/>
                    </a:ln>
                  </pic:spPr>
                </pic:pic>
              </a:graphicData>
            </a:graphic>
          </wp:inline>
        </w:drawing>
      </w:r>
    </w:p>
    <w:p w:rsidR="00F141A1" w:rsidRPr="00BF054A" w:rsidRDefault="009E490E" w:rsidP="009E490E">
      <w:pPr>
        <w:numPr>
          <w:ilvl w:val="0"/>
          <w:numId w:val="1"/>
        </w:numPr>
        <w:spacing w:after="0"/>
        <w:jc w:val="both"/>
      </w:pPr>
      <w:r w:rsidRPr="009E490E">
        <w:rPr>
          <w:b/>
          <w:bCs/>
          <w:szCs w:val="24"/>
        </w:rPr>
        <w:t>Maršrutų lentelės:</w:t>
      </w:r>
      <w:r w:rsidRPr="009E490E">
        <w:rPr>
          <w:bCs/>
          <w:szCs w:val="24"/>
        </w:rPr>
        <w:t xml:space="preserve"> </w:t>
      </w:r>
    </w:p>
    <w:p w:rsidR="00000000" w:rsidRPr="00BF054A" w:rsidRDefault="007711A7" w:rsidP="00BF054A">
      <w:pPr>
        <w:spacing w:after="0"/>
        <w:jc w:val="both"/>
      </w:pPr>
      <w:r>
        <w:rPr>
          <w:bCs/>
        </w:rPr>
        <w:t xml:space="preserve">Maršrutizatorius - </w:t>
      </w:r>
      <w:r w:rsidR="00BF6545" w:rsidRPr="00BF054A">
        <w:rPr>
          <w:bCs/>
        </w:rPr>
        <w:t xml:space="preserve">Tai </w:t>
      </w:r>
      <w:r w:rsidR="00BF6545" w:rsidRPr="00BF054A">
        <w:rPr>
          <w:bCs/>
        </w:rPr>
        <w:t>tinklo mazgas, jungiantis du ar daugiau lokalių tinklų</w:t>
      </w:r>
    </w:p>
    <w:p w:rsidR="00000000" w:rsidRPr="00BF054A" w:rsidRDefault="00BF6545" w:rsidP="00BF054A">
      <w:pPr>
        <w:spacing w:after="0"/>
        <w:jc w:val="both"/>
      </w:pPr>
      <w:r w:rsidRPr="00BF054A">
        <w:rPr>
          <w:bCs/>
        </w:rPr>
        <w:t>Tinklo sluoksnio  (L3) paketų perdavimas tarp mazgų, priklausančių skirtingiems LAN, galimas tik per maršrutizatorių</w:t>
      </w:r>
    </w:p>
    <w:p w:rsidR="00000000" w:rsidRPr="00BF054A" w:rsidRDefault="00BF6545" w:rsidP="00BF054A">
      <w:pPr>
        <w:spacing w:after="0"/>
        <w:jc w:val="both"/>
      </w:pPr>
      <w:r w:rsidRPr="00BF054A">
        <w:rPr>
          <w:bCs/>
        </w:rPr>
        <w:t>Maršrutizatorius parenka kelią pagal maršrutų lentelę</w:t>
      </w:r>
    </w:p>
    <w:p w:rsidR="00000000" w:rsidRPr="00BF054A" w:rsidRDefault="00BF6545" w:rsidP="00BF054A">
      <w:pPr>
        <w:spacing w:after="0"/>
        <w:jc w:val="both"/>
      </w:pPr>
      <w:r w:rsidRPr="00BF054A">
        <w:rPr>
          <w:bCs/>
        </w:rPr>
        <w:t>Tiesiogiai prijungti tinklai nusirodo konfigūruojant jungtis (sąsajas) ir į maršrutų lentel</w:t>
      </w:r>
      <w:r w:rsidRPr="00BF054A">
        <w:rPr>
          <w:bCs/>
        </w:rPr>
        <w:t>ę patenka automatiškai</w:t>
      </w:r>
    </w:p>
    <w:p w:rsidR="00000000" w:rsidRPr="001E6A30" w:rsidRDefault="00BF6545" w:rsidP="001E6A30">
      <w:pPr>
        <w:numPr>
          <w:ilvl w:val="0"/>
          <w:numId w:val="4"/>
        </w:numPr>
        <w:spacing w:after="0"/>
        <w:jc w:val="both"/>
      </w:pPr>
      <w:r w:rsidRPr="001E6A30">
        <w:rPr>
          <w:b/>
          <w:bCs/>
        </w:rPr>
        <w:t>Pagrindiniai stulpeliai</w:t>
      </w:r>
      <w:r w:rsidRPr="001E6A30">
        <w:rPr>
          <w:b/>
          <w:bCs/>
          <w:lang w:val="en-US"/>
        </w:rPr>
        <w:t>:</w:t>
      </w:r>
    </w:p>
    <w:p w:rsidR="00000000" w:rsidRPr="001E6A30" w:rsidRDefault="00BF6545" w:rsidP="001E6A30">
      <w:pPr>
        <w:numPr>
          <w:ilvl w:val="2"/>
          <w:numId w:val="4"/>
        </w:numPr>
        <w:spacing w:after="0"/>
        <w:jc w:val="both"/>
      </w:pPr>
      <w:r w:rsidRPr="001E6A30">
        <w:rPr>
          <w:b/>
          <w:bCs/>
        </w:rPr>
        <w:t>Paskirties tinklas</w:t>
      </w:r>
    </w:p>
    <w:p w:rsidR="00000000" w:rsidRPr="001E6A30" w:rsidRDefault="00BF6545" w:rsidP="001E6A30">
      <w:pPr>
        <w:numPr>
          <w:ilvl w:val="2"/>
          <w:numId w:val="4"/>
        </w:numPr>
        <w:spacing w:after="0"/>
        <w:jc w:val="both"/>
      </w:pPr>
      <w:r w:rsidRPr="001E6A30">
        <w:rPr>
          <w:b/>
          <w:bCs/>
        </w:rPr>
        <w:t xml:space="preserve">Sekantis maršutizatorius </w:t>
      </w:r>
    </w:p>
    <w:p w:rsidR="00000000" w:rsidRPr="001E6A30" w:rsidRDefault="00BF6545" w:rsidP="001E6A30">
      <w:pPr>
        <w:numPr>
          <w:ilvl w:val="2"/>
          <w:numId w:val="4"/>
        </w:numPr>
        <w:spacing w:after="0"/>
        <w:jc w:val="both"/>
      </w:pPr>
      <w:r w:rsidRPr="001E6A30">
        <w:rPr>
          <w:b/>
          <w:bCs/>
        </w:rPr>
        <w:t>Kelio vertė (atstumas)</w:t>
      </w:r>
    </w:p>
    <w:p w:rsidR="00BF054A" w:rsidRPr="00F141A1" w:rsidRDefault="00BF054A" w:rsidP="001E6A30">
      <w:pPr>
        <w:spacing w:after="0"/>
        <w:jc w:val="both"/>
      </w:pPr>
    </w:p>
    <w:p w:rsidR="0053475B" w:rsidRPr="0053475B" w:rsidRDefault="009E490E" w:rsidP="0053475B">
      <w:pPr>
        <w:jc w:val="both"/>
        <w:rPr>
          <w:bCs/>
        </w:rPr>
      </w:pPr>
      <w:r>
        <w:t xml:space="preserve">Informacija apie siuntimo kryptį saugoma </w:t>
      </w:r>
      <w:r w:rsidRPr="009E490E">
        <w:t>maršrutų lentelėje</w:t>
      </w:r>
      <w:r>
        <w:t xml:space="preserve">: Išvardinami žinomų tinklų adresai; Kiekvienam paskirties tinklui nurodomas </w:t>
      </w:r>
      <w:r w:rsidRPr="009E490E">
        <w:t>sekančio pakeliui</w:t>
      </w:r>
      <w:r>
        <w:t xml:space="preserve"> maršrutizatoriaus IP adresas (Next Hop); Turi būti keičiama keičiantis tinklo topologijai;</w:t>
      </w:r>
      <w:r w:rsidR="00FA2B9A">
        <w:t xml:space="preserve"> </w:t>
      </w:r>
      <w:r w:rsidRPr="009E490E">
        <w:rPr>
          <w:bCs/>
          <w:szCs w:val="24"/>
          <w:u w:val="single"/>
        </w:rPr>
        <w:t>Sudarymas:</w:t>
      </w:r>
      <w:r>
        <w:rPr>
          <w:bCs/>
          <w:szCs w:val="24"/>
          <w:u w:val="single"/>
        </w:rPr>
        <w:t xml:space="preserve"> </w:t>
      </w:r>
      <w:r w:rsidRPr="009E490E">
        <w:rPr>
          <w:bCs/>
          <w:u w:val="single"/>
          <w:lang w:val="en-US"/>
        </w:rPr>
        <w:t>Statinis</w:t>
      </w:r>
      <w:r w:rsidRPr="009E490E">
        <w:rPr>
          <w:bCs/>
          <w:lang w:val="en-US"/>
        </w:rPr>
        <w:t>, kai kiekvienas pasiekiamas tinklas ir sekančio šuolio adresas įvedamas rankomis, administratoriaus</w:t>
      </w:r>
      <w:r>
        <w:rPr>
          <w:bCs/>
          <w:lang w:val="en-US"/>
        </w:rPr>
        <w:t>;</w:t>
      </w:r>
      <w:r w:rsidR="0053475B">
        <w:rPr>
          <w:bCs/>
          <w:lang w:val="en-US"/>
        </w:rPr>
        <w:t xml:space="preserve"> (</w:t>
      </w:r>
      <w:r w:rsidR="0053475B" w:rsidRPr="0053475B">
        <w:rPr>
          <w:b/>
          <w:bCs/>
          <w:lang w:val="en-GB"/>
        </w:rPr>
        <w:t>netinka dideliam tinklui,</w:t>
      </w:r>
    </w:p>
    <w:p w:rsidR="00000000" w:rsidRPr="0053475B" w:rsidRDefault="00BF6545" w:rsidP="0053475B">
      <w:pPr>
        <w:numPr>
          <w:ilvl w:val="0"/>
          <w:numId w:val="5"/>
        </w:numPr>
        <w:spacing w:after="0"/>
        <w:jc w:val="both"/>
        <w:rPr>
          <w:bCs/>
        </w:rPr>
      </w:pPr>
      <w:r w:rsidRPr="0053475B">
        <w:rPr>
          <w:b/>
          <w:bCs/>
        </w:rPr>
        <w:t xml:space="preserve">  </w:t>
      </w:r>
      <w:r w:rsidRPr="0053475B">
        <w:rPr>
          <w:b/>
          <w:bCs/>
          <w:lang w:val="en-GB"/>
        </w:rPr>
        <w:t>nėra automatinio maršrutų parinkimo</w:t>
      </w:r>
    </w:p>
    <w:p w:rsidR="0053475B" w:rsidRDefault="0053475B" w:rsidP="00FA2B9A">
      <w:pPr>
        <w:spacing w:after="0"/>
        <w:jc w:val="both"/>
        <w:rPr>
          <w:bCs/>
        </w:rPr>
      </w:pPr>
      <w:r w:rsidRPr="0053475B">
        <w:rPr>
          <w:b/>
          <w:bCs/>
        </w:rPr>
        <w:t>Nutrūkus ryšiui nuo sąsajos 10.0.13.2, dalis tinklų taps nepasiekiami</w:t>
      </w:r>
      <w:r>
        <w:rPr>
          <w:bCs/>
        </w:rPr>
        <w:t>)</w:t>
      </w:r>
    </w:p>
    <w:p w:rsidR="009E490E" w:rsidRDefault="009E490E" w:rsidP="00FA2B9A">
      <w:pPr>
        <w:spacing w:after="0"/>
        <w:jc w:val="both"/>
        <w:rPr>
          <w:bCs/>
        </w:rPr>
      </w:pPr>
      <w:r w:rsidRPr="009E490E">
        <w:rPr>
          <w:bCs/>
          <w:u w:val="single"/>
        </w:rPr>
        <w:t>Dinaminis</w:t>
      </w:r>
      <w:r w:rsidRPr="009E490E">
        <w:rPr>
          <w:bCs/>
        </w:rPr>
        <w:t>, kai maršrutizatoriai patys keičiasi informacija apie pasiekiamus tinklus ir ryšio linijų būsenas.</w:t>
      </w:r>
    </w:p>
    <w:p w:rsidR="009E490E" w:rsidRPr="00FA2B9A" w:rsidRDefault="002D408A" w:rsidP="00FA2B9A">
      <w:pPr>
        <w:spacing w:after="0"/>
        <w:jc w:val="both"/>
        <w:rPr>
          <w:bCs/>
          <w:szCs w:val="24"/>
          <w:lang w:val="pt-BR"/>
        </w:rPr>
      </w:pPr>
      <w:r w:rsidRPr="00FA2B9A">
        <w:rPr>
          <w:b/>
          <w:bCs/>
          <w:szCs w:val="24"/>
        </w:rPr>
        <w:t>Maršrutizavimo protokolai</w:t>
      </w:r>
      <w:r w:rsidR="009E490E" w:rsidRPr="00FA2B9A">
        <w:rPr>
          <w:b/>
          <w:bCs/>
          <w:szCs w:val="24"/>
        </w:rPr>
        <w:t xml:space="preserve"> </w:t>
      </w:r>
      <w:r w:rsidR="009E490E" w:rsidRPr="00FA2B9A">
        <w:rPr>
          <w:b/>
        </w:rPr>
        <w:t xml:space="preserve">aprašo: </w:t>
      </w:r>
      <w:r w:rsidR="009E490E" w:rsidRPr="000328AA">
        <w:t>1.</w:t>
      </w:r>
      <w:r w:rsidR="00722B1B">
        <w:rPr>
          <w:b/>
        </w:rPr>
        <w:t xml:space="preserve"> </w:t>
      </w:r>
      <w:r w:rsidR="00722B1B">
        <w:rPr>
          <w:bCs/>
          <w:szCs w:val="24"/>
          <w:lang w:val="pt-BR"/>
        </w:rPr>
        <w:t>K</w:t>
      </w:r>
      <w:bookmarkStart w:id="0" w:name="_GoBack"/>
      <w:bookmarkEnd w:id="0"/>
      <w:r w:rsidR="009E490E" w:rsidRPr="00FA2B9A">
        <w:rPr>
          <w:bCs/>
          <w:szCs w:val="24"/>
          <w:lang w:val="pt-BR"/>
        </w:rPr>
        <w:t xml:space="preserve">aip pasiųsti maršrutų pasikeitimus, 2. marštutų pasikeitimus apibūdinačią informaciją ir jos formatus, 3. kada siųsti maršrutų pasikeitimus, 4. kaip surasti, kam turi būti siunčiami maršrutų pasikeitimai. </w:t>
      </w:r>
    </w:p>
    <w:p w:rsidR="00E7041B" w:rsidRPr="00FA2B9A" w:rsidRDefault="009E490E" w:rsidP="00FA2B9A">
      <w:pPr>
        <w:spacing w:after="0"/>
        <w:jc w:val="both"/>
        <w:rPr>
          <w:bCs/>
          <w:szCs w:val="24"/>
          <w:lang w:val="en-US"/>
        </w:rPr>
      </w:pPr>
      <w:r w:rsidRPr="00FA2B9A">
        <w:rPr>
          <w:b/>
          <w:bCs/>
          <w:szCs w:val="24"/>
          <w:lang w:val="pt-BR"/>
        </w:rPr>
        <w:t xml:space="preserve">Atstumų vektoriaus tipo maršrutizavimo protokolai: </w:t>
      </w:r>
      <w:r w:rsidRPr="00FA2B9A">
        <w:rPr>
          <w:bCs/>
          <w:lang w:val="pt-BR"/>
        </w:rPr>
        <w:t>Atstumų vektoriaus tipo marš</w:t>
      </w:r>
      <w:r w:rsidRPr="00FA2B9A">
        <w:rPr>
          <w:bCs/>
          <w:lang w:val="en-US"/>
        </w:rPr>
        <w:t>r</w:t>
      </w:r>
      <w:r w:rsidRPr="00FA2B9A">
        <w:rPr>
          <w:bCs/>
          <w:lang w:val="pt-BR"/>
        </w:rPr>
        <w:t xml:space="preserve">utizavimo protokolai remiasi tokiais principais: 1. </w:t>
      </w:r>
      <w:r w:rsidRPr="00FA2B9A">
        <w:rPr>
          <w:bCs/>
          <w:szCs w:val="24"/>
          <w:lang w:val="pt-BR"/>
        </w:rPr>
        <w:t xml:space="preserve">maršrutizatoriai transliuoja savo maršrutų lenteles kaimynams kas tam tikrą laiko intervalą, 2. </w:t>
      </w:r>
      <w:r w:rsidRPr="00FA2B9A">
        <w:rPr>
          <w:bCs/>
          <w:szCs w:val="24"/>
        </w:rPr>
        <w:t>maršruto ilgis</w:t>
      </w:r>
      <w:r w:rsidRPr="00FA2B9A">
        <w:rPr>
          <w:bCs/>
          <w:szCs w:val="24"/>
          <w:lang w:val="pt-BR"/>
        </w:rPr>
        <w:t xml:space="preserve"> skaičiuojamas iteratyviai: </w:t>
      </w:r>
      <w:r w:rsidRPr="00FA2B9A">
        <w:rPr>
          <w:bCs/>
          <w:szCs w:val="24"/>
        </w:rPr>
        <w:t xml:space="preserve">kai X </w:t>
      </w:r>
      <w:r w:rsidRPr="00FA2B9A">
        <w:rPr>
          <w:bCs/>
          <w:szCs w:val="24"/>
          <w:lang w:val="pt-BR"/>
        </w:rPr>
        <w:t>praneš</w:t>
      </w:r>
      <w:r w:rsidRPr="00FA2B9A">
        <w:rPr>
          <w:bCs/>
          <w:szCs w:val="24"/>
        </w:rPr>
        <w:t>a</w:t>
      </w:r>
      <w:r w:rsidRPr="00FA2B9A">
        <w:rPr>
          <w:bCs/>
          <w:szCs w:val="24"/>
          <w:lang w:val="pt-BR"/>
        </w:rPr>
        <w:t xml:space="preserve"> </w:t>
      </w:r>
      <w:r w:rsidRPr="00FA2B9A">
        <w:rPr>
          <w:bCs/>
          <w:szCs w:val="24"/>
        </w:rPr>
        <w:t xml:space="preserve">maršrutą </w:t>
      </w:r>
      <w:r w:rsidRPr="00FA2B9A">
        <w:rPr>
          <w:bCs/>
          <w:szCs w:val="24"/>
          <w:lang w:val="el-GR"/>
        </w:rPr>
        <w:t>α</w:t>
      </w:r>
      <w:r w:rsidRPr="00FA2B9A">
        <w:rPr>
          <w:bCs/>
          <w:szCs w:val="24"/>
        </w:rPr>
        <w:t xml:space="preserve"> kaimynui Y, Y maršruto </w:t>
      </w:r>
      <w:r w:rsidRPr="00FA2B9A">
        <w:rPr>
          <w:bCs/>
          <w:szCs w:val="24"/>
          <w:lang w:val="el-GR"/>
        </w:rPr>
        <w:t>α</w:t>
      </w:r>
      <w:r w:rsidRPr="00FA2B9A">
        <w:rPr>
          <w:bCs/>
          <w:szCs w:val="24"/>
        </w:rPr>
        <w:t xml:space="preserve"> ilgį padidina </w:t>
      </w:r>
      <w:r w:rsidRPr="00FA2B9A">
        <w:rPr>
          <w:bCs/>
          <w:szCs w:val="24"/>
          <w:lang w:val="pt-BR"/>
        </w:rPr>
        <w:t>atstum</w:t>
      </w:r>
      <w:r w:rsidRPr="00FA2B9A">
        <w:rPr>
          <w:bCs/>
          <w:szCs w:val="24"/>
        </w:rPr>
        <w:t xml:space="preserve">u (x,Y), 3. Jei gautas maršruto </w:t>
      </w:r>
      <w:r w:rsidRPr="00FA2B9A">
        <w:rPr>
          <w:bCs/>
          <w:szCs w:val="24"/>
          <w:lang w:val="el-GR"/>
        </w:rPr>
        <w:t>α</w:t>
      </w:r>
      <w:r w:rsidRPr="00FA2B9A">
        <w:rPr>
          <w:bCs/>
          <w:szCs w:val="24"/>
        </w:rPr>
        <w:t xml:space="preserve"> ilgis geresnis už kitą žinomą, tai įsimenamas naujas maršrutas; </w:t>
      </w:r>
      <w:r w:rsidRPr="00FA2B9A">
        <w:rPr>
          <w:bCs/>
          <w:szCs w:val="24"/>
        </w:rPr>
        <w:lastRenderedPageBreak/>
        <w:t xml:space="preserve">4. </w:t>
      </w:r>
      <w:r w:rsidRPr="00FA2B9A">
        <w:rPr>
          <w:bCs/>
          <w:szCs w:val="24"/>
          <w:lang w:val="pt-BR"/>
        </w:rPr>
        <w:t>sekančio šuolio maršrutizatoriumi maršrutui tampa jo pranešėjas</w:t>
      </w:r>
      <w:r w:rsidRPr="00FA2B9A">
        <w:rPr>
          <w:bCs/>
          <w:szCs w:val="24"/>
        </w:rPr>
        <w:t xml:space="preserve"> (X), 5. </w:t>
      </w:r>
      <w:r w:rsidRPr="00FA2B9A">
        <w:rPr>
          <w:bCs/>
          <w:szCs w:val="24"/>
          <w:lang w:val="pt-BR"/>
        </w:rPr>
        <w:t>pasikeitimai maršrutų lentelėse sklinda bangos principu.</w:t>
      </w:r>
    </w:p>
    <w:p w:rsidR="002D408A" w:rsidRPr="00FA2B9A" w:rsidRDefault="009E490E" w:rsidP="00FA2B9A">
      <w:pPr>
        <w:spacing w:after="0"/>
        <w:jc w:val="both"/>
        <w:rPr>
          <w:bCs/>
          <w:szCs w:val="24"/>
          <w:lang w:val="en-US"/>
        </w:rPr>
      </w:pPr>
      <w:r w:rsidRPr="00FA2B9A">
        <w:rPr>
          <w:b/>
          <w:bCs/>
          <w:szCs w:val="24"/>
          <w:lang w:val="pt-BR"/>
        </w:rPr>
        <w:t>Ryšių būsen</w:t>
      </w:r>
      <w:r w:rsidRPr="00FA2B9A">
        <w:rPr>
          <w:b/>
          <w:bCs/>
          <w:szCs w:val="24"/>
        </w:rPr>
        <w:t>ų</w:t>
      </w:r>
      <w:r w:rsidRPr="00FA2B9A">
        <w:rPr>
          <w:b/>
          <w:bCs/>
          <w:szCs w:val="24"/>
          <w:lang w:val="pt-BR"/>
        </w:rPr>
        <w:t xml:space="preserve"> tipo marštutizavimo protokolai: </w:t>
      </w:r>
      <w:r w:rsidRPr="00FA2B9A">
        <w:rPr>
          <w:bCs/>
          <w:lang w:val="pt-BR"/>
        </w:rPr>
        <w:t>Ryšių bū</w:t>
      </w:r>
      <w:r w:rsidRPr="00FA2B9A">
        <w:rPr>
          <w:bCs/>
          <w:lang w:val="en-US"/>
        </w:rPr>
        <w:t>senų</w:t>
      </w:r>
      <w:r w:rsidRPr="00FA2B9A">
        <w:rPr>
          <w:bCs/>
          <w:lang w:val="pt-BR"/>
        </w:rPr>
        <w:t xml:space="preserve"> tipo marštutizavimo protokolai remiasi tokiais principais: 1. </w:t>
      </w:r>
      <w:r w:rsidRPr="00FA2B9A">
        <w:rPr>
          <w:bCs/>
          <w:szCs w:val="24"/>
          <w:lang w:val="pt-BR"/>
        </w:rPr>
        <w:t>kiekvienas marštutizatorius žino visą tinklo topologiją ir ryšių būsenas, 2. maršrutizatorius savo ryšių pasikeitimus siunčia multicast būdu, 3. kiekvienas maršrutizatorius maršrutus skaičiuoja pats pagal trumpiausio kelio grafe radimo algoritmą.</w:t>
      </w:r>
    </w:p>
    <w:p w:rsidR="00FA2B9A" w:rsidRPr="00FA2B9A" w:rsidRDefault="00E85946" w:rsidP="00FA2B9A">
      <w:pPr>
        <w:pStyle w:val="Sraopastraipa"/>
        <w:numPr>
          <w:ilvl w:val="0"/>
          <w:numId w:val="1"/>
        </w:numPr>
        <w:spacing w:after="0"/>
        <w:jc w:val="both"/>
        <w:rPr>
          <w:szCs w:val="24"/>
        </w:rPr>
      </w:pPr>
      <w:r w:rsidRPr="00A91A51">
        <w:rPr>
          <w:b/>
          <w:bCs/>
          <w:szCs w:val="24"/>
          <w:lang w:val="en-US"/>
        </w:rPr>
        <w:t>Interneto strukt</w:t>
      </w:r>
      <w:r w:rsidRPr="00A91A51">
        <w:rPr>
          <w:b/>
          <w:bCs/>
          <w:szCs w:val="24"/>
        </w:rPr>
        <w:t>ūra: autonominės sistemos</w:t>
      </w:r>
      <w:r>
        <w:rPr>
          <w:b/>
          <w:bCs/>
          <w:szCs w:val="24"/>
        </w:rPr>
        <w:t xml:space="preserve">: </w:t>
      </w:r>
    </w:p>
    <w:p w:rsidR="00E85946" w:rsidRPr="00FA2B9A" w:rsidRDefault="00E85946" w:rsidP="00FA2B9A">
      <w:pPr>
        <w:spacing w:after="0"/>
        <w:jc w:val="both"/>
        <w:rPr>
          <w:szCs w:val="24"/>
        </w:rPr>
      </w:pPr>
      <w:r w:rsidRPr="00FA2B9A">
        <w:rPr>
          <w:bCs/>
          <w:szCs w:val="24"/>
          <w:lang w:val="en-GB"/>
        </w:rPr>
        <w:t xml:space="preserve">tai centralizuotai ir nepriklausomai nuo kitų administruojama interneto tinklų dalis, turinti bendras maršrutizavimo taisykles: 1. IP numerių skirstymo Sistema; 2. Maršrutizavimo taisyklės viduje AS; 3. Duomenų srautų valdymas; 4. Tinklų skelbimas į kaimynines AS; 5. Maršrutų į kitas AS (ir globalų internetą) parinkimas </w:t>
      </w:r>
    </w:p>
    <w:p w:rsidR="00E85946" w:rsidRPr="00FA2B9A" w:rsidRDefault="00E85946" w:rsidP="00FA2B9A">
      <w:pPr>
        <w:spacing w:after="0"/>
        <w:jc w:val="both"/>
        <w:rPr>
          <w:szCs w:val="24"/>
        </w:rPr>
      </w:pPr>
      <w:r w:rsidRPr="00FA2B9A">
        <w:rPr>
          <w:bCs/>
          <w:szCs w:val="24"/>
        </w:rPr>
        <w:t xml:space="preserve">Tai stambiausias registruojamas Interneto darinys. Paslaugų  teikėjas paprastai turi vieną AS visiems savo ir savo klientų tinklams. </w:t>
      </w:r>
      <w:r w:rsidRPr="00FA2B9A">
        <w:rPr>
          <w:szCs w:val="24"/>
        </w:rPr>
        <w:t>Kiekvienos AS valdymo savarankiškumas.</w:t>
      </w:r>
    </w:p>
    <w:p w:rsidR="00E85946" w:rsidRPr="00955E7A" w:rsidRDefault="00E85946" w:rsidP="00FA2B9A">
      <w:pPr>
        <w:spacing w:after="0"/>
        <w:jc w:val="both"/>
        <w:rPr>
          <w:szCs w:val="24"/>
        </w:rPr>
      </w:pPr>
      <w:r w:rsidRPr="00FA2B9A">
        <w:rPr>
          <w:szCs w:val="24"/>
        </w:rPr>
        <w:t>AS1 tinklai galės naudotis keliais per AS2 tik tokiu atveju jei:</w:t>
      </w:r>
      <w:r w:rsidR="00FA2B9A">
        <w:rPr>
          <w:szCs w:val="24"/>
        </w:rPr>
        <w:t xml:space="preserve"> </w:t>
      </w:r>
      <w:r w:rsidRPr="00955E7A">
        <w:rPr>
          <w:szCs w:val="24"/>
        </w:rPr>
        <w:t>- AS2 kraštinis maršrutizatizatorius skelbs kelius per AS2 į AS1</w:t>
      </w:r>
      <w:r w:rsidR="00FA2B9A">
        <w:rPr>
          <w:szCs w:val="24"/>
        </w:rPr>
        <w:t xml:space="preserve">; </w:t>
      </w:r>
      <w:r w:rsidRPr="00955E7A">
        <w:rPr>
          <w:szCs w:val="24"/>
        </w:rPr>
        <w:t>- AS1 kraštinis maršrutizatorius tuos skelbimus priims</w:t>
      </w:r>
    </w:p>
    <w:p w:rsidR="00E85946" w:rsidRPr="00FA2B9A" w:rsidRDefault="00E85946" w:rsidP="00FA2B9A">
      <w:pPr>
        <w:spacing w:after="0"/>
        <w:jc w:val="both"/>
        <w:rPr>
          <w:szCs w:val="24"/>
        </w:rPr>
      </w:pPr>
      <w:r w:rsidRPr="00FA2B9A">
        <w:rPr>
          <w:szCs w:val="24"/>
        </w:rPr>
        <w:t>Taip sumažinama apsikeitimų maršrutų lentelėmis apimtis: tik kraštinis vienos AS marštutizatorius keičiasi sutartais duomenimis su kraštiniu kitos AS marštutizatoriumi. Vidiniams maršrutizatoriams perduodama minimali reikalinga gautos informacijos dalis</w:t>
      </w:r>
    </w:p>
    <w:p w:rsidR="002D408A" w:rsidRPr="00E85946" w:rsidRDefault="00E85946" w:rsidP="00FA2B9A">
      <w:pPr>
        <w:spacing w:after="0"/>
        <w:jc w:val="both"/>
        <w:rPr>
          <w:szCs w:val="24"/>
        </w:rPr>
      </w:pPr>
      <w:r w:rsidRPr="00FA2B9A">
        <w:rPr>
          <w:bCs/>
          <w:szCs w:val="24"/>
        </w:rPr>
        <w:t>Autonominė sistema aprašoma parodant jos vietą kaimyninių AS aplinkoje:</w:t>
      </w:r>
      <w:r w:rsidR="00FA2B9A">
        <w:rPr>
          <w:bCs/>
          <w:szCs w:val="24"/>
        </w:rPr>
        <w:t xml:space="preserve"> </w:t>
      </w:r>
      <w:r w:rsidRPr="00E85946">
        <w:rPr>
          <w:bCs/>
          <w:szCs w:val="24"/>
        </w:rPr>
        <w:t>- iš kokių AS ir kokius skelbimus priima (from  xxx accept)</w:t>
      </w:r>
      <w:r w:rsidR="00FA2B9A">
        <w:rPr>
          <w:bCs/>
          <w:szCs w:val="24"/>
        </w:rPr>
        <w:t xml:space="preserve">; </w:t>
      </w:r>
      <w:r w:rsidRPr="00E85946">
        <w:rPr>
          <w:bCs/>
          <w:szCs w:val="24"/>
        </w:rPr>
        <w:t>- kokioms AS perduoda savo skelbimus (to xxx announce)</w:t>
      </w:r>
    </w:p>
    <w:p w:rsidR="00FA2B9A" w:rsidRPr="00FA2B9A" w:rsidRDefault="00A91A51" w:rsidP="00FA2B9A">
      <w:pPr>
        <w:pStyle w:val="Sraopastraipa"/>
        <w:numPr>
          <w:ilvl w:val="0"/>
          <w:numId w:val="1"/>
        </w:numPr>
        <w:spacing w:after="0"/>
        <w:jc w:val="both"/>
        <w:rPr>
          <w:szCs w:val="24"/>
          <w:lang w:val="en-US"/>
        </w:rPr>
      </w:pPr>
      <w:r w:rsidRPr="00151822">
        <w:rPr>
          <w:b/>
          <w:szCs w:val="24"/>
        </w:rPr>
        <w:t xml:space="preserve">DHCP </w:t>
      </w:r>
      <w:r w:rsidR="00151822" w:rsidRPr="00151822">
        <w:rPr>
          <w:b/>
          <w:szCs w:val="24"/>
        </w:rPr>
        <w:t xml:space="preserve">funkcijos: </w:t>
      </w:r>
    </w:p>
    <w:p w:rsidR="00151822" w:rsidRPr="00FA2B9A" w:rsidRDefault="00151822" w:rsidP="00FA2B9A">
      <w:pPr>
        <w:spacing w:after="0"/>
        <w:jc w:val="both"/>
        <w:rPr>
          <w:szCs w:val="24"/>
          <w:lang w:val="en-US"/>
        </w:rPr>
      </w:pPr>
      <w:r w:rsidRPr="00FA2B9A">
        <w:rPr>
          <w:bCs/>
          <w:szCs w:val="24"/>
          <w:lang w:val="en-US"/>
        </w:rPr>
        <w:t>Dynamic Host Configuration Protocol (DHCP)</w:t>
      </w:r>
      <w:r w:rsidRPr="00FA2B9A">
        <w:rPr>
          <w:bCs/>
          <w:szCs w:val="24"/>
        </w:rPr>
        <w:t xml:space="preserve">, </w:t>
      </w:r>
      <w:r w:rsidRPr="00FA2B9A">
        <w:rPr>
          <w:bCs/>
          <w:szCs w:val="24"/>
          <w:lang w:val="en-US"/>
        </w:rPr>
        <w:t>RFC 2131,</w:t>
      </w:r>
      <w:r w:rsidRPr="00FA2B9A">
        <w:rPr>
          <w:szCs w:val="24"/>
        </w:rPr>
        <w:t>Paskiria laisvą IP adresą iš turimo segmento [laikinam naudojimui]; DHCP klientas gali gauti visus konfigūravimo parametrus</w:t>
      </w:r>
      <w:r w:rsidRPr="00FA2B9A">
        <w:rPr>
          <w:szCs w:val="24"/>
          <w:lang w:val="en-US"/>
        </w:rPr>
        <w:t xml:space="preserve"> ir u</w:t>
      </w:r>
      <w:r w:rsidRPr="00FA2B9A">
        <w:rPr>
          <w:szCs w:val="24"/>
        </w:rPr>
        <w:t xml:space="preserve">žkrauti </w:t>
      </w:r>
      <w:r w:rsidRPr="00FA2B9A">
        <w:rPr>
          <w:szCs w:val="24"/>
          <w:lang w:val="en-US"/>
        </w:rPr>
        <w:t>OS i</w:t>
      </w:r>
      <w:r w:rsidRPr="00FA2B9A">
        <w:rPr>
          <w:szCs w:val="24"/>
        </w:rPr>
        <w:t>š tinklo;</w:t>
      </w:r>
    </w:p>
    <w:p w:rsidR="00151822" w:rsidRPr="00FA2B9A" w:rsidRDefault="00151822" w:rsidP="00FA2B9A">
      <w:pPr>
        <w:spacing w:after="0"/>
        <w:jc w:val="both"/>
        <w:rPr>
          <w:szCs w:val="24"/>
          <w:lang w:val="en-US"/>
        </w:rPr>
      </w:pPr>
      <w:r w:rsidRPr="00FA2B9A">
        <w:rPr>
          <w:b/>
          <w:szCs w:val="24"/>
        </w:rPr>
        <w:t>veikimo principai</w:t>
      </w:r>
      <w:r w:rsidRPr="00FA2B9A">
        <w:rPr>
          <w:bCs/>
          <w:szCs w:val="24"/>
        </w:rPr>
        <w:t>: 1. surasti DHCP serverį [-ius], gauti pasiūlymus. 2.-pasirinkti, p</w:t>
      </w:r>
      <w:r w:rsidRPr="00FA2B9A">
        <w:rPr>
          <w:bCs/>
          <w:szCs w:val="24"/>
          <w:lang w:val="en-US"/>
        </w:rPr>
        <w:t>rane</w:t>
      </w:r>
      <w:r w:rsidRPr="00FA2B9A">
        <w:rPr>
          <w:bCs/>
          <w:szCs w:val="24"/>
        </w:rPr>
        <w:t>šti kas pasirinkta, gauti papildomus konfigūravimo parametrus, jei reikia</w:t>
      </w:r>
    </w:p>
    <w:p w:rsidR="00151822" w:rsidRPr="00FA2B9A" w:rsidRDefault="002D408A" w:rsidP="00FA2B9A">
      <w:pPr>
        <w:spacing w:after="0"/>
        <w:jc w:val="both"/>
        <w:rPr>
          <w:bCs/>
          <w:szCs w:val="24"/>
          <w:lang w:val="en-GB"/>
        </w:rPr>
      </w:pPr>
      <w:r w:rsidRPr="00FA2B9A">
        <w:rPr>
          <w:b/>
          <w:szCs w:val="24"/>
        </w:rPr>
        <w:t xml:space="preserve">DNS funkcijos </w:t>
      </w:r>
      <w:r w:rsidR="00151822" w:rsidRPr="00FA2B9A">
        <w:rPr>
          <w:b/>
          <w:szCs w:val="24"/>
        </w:rPr>
        <w:t xml:space="preserve">: </w:t>
      </w:r>
      <w:r w:rsidR="00151822" w:rsidRPr="00FA2B9A">
        <w:rPr>
          <w:bCs/>
          <w:lang w:val="en-US"/>
        </w:rPr>
        <w:t xml:space="preserve">DNS “verčia” interneto vardą į IP adresą; </w:t>
      </w:r>
      <w:r w:rsidR="00151822" w:rsidRPr="00FA2B9A">
        <w:rPr>
          <w:bCs/>
          <w:szCs w:val="24"/>
          <w:lang w:val="en-GB"/>
        </w:rPr>
        <w:t xml:space="preserve"> DNS - Interneto vardų sistema. Duomenų perdavime</w:t>
      </w:r>
      <w:r w:rsidR="00151822" w:rsidRPr="00FA2B9A">
        <w:rPr>
          <w:bCs/>
          <w:szCs w:val="24"/>
        </w:rPr>
        <w:t xml:space="preserve"> tinklu</w:t>
      </w:r>
      <w:r w:rsidR="00151822" w:rsidRPr="00FA2B9A">
        <w:rPr>
          <w:bCs/>
          <w:szCs w:val="24"/>
          <w:lang w:val="en-GB"/>
        </w:rPr>
        <w:t xml:space="preserve"> interneto vardai nenaudojami: jie skirti žmonėms, kad būtų lengviau įsiminti. Transliacija “internet</w:t>
      </w:r>
      <w:r w:rsidR="00151822" w:rsidRPr="00FA2B9A">
        <w:rPr>
          <w:bCs/>
          <w:szCs w:val="24"/>
        </w:rPr>
        <w:t>o</w:t>
      </w:r>
      <w:r w:rsidR="00151822" w:rsidRPr="00FA2B9A">
        <w:rPr>
          <w:bCs/>
          <w:szCs w:val="24"/>
          <w:lang w:val="en-GB"/>
        </w:rPr>
        <w:t xml:space="preserve"> vardas “ -&gt; “IP adresas” nebūtinai turi būti vienareikšmė. Pasinaudojant tuo  DNS </w:t>
      </w:r>
      <w:r w:rsidR="00151822" w:rsidRPr="00FA2B9A">
        <w:rPr>
          <w:bCs/>
          <w:szCs w:val="24"/>
        </w:rPr>
        <w:t>gali atlikti papildomas</w:t>
      </w:r>
      <w:r w:rsidR="00151822" w:rsidRPr="00FA2B9A">
        <w:rPr>
          <w:bCs/>
          <w:szCs w:val="24"/>
          <w:lang w:val="en-GB"/>
        </w:rPr>
        <w:t xml:space="preserve"> funkcijas.</w:t>
      </w:r>
    </w:p>
    <w:p w:rsidR="00787CCC" w:rsidRDefault="00787CCC" w:rsidP="00FA2B9A">
      <w:pPr>
        <w:spacing w:after="0"/>
        <w:jc w:val="both"/>
        <w:rPr>
          <w:bCs/>
          <w:szCs w:val="24"/>
        </w:rPr>
      </w:pPr>
      <w:r w:rsidRPr="00FA2B9A">
        <w:rPr>
          <w:bCs/>
          <w:szCs w:val="24"/>
          <w:lang w:val="en-US"/>
        </w:rPr>
        <w:t>DNS palaiko dvi u</w:t>
      </w:r>
      <w:r w:rsidRPr="00FA2B9A">
        <w:rPr>
          <w:bCs/>
          <w:szCs w:val="24"/>
        </w:rPr>
        <w:t>žklausų rūšis: 1. rekursyvias: užklausą gavęs ir nežinantis atsakymo serveris perduoda originalią užklausą kitam (savo vardu); 2.iteratyvias: užklausą gavęs ir nežinantis atsakymo serveris gražina tik tinkamesnio serverio adresą “klausk pats”</w:t>
      </w:r>
    </w:p>
    <w:p w:rsidR="004076C7" w:rsidRPr="00FA2B9A" w:rsidRDefault="004076C7" w:rsidP="00FA2B9A">
      <w:pPr>
        <w:spacing w:after="0"/>
        <w:jc w:val="both"/>
        <w:rPr>
          <w:szCs w:val="24"/>
          <w:lang w:val="en-US"/>
        </w:rPr>
      </w:pPr>
      <w:r>
        <w:rPr>
          <w:noProof/>
          <w:lang w:eastAsia="lt-LT"/>
        </w:rPr>
        <w:lastRenderedPageBreak/>
        <w:drawing>
          <wp:inline distT="0" distB="0" distL="0" distR="0" wp14:anchorId="54A1B3B2" wp14:editId="1B0DE526">
            <wp:extent cx="6645910" cy="4653280"/>
            <wp:effectExtent l="0" t="0" r="254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653280"/>
                    </a:xfrm>
                    <a:prstGeom prst="rect">
                      <a:avLst/>
                    </a:prstGeom>
                  </pic:spPr>
                </pic:pic>
              </a:graphicData>
            </a:graphic>
          </wp:inline>
        </w:drawing>
      </w:r>
    </w:p>
    <w:p w:rsidR="002D408A" w:rsidRPr="00FA2B9A" w:rsidRDefault="002D408A" w:rsidP="00FA2B9A">
      <w:pPr>
        <w:jc w:val="both"/>
        <w:rPr>
          <w:b/>
          <w:szCs w:val="24"/>
        </w:rPr>
      </w:pPr>
      <w:r w:rsidRPr="00FA2B9A">
        <w:rPr>
          <w:b/>
          <w:szCs w:val="24"/>
        </w:rPr>
        <w:t>ir veikimo principai</w:t>
      </w:r>
      <w:r w:rsidR="00151822" w:rsidRPr="00FA2B9A">
        <w:rPr>
          <w:b/>
          <w:szCs w:val="24"/>
        </w:rPr>
        <w:t>:</w:t>
      </w:r>
    </w:p>
    <w:p w:rsidR="00151822" w:rsidRPr="00A91A51" w:rsidRDefault="00A74E21" w:rsidP="00820B96">
      <w:pPr>
        <w:pStyle w:val="Sraopastraipa"/>
        <w:jc w:val="both"/>
        <w:rPr>
          <w:b/>
          <w:szCs w:val="24"/>
        </w:rPr>
      </w:pPr>
      <w:r w:rsidRPr="00151822">
        <w:rPr>
          <w:noProof/>
          <w:lang w:eastAsia="lt-LT"/>
        </w:rPr>
        <w:drawing>
          <wp:inline distT="0" distB="0" distL="0" distR="0">
            <wp:extent cx="5486400" cy="31813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629" t="3931" r="8948" b="14005"/>
                    <a:stretch>
                      <a:fillRect/>
                    </a:stretch>
                  </pic:blipFill>
                  <pic:spPr bwMode="auto">
                    <a:xfrm>
                      <a:off x="0" y="0"/>
                      <a:ext cx="5486400" cy="3181350"/>
                    </a:xfrm>
                    <a:prstGeom prst="rect">
                      <a:avLst/>
                    </a:prstGeom>
                    <a:noFill/>
                    <a:ln>
                      <a:noFill/>
                    </a:ln>
                  </pic:spPr>
                </pic:pic>
              </a:graphicData>
            </a:graphic>
          </wp:inline>
        </w:drawing>
      </w:r>
    </w:p>
    <w:p w:rsidR="00FA2B9A" w:rsidRPr="00FA2B9A" w:rsidRDefault="002D408A" w:rsidP="00FA2B9A">
      <w:pPr>
        <w:pStyle w:val="Sraopastraipa"/>
        <w:numPr>
          <w:ilvl w:val="0"/>
          <w:numId w:val="1"/>
        </w:numPr>
        <w:spacing w:after="0"/>
        <w:jc w:val="both"/>
        <w:rPr>
          <w:szCs w:val="24"/>
          <w:lang w:val="en-US"/>
        </w:rPr>
      </w:pPr>
      <w:r w:rsidRPr="00787CCC">
        <w:rPr>
          <w:b/>
          <w:szCs w:val="24"/>
        </w:rPr>
        <w:t>Transporto sluoksnis</w:t>
      </w:r>
      <w:r w:rsidR="00787CCC" w:rsidRPr="00787CCC">
        <w:rPr>
          <w:szCs w:val="24"/>
        </w:rPr>
        <w:t xml:space="preserve">: </w:t>
      </w:r>
    </w:p>
    <w:p w:rsidR="00DE7007" w:rsidRPr="00FA2B9A" w:rsidRDefault="00787CCC" w:rsidP="00FA2B9A">
      <w:pPr>
        <w:spacing w:after="0"/>
        <w:jc w:val="both"/>
        <w:rPr>
          <w:szCs w:val="24"/>
          <w:lang w:val="en-US"/>
        </w:rPr>
      </w:pPr>
      <w:r w:rsidRPr="00FA2B9A">
        <w:rPr>
          <w:bCs/>
          <w:szCs w:val="24"/>
        </w:rPr>
        <w:t>Aprašo duomenų mainus tarp tinklinių taikomųjų procesų</w:t>
      </w:r>
      <w:r w:rsidRPr="00FA2B9A">
        <w:rPr>
          <w:szCs w:val="24"/>
          <w:lang w:val="en-US"/>
        </w:rPr>
        <w:t xml:space="preserve"> </w:t>
      </w:r>
      <w:r w:rsidRPr="00FA2B9A">
        <w:rPr>
          <w:bCs/>
          <w:szCs w:val="24"/>
        </w:rPr>
        <w:t xml:space="preserve">Tinklo sluoksnis pristato duomenis į nurodytą tinklo mazgą. Išpakuotų duomenų srautą konkrečiam taikomajam procesui atiduoda transporto sluoksnis; Tai paskutinis OSI modelio sluoksnis, kuriame numatytas duomenų perdavimo klaidų taisymas; </w:t>
      </w:r>
    </w:p>
    <w:p w:rsidR="00A91A51" w:rsidRPr="00FA2B9A" w:rsidRDefault="00787CCC" w:rsidP="00FA2B9A">
      <w:pPr>
        <w:spacing w:after="0"/>
        <w:jc w:val="both"/>
        <w:rPr>
          <w:bCs/>
          <w:szCs w:val="24"/>
          <w:lang w:val="en-US"/>
        </w:rPr>
      </w:pPr>
      <w:r w:rsidRPr="00FA2B9A">
        <w:rPr>
          <w:b/>
          <w:bCs/>
          <w:szCs w:val="24"/>
        </w:rPr>
        <w:lastRenderedPageBreak/>
        <w:t xml:space="preserve">Transporto sluoksnio funkcijos-&gt; priemonės: </w:t>
      </w:r>
      <w:r w:rsidRPr="00FA2B9A">
        <w:rPr>
          <w:bCs/>
          <w:szCs w:val="24"/>
        </w:rPr>
        <w:t>1.Keistis duomenimis tarp taikomųjų procesų -&gt; prievad</w:t>
      </w:r>
      <w:r w:rsidRPr="00FA2B9A">
        <w:rPr>
          <w:bCs/>
          <w:szCs w:val="24"/>
          <w:lang w:val="en-US"/>
        </w:rPr>
        <w:t>ai</w:t>
      </w:r>
      <w:r w:rsidRPr="00FA2B9A">
        <w:rPr>
          <w:bCs/>
          <w:szCs w:val="24"/>
        </w:rPr>
        <w:t xml:space="preserve"> (port); 2.Taisyti perdavimo klaidas  -&gt; patvirtinimai (ACK); 3. Valdyti duomenų siuntimo spartą  -&gt; siuntimo langas </w:t>
      </w:r>
    </w:p>
    <w:p w:rsidR="00820B96" w:rsidRDefault="00820B96" w:rsidP="00FA2B9A">
      <w:pPr>
        <w:spacing w:after="0"/>
        <w:jc w:val="both"/>
        <w:rPr>
          <w:bCs/>
          <w:szCs w:val="24"/>
        </w:rPr>
      </w:pPr>
      <w:r w:rsidRPr="00FA2B9A">
        <w:rPr>
          <w:b/>
          <w:szCs w:val="24"/>
        </w:rPr>
        <w:t xml:space="preserve">Klaidų </w:t>
      </w:r>
      <w:r w:rsidR="00BF3576">
        <w:rPr>
          <w:b/>
          <w:szCs w:val="24"/>
        </w:rPr>
        <w:t>valdymas</w:t>
      </w:r>
      <w:r w:rsidRPr="00FA2B9A">
        <w:rPr>
          <w:b/>
          <w:szCs w:val="24"/>
        </w:rPr>
        <w:t xml:space="preserve">: </w:t>
      </w:r>
      <w:r w:rsidRPr="00FA2B9A">
        <w:rPr>
          <w:bCs/>
          <w:szCs w:val="24"/>
          <w:lang w:val="en-AU"/>
        </w:rPr>
        <w:t xml:space="preserve">Siuntėjas numeruoja siunčiamų duomenų porcijas  ir kiekvienai iš jų per nustatytą laiką </w:t>
      </w:r>
      <w:r w:rsidRPr="00FA2B9A">
        <w:rPr>
          <w:bCs/>
          <w:szCs w:val="24"/>
          <w:lang w:val="en-US"/>
        </w:rPr>
        <w:t>Δt</w:t>
      </w:r>
      <w:r w:rsidRPr="00FA2B9A">
        <w:rPr>
          <w:bCs/>
          <w:szCs w:val="24"/>
          <w:lang w:val="en-AU"/>
        </w:rPr>
        <w:t xml:space="preserve"> turi gauti patvirtinimą </w:t>
      </w:r>
      <w:r w:rsidRPr="00FA2B9A">
        <w:rPr>
          <w:bCs/>
          <w:szCs w:val="24"/>
        </w:rPr>
        <w:t>ACK (Acknowlegment)</w:t>
      </w:r>
      <w:r w:rsidRPr="00FA2B9A">
        <w:rPr>
          <w:bCs/>
          <w:szCs w:val="24"/>
          <w:lang w:val="en-US"/>
        </w:rPr>
        <w:t xml:space="preserve"> </w:t>
      </w:r>
      <w:r w:rsidRPr="00FA2B9A">
        <w:rPr>
          <w:bCs/>
          <w:szCs w:val="24"/>
          <w:lang w:val="en-AU"/>
        </w:rPr>
        <w:t>iš gavėjo. Nesulaukus ACK per nustatytą laiką</w:t>
      </w:r>
      <w:r w:rsidRPr="00FA2B9A">
        <w:rPr>
          <w:bCs/>
          <w:szCs w:val="24"/>
        </w:rPr>
        <w:t xml:space="preserve"> </w:t>
      </w:r>
      <w:r w:rsidRPr="00FA2B9A">
        <w:rPr>
          <w:bCs/>
          <w:szCs w:val="24"/>
          <w:lang w:val="en-US"/>
        </w:rPr>
        <w:t>Δt</w:t>
      </w:r>
      <w:r w:rsidRPr="00FA2B9A">
        <w:rPr>
          <w:bCs/>
          <w:szCs w:val="24"/>
        </w:rPr>
        <w:t>,</w:t>
      </w:r>
      <w:r w:rsidRPr="00FA2B9A">
        <w:rPr>
          <w:bCs/>
          <w:szCs w:val="24"/>
          <w:lang w:val="en-AU"/>
        </w:rPr>
        <w:t xml:space="preserve"> duomenų porcijos siuntimas kartojamas. </w:t>
      </w:r>
      <w:r w:rsidRPr="00FA2B9A">
        <w:rPr>
          <w:bCs/>
          <w:szCs w:val="24"/>
        </w:rPr>
        <w:t>Kada siuntėjas siunčia</w:t>
      </w:r>
      <w:r w:rsidRPr="00FA2B9A">
        <w:rPr>
          <w:bCs/>
          <w:szCs w:val="24"/>
          <w:lang w:val="en-US"/>
        </w:rPr>
        <w:t xml:space="preserve"> paket</w:t>
      </w:r>
      <w:r w:rsidRPr="00FA2B9A">
        <w:rPr>
          <w:bCs/>
          <w:szCs w:val="24"/>
        </w:rPr>
        <w:t>ą pakartotinai</w:t>
      </w:r>
      <w:r w:rsidRPr="00FA2B9A">
        <w:rPr>
          <w:bCs/>
          <w:szCs w:val="24"/>
          <w:lang w:val="en-US"/>
        </w:rPr>
        <w:t xml:space="preserve">? </w:t>
      </w:r>
      <w:r w:rsidRPr="00FA2B9A">
        <w:rPr>
          <w:bCs/>
          <w:szCs w:val="24"/>
        </w:rPr>
        <w:t>Jei per užduotą laiko intervalą negaunamas ACK</w:t>
      </w:r>
      <w:r w:rsidRPr="00FA2B9A">
        <w:rPr>
          <w:bCs/>
          <w:szCs w:val="24"/>
          <w:lang w:val="en-US"/>
        </w:rPr>
        <w:t xml:space="preserve">, </w:t>
      </w:r>
      <w:r w:rsidRPr="00FA2B9A">
        <w:rPr>
          <w:bCs/>
          <w:szCs w:val="24"/>
        </w:rPr>
        <w:t>laikoma, kad paketas nepasiekė gavėjo arba paketas pasiekė gavėją sugadintas. Reikia kartoti siuntimą</w:t>
      </w:r>
    </w:p>
    <w:p w:rsidR="00FB0945" w:rsidRPr="00FB0945" w:rsidRDefault="00FB0945" w:rsidP="00FB0945">
      <w:pPr>
        <w:jc w:val="both"/>
        <w:rPr>
          <w:bCs/>
          <w:lang w:val="en-US"/>
        </w:rPr>
      </w:pPr>
      <w:r>
        <w:rPr>
          <w:b/>
          <w:bCs/>
          <w:szCs w:val="24"/>
        </w:rPr>
        <w:t xml:space="preserve">Siuntimo langas: </w:t>
      </w:r>
      <w:r w:rsidRPr="00FB0945">
        <w:rPr>
          <w:bCs/>
          <w:lang w:val="pt-BR"/>
        </w:rPr>
        <w:t xml:space="preserve">Metodo esmė: išsiunčiamos n porcijų paeiliui. </w:t>
      </w:r>
      <w:r w:rsidRPr="00FB0945">
        <w:rPr>
          <w:bCs/>
          <w:szCs w:val="24"/>
          <w:lang w:val="pt-BR"/>
        </w:rPr>
        <w:t xml:space="preserve">Kol tebevyksta siuntimas, turėtų ateiti  pirmųjų  porcijų gavimo patvirtinimas. Taigi, tolesnio siuntimo galima nestabdyti tol, kol kelyje esančių porcijų skaičius neviršys n (n - siuntimo langas). Esant </w:t>
      </w:r>
      <w:r w:rsidRPr="00FB0945">
        <w:rPr>
          <w:bCs/>
          <w:szCs w:val="24"/>
        </w:rPr>
        <w:t>idealioms</w:t>
      </w:r>
      <w:r w:rsidRPr="00FB0945">
        <w:rPr>
          <w:bCs/>
          <w:szCs w:val="24"/>
          <w:lang w:val="pt-BR"/>
        </w:rPr>
        <w:t xml:space="preserve"> siuntimo sąlygoms n porcijų dydžio langas 'slysta' išsiunčiamų duomenų eile maksimaliai galimu siuntimo greičiu.</w:t>
      </w:r>
    </w:p>
    <w:p w:rsidR="002D408A" w:rsidRPr="00FA2B9A" w:rsidRDefault="002D408A" w:rsidP="00FA2B9A">
      <w:pPr>
        <w:spacing w:after="0"/>
        <w:jc w:val="both"/>
        <w:rPr>
          <w:b/>
          <w:szCs w:val="24"/>
        </w:rPr>
      </w:pPr>
      <w:r w:rsidRPr="00FA2B9A">
        <w:rPr>
          <w:b/>
          <w:szCs w:val="24"/>
        </w:rPr>
        <w:t xml:space="preserve">spartos reguliavimas </w:t>
      </w:r>
      <w:r w:rsidR="00820B96" w:rsidRPr="00FA2B9A">
        <w:rPr>
          <w:b/>
          <w:szCs w:val="24"/>
        </w:rPr>
        <w:t xml:space="preserve">: </w:t>
      </w:r>
      <w:r w:rsidR="00820B96" w:rsidRPr="00FA2B9A">
        <w:rPr>
          <w:bCs/>
          <w:lang w:val="en-US"/>
        </w:rPr>
        <w:t xml:space="preserve">Nesulaukus per nustatytą laiką patvirtinimo apie 2 porcijos gavimą, siuntėjas kartoja siuntimą iš naujo nuo 2 porcijos, nors kelyje jau buvo 3,4 ir 5. </w:t>
      </w:r>
      <w:r w:rsidR="00820B96" w:rsidRPr="00FA2B9A">
        <w:rPr>
          <w:bCs/>
          <w:szCs w:val="24"/>
        </w:rPr>
        <w:t xml:space="preserve">Bet dabar lango dydį sumažina per pusę. Kaitaliojant lango dydį priklausomai nuo tinklo būklės, tiksliau nuo prarandamų paketų kiekio, siuntimo sparta adaptuojama prie esamų sąlygų. Tas padeda tinkle išvengti lavininio perkrovų didėjimo, kuris būtų, jei siuntėjai pradėjus jų paketus naikinti ir toliau nemažintų siuntimo spartos. </w:t>
      </w:r>
      <w:r w:rsidR="00820B96" w:rsidRPr="00FA2B9A">
        <w:rPr>
          <w:bCs/>
          <w:szCs w:val="24"/>
          <w:lang w:val="en-US"/>
        </w:rPr>
        <w:t xml:space="preserve">Jei nesulaukiama išsiustų duomenų gavimo patvirtinimo, pakartotinai siunčiama mažiau duomenų -sparta mažėja, perkrova ar grūstis kažkuriame tinklo mazge išnyksta. Jei kelias iš eilės porcijas pasiuntėme sėkmingai, galime didinti siuntimo langą. </w:t>
      </w:r>
    </w:p>
    <w:p w:rsidR="002D408A" w:rsidRDefault="002D408A" w:rsidP="00FA2B9A">
      <w:pPr>
        <w:pStyle w:val="Sraopastraipa"/>
        <w:numPr>
          <w:ilvl w:val="0"/>
          <w:numId w:val="1"/>
        </w:numPr>
        <w:spacing w:after="0"/>
        <w:rPr>
          <w:b/>
          <w:szCs w:val="24"/>
        </w:rPr>
      </w:pPr>
      <w:r w:rsidRPr="00A91A51">
        <w:rPr>
          <w:b/>
          <w:szCs w:val="24"/>
        </w:rPr>
        <w:t xml:space="preserve">TCP </w:t>
      </w:r>
      <w:r w:rsidR="0027518F">
        <w:rPr>
          <w:b/>
          <w:szCs w:val="24"/>
        </w:rPr>
        <w:t xml:space="preserve">ir UDP </w:t>
      </w:r>
      <w:r w:rsidR="00A91A51" w:rsidRPr="00A91A51">
        <w:rPr>
          <w:b/>
          <w:szCs w:val="24"/>
        </w:rPr>
        <w:t xml:space="preserve">protokolai, savybės ir elementai </w:t>
      </w:r>
      <w:r w:rsidRPr="00A91A51">
        <w:rPr>
          <w:b/>
          <w:szCs w:val="24"/>
        </w:rPr>
        <w:t xml:space="preserve"> </w:t>
      </w:r>
    </w:p>
    <w:p w:rsidR="002B5676" w:rsidRDefault="002B5676" w:rsidP="002B5676">
      <w:pPr>
        <w:pStyle w:val="Sraopastraipa"/>
        <w:spacing w:after="0"/>
        <w:ind w:left="360"/>
        <w:rPr>
          <w:szCs w:val="24"/>
        </w:rPr>
      </w:pPr>
      <w:r>
        <w:rPr>
          <w:szCs w:val="24"/>
        </w:rPr>
        <w:t>Transporto sluoksnio protokolai:</w:t>
      </w:r>
    </w:p>
    <w:p w:rsidR="002B5676" w:rsidRPr="002B5676" w:rsidRDefault="002B5676" w:rsidP="002B5676">
      <w:pPr>
        <w:pStyle w:val="Sraopastraipa"/>
        <w:spacing w:after="0"/>
        <w:ind w:left="360"/>
        <w:rPr>
          <w:szCs w:val="24"/>
        </w:rPr>
      </w:pPr>
    </w:p>
    <w:tbl>
      <w:tblPr>
        <w:tblW w:w="0" w:type="auto"/>
        <w:jc w:val="center"/>
        <w:tblBorders>
          <w:top w:val="threeDEmboss" w:sz="6" w:space="0" w:color="auto"/>
          <w:left w:val="threeDEmboss" w:sz="6" w:space="0" w:color="auto"/>
          <w:bottom w:val="single" w:sz="4" w:space="0" w:color="auto"/>
          <w:right w:val="threeDEmboss" w:sz="6" w:space="0" w:color="auto"/>
          <w:insideH w:val="threeDEmboss" w:sz="6" w:space="0" w:color="auto"/>
          <w:insideV w:val="threeDEmboss" w:sz="6" w:space="0" w:color="auto"/>
        </w:tblBorders>
        <w:tblLayout w:type="fixed"/>
        <w:tblCellMar>
          <w:left w:w="105" w:type="dxa"/>
          <w:right w:w="105" w:type="dxa"/>
        </w:tblCellMar>
        <w:tblLook w:val="0000" w:firstRow="0" w:lastRow="0" w:firstColumn="0" w:lastColumn="0" w:noHBand="0" w:noVBand="0"/>
      </w:tblPr>
      <w:tblGrid>
        <w:gridCol w:w="4923"/>
        <w:gridCol w:w="180"/>
        <w:gridCol w:w="4358"/>
        <w:gridCol w:w="273"/>
      </w:tblGrid>
      <w:tr w:rsidR="00820B96" w:rsidRPr="00820B96" w:rsidTr="00FA2B9A">
        <w:trPr>
          <w:jc w:val="center"/>
        </w:trPr>
        <w:tc>
          <w:tcPr>
            <w:tcW w:w="5103" w:type="dxa"/>
            <w:gridSpan w:val="2"/>
            <w:vAlign w:val="center"/>
          </w:tcPr>
          <w:p w:rsidR="00820B96" w:rsidRPr="00820B96" w:rsidRDefault="00820B96" w:rsidP="00820B96">
            <w:pPr>
              <w:spacing w:after="0"/>
              <w:jc w:val="center"/>
              <w:rPr>
                <w:b/>
              </w:rPr>
            </w:pPr>
            <w:r w:rsidRPr="00820B96">
              <w:rPr>
                <w:b/>
              </w:rPr>
              <w:t>TCP</w:t>
            </w:r>
          </w:p>
        </w:tc>
        <w:tc>
          <w:tcPr>
            <w:tcW w:w="4631" w:type="dxa"/>
            <w:gridSpan w:val="2"/>
            <w:vAlign w:val="center"/>
          </w:tcPr>
          <w:p w:rsidR="00820B96" w:rsidRPr="00820B96" w:rsidRDefault="00820B96" w:rsidP="00820B96">
            <w:pPr>
              <w:spacing w:after="0"/>
              <w:jc w:val="center"/>
              <w:rPr>
                <w:b/>
              </w:rPr>
            </w:pPr>
            <w:r w:rsidRPr="00820B96">
              <w:rPr>
                <w:b/>
              </w:rPr>
              <w:t>UDP</w:t>
            </w:r>
          </w:p>
        </w:tc>
      </w:tr>
      <w:tr w:rsidR="00820B96" w:rsidRPr="00820B96" w:rsidTr="00FA2B9A">
        <w:trPr>
          <w:jc w:val="center"/>
        </w:trPr>
        <w:tc>
          <w:tcPr>
            <w:tcW w:w="5103" w:type="dxa"/>
            <w:gridSpan w:val="2"/>
            <w:vAlign w:val="center"/>
          </w:tcPr>
          <w:p w:rsidR="00820B96" w:rsidRPr="00820B96" w:rsidRDefault="00820B96" w:rsidP="00820B96">
            <w:pPr>
              <w:spacing w:after="0"/>
              <w:rPr>
                <w:b/>
              </w:rPr>
            </w:pPr>
            <w:r w:rsidRPr="00820B96">
              <w:rPr>
                <w:b/>
              </w:rPr>
              <w:t>Įkuria loginį sujungimą</w:t>
            </w:r>
          </w:p>
        </w:tc>
        <w:tc>
          <w:tcPr>
            <w:tcW w:w="4631" w:type="dxa"/>
            <w:gridSpan w:val="2"/>
            <w:vAlign w:val="center"/>
          </w:tcPr>
          <w:p w:rsidR="00820B96" w:rsidRPr="00820B96" w:rsidRDefault="00820B96" w:rsidP="00820B96">
            <w:pPr>
              <w:spacing w:after="0"/>
              <w:rPr>
                <w:b/>
              </w:rPr>
            </w:pPr>
            <w:r w:rsidRPr="00820B96">
              <w:rPr>
                <w:b/>
              </w:rPr>
              <w:t>Be sujungimo</w:t>
            </w:r>
          </w:p>
        </w:tc>
      </w:tr>
      <w:tr w:rsidR="00820B96" w:rsidRPr="00820B96" w:rsidTr="00FA2B9A">
        <w:trPr>
          <w:jc w:val="center"/>
        </w:trPr>
        <w:tc>
          <w:tcPr>
            <w:tcW w:w="5103" w:type="dxa"/>
            <w:gridSpan w:val="2"/>
            <w:vAlign w:val="center"/>
          </w:tcPr>
          <w:p w:rsidR="00820B96" w:rsidRPr="00820B96" w:rsidRDefault="00820B96" w:rsidP="00820B96">
            <w:pPr>
              <w:spacing w:after="0"/>
              <w:rPr>
                <w:b/>
              </w:rPr>
            </w:pPr>
            <w:r w:rsidRPr="00820B96">
              <w:rPr>
                <w:b/>
              </w:rPr>
              <w:t>Patikimas, taiso paketų praradimus, sugadinimus ir neteisingą tvarką</w:t>
            </w:r>
          </w:p>
        </w:tc>
        <w:tc>
          <w:tcPr>
            <w:tcW w:w="4631" w:type="dxa"/>
            <w:gridSpan w:val="2"/>
            <w:vAlign w:val="center"/>
          </w:tcPr>
          <w:p w:rsidR="00820B96" w:rsidRPr="00820B96" w:rsidRDefault="00820B96" w:rsidP="00820B96">
            <w:pPr>
              <w:spacing w:after="0"/>
              <w:rPr>
                <w:b/>
              </w:rPr>
            </w:pPr>
            <w:r w:rsidRPr="00820B96">
              <w:rPr>
                <w:b/>
              </w:rPr>
              <w:t>Be garantijų</w:t>
            </w:r>
          </w:p>
        </w:tc>
      </w:tr>
      <w:tr w:rsidR="00820B96" w:rsidRPr="00820B96" w:rsidTr="00FA2B9A">
        <w:trPr>
          <w:jc w:val="center"/>
        </w:trPr>
        <w:tc>
          <w:tcPr>
            <w:tcW w:w="5103" w:type="dxa"/>
            <w:gridSpan w:val="2"/>
            <w:vAlign w:val="center"/>
          </w:tcPr>
          <w:p w:rsidR="00820B96" w:rsidRPr="00820B96" w:rsidRDefault="00820B96" w:rsidP="00820B96">
            <w:pPr>
              <w:spacing w:after="0"/>
              <w:rPr>
                <w:b/>
              </w:rPr>
            </w:pPr>
            <w:r w:rsidRPr="00820B96">
              <w:rPr>
                <w:b/>
              </w:rPr>
              <w:t>Dvipusis ryšis</w:t>
            </w:r>
          </w:p>
        </w:tc>
        <w:tc>
          <w:tcPr>
            <w:tcW w:w="4631" w:type="dxa"/>
            <w:gridSpan w:val="2"/>
            <w:vAlign w:val="center"/>
          </w:tcPr>
          <w:p w:rsidR="00820B96" w:rsidRPr="00820B96" w:rsidRDefault="00820B96" w:rsidP="00820B96">
            <w:pPr>
              <w:spacing w:after="0"/>
              <w:rPr>
                <w:b/>
              </w:rPr>
            </w:pPr>
            <w:r w:rsidRPr="00820B96">
              <w:rPr>
                <w:b/>
              </w:rPr>
              <w:t>vienpusis ryšis</w:t>
            </w:r>
          </w:p>
        </w:tc>
      </w:tr>
      <w:tr w:rsidR="00820B96" w:rsidRPr="00820B96" w:rsidTr="00FA2B9A">
        <w:trPr>
          <w:jc w:val="center"/>
        </w:trPr>
        <w:tc>
          <w:tcPr>
            <w:tcW w:w="5103" w:type="dxa"/>
            <w:gridSpan w:val="2"/>
            <w:vAlign w:val="center"/>
          </w:tcPr>
          <w:p w:rsidR="00820B96" w:rsidRPr="00820B96" w:rsidRDefault="00820B96" w:rsidP="00820B96">
            <w:pPr>
              <w:spacing w:after="0"/>
              <w:rPr>
                <w:b/>
              </w:rPr>
            </w:pPr>
            <w:r w:rsidRPr="00820B96">
              <w:rPr>
                <w:b/>
              </w:rPr>
              <w:t>Dvitaškis ryšis</w:t>
            </w:r>
          </w:p>
        </w:tc>
        <w:tc>
          <w:tcPr>
            <w:tcW w:w="4631" w:type="dxa"/>
            <w:gridSpan w:val="2"/>
            <w:vAlign w:val="center"/>
          </w:tcPr>
          <w:p w:rsidR="00820B96" w:rsidRPr="00820B96" w:rsidRDefault="00820B96" w:rsidP="00820B96">
            <w:pPr>
              <w:spacing w:after="0"/>
              <w:rPr>
                <w:b/>
              </w:rPr>
            </w:pPr>
            <w:r w:rsidRPr="00820B96">
              <w:rPr>
                <w:b/>
              </w:rPr>
              <w:t>Dvitaškis arba daugiataškis ryšis</w:t>
            </w:r>
          </w:p>
        </w:tc>
      </w:tr>
      <w:tr w:rsidR="00820B96" w:rsidRPr="00820B96" w:rsidTr="00FA2B9A">
        <w:trPr>
          <w:jc w:val="center"/>
        </w:trPr>
        <w:tc>
          <w:tcPr>
            <w:tcW w:w="5103" w:type="dxa"/>
            <w:gridSpan w:val="2"/>
            <w:vAlign w:val="center"/>
          </w:tcPr>
          <w:p w:rsidR="00820B96" w:rsidRPr="00820B96" w:rsidRDefault="00820B96" w:rsidP="00820B96">
            <w:pPr>
              <w:spacing w:after="0"/>
              <w:rPr>
                <w:b/>
              </w:rPr>
            </w:pPr>
            <w:r w:rsidRPr="00820B96">
              <w:rPr>
                <w:b/>
              </w:rPr>
              <w:t>Srauto perdavimas</w:t>
            </w:r>
          </w:p>
        </w:tc>
        <w:tc>
          <w:tcPr>
            <w:tcW w:w="4631" w:type="dxa"/>
            <w:gridSpan w:val="2"/>
            <w:vAlign w:val="center"/>
          </w:tcPr>
          <w:p w:rsidR="00820B96" w:rsidRPr="00820B96" w:rsidRDefault="00820B96" w:rsidP="00820B96">
            <w:pPr>
              <w:spacing w:after="0"/>
              <w:rPr>
                <w:b/>
              </w:rPr>
            </w:pPr>
            <w:r w:rsidRPr="00820B96">
              <w:rPr>
                <w:b/>
              </w:rPr>
              <w:t>Paketų perdavimas</w:t>
            </w:r>
          </w:p>
        </w:tc>
      </w:tr>
      <w:tr w:rsidR="00820B96" w:rsidRPr="00820B96" w:rsidTr="00FA2B9A">
        <w:trPr>
          <w:jc w:val="center"/>
        </w:trPr>
        <w:tc>
          <w:tcPr>
            <w:tcW w:w="5103" w:type="dxa"/>
            <w:gridSpan w:val="2"/>
            <w:vAlign w:val="center"/>
          </w:tcPr>
          <w:p w:rsidR="00820B96" w:rsidRPr="00820B96" w:rsidRDefault="00820B96" w:rsidP="00820B96">
            <w:pPr>
              <w:spacing w:after="0"/>
              <w:rPr>
                <w:b/>
              </w:rPr>
            </w:pPr>
            <w:r w:rsidRPr="00820B96">
              <w:rPr>
                <w:b/>
              </w:rPr>
              <w:t>Automatinis spartos valdymas</w:t>
            </w:r>
          </w:p>
        </w:tc>
        <w:tc>
          <w:tcPr>
            <w:tcW w:w="4631" w:type="dxa"/>
            <w:gridSpan w:val="2"/>
            <w:vAlign w:val="center"/>
          </w:tcPr>
          <w:p w:rsidR="00820B96" w:rsidRPr="00820B96" w:rsidRDefault="00820B96" w:rsidP="00820B96">
            <w:pPr>
              <w:spacing w:after="0"/>
              <w:rPr>
                <w:b/>
              </w:rPr>
            </w:pPr>
            <w:r w:rsidRPr="00820B96">
              <w:rPr>
                <w:b/>
              </w:rPr>
              <w:t>Spartą nustato siuntėjas</w:t>
            </w:r>
          </w:p>
        </w:tc>
      </w:tr>
      <w:tr w:rsidR="00820B96" w:rsidRPr="00820B96" w:rsidTr="00FA2B9A">
        <w:trPr>
          <w:gridAfter w:val="1"/>
          <w:wAfter w:w="273" w:type="dxa"/>
          <w:jc w:val="center"/>
        </w:trPr>
        <w:tc>
          <w:tcPr>
            <w:tcW w:w="4923" w:type="dxa"/>
            <w:vAlign w:val="center"/>
          </w:tcPr>
          <w:p w:rsidR="00820B96" w:rsidRPr="00820B96" w:rsidRDefault="00820B96" w:rsidP="00820B96">
            <w:pPr>
              <w:spacing w:after="0"/>
              <w:jc w:val="center"/>
              <w:rPr>
                <w:b/>
              </w:rPr>
            </w:pPr>
            <w:r w:rsidRPr="00820B96">
              <w:rPr>
                <w:b/>
              </w:rPr>
              <w:t>TCP taikymai</w:t>
            </w:r>
          </w:p>
        </w:tc>
        <w:tc>
          <w:tcPr>
            <w:tcW w:w="4538" w:type="dxa"/>
            <w:gridSpan w:val="2"/>
            <w:vAlign w:val="center"/>
          </w:tcPr>
          <w:p w:rsidR="00820B96" w:rsidRPr="00820B96" w:rsidRDefault="00820B96" w:rsidP="00820B96">
            <w:pPr>
              <w:spacing w:after="0"/>
              <w:jc w:val="center"/>
              <w:rPr>
                <w:b/>
              </w:rPr>
            </w:pPr>
            <w:r w:rsidRPr="00820B96">
              <w:rPr>
                <w:b/>
              </w:rPr>
              <w:t>UDP taikymai</w:t>
            </w:r>
          </w:p>
        </w:tc>
      </w:tr>
      <w:tr w:rsidR="00820B96" w:rsidRPr="00820B96" w:rsidTr="00FA2B9A">
        <w:trPr>
          <w:gridAfter w:val="1"/>
          <w:wAfter w:w="273" w:type="dxa"/>
          <w:jc w:val="center"/>
        </w:trPr>
        <w:tc>
          <w:tcPr>
            <w:tcW w:w="4923" w:type="dxa"/>
            <w:vAlign w:val="center"/>
          </w:tcPr>
          <w:p w:rsidR="00820B96" w:rsidRPr="00820B96" w:rsidRDefault="00820B96" w:rsidP="00820B96">
            <w:pPr>
              <w:spacing w:after="0"/>
              <w:rPr>
                <w:b/>
              </w:rPr>
            </w:pPr>
            <w:r w:rsidRPr="00820B96">
              <w:rPr>
                <w:b/>
              </w:rPr>
              <w:t>HTTP - WEB protokolas</w:t>
            </w:r>
          </w:p>
        </w:tc>
        <w:tc>
          <w:tcPr>
            <w:tcW w:w="4538" w:type="dxa"/>
            <w:gridSpan w:val="2"/>
            <w:vAlign w:val="center"/>
          </w:tcPr>
          <w:p w:rsidR="00820B96" w:rsidRPr="00820B96" w:rsidRDefault="00820B96" w:rsidP="00820B96">
            <w:pPr>
              <w:spacing w:after="0"/>
              <w:rPr>
                <w:b/>
              </w:rPr>
            </w:pPr>
            <w:r w:rsidRPr="00820B96">
              <w:rPr>
                <w:b/>
              </w:rPr>
              <w:t>Srautinės audio/video transliacijos, IP telefonija</w:t>
            </w:r>
          </w:p>
        </w:tc>
      </w:tr>
      <w:tr w:rsidR="00820B96" w:rsidRPr="00820B96" w:rsidTr="00FA2B9A">
        <w:trPr>
          <w:gridAfter w:val="1"/>
          <w:wAfter w:w="273" w:type="dxa"/>
          <w:jc w:val="center"/>
        </w:trPr>
        <w:tc>
          <w:tcPr>
            <w:tcW w:w="4923" w:type="dxa"/>
            <w:vAlign w:val="center"/>
          </w:tcPr>
          <w:p w:rsidR="00820B96" w:rsidRPr="00820B96" w:rsidRDefault="00820B96" w:rsidP="00820B96">
            <w:pPr>
              <w:spacing w:after="0"/>
              <w:rPr>
                <w:b/>
              </w:rPr>
            </w:pPr>
            <w:r w:rsidRPr="00820B96">
              <w:rPr>
                <w:b/>
              </w:rPr>
              <w:t>FTP - failų siuntimo protokolas</w:t>
            </w:r>
          </w:p>
        </w:tc>
        <w:tc>
          <w:tcPr>
            <w:tcW w:w="4538" w:type="dxa"/>
            <w:gridSpan w:val="2"/>
            <w:vAlign w:val="center"/>
          </w:tcPr>
          <w:p w:rsidR="00820B96" w:rsidRPr="00820B96" w:rsidRDefault="00820B96" w:rsidP="00820B96">
            <w:pPr>
              <w:spacing w:after="0"/>
              <w:rPr>
                <w:b/>
              </w:rPr>
            </w:pPr>
            <w:r w:rsidRPr="00820B96">
              <w:rPr>
                <w:b/>
              </w:rPr>
              <w:t>DNS užklausos</w:t>
            </w:r>
          </w:p>
        </w:tc>
      </w:tr>
      <w:tr w:rsidR="00820B96" w:rsidRPr="00820B96" w:rsidTr="00FA2B9A">
        <w:trPr>
          <w:gridAfter w:val="1"/>
          <w:wAfter w:w="273" w:type="dxa"/>
          <w:jc w:val="center"/>
        </w:trPr>
        <w:tc>
          <w:tcPr>
            <w:tcW w:w="4923" w:type="dxa"/>
            <w:vAlign w:val="center"/>
          </w:tcPr>
          <w:p w:rsidR="00820B96" w:rsidRPr="00820B96" w:rsidRDefault="00820B96" w:rsidP="00820B96">
            <w:pPr>
              <w:spacing w:after="0"/>
              <w:rPr>
                <w:b/>
              </w:rPr>
            </w:pPr>
            <w:r w:rsidRPr="00820B96">
              <w:rPr>
                <w:b/>
              </w:rPr>
              <w:t xml:space="preserve"> Didelių duomenų kiekių ir dokumentų patikimam perdavimui </w:t>
            </w:r>
          </w:p>
        </w:tc>
        <w:tc>
          <w:tcPr>
            <w:tcW w:w="4538" w:type="dxa"/>
            <w:gridSpan w:val="2"/>
            <w:vAlign w:val="center"/>
          </w:tcPr>
          <w:p w:rsidR="00820B96" w:rsidRPr="00820B96" w:rsidRDefault="00820B96" w:rsidP="00820B96">
            <w:pPr>
              <w:spacing w:after="0"/>
              <w:rPr>
                <w:b/>
              </w:rPr>
            </w:pPr>
            <w:r w:rsidRPr="00820B96">
              <w:rPr>
                <w:b/>
              </w:rPr>
              <w:t xml:space="preserve">Kritiniams laiko atžvilgiu taikymams, </w:t>
            </w:r>
          </w:p>
          <w:p w:rsidR="00820B96" w:rsidRPr="00820B96" w:rsidRDefault="00820B96" w:rsidP="00820B96">
            <w:pPr>
              <w:spacing w:after="0"/>
              <w:rPr>
                <w:b/>
              </w:rPr>
            </w:pPr>
            <w:r w:rsidRPr="00820B96">
              <w:rPr>
                <w:b/>
              </w:rPr>
              <w:t xml:space="preserve">užklausoms, kurios gali būti kartojamos </w:t>
            </w:r>
          </w:p>
        </w:tc>
      </w:tr>
    </w:tbl>
    <w:p w:rsidR="0027518F" w:rsidRPr="0027518F" w:rsidRDefault="0027518F" w:rsidP="00FA2B9A">
      <w:pPr>
        <w:spacing w:after="0"/>
        <w:jc w:val="both"/>
        <w:rPr>
          <w:szCs w:val="24"/>
          <w:lang w:val="en-US"/>
        </w:rPr>
      </w:pPr>
      <w:r w:rsidRPr="0027518F">
        <w:rPr>
          <w:bCs/>
          <w:szCs w:val="24"/>
          <w:lang w:val="en-US"/>
        </w:rPr>
        <w:t xml:space="preserve">UDP </w:t>
      </w:r>
      <w:r w:rsidRPr="0027518F">
        <w:rPr>
          <w:bCs/>
          <w:szCs w:val="24"/>
        </w:rPr>
        <w:t>-</w:t>
      </w:r>
      <w:r w:rsidR="00761133">
        <w:rPr>
          <w:bCs/>
          <w:szCs w:val="24"/>
          <w:lang w:val="en-US"/>
        </w:rPr>
        <w:t xml:space="preserve"> </w:t>
      </w:r>
      <w:r w:rsidRPr="0027518F">
        <w:rPr>
          <w:bCs/>
          <w:szCs w:val="24"/>
          <w:lang w:val="en-US"/>
        </w:rPr>
        <w:t>User Datagram Protocol</w:t>
      </w:r>
      <w:r>
        <w:rPr>
          <w:bCs/>
          <w:szCs w:val="24"/>
          <w:lang w:val="en-US"/>
        </w:rPr>
        <w:t xml:space="preserve">: </w:t>
      </w:r>
      <w:r w:rsidRPr="0027518F">
        <w:t>Duomenų perdavimas tarp taikomųjų procesų be pristatymo garantijų. Taikomas kai</w:t>
      </w:r>
      <w:r>
        <w:t xml:space="preserve">: </w:t>
      </w:r>
      <w:r w:rsidRPr="0027518F">
        <w:t>taikomasis procesas negali laukti, kol kelyje prarasti duomenys bus perduoti pakartotinai</w:t>
      </w:r>
      <w:r>
        <w:t xml:space="preserve"> </w:t>
      </w:r>
      <w:r w:rsidRPr="0027518F">
        <w:t>arba taikomasis procesas pats rūpinasi duomenų siuntimo pakartojimu</w:t>
      </w:r>
      <w:r>
        <w:t xml:space="preserve"> </w:t>
      </w:r>
      <w:r w:rsidRPr="0027518F">
        <w:t>arba duomenų perdavimas vyksta rezervuotu kanalu, kuriame paketų praradimo praktiškai nėra</w:t>
      </w:r>
      <w:r>
        <w:t xml:space="preserve">; </w:t>
      </w:r>
      <w:r w:rsidRPr="0027518F">
        <w:t>UDP paprastas, spartus, nereikia didelių resursų</w:t>
      </w:r>
      <w:r>
        <w:t xml:space="preserve">; </w:t>
      </w:r>
      <w:r w:rsidRPr="0027518F">
        <w:t>Gali būti naudojamas multicast režime</w:t>
      </w:r>
    </w:p>
    <w:p w:rsidR="0027518F" w:rsidRDefault="00761133" w:rsidP="00761133">
      <w:pPr>
        <w:pStyle w:val="Sraopastraipa"/>
        <w:ind w:left="0"/>
        <w:rPr>
          <w:b/>
          <w:bCs/>
          <w:szCs w:val="24"/>
          <w:lang w:val="en-US"/>
        </w:rPr>
      </w:pPr>
      <w:r>
        <w:rPr>
          <w:b/>
          <w:bCs/>
          <w:szCs w:val="24"/>
          <w:lang w:val="en-US"/>
        </w:rPr>
        <w:t xml:space="preserve">UDP </w:t>
      </w:r>
      <w:r w:rsidR="0027518F" w:rsidRPr="0027518F">
        <w:rPr>
          <w:b/>
          <w:bCs/>
          <w:szCs w:val="24"/>
          <w:lang w:val="en-US"/>
        </w:rPr>
        <w:t>Paketo antraštė (8 baitai)</w:t>
      </w:r>
      <w:r w:rsidR="0027518F">
        <w:rPr>
          <w:b/>
          <w:bCs/>
          <w:szCs w:val="24"/>
          <w:lang w:val="en-US"/>
        </w:rPr>
        <w:t>:</w:t>
      </w:r>
    </w:p>
    <w:p w:rsidR="0027518F" w:rsidRPr="0027518F" w:rsidRDefault="00A74E21" w:rsidP="0027518F">
      <w:pPr>
        <w:pStyle w:val="Sraopastraipa"/>
        <w:jc w:val="center"/>
        <w:rPr>
          <w:b/>
          <w:szCs w:val="24"/>
          <w:lang w:val="en-US"/>
        </w:rPr>
      </w:pPr>
      <w:r w:rsidRPr="0027518F">
        <w:rPr>
          <w:noProof/>
          <w:lang w:eastAsia="lt-LT"/>
        </w:rPr>
        <w:lastRenderedPageBreak/>
        <w:drawing>
          <wp:inline distT="0" distB="0" distL="0" distR="0">
            <wp:extent cx="5219700" cy="9334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933450"/>
                    </a:xfrm>
                    <a:prstGeom prst="rect">
                      <a:avLst/>
                    </a:prstGeom>
                    <a:noFill/>
                    <a:ln>
                      <a:noFill/>
                    </a:ln>
                  </pic:spPr>
                </pic:pic>
              </a:graphicData>
            </a:graphic>
          </wp:inline>
        </w:drawing>
      </w:r>
    </w:p>
    <w:p w:rsidR="00761133" w:rsidRPr="00761133" w:rsidRDefault="00761133" w:rsidP="00761133">
      <w:pPr>
        <w:pStyle w:val="Sraopastraipa"/>
        <w:ind w:left="0"/>
        <w:jc w:val="both"/>
        <w:rPr>
          <w:szCs w:val="24"/>
          <w:lang w:val="en-US"/>
        </w:rPr>
      </w:pPr>
      <w:r w:rsidRPr="00761133">
        <w:rPr>
          <w:bCs/>
          <w:szCs w:val="24"/>
          <w:lang w:val="en-GB"/>
        </w:rPr>
        <w:t xml:space="preserve">Jei nurodytam paskirties portui nėra aktyvaus proceso, paketas naikinamas; Jei taikomasis procesas nespėja apdoroti į portą ateinančių paketų, netelpantys į buferį paketai naikinami; </w:t>
      </w:r>
      <w:r w:rsidRPr="00761133">
        <w:rPr>
          <w:bCs/>
          <w:szCs w:val="24"/>
        </w:rPr>
        <w:t>UDP siuntėjas pats parenka spartą ir jos nekaitalioja nei pagal tinklo sąlygas, nei pagal gavėją. Siunčiama netgi ir tada, jei gavėjas iš viso nepriima (pvz ta programa ar portas gavėjo kompiuteryje neaktyvus)</w:t>
      </w:r>
    </w:p>
    <w:p w:rsidR="00761133" w:rsidRPr="00761133" w:rsidRDefault="00761133" w:rsidP="00761133">
      <w:pPr>
        <w:pStyle w:val="Sraopastraipa"/>
        <w:ind w:left="0"/>
        <w:rPr>
          <w:b/>
          <w:szCs w:val="24"/>
          <w:lang w:val="en-US"/>
        </w:rPr>
      </w:pPr>
      <w:r w:rsidRPr="00761133">
        <w:rPr>
          <w:b/>
          <w:bCs/>
          <w:szCs w:val="24"/>
        </w:rPr>
        <w:t>TCP savybės</w:t>
      </w:r>
      <w:r>
        <w:rPr>
          <w:b/>
          <w:bCs/>
          <w:szCs w:val="24"/>
        </w:rPr>
        <w:t xml:space="preserve">: </w:t>
      </w:r>
    </w:p>
    <w:p w:rsidR="00DE7007" w:rsidRPr="00761133" w:rsidRDefault="00761133" w:rsidP="00761133">
      <w:pPr>
        <w:pStyle w:val="Sraopastraipa"/>
        <w:ind w:left="0"/>
        <w:jc w:val="both"/>
        <w:rPr>
          <w:szCs w:val="24"/>
          <w:lang w:val="en-US"/>
        </w:rPr>
      </w:pPr>
      <w:r w:rsidRPr="00761133">
        <w:rPr>
          <w:bCs/>
          <w:szCs w:val="24"/>
        </w:rPr>
        <w:t>Gali aptarnauti kelis sujungimus tuo pačiu portu</w:t>
      </w:r>
      <w:r>
        <w:rPr>
          <w:bCs/>
          <w:szCs w:val="24"/>
        </w:rPr>
        <w:t>, tam r</w:t>
      </w:r>
      <w:r w:rsidRPr="00761133">
        <w:rPr>
          <w:bCs/>
          <w:szCs w:val="24"/>
        </w:rPr>
        <w:t>eikia aiškių sujungimo įkūrimo ir užbaigimo procedūrų</w:t>
      </w:r>
      <w:r>
        <w:rPr>
          <w:szCs w:val="24"/>
        </w:rPr>
        <w:t xml:space="preserve">; </w:t>
      </w:r>
      <w:r w:rsidRPr="00761133">
        <w:rPr>
          <w:bCs/>
          <w:szCs w:val="24"/>
          <w:lang w:val="en-US"/>
        </w:rPr>
        <w:t>Poten</w:t>
      </w:r>
      <w:r w:rsidRPr="00761133">
        <w:rPr>
          <w:bCs/>
          <w:szCs w:val="24"/>
        </w:rPr>
        <w:t xml:space="preserve">cialiai skirtingi </w:t>
      </w:r>
      <w:r w:rsidRPr="00761133">
        <w:rPr>
          <w:bCs/>
          <w:szCs w:val="24"/>
          <w:lang w:val="en-US"/>
        </w:rPr>
        <w:t>RTT</w:t>
      </w:r>
      <w:r>
        <w:rPr>
          <w:bCs/>
          <w:szCs w:val="24"/>
          <w:lang w:val="en-US"/>
        </w:rPr>
        <w:t>, tam r</w:t>
      </w:r>
      <w:r w:rsidRPr="00761133">
        <w:rPr>
          <w:bCs/>
          <w:szCs w:val="24"/>
        </w:rPr>
        <w:t>eikia adaptyvaus laukimo laiko nustatymo</w:t>
      </w:r>
      <w:r w:rsidRPr="00761133">
        <w:rPr>
          <w:bCs/>
          <w:szCs w:val="24"/>
          <w:lang w:val="en-US"/>
        </w:rPr>
        <w:t xml:space="preserve"> mechani</w:t>
      </w:r>
      <w:r w:rsidRPr="00761133">
        <w:rPr>
          <w:bCs/>
          <w:szCs w:val="24"/>
        </w:rPr>
        <w:t>zmo</w:t>
      </w:r>
      <w:r>
        <w:rPr>
          <w:bCs/>
          <w:szCs w:val="24"/>
        </w:rPr>
        <w:t xml:space="preserve">; </w:t>
      </w:r>
      <w:r w:rsidRPr="00761133">
        <w:rPr>
          <w:bCs/>
          <w:szCs w:val="24"/>
          <w:lang w:val="en-US"/>
        </w:rPr>
        <w:t>Poten</w:t>
      </w:r>
      <w:r w:rsidRPr="00761133">
        <w:rPr>
          <w:bCs/>
          <w:szCs w:val="24"/>
        </w:rPr>
        <w:t>cialiai didelis vėlinimas ir didelė vėlinimo sklaida</w:t>
      </w:r>
      <w:r>
        <w:rPr>
          <w:szCs w:val="24"/>
        </w:rPr>
        <w:t>, tam r</w:t>
      </w:r>
      <w:r w:rsidRPr="00761133">
        <w:rPr>
          <w:bCs/>
          <w:szCs w:val="24"/>
        </w:rPr>
        <w:t>eikia sugebėti atpažinti vėluojančius paketus</w:t>
      </w:r>
      <w:r>
        <w:rPr>
          <w:bCs/>
          <w:szCs w:val="24"/>
        </w:rPr>
        <w:t xml:space="preserve">; </w:t>
      </w:r>
      <w:r w:rsidRPr="00761133">
        <w:rPr>
          <w:bCs/>
          <w:szCs w:val="24"/>
          <w:lang w:val="en-US"/>
        </w:rPr>
        <w:t>Poten</w:t>
      </w:r>
      <w:r w:rsidRPr="00761133">
        <w:rPr>
          <w:bCs/>
          <w:szCs w:val="24"/>
        </w:rPr>
        <w:t>cialiai skirtingi gavėjo talpumai</w:t>
      </w:r>
      <w:r>
        <w:rPr>
          <w:szCs w:val="24"/>
          <w:lang w:val="en-US"/>
        </w:rPr>
        <w:t>, tam reikia</w:t>
      </w:r>
      <w:r w:rsidRPr="00761133">
        <w:rPr>
          <w:bCs/>
          <w:szCs w:val="24"/>
        </w:rPr>
        <w:t xml:space="preserve"> reguliuoti siuntimą pagal gavėjo galimybes priimti duomenis</w:t>
      </w:r>
      <w:r>
        <w:rPr>
          <w:bCs/>
          <w:szCs w:val="24"/>
        </w:rPr>
        <w:t xml:space="preserve">; </w:t>
      </w:r>
      <w:r w:rsidRPr="00761133">
        <w:rPr>
          <w:bCs/>
          <w:szCs w:val="24"/>
          <w:lang w:val="en-US"/>
        </w:rPr>
        <w:t>Poten</w:t>
      </w:r>
      <w:r w:rsidRPr="00761133">
        <w:rPr>
          <w:bCs/>
          <w:szCs w:val="24"/>
        </w:rPr>
        <w:t>cialiai skirtingi tinklo pralaidumai pagal gavėjus/pagal laiką</w:t>
      </w:r>
      <w:r>
        <w:rPr>
          <w:bCs/>
          <w:szCs w:val="24"/>
        </w:rPr>
        <w:t>, tam r</w:t>
      </w:r>
      <w:r w:rsidRPr="00761133">
        <w:rPr>
          <w:bCs/>
          <w:szCs w:val="24"/>
        </w:rPr>
        <w:t>eikia reaguoti į perkrovas tinkle</w:t>
      </w:r>
      <w:r>
        <w:rPr>
          <w:bCs/>
          <w:szCs w:val="24"/>
        </w:rPr>
        <w:t>;</w:t>
      </w:r>
    </w:p>
    <w:p w:rsidR="00761133" w:rsidRPr="00761133" w:rsidRDefault="00761133" w:rsidP="00761133">
      <w:pPr>
        <w:pStyle w:val="Sraopastraipa"/>
        <w:ind w:left="0"/>
        <w:jc w:val="both"/>
        <w:rPr>
          <w:szCs w:val="24"/>
          <w:lang w:val="en-US"/>
        </w:rPr>
      </w:pPr>
      <w:r w:rsidRPr="00761133">
        <w:rPr>
          <w:bCs/>
          <w:szCs w:val="24"/>
          <w:lang w:val="en-IE"/>
        </w:rPr>
        <w:t xml:space="preserve">Sujungimas </w:t>
      </w:r>
      <w:r w:rsidRPr="00761133">
        <w:rPr>
          <w:bCs/>
          <w:szCs w:val="24"/>
        </w:rPr>
        <w:t xml:space="preserve">įkuriamas </w:t>
      </w:r>
      <w:r w:rsidRPr="00761133">
        <w:rPr>
          <w:bCs/>
          <w:szCs w:val="24"/>
          <w:lang w:val="en-IE"/>
        </w:rPr>
        <w:t>tarp siunt</w:t>
      </w:r>
      <w:r w:rsidRPr="00761133">
        <w:rPr>
          <w:bCs/>
          <w:szCs w:val="24"/>
        </w:rPr>
        <w:t>ė</w:t>
      </w:r>
      <w:r w:rsidRPr="00761133">
        <w:rPr>
          <w:bCs/>
          <w:szCs w:val="24"/>
          <w:lang w:val="en-IE"/>
        </w:rPr>
        <w:t>jo ir gav</w:t>
      </w:r>
      <w:r w:rsidRPr="00761133">
        <w:rPr>
          <w:bCs/>
          <w:szCs w:val="24"/>
        </w:rPr>
        <w:t>ėjo visam numatytų duomenų perdavimo laikui</w:t>
      </w:r>
      <w:r>
        <w:rPr>
          <w:bCs/>
          <w:szCs w:val="24"/>
        </w:rPr>
        <w:t xml:space="preserve">; </w:t>
      </w:r>
      <w:r w:rsidRPr="00761133">
        <w:rPr>
          <w:bCs/>
          <w:szCs w:val="24"/>
        </w:rPr>
        <w:t>Patikimas perdavimas: gavėjas galų gale gauna tikslią išsiustų duomenų kopiją</w:t>
      </w:r>
      <w:r>
        <w:rPr>
          <w:bCs/>
          <w:szCs w:val="24"/>
        </w:rPr>
        <w:t xml:space="preserve">; </w:t>
      </w:r>
      <w:r w:rsidRPr="00761133">
        <w:rPr>
          <w:bCs/>
          <w:szCs w:val="24"/>
        </w:rPr>
        <w:t>Srauto valdymas: kad neperpildyti gavėjo buferių, gavėjas gali pranešti siuntėjui apie likusios vietos apimtį</w:t>
      </w:r>
    </w:p>
    <w:p w:rsidR="0027518F" w:rsidRDefault="00A74E21" w:rsidP="00761133">
      <w:pPr>
        <w:pStyle w:val="Sraopastraipa"/>
        <w:jc w:val="center"/>
        <w:rPr>
          <w:noProof/>
          <w:lang w:val="en-US"/>
        </w:rPr>
      </w:pPr>
      <w:r w:rsidRPr="00761133">
        <w:rPr>
          <w:noProof/>
          <w:lang w:eastAsia="lt-LT"/>
        </w:rPr>
        <w:drawing>
          <wp:inline distT="0" distB="0" distL="0" distR="0">
            <wp:extent cx="3448050" cy="2428875"/>
            <wp:effectExtent l="0" t="0" r="0"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2428875"/>
                    </a:xfrm>
                    <a:prstGeom prst="rect">
                      <a:avLst/>
                    </a:prstGeom>
                    <a:noFill/>
                    <a:ln>
                      <a:noFill/>
                    </a:ln>
                  </pic:spPr>
                </pic:pic>
              </a:graphicData>
            </a:graphic>
          </wp:inline>
        </w:drawing>
      </w:r>
    </w:p>
    <w:p w:rsidR="00761133" w:rsidRPr="00FA2B9A" w:rsidRDefault="00761133" w:rsidP="00FA2B9A">
      <w:pPr>
        <w:spacing w:after="0"/>
        <w:rPr>
          <w:noProof/>
          <w:lang w:val="en-US"/>
        </w:rPr>
      </w:pPr>
      <w:r w:rsidRPr="00FA2B9A">
        <w:rPr>
          <w:b/>
          <w:bCs/>
          <w:noProof/>
          <w:lang w:val="en-US"/>
        </w:rPr>
        <w:t>TCP antraštės formatas (20 baitų)</w:t>
      </w:r>
    </w:p>
    <w:p w:rsidR="00761133" w:rsidRDefault="00A74E21" w:rsidP="00761133">
      <w:pPr>
        <w:pStyle w:val="Sraopastraipa"/>
        <w:jc w:val="center"/>
        <w:rPr>
          <w:noProof/>
          <w:lang w:val="en-US"/>
        </w:rPr>
      </w:pPr>
      <w:r w:rsidRPr="00761133">
        <w:rPr>
          <w:noProof/>
          <w:lang w:eastAsia="lt-LT"/>
        </w:rPr>
        <w:drawing>
          <wp:inline distT="0" distB="0" distL="0" distR="0">
            <wp:extent cx="4781550" cy="24955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2495550"/>
                    </a:xfrm>
                    <a:prstGeom prst="rect">
                      <a:avLst/>
                    </a:prstGeom>
                    <a:noFill/>
                    <a:ln>
                      <a:noFill/>
                    </a:ln>
                  </pic:spPr>
                </pic:pic>
              </a:graphicData>
            </a:graphic>
          </wp:inline>
        </w:drawing>
      </w:r>
    </w:p>
    <w:p w:rsidR="00B41538" w:rsidRDefault="00B41538" w:rsidP="00B41538">
      <w:pPr>
        <w:pStyle w:val="Sraopastraipa"/>
        <w:ind w:left="0"/>
        <w:rPr>
          <w:b/>
          <w:szCs w:val="24"/>
        </w:rPr>
      </w:pPr>
      <w:r w:rsidRPr="00B41538">
        <w:rPr>
          <w:b/>
          <w:szCs w:val="24"/>
        </w:rPr>
        <w:t>Tinklapio užklausa per TCP</w:t>
      </w:r>
      <w:r>
        <w:rPr>
          <w:b/>
          <w:szCs w:val="24"/>
        </w:rPr>
        <w:t xml:space="preserve"> </w:t>
      </w:r>
    </w:p>
    <w:p w:rsidR="00B41538" w:rsidRPr="00A91A51" w:rsidRDefault="00B41538" w:rsidP="00B41538">
      <w:pPr>
        <w:pStyle w:val="Sraopastraipa"/>
        <w:ind w:left="0"/>
        <w:jc w:val="both"/>
        <w:rPr>
          <w:b/>
          <w:szCs w:val="24"/>
        </w:rPr>
      </w:pPr>
      <w:r w:rsidRPr="00B41538">
        <w:rPr>
          <w:bCs/>
          <w:szCs w:val="24"/>
        </w:rPr>
        <w:lastRenderedPageBreak/>
        <w:t>Užmezgant ryšį siuntėjas kreipiasi</w:t>
      </w:r>
      <w:r>
        <w:rPr>
          <w:bCs/>
          <w:szCs w:val="24"/>
        </w:rPr>
        <w:t xml:space="preserve"> </w:t>
      </w:r>
      <w:r w:rsidRPr="00B41538">
        <w:rPr>
          <w:bCs/>
          <w:szCs w:val="24"/>
        </w:rPr>
        <w:t xml:space="preserve">į gavėją, nurodydamas į kokį portą kreipiasi, kokį portą skiria </w:t>
      </w:r>
      <w:r>
        <w:rPr>
          <w:bCs/>
          <w:szCs w:val="24"/>
        </w:rPr>
        <w:t>a</w:t>
      </w:r>
      <w:r w:rsidRPr="00B41538">
        <w:rPr>
          <w:bCs/>
          <w:szCs w:val="24"/>
        </w:rPr>
        <w:t>tsakymams priimti, kokį siūlo lango dydį.</w:t>
      </w:r>
      <w:r>
        <w:rPr>
          <w:bCs/>
          <w:szCs w:val="24"/>
        </w:rPr>
        <w:t xml:space="preserve"> </w:t>
      </w:r>
      <w:r w:rsidRPr="00B41538">
        <w:rPr>
          <w:bCs/>
          <w:szCs w:val="24"/>
        </w:rPr>
        <w:t xml:space="preserve">Gavėjas atidaro prašomą portą priėmimui ir patvirtina, kad pasiruošęs. Gali sumažinti langą, jei trūksta buferio. Tada galima pradėti keistis duomenimis. </w:t>
      </w:r>
    </w:p>
    <w:p w:rsidR="002D408A" w:rsidRPr="007B6E22" w:rsidRDefault="002D408A" w:rsidP="00696C69">
      <w:pPr>
        <w:pStyle w:val="Sraopastraipa"/>
        <w:numPr>
          <w:ilvl w:val="0"/>
          <w:numId w:val="1"/>
        </w:numPr>
        <w:rPr>
          <w:b/>
          <w:szCs w:val="24"/>
        </w:rPr>
      </w:pPr>
      <w:r w:rsidRPr="00A91A51">
        <w:rPr>
          <w:b/>
          <w:bCs/>
          <w:szCs w:val="24"/>
        </w:rPr>
        <w:t>Belaidės prieigos tinklai (WLAN)</w:t>
      </w:r>
      <w:r w:rsidR="007B6E22">
        <w:rPr>
          <w:b/>
          <w:bCs/>
          <w:szCs w:val="24"/>
        </w:rPr>
        <w:t>:</w:t>
      </w:r>
    </w:p>
    <w:p w:rsidR="007B6E22" w:rsidRDefault="00A74E21" w:rsidP="007B6E22">
      <w:pPr>
        <w:pStyle w:val="Sraopastraipa"/>
        <w:jc w:val="center"/>
        <w:rPr>
          <w:noProof/>
          <w:lang w:val="en-US"/>
        </w:rPr>
      </w:pPr>
      <w:r w:rsidRPr="007B6E22">
        <w:rPr>
          <w:noProof/>
          <w:lang w:eastAsia="lt-LT"/>
        </w:rPr>
        <w:drawing>
          <wp:inline distT="0" distB="0" distL="0" distR="0">
            <wp:extent cx="4943475" cy="2800350"/>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2800350"/>
                    </a:xfrm>
                    <a:prstGeom prst="rect">
                      <a:avLst/>
                    </a:prstGeom>
                    <a:noFill/>
                    <a:ln>
                      <a:noFill/>
                    </a:ln>
                  </pic:spPr>
                </pic:pic>
              </a:graphicData>
            </a:graphic>
          </wp:inline>
        </w:drawing>
      </w:r>
    </w:p>
    <w:p w:rsidR="007B6E22" w:rsidRDefault="007B6E22" w:rsidP="007B6E22">
      <w:pPr>
        <w:pStyle w:val="Sraopastraipa"/>
        <w:ind w:left="0"/>
        <w:jc w:val="both"/>
        <w:rPr>
          <w:bCs/>
          <w:szCs w:val="24"/>
        </w:rPr>
      </w:pPr>
      <w:r w:rsidRPr="00AF16CB">
        <w:rPr>
          <w:b/>
          <w:bCs/>
          <w:szCs w:val="24"/>
        </w:rPr>
        <w:t>Prieigos taškas (access point)</w:t>
      </w:r>
      <w:r w:rsidRPr="00AF16CB">
        <w:rPr>
          <w:szCs w:val="24"/>
        </w:rPr>
        <w:t xml:space="preserve"> </w:t>
      </w:r>
      <w:r>
        <w:rPr>
          <w:szCs w:val="24"/>
        </w:rPr>
        <w:t xml:space="preserve">- </w:t>
      </w:r>
      <w:r w:rsidRPr="00AF16CB">
        <w:rPr>
          <w:bCs/>
          <w:szCs w:val="24"/>
        </w:rPr>
        <w:t xml:space="preserve">Belaidei prieigai sudaryti būtinas </w:t>
      </w:r>
      <w:r w:rsidRPr="00AF16CB">
        <w:rPr>
          <w:bCs/>
          <w:szCs w:val="24"/>
          <w:u w:val="single"/>
        </w:rPr>
        <w:t>prieigos taškas</w:t>
      </w:r>
      <w:r>
        <w:rPr>
          <w:bCs/>
          <w:szCs w:val="24"/>
          <w:u w:val="single"/>
        </w:rPr>
        <w:t xml:space="preserve">; </w:t>
      </w:r>
      <w:r w:rsidRPr="00AF16CB">
        <w:rPr>
          <w:bCs/>
          <w:szCs w:val="24"/>
        </w:rPr>
        <w:t>Dažnai zonos persidengia</w:t>
      </w:r>
      <w:r>
        <w:rPr>
          <w:bCs/>
          <w:szCs w:val="24"/>
        </w:rPr>
        <w:t xml:space="preserve">; </w:t>
      </w:r>
      <w:r w:rsidRPr="00AF16CB">
        <w:rPr>
          <w:bCs/>
          <w:szCs w:val="24"/>
        </w:rPr>
        <w:t>Zonai atskirti būtinas zonos SSID (Service Set Identifier) -</w:t>
      </w:r>
      <w:r w:rsidRPr="00AF16CB">
        <w:rPr>
          <w:szCs w:val="24"/>
        </w:rPr>
        <w:t xml:space="preserve"> </w:t>
      </w:r>
      <w:r w:rsidRPr="00AF16CB">
        <w:rPr>
          <w:bCs/>
          <w:szCs w:val="24"/>
        </w:rPr>
        <w:t xml:space="preserve">unikalus 32 simbolių identifikatorius siunčiamas kiekvieno paketo antraštėje </w:t>
      </w:r>
      <w:r w:rsidRPr="007B6E22">
        <w:rPr>
          <w:bCs/>
          <w:lang w:val="en-US"/>
        </w:rPr>
        <w:t xml:space="preserve">Dvi antenos sumažina </w:t>
      </w:r>
      <w:r w:rsidRPr="007B6E22">
        <w:rPr>
          <w:bCs/>
          <w:szCs w:val="24"/>
        </w:rPr>
        <w:t>atspindžių</w:t>
      </w:r>
      <w:r>
        <w:rPr>
          <w:bCs/>
          <w:szCs w:val="24"/>
        </w:rPr>
        <w:t xml:space="preserve"> į</w:t>
      </w:r>
      <w:r w:rsidRPr="007B6E22">
        <w:rPr>
          <w:bCs/>
          <w:szCs w:val="24"/>
        </w:rPr>
        <w:t>taką priėmimo metu</w:t>
      </w:r>
      <w:r>
        <w:rPr>
          <w:bCs/>
          <w:szCs w:val="24"/>
        </w:rPr>
        <w:t>.</w:t>
      </w:r>
    </w:p>
    <w:p w:rsidR="007B6E22" w:rsidRPr="007B6E22" w:rsidRDefault="007B6E22" w:rsidP="007B6E22">
      <w:pPr>
        <w:pStyle w:val="Sraopastraipa"/>
        <w:ind w:left="0"/>
        <w:jc w:val="both"/>
        <w:rPr>
          <w:bCs/>
          <w:szCs w:val="24"/>
          <w:lang w:val="en-US"/>
        </w:rPr>
      </w:pPr>
      <w:r w:rsidRPr="007B6E22">
        <w:rPr>
          <w:b/>
          <w:bCs/>
          <w:szCs w:val="24"/>
        </w:rPr>
        <w:t>Belaidžių tinklų architektūros</w:t>
      </w:r>
      <w:r>
        <w:rPr>
          <w:bCs/>
          <w:szCs w:val="24"/>
          <w:lang w:val="en-US"/>
        </w:rPr>
        <w:t>:</w:t>
      </w:r>
    </w:p>
    <w:p w:rsidR="007B6E22" w:rsidRPr="00AF16CB" w:rsidRDefault="00A74E21" w:rsidP="007B6E22">
      <w:pPr>
        <w:pStyle w:val="Sraopastraipa"/>
        <w:ind w:left="0"/>
        <w:jc w:val="center"/>
        <w:rPr>
          <w:szCs w:val="24"/>
        </w:rPr>
      </w:pPr>
      <w:r w:rsidRPr="007B6E22">
        <w:rPr>
          <w:noProof/>
          <w:lang w:eastAsia="lt-LT"/>
        </w:rPr>
        <w:drawing>
          <wp:inline distT="0" distB="0" distL="0" distR="0">
            <wp:extent cx="6343650" cy="399097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3650" cy="3990975"/>
                    </a:xfrm>
                    <a:prstGeom prst="rect">
                      <a:avLst/>
                    </a:prstGeom>
                    <a:noFill/>
                    <a:ln>
                      <a:noFill/>
                    </a:ln>
                  </pic:spPr>
                </pic:pic>
              </a:graphicData>
            </a:graphic>
          </wp:inline>
        </w:drawing>
      </w:r>
    </w:p>
    <w:p w:rsidR="007B6E22" w:rsidRPr="00412AB4" w:rsidRDefault="007B6E22" w:rsidP="00FA2B9A">
      <w:pPr>
        <w:pStyle w:val="Sraopastraipa"/>
        <w:ind w:left="0"/>
        <w:jc w:val="both"/>
        <w:rPr>
          <w:bCs/>
          <w:lang w:val="en-US"/>
        </w:rPr>
      </w:pPr>
      <w:r w:rsidRPr="00412AB4">
        <w:rPr>
          <w:bCs/>
          <w:szCs w:val="24"/>
          <w:u w:val="single"/>
        </w:rPr>
        <w:t>Infrastructure būdas– s</w:t>
      </w:r>
      <w:r w:rsidRPr="00412AB4">
        <w:rPr>
          <w:bCs/>
          <w:szCs w:val="24"/>
          <w:u w:val="single"/>
          <w:lang w:val="en-GB"/>
        </w:rPr>
        <w:t>u fiksuotais pri</w:t>
      </w:r>
      <w:r w:rsidRPr="00412AB4">
        <w:rPr>
          <w:bCs/>
          <w:szCs w:val="24"/>
          <w:u w:val="single"/>
        </w:rPr>
        <w:t>eigos p</w:t>
      </w:r>
      <w:r w:rsidRPr="00412AB4">
        <w:rPr>
          <w:bCs/>
          <w:szCs w:val="24"/>
          <w:u w:val="single"/>
          <w:lang w:val="en-GB"/>
        </w:rPr>
        <w:t>unktais</w:t>
      </w:r>
      <w:r>
        <w:rPr>
          <w:b/>
          <w:bCs/>
          <w:szCs w:val="24"/>
          <w:lang w:val="en-GB"/>
        </w:rPr>
        <w:t xml:space="preserve"> : </w:t>
      </w:r>
      <w:r w:rsidRPr="00412AB4">
        <w:rPr>
          <w:bCs/>
          <w:lang w:val="en-US"/>
        </w:rPr>
        <w:t>Stotis ieško AP visuose kanaluose. Persijungimas galimas pagal signalo lygį ir pagal apkrovas. Dažniausiai naudojama autentifikacija</w:t>
      </w:r>
    </w:p>
    <w:p w:rsidR="00DE7007" w:rsidRDefault="00412AB4" w:rsidP="00FA2B9A">
      <w:pPr>
        <w:pStyle w:val="Sraopastraipa"/>
        <w:ind w:left="0"/>
        <w:jc w:val="both"/>
        <w:rPr>
          <w:bCs/>
          <w:szCs w:val="24"/>
        </w:rPr>
      </w:pPr>
      <w:r w:rsidRPr="00412AB4">
        <w:rPr>
          <w:bCs/>
          <w:szCs w:val="24"/>
          <w:u w:val="single"/>
        </w:rPr>
        <w:t>Ad Hoc tinklo ypatybė – nėra prieigos punktų</w:t>
      </w:r>
      <w:r>
        <w:rPr>
          <w:bCs/>
          <w:szCs w:val="24"/>
          <w:u w:val="single"/>
        </w:rPr>
        <w:t xml:space="preserve"> : </w:t>
      </w:r>
      <w:r w:rsidRPr="00412AB4">
        <w:rPr>
          <w:bCs/>
          <w:szCs w:val="24"/>
        </w:rPr>
        <w:t>Mobilūs Ad Hoc tinklai (</w:t>
      </w:r>
      <w:r w:rsidRPr="00412AB4">
        <w:rPr>
          <w:bCs/>
          <w:i/>
          <w:iCs/>
          <w:szCs w:val="24"/>
        </w:rPr>
        <w:t>angl. Mobile Ad Hoc networks</w:t>
      </w:r>
      <w:r w:rsidRPr="00412AB4">
        <w:rPr>
          <w:bCs/>
          <w:szCs w:val="24"/>
        </w:rPr>
        <w:t>) yra judančių įrenginių rinkinys, sujungtų tarpusavyje belaidžio ryšio jungtimis.</w:t>
      </w:r>
    </w:p>
    <w:p w:rsidR="00467E93" w:rsidRDefault="00467E93" w:rsidP="00FA2B9A">
      <w:pPr>
        <w:pStyle w:val="Sraopastraipa"/>
        <w:ind w:left="0"/>
        <w:jc w:val="both"/>
        <w:rPr>
          <w:bCs/>
          <w:szCs w:val="24"/>
        </w:rPr>
      </w:pPr>
    </w:p>
    <w:p w:rsidR="00467E93" w:rsidRPr="00467E93" w:rsidRDefault="00467E93" w:rsidP="00467E93">
      <w:pPr>
        <w:pStyle w:val="Sraopastraipa"/>
        <w:jc w:val="both"/>
        <w:rPr>
          <w:bCs/>
          <w:szCs w:val="24"/>
        </w:rPr>
      </w:pPr>
      <w:r w:rsidRPr="00467E93">
        <w:rPr>
          <w:b/>
          <w:bCs/>
          <w:szCs w:val="24"/>
        </w:rPr>
        <w:lastRenderedPageBreak/>
        <w:t>Galima išskirti dvi Ad Hoc tinklų veikimo rūšis:</w:t>
      </w:r>
    </w:p>
    <w:p w:rsidR="00000000" w:rsidRPr="00467E93" w:rsidRDefault="00BF6545" w:rsidP="00467E93">
      <w:pPr>
        <w:pStyle w:val="Sraopastraipa"/>
        <w:numPr>
          <w:ilvl w:val="0"/>
          <w:numId w:val="6"/>
        </w:numPr>
        <w:jc w:val="both"/>
        <w:rPr>
          <w:bCs/>
          <w:szCs w:val="24"/>
        </w:rPr>
      </w:pPr>
      <w:r w:rsidRPr="00467E93">
        <w:rPr>
          <w:bCs/>
          <w:szCs w:val="24"/>
        </w:rPr>
        <w:t>Taškas-taškas (</w:t>
      </w:r>
      <w:r w:rsidRPr="00467E93">
        <w:rPr>
          <w:bCs/>
          <w:i/>
          <w:iCs/>
          <w:szCs w:val="24"/>
        </w:rPr>
        <w:t xml:space="preserve">angl. </w:t>
      </w:r>
      <w:r w:rsidRPr="00467E93">
        <w:rPr>
          <w:b/>
          <w:bCs/>
          <w:i/>
          <w:iCs/>
          <w:szCs w:val="24"/>
        </w:rPr>
        <w:t>Point-to-point</w:t>
      </w:r>
      <w:r w:rsidRPr="00467E93">
        <w:rPr>
          <w:bCs/>
          <w:szCs w:val="24"/>
        </w:rPr>
        <w:t>) Ad Hoc – kai tinklo įrenginiai komunikuoja su gretimais įrenginiais, t.y. kurie yra jų belaidžio ry</w:t>
      </w:r>
      <w:r w:rsidRPr="00467E93">
        <w:rPr>
          <w:bCs/>
          <w:szCs w:val="24"/>
        </w:rPr>
        <w:t xml:space="preserve">šio aprėpties zonoje. </w:t>
      </w:r>
    </w:p>
    <w:p w:rsidR="00000000" w:rsidRDefault="00BF6545" w:rsidP="00F931C9">
      <w:pPr>
        <w:pStyle w:val="Sraopastraipa"/>
        <w:numPr>
          <w:ilvl w:val="0"/>
          <w:numId w:val="6"/>
        </w:numPr>
        <w:jc w:val="both"/>
        <w:rPr>
          <w:bCs/>
          <w:szCs w:val="24"/>
        </w:rPr>
      </w:pPr>
      <w:r w:rsidRPr="00467E93">
        <w:rPr>
          <w:bCs/>
          <w:szCs w:val="24"/>
        </w:rPr>
        <w:t>Daugelio žingsnių (</w:t>
      </w:r>
      <w:r w:rsidRPr="00467E93">
        <w:rPr>
          <w:bCs/>
          <w:i/>
          <w:iCs/>
          <w:szCs w:val="24"/>
        </w:rPr>
        <w:t xml:space="preserve">angl. </w:t>
      </w:r>
      <w:r w:rsidRPr="00467E93">
        <w:rPr>
          <w:b/>
          <w:bCs/>
          <w:i/>
          <w:iCs/>
          <w:szCs w:val="24"/>
        </w:rPr>
        <w:t>Multi-hop</w:t>
      </w:r>
      <w:r w:rsidRPr="00467E93">
        <w:rPr>
          <w:bCs/>
          <w:szCs w:val="24"/>
        </w:rPr>
        <w:t>) Ad Hoc – kai tinklo įrenginiai gali komunikuoti</w:t>
      </w:r>
      <w:r w:rsidRPr="00467E93">
        <w:rPr>
          <w:bCs/>
          <w:szCs w:val="24"/>
        </w:rPr>
        <w:t xml:space="preserve"> kitų tarpinių mazgų pagalba, pvz. kai jie yra toli vienas nuo kito ir negali bendrauti tiesiogiai. Taigi įrenginiai Ad Hoc tinkle vienu metu turi būti ir </w:t>
      </w:r>
      <w:r w:rsidRPr="00467E93">
        <w:rPr>
          <w:b/>
          <w:bCs/>
          <w:szCs w:val="24"/>
        </w:rPr>
        <w:t>informacijos siuntėjai/gavėjai</w:t>
      </w:r>
      <w:r w:rsidRPr="00467E93">
        <w:rPr>
          <w:bCs/>
          <w:szCs w:val="24"/>
        </w:rPr>
        <w:t xml:space="preserve"> (tinklo resursų vartotojai), ir </w:t>
      </w:r>
      <w:r w:rsidRPr="00467E93">
        <w:rPr>
          <w:b/>
          <w:bCs/>
          <w:szCs w:val="24"/>
        </w:rPr>
        <w:t>maršrutizatoriai</w:t>
      </w:r>
      <w:r w:rsidRPr="00467E93">
        <w:rPr>
          <w:bCs/>
          <w:szCs w:val="24"/>
        </w:rPr>
        <w:t>, persiunčiantys kitų įrengi</w:t>
      </w:r>
      <w:r w:rsidRPr="00467E93">
        <w:rPr>
          <w:bCs/>
          <w:szCs w:val="24"/>
        </w:rPr>
        <w:t xml:space="preserve">nių paketų srautus. </w:t>
      </w:r>
      <w:r w:rsidRPr="00467E93">
        <w:rPr>
          <w:bCs/>
          <w:szCs w:val="24"/>
        </w:rPr>
        <w:t>Tokiu atveju reikalingi maršrutų parinkimo protokolai optimalių maršrutų paieškai.</w:t>
      </w:r>
      <w:r w:rsidR="00F931C9">
        <w:rPr>
          <w:bCs/>
          <w:szCs w:val="24"/>
        </w:rPr>
        <w:t xml:space="preserve"> </w:t>
      </w:r>
      <w:r w:rsidRPr="00F931C9">
        <w:rPr>
          <w:bCs/>
          <w:szCs w:val="24"/>
        </w:rPr>
        <w:t xml:space="preserve">Įrenginiai gali būti statiški </w:t>
      </w:r>
      <w:r w:rsidRPr="00F931C9">
        <w:rPr>
          <w:bCs/>
          <w:szCs w:val="24"/>
        </w:rPr>
        <w:t xml:space="preserve">arba dinamiški – laisvai, atsitiktinai arba apibrėžtai judėti skirtingais greičiais ir kryptimis. </w:t>
      </w:r>
    </w:p>
    <w:p w:rsidR="00D819C5" w:rsidRPr="00D819C5" w:rsidRDefault="00D819C5" w:rsidP="00D819C5">
      <w:pPr>
        <w:jc w:val="both"/>
        <w:rPr>
          <w:bCs/>
          <w:szCs w:val="24"/>
        </w:rPr>
      </w:pPr>
      <w:r>
        <w:rPr>
          <w:bCs/>
          <w:szCs w:val="24"/>
        </w:rPr>
        <w:t>Pavyzdžiai:</w:t>
      </w:r>
    </w:p>
    <w:p w:rsidR="00000000" w:rsidRPr="008A04A3" w:rsidRDefault="00BF6545" w:rsidP="008A04A3">
      <w:pPr>
        <w:numPr>
          <w:ilvl w:val="0"/>
          <w:numId w:val="6"/>
        </w:numPr>
        <w:jc w:val="both"/>
        <w:rPr>
          <w:bCs/>
          <w:szCs w:val="24"/>
        </w:rPr>
      </w:pPr>
      <w:r w:rsidRPr="008A04A3">
        <w:rPr>
          <w:bCs/>
          <w:szCs w:val="24"/>
        </w:rPr>
        <w:t>Įmonės, namų ir asmeniniai tinklai</w:t>
      </w:r>
    </w:p>
    <w:p w:rsidR="00000000" w:rsidRPr="008A04A3" w:rsidRDefault="00BF6545" w:rsidP="008A04A3">
      <w:pPr>
        <w:numPr>
          <w:ilvl w:val="0"/>
          <w:numId w:val="6"/>
        </w:numPr>
        <w:jc w:val="both"/>
        <w:rPr>
          <w:bCs/>
          <w:szCs w:val="24"/>
        </w:rPr>
      </w:pPr>
      <w:r w:rsidRPr="008A04A3">
        <w:rPr>
          <w:bCs/>
          <w:szCs w:val="24"/>
        </w:rPr>
        <w:t>Karo lauko komunikacijoms – kariniai daliniai suformuoja judantį tinklą</w:t>
      </w:r>
    </w:p>
    <w:p w:rsidR="00000000" w:rsidRPr="008A04A3" w:rsidRDefault="00BF6545" w:rsidP="008A04A3">
      <w:pPr>
        <w:numPr>
          <w:ilvl w:val="0"/>
          <w:numId w:val="6"/>
        </w:numPr>
        <w:jc w:val="both"/>
        <w:rPr>
          <w:bCs/>
          <w:szCs w:val="24"/>
        </w:rPr>
      </w:pPr>
      <w:r w:rsidRPr="008A04A3">
        <w:rPr>
          <w:bCs/>
          <w:szCs w:val="24"/>
        </w:rPr>
        <w:t>Prieiga prie Interneto nuošaliose vietovėse</w:t>
      </w:r>
    </w:p>
    <w:p w:rsidR="00000000" w:rsidRPr="008A04A3" w:rsidRDefault="00BF6545" w:rsidP="008A04A3">
      <w:pPr>
        <w:numPr>
          <w:ilvl w:val="0"/>
          <w:numId w:val="6"/>
        </w:numPr>
        <w:jc w:val="both"/>
        <w:rPr>
          <w:bCs/>
          <w:szCs w:val="24"/>
        </w:rPr>
      </w:pPr>
      <w:r w:rsidRPr="008A04A3">
        <w:rPr>
          <w:bCs/>
          <w:szCs w:val="24"/>
        </w:rPr>
        <w:t>I</w:t>
      </w:r>
      <w:r w:rsidRPr="008A04A3">
        <w:rPr>
          <w:bCs/>
          <w:szCs w:val="24"/>
        </w:rPr>
        <w:t>ntelektualios transporto sistemos</w:t>
      </w:r>
    </w:p>
    <w:p w:rsidR="00000000" w:rsidRPr="008A04A3" w:rsidRDefault="00BF6545" w:rsidP="008A04A3">
      <w:pPr>
        <w:numPr>
          <w:ilvl w:val="0"/>
          <w:numId w:val="6"/>
        </w:numPr>
        <w:jc w:val="both"/>
        <w:rPr>
          <w:bCs/>
          <w:szCs w:val="24"/>
        </w:rPr>
      </w:pPr>
      <w:r w:rsidRPr="008A04A3">
        <w:rPr>
          <w:bCs/>
          <w:szCs w:val="24"/>
        </w:rPr>
        <w:t>Viešasis saugumas (policija, gaisrinė, greitoji pagalba)</w:t>
      </w:r>
    </w:p>
    <w:p w:rsidR="00000000" w:rsidRPr="008A04A3" w:rsidRDefault="00BF6545" w:rsidP="008A04A3">
      <w:pPr>
        <w:numPr>
          <w:ilvl w:val="0"/>
          <w:numId w:val="6"/>
        </w:numPr>
        <w:jc w:val="both"/>
        <w:rPr>
          <w:bCs/>
          <w:szCs w:val="24"/>
        </w:rPr>
      </w:pPr>
      <w:r w:rsidRPr="008A04A3">
        <w:rPr>
          <w:bCs/>
          <w:szCs w:val="24"/>
        </w:rPr>
        <w:t>Kritiškoms situacijoms – kai joki</w:t>
      </w:r>
      <w:r w:rsidRPr="008A04A3">
        <w:rPr>
          <w:bCs/>
          <w:szCs w:val="24"/>
        </w:rPr>
        <w:t>a komunikacinė infrastruktūra neegzistuoja</w:t>
      </w:r>
    </w:p>
    <w:p w:rsidR="00000000" w:rsidRPr="008A04A3" w:rsidRDefault="00BF6545" w:rsidP="008A04A3">
      <w:pPr>
        <w:numPr>
          <w:ilvl w:val="0"/>
          <w:numId w:val="6"/>
        </w:numPr>
        <w:jc w:val="both"/>
        <w:rPr>
          <w:bCs/>
          <w:szCs w:val="24"/>
        </w:rPr>
      </w:pPr>
      <w:r w:rsidRPr="008A04A3">
        <w:rPr>
          <w:bCs/>
          <w:szCs w:val="24"/>
        </w:rPr>
        <w:t>Sensoriniai tinklai</w:t>
      </w:r>
    </w:p>
    <w:p w:rsidR="008A04A3" w:rsidRPr="008A04A3" w:rsidRDefault="008A04A3" w:rsidP="008A04A3">
      <w:pPr>
        <w:jc w:val="both"/>
        <w:rPr>
          <w:bCs/>
          <w:szCs w:val="24"/>
        </w:rPr>
      </w:pPr>
      <w:r w:rsidRPr="008A04A3">
        <w:rPr>
          <w:bCs/>
          <w:szCs w:val="24"/>
        </w:rPr>
        <w:t>ir visa eilė kitų...</w:t>
      </w:r>
    </w:p>
    <w:p w:rsidR="00467E93" w:rsidRPr="00412AB4" w:rsidRDefault="00467E93" w:rsidP="00FA2B9A">
      <w:pPr>
        <w:pStyle w:val="Sraopastraipa"/>
        <w:ind w:left="0"/>
        <w:jc w:val="both"/>
        <w:rPr>
          <w:bCs/>
          <w:szCs w:val="24"/>
          <w:lang w:val="en-US"/>
        </w:rPr>
      </w:pPr>
    </w:p>
    <w:p w:rsidR="002D408A" w:rsidRPr="00412AB4" w:rsidRDefault="002D408A" w:rsidP="00696C69">
      <w:pPr>
        <w:pStyle w:val="Sraopastraipa"/>
        <w:numPr>
          <w:ilvl w:val="0"/>
          <w:numId w:val="1"/>
        </w:numPr>
        <w:rPr>
          <w:b/>
          <w:szCs w:val="24"/>
        </w:rPr>
      </w:pPr>
      <w:r w:rsidRPr="00A91A51">
        <w:rPr>
          <w:b/>
          <w:bCs/>
          <w:szCs w:val="24"/>
        </w:rPr>
        <w:t>Belaidžių tinklų sauga</w:t>
      </w:r>
      <w:r w:rsidR="00412AB4">
        <w:rPr>
          <w:b/>
          <w:bCs/>
          <w:szCs w:val="24"/>
        </w:rPr>
        <w:t>:</w:t>
      </w:r>
    </w:p>
    <w:p w:rsidR="00412AB4" w:rsidRDefault="00412AB4" w:rsidP="00FA2B9A">
      <w:pPr>
        <w:pStyle w:val="Sraopastraipa"/>
        <w:ind w:left="0"/>
        <w:jc w:val="both"/>
        <w:rPr>
          <w:bCs/>
          <w:szCs w:val="24"/>
        </w:rPr>
      </w:pPr>
      <w:r w:rsidRPr="00412AB4">
        <w:rPr>
          <w:bCs/>
          <w:szCs w:val="24"/>
          <w:u w:val="single"/>
        </w:rPr>
        <w:t>Atvira autentifikacija</w:t>
      </w:r>
      <w:r>
        <w:rPr>
          <w:bCs/>
          <w:szCs w:val="24"/>
          <w:u w:val="single"/>
        </w:rPr>
        <w:t xml:space="preserve">: </w:t>
      </w:r>
      <w:r w:rsidRPr="00412AB4">
        <w:rPr>
          <w:bCs/>
          <w:szCs w:val="24"/>
        </w:rPr>
        <w:t>1. Klientas siunčia paketą su įrenginio (AP) SSID</w:t>
      </w:r>
      <w:r>
        <w:rPr>
          <w:bCs/>
          <w:szCs w:val="24"/>
        </w:rPr>
        <w:t>; 2.</w:t>
      </w:r>
      <w:r w:rsidRPr="00412AB4">
        <w:rPr>
          <w:bCs/>
          <w:szCs w:val="24"/>
        </w:rPr>
        <w:t>AP išsiunčia autentifikavimo atsakymo (patvirtinimo) paketą, jei gautasis SSID atitinka AP SSID</w:t>
      </w:r>
      <w:r>
        <w:rPr>
          <w:bCs/>
          <w:szCs w:val="24"/>
        </w:rPr>
        <w:t>.</w:t>
      </w:r>
    </w:p>
    <w:p w:rsidR="00DE7007" w:rsidRPr="00412AB4" w:rsidRDefault="00412AB4" w:rsidP="00FA2B9A">
      <w:pPr>
        <w:pStyle w:val="Sraopastraipa"/>
        <w:ind w:left="0"/>
        <w:jc w:val="both"/>
        <w:rPr>
          <w:bCs/>
          <w:szCs w:val="24"/>
          <w:lang w:val="en-US"/>
        </w:rPr>
      </w:pPr>
      <w:r w:rsidRPr="00412AB4">
        <w:rPr>
          <w:bCs/>
          <w:szCs w:val="24"/>
          <w:u w:val="single"/>
        </w:rPr>
        <w:t>Bendrojo rakto autentifikacija</w:t>
      </w:r>
      <w:r>
        <w:rPr>
          <w:bCs/>
          <w:szCs w:val="24"/>
          <w:u w:val="single"/>
        </w:rPr>
        <w:t xml:space="preserve">: </w:t>
      </w:r>
      <w:r w:rsidRPr="00412AB4">
        <w:rPr>
          <w:bCs/>
          <w:szCs w:val="24"/>
        </w:rPr>
        <w:t xml:space="preserve">Tiek AP, tiek klientas turi naudoti tą patį iš anksto nustatytą (bendrąjį) raktą </w:t>
      </w:r>
      <w:r>
        <w:rPr>
          <w:bCs/>
          <w:szCs w:val="24"/>
        </w:rPr>
        <w:t>. 1. Klientas siunčia autentifikavimo užklausą. 2. Iš AP gauna nešifruoto teksto užklausą. 3. Klientas siunčia šifruoto teksto atsakymą. 4. AP išsiunčia autentifikacijos patvirtinimą.</w:t>
      </w:r>
    </w:p>
    <w:p w:rsidR="00DE7007" w:rsidRDefault="00412AB4" w:rsidP="00FA2B9A">
      <w:pPr>
        <w:pStyle w:val="Sraopastraipa"/>
        <w:ind w:left="0"/>
        <w:jc w:val="both"/>
        <w:rPr>
          <w:bCs/>
          <w:szCs w:val="24"/>
        </w:rPr>
      </w:pPr>
      <w:r w:rsidRPr="00412AB4">
        <w:rPr>
          <w:bCs/>
          <w:szCs w:val="24"/>
          <w:u w:val="single"/>
        </w:rPr>
        <w:t>WEP protokolas</w:t>
      </w:r>
      <w:r>
        <w:rPr>
          <w:bCs/>
          <w:szCs w:val="24"/>
          <w:u w:val="single"/>
        </w:rPr>
        <w:t xml:space="preserve">: </w:t>
      </w:r>
      <w:r w:rsidRPr="00F42B9B">
        <w:rPr>
          <w:bCs/>
          <w:szCs w:val="24"/>
        </w:rPr>
        <w:t>Pagrindiniai principai:</w:t>
      </w:r>
      <w:r w:rsidR="00F42B9B">
        <w:rPr>
          <w:bCs/>
          <w:szCs w:val="24"/>
        </w:rPr>
        <w:t xml:space="preserve"> 1. </w:t>
      </w:r>
      <w:r w:rsidRPr="00F42B9B">
        <w:rPr>
          <w:bCs/>
          <w:szCs w:val="24"/>
        </w:rPr>
        <w:t>Konfidencialumas</w:t>
      </w:r>
      <w:r w:rsidR="00F42B9B">
        <w:rPr>
          <w:bCs/>
          <w:szCs w:val="24"/>
        </w:rPr>
        <w:t xml:space="preserve">; 2. </w:t>
      </w:r>
      <w:r w:rsidRPr="00F42B9B">
        <w:rPr>
          <w:bCs/>
          <w:szCs w:val="24"/>
        </w:rPr>
        <w:t>Prieinamumas</w:t>
      </w:r>
      <w:r w:rsidR="00F42B9B">
        <w:rPr>
          <w:bCs/>
          <w:szCs w:val="24"/>
        </w:rPr>
        <w:t xml:space="preserve">; 3. </w:t>
      </w:r>
      <w:r w:rsidRPr="00F42B9B">
        <w:rPr>
          <w:bCs/>
          <w:szCs w:val="24"/>
        </w:rPr>
        <w:t>Vientisumas</w:t>
      </w:r>
      <w:r w:rsidR="00F42B9B">
        <w:rPr>
          <w:bCs/>
          <w:szCs w:val="24"/>
        </w:rPr>
        <w:t xml:space="preserve">; </w:t>
      </w:r>
      <w:r w:rsidRPr="00F42B9B">
        <w:rPr>
          <w:bCs/>
          <w:szCs w:val="24"/>
        </w:rPr>
        <w:t>Naudojami saugumo mechanizmai</w:t>
      </w:r>
      <w:r w:rsidR="00F42B9B">
        <w:rPr>
          <w:bCs/>
          <w:szCs w:val="24"/>
        </w:rPr>
        <w:t xml:space="preserve">: 1. </w:t>
      </w:r>
      <w:r w:rsidRPr="00F42B9B">
        <w:rPr>
          <w:bCs/>
          <w:szCs w:val="24"/>
          <w:lang w:val="en-US"/>
        </w:rPr>
        <w:t xml:space="preserve">RC4 </w:t>
      </w:r>
      <w:r w:rsidRPr="00F42B9B">
        <w:rPr>
          <w:bCs/>
          <w:szCs w:val="24"/>
        </w:rPr>
        <w:t xml:space="preserve">šifravimo algoritmas ir </w:t>
      </w:r>
      <w:r w:rsidRPr="00F42B9B">
        <w:rPr>
          <w:bCs/>
          <w:szCs w:val="24"/>
          <w:lang w:val="en-US"/>
        </w:rPr>
        <w:t>XOR</w:t>
      </w:r>
      <w:r w:rsidRPr="00F42B9B">
        <w:rPr>
          <w:bCs/>
          <w:szCs w:val="24"/>
        </w:rPr>
        <w:t xml:space="preserve"> operacija</w:t>
      </w:r>
      <w:r w:rsidR="00F42B9B">
        <w:rPr>
          <w:bCs/>
          <w:szCs w:val="24"/>
        </w:rPr>
        <w:t xml:space="preserve">; 2. </w:t>
      </w:r>
      <w:r w:rsidRPr="00F42B9B">
        <w:rPr>
          <w:bCs/>
          <w:szCs w:val="24"/>
        </w:rPr>
        <w:t>Prieigos taškas gali turėti 4 bendro naudojimo raktus (40 arba 104 bitų ilgio)</w:t>
      </w:r>
      <w:r w:rsidR="00F42B9B">
        <w:rPr>
          <w:bCs/>
          <w:szCs w:val="24"/>
        </w:rPr>
        <w:t xml:space="preserve">; 3. </w:t>
      </w:r>
      <w:r w:rsidRPr="00F42B9B">
        <w:rPr>
          <w:bCs/>
          <w:szCs w:val="24"/>
        </w:rPr>
        <w:t>Naudojamas iniciacijos vektorius (IV)</w:t>
      </w:r>
      <w:r w:rsidR="00F42B9B">
        <w:rPr>
          <w:bCs/>
          <w:szCs w:val="24"/>
        </w:rPr>
        <w:t xml:space="preserve">: a) </w:t>
      </w:r>
      <w:r w:rsidRPr="00F42B9B">
        <w:rPr>
          <w:bCs/>
          <w:szCs w:val="24"/>
        </w:rPr>
        <w:t xml:space="preserve">Prie rakto pridedamas </w:t>
      </w:r>
      <w:r w:rsidRPr="00F42B9B">
        <w:rPr>
          <w:bCs/>
          <w:szCs w:val="24"/>
          <w:lang w:val="en-US"/>
        </w:rPr>
        <w:t>24 bit</w:t>
      </w:r>
      <w:r w:rsidRPr="00F42B9B">
        <w:rPr>
          <w:bCs/>
          <w:szCs w:val="24"/>
        </w:rPr>
        <w:t>ų iniciacijos vektorius</w:t>
      </w:r>
      <w:r w:rsidR="00F42B9B">
        <w:rPr>
          <w:bCs/>
          <w:szCs w:val="24"/>
        </w:rPr>
        <w:t xml:space="preserve">; b) </w:t>
      </w:r>
      <w:r w:rsidRPr="00F42B9B">
        <w:rPr>
          <w:bCs/>
          <w:szCs w:val="24"/>
        </w:rPr>
        <w:t>Iniciacijos vektoriaus pagalba sukuriamas kintantis šifravimo raktas</w:t>
      </w:r>
      <w:r w:rsidR="00F42B9B">
        <w:rPr>
          <w:bCs/>
          <w:szCs w:val="24"/>
        </w:rPr>
        <w:t>;</w:t>
      </w:r>
    </w:p>
    <w:p w:rsidR="00632FF4" w:rsidRPr="00632FF4" w:rsidRDefault="00632FF4" w:rsidP="00632FF4">
      <w:pPr>
        <w:pStyle w:val="Sraopastraipa"/>
        <w:jc w:val="both"/>
        <w:rPr>
          <w:bCs/>
          <w:szCs w:val="24"/>
        </w:rPr>
      </w:pPr>
      <w:r w:rsidRPr="00632FF4">
        <w:rPr>
          <w:bCs/>
          <w:szCs w:val="24"/>
        </w:rPr>
        <w:t>WEP (</w:t>
      </w:r>
      <w:r w:rsidRPr="00632FF4">
        <w:rPr>
          <w:bCs/>
          <w:i/>
          <w:iCs/>
          <w:szCs w:val="24"/>
        </w:rPr>
        <w:t>Wired Equivalent Privacy</w:t>
      </w:r>
      <w:r w:rsidRPr="00632FF4">
        <w:rPr>
          <w:bCs/>
          <w:szCs w:val="24"/>
        </w:rPr>
        <w:t>) standartas buvo sukurtas norint belaidžius tinklus padaryti patikimesnius ir saugesnius – tokius kaip laidiniai tinklai. Pagrindiniai WEP principai: apsaugoti tinklą nuo slapto duomenų nuskaitymo (konfidencialumas), leisti autorizuotą prisijungimą prie tinklo (prieinamumas) ir apsaugoti belaides komunikacijas nuo suklastojimo (vientisumas). Netrukus po to, kai buvo išleistas WEP standartas, pastebėta saugumo spragų ir šis protokolas imtas laikyti nesaugiu</w:t>
      </w:r>
      <w:r w:rsidRPr="00632FF4">
        <w:rPr>
          <w:bCs/>
          <w:szCs w:val="24"/>
          <w:lang w:val="en-US"/>
        </w:rPr>
        <w:t>.</w:t>
      </w:r>
    </w:p>
    <w:p w:rsidR="00632FF4" w:rsidRPr="00F42B9B" w:rsidRDefault="00632FF4" w:rsidP="00FA2B9A">
      <w:pPr>
        <w:pStyle w:val="Sraopastraipa"/>
        <w:ind w:left="0"/>
        <w:jc w:val="both"/>
        <w:rPr>
          <w:bCs/>
          <w:szCs w:val="24"/>
          <w:lang w:val="en-US"/>
        </w:rPr>
      </w:pPr>
    </w:p>
    <w:p w:rsidR="00DE7007" w:rsidRPr="00F42B9B" w:rsidRDefault="00F42B9B" w:rsidP="00FA2B9A">
      <w:pPr>
        <w:pStyle w:val="Sraopastraipa"/>
        <w:ind w:left="0"/>
        <w:jc w:val="both"/>
        <w:rPr>
          <w:bCs/>
          <w:szCs w:val="24"/>
          <w:lang w:val="en-US"/>
        </w:rPr>
      </w:pPr>
      <w:r w:rsidRPr="00F42B9B">
        <w:rPr>
          <w:bCs/>
          <w:szCs w:val="24"/>
          <w:u w:val="single"/>
        </w:rPr>
        <w:t>WPA protokolas</w:t>
      </w:r>
      <w:r>
        <w:rPr>
          <w:bCs/>
          <w:szCs w:val="24"/>
          <w:u w:val="single"/>
        </w:rPr>
        <w:t xml:space="preserve">: </w:t>
      </w:r>
      <w:r w:rsidRPr="00F42B9B">
        <w:rPr>
          <w:bCs/>
          <w:szCs w:val="24"/>
        </w:rPr>
        <w:t>Du autentifikavimo metodai:</w:t>
      </w:r>
      <w:r>
        <w:rPr>
          <w:bCs/>
          <w:szCs w:val="24"/>
        </w:rPr>
        <w:t xml:space="preserve">1. </w:t>
      </w:r>
      <w:r w:rsidRPr="00F42B9B">
        <w:rPr>
          <w:bCs/>
          <w:szCs w:val="24"/>
          <w:lang w:val="en-US"/>
        </w:rPr>
        <w:t xml:space="preserve">EAP (Extensible Authentication Protocol) </w:t>
      </w:r>
      <w:r w:rsidRPr="00F42B9B">
        <w:rPr>
          <w:bCs/>
          <w:szCs w:val="24"/>
        </w:rPr>
        <w:t xml:space="preserve">– autentifikavimas 802.1x standartu (dažniausiai </w:t>
      </w:r>
      <w:r>
        <w:rPr>
          <w:bCs/>
          <w:szCs w:val="24"/>
        </w:rPr>
        <w:t xml:space="preserve">naudojamas įmonėse); 2. </w:t>
      </w:r>
      <w:r w:rsidRPr="00F42B9B">
        <w:rPr>
          <w:bCs/>
          <w:szCs w:val="24"/>
        </w:rPr>
        <w:t>P</w:t>
      </w:r>
      <w:r w:rsidRPr="00F42B9B">
        <w:rPr>
          <w:bCs/>
          <w:szCs w:val="24"/>
          <w:lang w:val="en-US"/>
        </w:rPr>
        <w:t>SK</w:t>
      </w:r>
      <w:r w:rsidRPr="00F42B9B">
        <w:rPr>
          <w:bCs/>
          <w:szCs w:val="24"/>
        </w:rPr>
        <w:t xml:space="preserve"> (</w:t>
      </w:r>
      <w:r w:rsidRPr="00F42B9B">
        <w:rPr>
          <w:bCs/>
          <w:szCs w:val="24"/>
          <w:lang w:val="en-US"/>
        </w:rPr>
        <w:t>Pre-Shared Key</w:t>
      </w:r>
      <w:r w:rsidRPr="00F42B9B">
        <w:rPr>
          <w:bCs/>
          <w:szCs w:val="24"/>
        </w:rPr>
        <w:t>)</w:t>
      </w:r>
      <w:r w:rsidRPr="00F42B9B">
        <w:rPr>
          <w:bCs/>
          <w:szCs w:val="24"/>
          <w:lang w:val="en-US"/>
        </w:rPr>
        <w:t xml:space="preserve"> </w:t>
      </w:r>
      <w:r w:rsidRPr="00F42B9B">
        <w:rPr>
          <w:bCs/>
          <w:szCs w:val="24"/>
        </w:rPr>
        <w:t>– iš anksto numatytas raktas: 256 bitų ilgio skaičius arba slaptažodis nuo 8 iki 63 simbolių (dažniausiai naudojamas namuose ir mažose įmonėse)</w:t>
      </w:r>
      <w:r>
        <w:rPr>
          <w:bCs/>
          <w:szCs w:val="24"/>
        </w:rPr>
        <w:t xml:space="preserve">; </w:t>
      </w:r>
      <w:r w:rsidRPr="00F42B9B">
        <w:rPr>
          <w:bCs/>
          <w:szCs w:val="24"/>
          <w:lang w:val="en-US"/>
        </w:rPr>
        <w:t>TKIP</w:t>
      </w:r>
      <w:r w:rsidRPr="00F42B9B">
        <w:rPr>
          <w:bCs/>
          <w:szCs w:val="24"/>
        </w:rPr>
        <w:t xml:space="preserve"> (</w:t>
      </w:r>
      <w:r w:rsidRPr="00F42B9B">
        <w:rPr>
          <w:bCs/>
          <w:szCs w:val="24"/>
          <w:lang w:val="en-US"/>
        </w:rPr>
        <w:t>Temporal Key Integrity Protocol</w:t>
      </w:r>
      <w:r w:rsidRPr="00F42B9B">
        <w:rPr>
          <w:bCs/>
          <w:szCs w:val="24"/>
        </w:rPr>
        <w:t>) realizacija ir buvo pavadinta WPA.</w:t>
      </w:r>
    </w:p>
    <w:p w:rsidR="00DE7007" w:rsidRPr="00F42B9B" w:rsidRDefault="00F42B9B" w:rsidP="00FA2B9A">
      <w:pPr>
        <w:pStyle w:val="Sraopastraipa"/>
        <w:ind w:left="0"/>
        <w:jc w:val="both"/>
        <w:rPr>
          <w:bCs/>
          <w:szCs w:val="24"/>
          <w:lang w:val="en-US"/>
        </w:rPr>
      </w:pPr>
      <w:r w:rsidRPr="00F42B9B">
        <w:rPr>
          <w:bCs/>
          <w:szCs w:val="24"/>
          <w:u w:val="single"/>
        </w:rPr>
        <w:t>802.1x standartas</w:t>
      </w:r>
      <w:r>
        <w:rPr>
          <w:bCs/>
          <w:szCs w:val="24"/>
          <w:u w:val="single"/>
        </w:rPr>
        <w:t xml:space="preserve">: </w:t>
      </w:r>
      <w:r w:rsidRPr="00F42B9B">
        <w:rPr>
          <w:bCs/>
          <w:szCs w:val="24"/>
          <w:lang w:val="en-US"/>
        </w:rPr>
        <w:t xml:space="preserve">IEEE 802.1x </w:t>
      </w:r>
      <w:r w:rsidRPr="00F42B9B">
        <w:rPr>
          <w:bCs/>
          <w:szCs w:val="24"/>
        </w:rPr>
        <w:t xml:space="preserve">sukurtas autentifikavimui pagal prievadus visiems IEEE </w:t>
      </w:r>
      <w:r w:rsidRPr="00F42B9B">
        <w:rPr>
          <w:bCs/>
          <w:szCs w:val="24"/>
          <w:lang w:val="en-US"/>
        </w:rPr>
        <w:t>802</w:t>
      </w:r>
      <w:r w:rsidRPr="00F42B9B">
        <w:rPr>
          <w:bCs/>
          <w:szCs w:val="24"/>
        </w:rPr>
        <w:t xml:space="preserve"> tinklams</w:t>
      </w:r>
      <w:r>
        <w:rPr>
          <w:bCs/>
          <w:szCs w:val="24"/>
        </w:rPr>
        <w:t xml:space="preserve">. </w:t>
      </w:r>
      <w:r w:rsidRPr="00F42B9B">
        <w:rPr>
          <w:bCs/>
          <w:szCs w:val="24"/>
        </w:rPr>
        <w:t>Siūlo ne šifravimą, o skirtingus metodus:</w:t>
      </w:r>
      <w:r>
        <w:rPr>
          <w:bCs/>
          <w:szCs w:val="24"/>
        </w:rPr>
        <w:t xml:space="preserve"> </w:t>
      </w:r>
      <w:r w:rsidRPr="00F42B9B">
        <w:rPr>
          <w:bCs/>
          <w:szCs w:val="24"/>
        </w:rPr>
        <w:t>EAP naudojamas autentifikavimui ir šifravimui belaidžiuose tinkluose</w:t>
      </w:r>
      <w:r>
        <w:rPr>
          <w:bCs/>
          <w:szCs w:val="24"/>
        </w:rPr>
        <w:t xml:space="preserve">; </w:t>
      </w:r>
      <w:r w:rsidRPr="00F42B9B">
        <w:rPr>
          <w:bCs/>
          <w:szCs w:val="24"/>
        </w:rPr>
        <w:t xml:space="preserve">Autentifikavime dalyvauja trys objektai: </w:t>
      </w:r>
      <w:r>
        <w:rPr>
          <w:bCs/>
          <w:szCs w:val="24"/>
        </w:rPr>
        <w:t xml:space="preserve">1. </w:t>
      </w:r>
      <w:r w:rsidRPr="00F42B9B">
        <w:rPr>
          <w:bCs/>
          <w:szCs w:val="24"/>
        </w:rPr>
        <w:t>autentifikavimo serveris (RADIUS serveris)</w:t>
      </w:r>
      <w:r>
        <w:rPr>
          <w:bCs/>
          <w:szCs w:val="24"/>
        </w:rPr>
        <w:t xml:space="preserve">; 2. </w:t>
      </w:r>
      <w:r w:rsidRPr="00F42B9B">
        <w:rPr>
          <w:bCs/>
          <w:szCs w:val="24"/>
        </w:rPr>
        <w:t>autentifikatorius (AP ar maršrutizatorius)</w:t>
      </w:r>
      <w:r>
        <w:rPr>
          <w:bCs/>
          <w:szCs w:val="24"/>
        </w:rPr>
        <w:t xml:space="preserve">; 3. </w:t>
      </w:r>
      <w:r w:rsidRPr="00F42B9B">
        <w:rPr>
          <w:bCs/>
          <w:szCs w:val="24"/>
        </w:rPr>
        <w:t>prašytojas (klientas)</w:t>
      </w:r>
      <w:r>
        <w:rPr>
          <w:bCs/>
          <w:szCs w:val="24"/>
        </w:rPr>
        <w:t>;</w:t>
      </w:r>
    </w:p>
    <w:p w:rsidR="00DE7007" w:rsidRPr="00F42B9B" w:rsidRDefault="00F42B9B" w:rsidP="00FA2B9A">
      <w:pPr>
        <w:pStyle w:val="Sraopastraipa"/>
        <w:ind w:left="0"/>
        <w:jc w:val="both"/>
        <w:rPr>
          <w:bCs/>
          <w:szCs w:val="24"/>
          <w:lang w:val="en-US"/>
        </w:rPr>
      </w:pPr>
      <w:r w:rsidRPr="00F42B9B">
        <w:rPr>
          <w:bCs/>
          <w:szCs w:val="24"/>
          <w:u w:val="single"/>
        </w:rPr>
        <w:lastRenderedPageBreak/>
        <w:t>Belaidžių tinklų atakos ir pavojai</w:t>
      </w:r>
      <w:r>
        <w:rPr>
          <w:bCs/>
          <w:szCs w:val="24"/>
          <w:u w:val="single"/>
        </w:rPr>
        <w:t xml:space="preserve">: </w:t>
      </w:r>
      <w:r w:rsidRPr="00F42B9B">
        <w:rPr>
          <w:bCs/>
          <w:szCs w:val="24"/>
        </w:rPr>
        <w:t>Slaptas klausymasis</w:t>
      </w:r>
      <w:r>
        <w:rPr>
          <w:bCs/>
          <w:szCs w:val="24"/>
        </w:rPr>
        <w:t xml:space="preserve">; </w:t>
      </w:r>
      <w:r w:rsidRPr="00F42B9B">
        <w:rPr>
          <w:bCs/>
          <w:szCs w:val="24"/>
        </w:rPr>
        <w:t>SSID nustatymas</w:t>
      </w:r>
      <w:r>
        <w:rPr>
          <w:bCs/>
          <w:szCs w:val="24"/>
        </w:rPr>
        <w:t xml:space="preserve">; </w:t>
      </w:r>
      <w:r w:rsidRPr="00F42B9B">
        <w:rPr>
          <w:bCs/>
          <w:szCs w:val="24"/>
        </w:rPr>
        <w:t>Neautorizuotas prisijungimas</w:t>
      </w:r>
      <w:r>
        <w:rPr>
          <w:bCs/>
          <w:szCs w:val="24"/>
        </w:rPr>
        <w:t xml:space="preserve">; </w:t>
      </w:r>
      <w:r w:rsidRPr="00F42B9B">
        <w:rPr>
          <w:bCs/>
          <w:szCs w:val="24"/>
        </w:rPr>
        <w:t>MAC adresų filtravimas</w:t>
      </w:r>
      <w:r>
        <w:rPr>
          <w:bCs/>
          <w:szCs w:val="24"/>
        </w:rPr>
        <w:t xml:space="preserve">; </w:t>
      </w:r>
      <w:r w:rsidRPr="00F42B9B">
        <w:rPr>
          <w:bCs/>
          <w:szCs w:val="24"/>
        </w:rPr>
        <w:t>WEP duomenų šifravimas</w:t>
      </w:r>
      <w:r>
        <w:rPr>
          <w:bCs/>
          <w:szCs w:val="24"/>
        </w:rPr>
        <w:t xml:space="preserve">; </w:t>
      </w:r>
      <w:r w:rsidRPr="00F42B9B">
        <w:rPr>
          <w:bCs/>
          <w:szCs w:val="24"/>
        </w:rPr>
        <w:t>Paslaugų blokavimo atakos (DoS – Denial-of-Service)</w:t>
      </w:r>
      <w:r>
        <w:rPr>
          <w:bCs/>
          <w:szCs w:val="24"/>
        </w:rPr>
        <w:t xml:space="preserve">; </w:t>
      </w:r>
      <w:r w:rsidRPr="00F42B9B">
        <w:rPr>
          <w:bCs/>
          <w:szCs w:val="24"/>
        </w:rPr>
        <w:t>Suklastotas prieigos taškas</w:t>
      </w:r>
      <w:r>
        <w:rPr>
          <w:bCs/>
          <w:szCs w:val="24"/>
        </w:rPr>
        <w:t xml:space="preserve">; </w:t>
      </w:r>
      <w:r w:rsidRPr="00F42B9B">
        <w:rPr>
          <w:bCs/>
          <w:szCs w:val="24"/>
        </w:rPr>
        <w:t>“Įsiterpusio žmogaus” (Man-in-the-Middle) ataka</w:t>
      </w:r>
    </w:p>
    <w:p w:rsidR="002D408A" w:rsidRPr="00F42B9B" w:rsidRDefault="002D408A" w:rsidP="00FA2B9A">
      <w:pPr>
        <w:pStyle w:val="Sraopastraipa"/>
        <w:numPr>
          <w:ilvl w:val="0"/>
          <w:numId w:val="1"/>
        </w:numPr>
        <w:spacing w:after="0"/>
        <w:rPr>
          <w:b/>
          <w:szCs w:val="24"/>
        </w:rPr>
      </w:pPr>
      <w:r w:rsidRPr="00A91A51">
        <w:rPr>
          <w:b/>
          <w:bCs/>
          <w:szCs w:val="24"/>
          <w:lang w:val="en-US"/>
        </w:rPr>
        <w:t>Judriojo ryšio technologijos</w:t>
      </w:r>
      <w:r w:rsidR="00F42B9B">
        <w:rPr>
          <w:b/>
          <w:bCs/>
          <w:szCs w:val="24"/>
          <w:lang w:val="en-US"/>
        </w:rPr>
        <w:t>:</w:t>
      </w:r>
    </w:p>
    <w:p w:rsidR="00F42B9B" w:rsidRPr="00FA2B9A" w:rsidRDefault="00F42B9B" w:rsidP="00FA2B9A">
      <w:pPr>
        <w:spacing w:after="0"/>
        <w:rPr>
          <w:bCs/>
          <w:lang w:val="en-US"/>
        </w:rPr>
      </w:pPr>
      <w:r w:rsidRPr="00FA2B9A">
        <w:rPr>
          <w:bCs/>
          <w:szCs w:val="24"/>
          <w:u w:val="single"/>
        </w:rPr>
        <w:t xml:space="preserve">NULINĖS KARTOS TECHNOLOGIJOS (0G–0.5G): </w:t>
      </w:r>
      <w:r w:rsidRPr="00FA2B9A">
        <w:rPr>
          <w:bCs/>
          <w:iCs/>
          <w:lang w:val="en-US"/>
        </w:rPr>
        <w:t>0G kartos mobilus ryšys buto taikomas automobiliams.</w:t>
      </w:r>
    </w:p>
    <w:p w:rsidR="00F42B9B" w:rsidRPr="00FA2B9A" w:rsidRDefault="00F42B9B" w:rsidP="00FA2B9A">
      <w:pPr>
        <w:spacing w:after="0"/>
        <w:rPr>
          <w:bCs/>
          <w:szCs w:val="24"/>
        </w:rPr>
      </w:pPr>
      <w:r w:rsidRPr="00FA2B9A">
        <w:rPr>
          <w:bCs/>
          <w:szCs w:val="24"/>
          <w:u w:val="single"/>
        </w:rPr>
        <w:t xml:space="preserve">PIRMOS KARTOS TECHNOLOGIJOS(1G): </w:t>
      </w:r>
      <w:r w:rsidRPr="00FA2B9A">
        <w:rPr>
          <w:bCs/>
          <w:szCs w:val="24"/>
        </w:rPr>
        <w:t>1G wireless networks used analog radio signals. Through 1G, a voice call gets modulated to a higher frequency of about 150MHz and up as it is transmitted between radio towers.</w:t>
      </w:r>
    </w:p>
    <w:p w:rsidR="00D86F6D" w:rsidRPr="00D86F6D" w:rsidRDefault="00F42B9B" w:rsidP="00FA2B9A">
      <w:pPr>
        <w:spacing w:after="0"/>
        <w:rPr>
          <w:b/>
          <w:bCs/>
          <w:u w:val="single"/>
          <w:lang w:val="en-US"/>
        </w:rPr>
      </w:pPr>
      <w:r w:rsidRPr="00FA2B9A">
        <w:rPr>
          <w:bCs/>
          <w:szCs w:val="24"/>
          <w:u w:val="single"/>
        </w:rPr>
        <w:t xml:space="preserve">ANTROS KARTOS TECHNOLOGIJOS(2G - 2.75G): </w:t>
      </w:r>
      <w:r w:rsidRPr="00FA2B9A">
        <w:rPr>
          <w:bCs/>
          <w:u w:val="single"/>
          <w:lang w:val="en-US"/>
        </w:rPr>
        <w:t xml:space="preserve">2.5G – </w:t>
      </w:r>
      <w:r w:rsidRPr="00FA2B9A">
        <w:rPr>
          <w:bCs/>
          <w:lang w:val="en-US"/>
        </w:rPr>
        <w:t>GPRS (General Packet Radio Service)</w:t>
      </w:r>
      <w:r w:rsidR="00D86F6D" w:rsidRPr="00FA2B9A">
        <w:rPr>
          <w:bCs/>
          <w:lang w:val="en-US"/>
        </w:rPr>
        <w:t>-</w:t>
      </w:r>
      <w:r w:rsidR="00D86F6D" w:rsidRPr="00FA2B9A">
        <w:rPr>
          <w:rFonts w:asciiTheme="minorHAnsi" w:eastAsiaTheme="minorEastAsia" w:cstheme="minorBidi"/>
          <w:bCs/>
          <w:i/>
          <w:iCs/>
          <w:color w:val="000000" w:themeColor="text1"/>
          <w:kern w:val="24"/>
          <w:sz w:val="56"/>
          <w:szCs w:val="56"/>
        </w:rPr>
        <w:t xml:space="preserve"> </w:t>
      </w:r>
      <w:r w:rsidR="00D86F6D" w:rsidRPr="00FA2B9A">
        <w:rPr>
          <w:bCs/>
          <w:iCs/>
        </w:rPr>
        <w:t>Duomemims perduoti naudoja skaitmeninio balso kanalus</w:t>
      </w:r>
      <w:r w:rsidR="00FA2B9A" w:rsidRPr="00FA2B9A">
        <w:rPr>
          <w:bCs/>
        </w:rPr>
        <w:t>;</w:t>
      </w:r>
      <w:r w:rsidR="00FA2B9A">
        <w:rPr>
          <w:bCs/>
          <w:u w:val="single"/>
        </w:rPr>
        <w:t xml:space="preserve"> </w:t>
      </w:r>
      <w:r w:rsidRPr="00FA2B9A">
        <w:rPr>
          <w:bCs/>
          <w:szCs w:val="24"/>
        </w:rPr>
        <w:t>2.75 – EDGE (Enhanced Data</w:t>
      </w:r>
      <w:r w:rsidRPr="00FA2B9A">
        <w:rPr>
          <w:bCs/>
          <w:szCs w:val="24"/>
          <w:lang w:val="en-US"/>
        </w:rPr>
        <w:t xml:space="preserve"> </w:t>
      </w:r>
      <w:r w:rsidRPr="00FA2B9A">
        <w:rPr>
          <w:bCs/>
          <w:szCs w:val="24"/>
        </w:rPr>
        <w:t>rates for GSM Evolution)</w:t>
      </w:r>
      <w:r w:rsidR="00D86F6D" w:rsidRPr="00FA2B9A">
        <w:rPr>
          <w:bCs/>
          <w:szCs w:val="24"/>
        </w:rPr>
        <w:t xml:space="preserve">- </w:t>
      </w:r>
      <w:r w:rsidR="00D86F6D" w:rsidRPr="00FA2B9A">
        <w:rPr>
          <w:bCs/>
          <w:iCs/>
          <w:lang w:val="en-US"/>
        </w:rPr>
        <w:t>Balsui ir duomenims perduoti (IMT-2000, UMTS-2000)</w:t>
      </w:r>
    </w:p>
    <w:p w:rsidR="00D86F6D" w:rsidRPr="00FA2B9A" w:rsidRDefault="00D86F6D" w:rsidP="00FA2B9A">
      <w:pPr>
        <w:spacing w:after="0"/>
        <w:rPr>
          <w:bCs/>
          <w:szCs w:val="24"/>
          <w:lang w:val="en-US"/>
        </w:rPr>
      </w:pPr>
      <w:r w:rsidRPr="00FA2B9A">
        <w:rPr>
          <w:bCs/>
          <w:iCs/>
          <w:szCs w:val="24"/>
          <w:u w:val="single"/>
        </w:rPr>
        <w:t>TREČIOS KARTOS TECHNOLOGIJOS (3G – 3.75G)-</w:t>
      </w:r>
      <w:r w:rsidR="00FA2B9A">
        <w:rPr>
          <w:bCs/>
          <w:iCs/>
          <w:szCs w:val="24"/>
          <w:u w:val="single"/>
        </w:rPr>
        <w:t xml:space="preserve"> </w:t>
      </w:r>
      <w:r w:rsidRPr="00FA2B9A">
        <w:rPr>
          <w:bCs/>
          <w:iCs/>
          <w:szCs w:val="24"/>
        </w:rPr>
        <w:t>Balsui ir duomenims perduoti</w:t>
      </w:r>
      <w:r w:rsidRPr="00FA2B9A">
        <w:rPr>
          <w:bCs/>
          <w:iCs/>
          <w:szCs w:val="24"/>
          <w:lang w:val="en-US"/>
        </w:rPr>
        <w:t xml:space="preserve"> (IMT-2000, UMTS-2000)</w:t>
      </w:r>
    </w:p>
    <w:p w:rsidR="00683AE4" w:rsidRPr="00FA2B9A" w:rsidRDefault="003B5073" w:rsidP="00FA2B9A">
      <w:pPr>
        <w:spacing w:after="0"/>
        <w:rPr>
          <w:b/>
          <w:bCs/>
          <w:u w:val="single"/>
        </w:rPr>
      </w:pPr>
      <w:r w:rsidRPr="00FA2B9A">
        <w:rPr>
          <w:bCs/>
          <w:szCs w:val="24"/>
          <w:u w:val="single"/>
        </w:rPr>
        <w:t>KETVIRTOS KARTOS TECHNOLOGIJOS</w:t>
      </w:r>
      <w:r w:rsidRPr="00FA2B9A">
        <w:rPr>
          <w:bCs/>
          <w:szCs w:val="24"/>
          <w:u w:val="single"/>
          <w:lang w:val="en-US"/>
        </w:rPr>
        <w:t>–</w:t>
      </w:r>
      <w:r w:rsidRPr="00FA2B9A">
        <w:rPr>
          <w:b/>
          <w:bCs/>
          <w:szCs w:val="24"/>
          <w:u w:val="single"/>
          <w:lang w:val="en-US"/>
        </w:rPr>
        <w:t xml:space="preserve"> </w:t>
      </w:r>
      <w:r w:rsidRPr="00FA2B9A">
        <w:rPr>
          <w:bCs/>
          <w:szCs w:val="24"/>
          <w:u w:val="single"/>
          <w:lang w:val="en-US"/>
        </w:rPr>
        <w:t>4G</w:t>
      </w:r>
      <w:r w:rsidR="00683AE4" w:rsidRPr="00FA2B9A">
        <w:rPr>
          <w:bCs/>
          <w:szCs w:val="24"/>
          <w:u w:val="single"/>
          <w:lang w:val="en-US"/>
        </w:rPr>
        <w:t xml:space="preserve"> -</w:t>
      </w:r>
      <w:r w:rsidR="00683AE4" w:rsidRPr="00FA2B9A">
        <w:rPr>
          <w:b/>
          <w:bCs/>
          <w:szCs w:val="24"/>
          <w:u w:val="single"/>
          <w:lang w:val="en-US"/>
        </w:rPr>
        <w:t xml:space="preserve"> </w:t>
      </w:r>
      <w:r w:rsidR="00683AE4" w:rsidRPr="00FA2B9A">
        <w:rPr>
          <w:bCs/>
        </w:rPr>
        <w:t>Taikomas pirmiausiai duomenims perduoti</w:t>
      </w:r>
    </w:p>
    <w:p w:rsidR="00F42B9B" w:rsidRPr="00FA2B9A" w:rsidRDefault="00641ACF" w:rsidP="00FA2B9A">
      <w:pPr>
        <w:rPr>
          <w:b/>
          <w:bCs/>
          <w:szCs w:val="24"/>
          <w:u w:val="single"/>
          <w:lang w:val="en-US"/>
        </w:rPr>
      </w:pPr>
      <w:r w:rsidRPr="00FA2B9A">
        <w:rPr>
          <w:bCs/>
          <w:szCs w:val="24"/>
          <w:u w:val="single"/>
        </w:rPr>
        <w:t>PENKTOS KARTOS TECHNOLOGIJOS</w:t>
      </w:r>
      <w:r w:rsidRPr="00FA2B9A">
        <w:rPr>
          <w:bCs/>
          <w:szCs w:val="24"/>
          <w:u w:val="single"/>
          <w:lang w:val="en-US"/>
        </w:rPr>
        <w:t xml:space="preserve">– </w:t>
      </w:r>
      <w:r w:rsidRPr="00FA2B9A">
        <w:rPr>
          <w:bCs/>
          <w:szCs w:val="24"/>
          <w:u w:val="single"/>
        </w:rPr>
        <w:t>5</w:t>
      </w:r>
      <w:r w:rsidRPr="00FA2B9A">
        <w:rPr>
          <w:bCs/>
          <w:szCs w:val="24"/>
          <w:u w:val="single"/>
          <w:lang w:val="en-US"/>
        </w:rPr>
        <w:t>G</w:t>
      </w:r>
      <w:r w:rsidRPr="00FA2B9A">
        <w:rPr>
          <w:b/>
          <w:bCs/>
          <w:szCs w:val="24"/>
          <w:u w:val="single"/>
          <w:lang w:val="en-US"/>
        </w:rPr>
        <w:t xml:space="preserve"> – </w:t>
      </w:r>
      <w:r w:rsidRPr="00FA2B9A">
        <w:rPr>
          <w:bCs/>
          <w:szCs w:val="24"/>
          <w:lang w:val="en-US"/>
        </w:rPr>
        <w:t xml:space="preserve">pasižymi didele </w:t>
      </w:r>
      <w:r w:rsidR="00FA2B9A">
        <w:rPr>
          <w:bCs/>
          <w:szCs w:val="24"/>
          <w:lang w:val="en-US"/>
        </w:rPr>
        <w:t>s</w:t>
      </w:r>
      <w:r w:rsidRPr="00FA2B9A">
        <w:rPr>
          <w:bCs/>
          <w:szCs w:val="24"/>
          <w:lang w:val="en-US"/>
        </w:rPr>
        <w:t>parta.</w:t>
      </w:r>
    </w:p>
    <w:sectPr w:rsidR="00F42B9B" w:rsidRPr="00FA2B9A" w:rsidSect="00716261">
      <w:footerReference w:type="default" r:id="rId26"/>
      <w:pgSz w:w="11906" w:h="16838"/>
      <w:pgMar w:top="720" w:right="720" w:bottom="720" w:left="72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545" w:rsidRDefault="00BF6545" w:rsidP="00A91A51">
      <w:pPr>
        <w:spacing w:after="0" w:line="240" w:lineRule="auto"/>
      </w:pPr>
      <w:r>
        <w:separator/>
      </w:r>
    </w:p>
  </w:endnote>
  <w:endnote w:type="continuationSeparator" w:id="0">
    <w:p w:rsidR="00BF6545" w:rsidRDefault="00BF6545" w:rsidP="00A91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1A51" w:rsidRDefault="00A91A51">
    <w:pPr>
      <w:pStyle w:val="Porat"/>
      <w:jc w:val="right"/>
    </w:pPr>
    <w:r>
      <w:fldChar w:fldCharType="begin"/>
    </w:r>
    <w:r>
      <w:instrText xml:space="preserve"> PAGE   \* MERGEFORMAT </w:instrText>
    </w:r>
    <w:r>
      <w:fldChar w:fldCharType="separate"/>
    </w:r>
    <w:r w:rsidR="00722B1B">
      <w:rPr>
        <w:noProof/>
      </w:rPr>
      <w:t>9</w:t>
    </w:r>
    <w:r>
      <w:rPr>
        <w:noProof/>
      </w:rPr>
      <w:fldChar w:fldCharType="end"/>
    </w:r>
  </w:p>
  <w:p w:rsidR="00A91A51" w:rsidRDefault="00A91A51">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545" w:rsidRDefault="00BF6545" w:rsidP="00A91A51">
      <w:pPr>
        <w:spacing w:after="0" w:line="240" w:lineRule="auto"/>
      </w:pPr>
      <w:r>
        <w:separator/>
      </w:r>
    </w:p>
  </w:footnote>
  <w:footnote w:type="continuationSeparator" w:id="0">
    <w:p w:rsidR="00BF6545" w:rsidRDefault="00BF6545" w:rsidP="00A91A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8D0432"/>
    <w:multiLevelType w:val="hybridMultilevel"/>
    <w:tmpl w:val="5ADAC8EE"/>
    <w:lvl w:ilvl="0" w:tplc="EB3E65B0">
      <w:start w:val="1"/>
      <w:numFmt w:val="bullet"/>
      <w:lvlText w:val="•"/>
      <w:lvlJc w:val="left"/>
      <w:pPr>
        <w:tabs>
          <w:tab w:val="num" w:pos="720"/>
        </w:tabs>
        <w:ind w:left="720" w:hanging="360"/>
      </w:pPr>
      <w:rPr>
        <w:rFonts w:ascii="Times New Roman" w:hAnsi="Times New Roman" w:hint="default"/>
      </w:rPr>
    </w:lvl>
    <w:lvl w:ilvl="1" w:tplc="A5F8C60C" w:tentative="1">
      <w:start w:val="1"/>
      <w:numFmt w:val="bullet"/>
      <w:lvlText w:val="•"/>
      <w:lvlJc w:val="left"/>
      <w:pPr>
        <w:tabs>
          <w:tab w:val="num" w:pos="1440"/>
        </w:tabs>
        <w:ind w:left="1440" w:hanging="360"/>
      </w:pPr>
      <w:rPr>
        <w:rFonts w:ascii="Times New Roman" w:hAnsi="Times New Roman" w:hint="default"/>
      </w:rPr>
    </w:lvl>
    <w:lvl w:ilvl="2" w:tplc="5D04EBB2" w:tentative="1">
      <w:start w:val="1"/>
      <w:numFmt w:val="bullet"/>
      <w:lvlText w:val="•"/>
      <w:lvlJc w:val="left"/>
      <w:pPr>
        <w:tabs>
          <w:tab w:val="num" w:pos="2160"/>
        </w:tabs>
        <w:ind w:left="2160" w:hanging="360"/>
      </w:pPr>
      <w:rPr>
        <w:rFonts w:ascii="Times New Roman" w:hAnsi="Times New Roman" w:hint="default"/>
      </w:rPr>
    </w:lvl>
    <w:lvl w:ilvl="3" w:tplc="CAE651B0" w:tentative="1">
      <w:start w:val="1"/>
      <w:numFmt w:val="bullet"/>
      <w:lvlText w:val="•"/>
      <w:lvlJc w:val="left"/>
      <w:pPr>
        <w:tabs>
          <w:tab w:val="num" w:pos="2880"/>
        </w:tabs>
        <w:ind w:left="2880" w:hanging="360"/>
      </w:pPr>
      <w:rPr>
        <w:rFonts w:ascii="Times New Roman" w:hAnsi="Times New Roman" w:hint="default"/>
      </w:rPr>
    </w:lvl>
    <w:lvl w:ilvl="4" w:tplc="618A8AAE" w:tentative="1">
      <w:start w:val="1"/>
      <w:numFmt w:val="bullet"/>
      <w:lvlText w:val="•"/>
      <w:lvlJc w:val="left"/>
      <w:pPr>
        <w:tabs>
          <w:tab w:val="num" w:pos="3600"/>
        </w:tabs>
        <w:ind w:left="3600" w:hanging="360"/>
      </w:pPr>
      <w:rPr>
        <w:rFonts w:ascii="Times New Roman" w:hAnsi="Times New Roman" w:hint="default"/>
      </w:rPr>
    </w:lvl>
    <w:lvl w:ilvl="5" w:tplc="C964A98E" w:tentative="1">
      <w:start w:val="1"/>
      <w:numFmt w:val="bullet"/>
      <w:lvlText w:val="•"/>
      <w:lvlJc w:val="left"/>
      <w:pPr>
        <w:tabs>
          <w:tab w:val="num" w:pos="4320"/>
        </w:tabs>
        <w:ind w:left="4320" w:hanging="360"/>
      </w:pPr>
      <w:rPr>
        <w:rFonts w:ascii="Times New Roman" w:hAnsi="Times New Roman" w:hint="default"/>
      </w:rPr>
    </w:lvl>
    <w:lvl w:ilvl="6" w:tplc="2E3E88FC" w:tentative="1">
      <w:start w:val="1"/>
      <w:numFmt w:val="bullet"/>
      <w:lvlText w:val="•"/>
      <w:lvlJc w:val="left"/>
      <w:pPr>
        <w:tabs>
          <w:tab w:val="num" w:pos="5040"/>
        </w:tabs>
        <w:ind w:left="5040" w:hanging="360"/>
      </w:pPr>
      <w:rPr>
        <w:rFonts w:ascii="Times New Roman" w:hAnsi="Times New Roman" w:hint="default"/>
      </w:rPr>
    </w:lvl>
    <w:lvl w:ilvl="7" w:tplc="9DD20936" w:tentative="1">
      <w:start w:val="1"/>
      <w:numFmt w:val="bullet"/>
      <w:lvlText w:val="•"/>
      <w:lvlJc w:val="left"/>
      <w:pPr>
        <w:tabs>
          <w:tab w:val="num" w:pos="5760"/>
        </w:tabs>
        <w:ind w:left="5760" w:hanging="360"/>
      </w:pPr>
      <w:rPr>
        <w:rFonts w:ascii="Times New Roman" w:hAnsi="Times New Roman" w:hint="default"/>
      </w:rPr>
    </w:lvl>
    <w:lvl w:ilvl="8" w:tplc="E1D429F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1F77F9C"/>
    <w:multiLevelType w:val="hybridMultilevel"/>
    <w:tmpl w:val="ACC4477E"/>
    <w:lvl w:ilvl="0" w:tplc="345052CC">
      <w:start w:val="1"/>
      <w:numFmt w:val="bullet"/>
      <w:lvlText w:val="•"/>
      <w:lvlJc w:val="left"/>
      <w:pPr>
        <w:tabs>
          <w:tab w:val="num" w:pos="720"/>
        </w:tabs>
        <w:ind w:left="720" w:hanging="360"/>
      </w:pPr>
      <w:rPr>
        <w:rFonts w:ascii="Times New Roman" w:hAnsi="Times New Roman" w:hint="default"/>
      </w:rPr>
    </w:lvl>
    <w:lvl w:ilvl="1" w:tplc="C1DCAC58" w:tentative="1">
      <w:start w:val="1"/>
      <w:numFmt w:val="bullet"/>
      <w:lvlText w:val="•"/>
      <w:lvlJc w:val="left"/>
      <w:pPr>
        <w:tabs>
          <w:tab w:val="num" w:pos="1440"/>
        </w:tabs>
        <w:ind w:left="1440" w:hanging="360"/>
      </w:pPr>
      <w:rPr>
        <w:rFonts w:ascii="Times New Roman" w:hAnsi="Times New Roman" w:hint="default"/>
      </w:rPr>
    </w:lvl>
    <w:lvl w:ilvl="2" w:tplc="518CBB38">
      <w:start w:val="1"/>
      <w:numFmt w:val="decimal"/>
      <w:lvlText w:val="%3."/>
      <w:lvlJc w:val="left"/>
      <w:pPr>
        <w:tabs>
          <w:tab w:val="num" w:pos="2160"/>
        </w:tabs>
        <w:ind w:left="2160" w:hanging="360"/>
      </w:pPr>
    </w:lvl>
    <w:lvl w:ilvl="3" w:tplc="F1329B84" w:tentative="1">
      <w:start w:val="1"/>
      <w:numFmt w:val="bullet"/>
      <w:lvlText w:val="•"/>
      <w:lvlJc w:val="left"/>
      <w:pPr>
        <w:tabs>
          <w:tab w:val="num" w:pos="2880"/>
        </w:tabs>
        <w:ind w:left="2880" w:hanging="360"/>
      </w:pPr>
      <w:rPr>
        <w:rFonts w:ascii="Times New Roman" w:hAnsi="Times New Roman" w:hint="default"/>
      </w:rPr>
    </w:lvl>
    <w:lvl w:ilvl="4" w:tplc="85CEBD48" w:tentative="1">
      <w:start w:val="1"/>
      <w:numFmt w:val="bullet"/>
      <w:lvlText w:val="•"/>
      <w:lvlJc w:val="left"/>
      <w:pPr>
        <w:tabs>
          <w:tab w:val="num" w:pos="3600"/>
        </w:tabs>
        <w:ind w:left="3600" w:hanging="360"/>
      </w:pPr>
      <w:rPr>
        <w:rFonts w:ascii="Times New Roman" w:hAnsi="Times New Roman" w:hint="default"/>
      </w:rPr>
    </w:lvl>
    <w:lvl w:ilvl="5" w:tplc="F758AF44" w:tentative="1">
      <w:start w:val="1"/>
      <w:numFmt w:val="bullet"/>
      <w:lvlText w:val="•"/>
      <w:lvlJc w:val="left"/>
      <w:pPr>
        <w:tabs>
          <w:tab w:val="num" w:pos="4320"/>
        </w:tabs>
        <w:ind w:left="4320" w:hanging="360"/>
      </w:pPr>
      <w:rPr>
        <w:rFonts w:ascii="Times New Roman" w:hAnsi="Times New Roman" w:hint="default"/>
      </w:rPr>
    </w:lvl>
    <w:lvl w:ilvl="6" w:tplc="3A507A8C" w:tentative="1">
      <w:start w:val="1"/>
      <w:numFmt w:val="bullet"/>
      <w:lvlText w:val="•"/>
      <w:lvlJc w:val="left"/>
      <w:pPr>
        <w:tabs>
          <w:tab w:val="num" w:pos="5040"/>
        </w:tabs>
        <w:ind w:left="5040" w:hanging="360"/>
      </w:pPr>
      <w:rPr>
        <w:rFonts w:ascii="Times New Roman" w:hAnsi="Times New Roman" w:hint="default"/>
      </w:rPr>
    </w:lvl>
    <w:lvl w:ilvl="7" w:tplc="EBF2579A" w:tentative="1">
      <w:start w:val="1"/>
      <w:numFmt w:val="bullet"/>
      <w:lvlText w:val="•"/>
      <w:lvlJc w:val="left"/>
      <w:pPr>
        <w:tabs>
          <w:tab w:val="num" w:pos="5760"/>
        </w:tabs>
        <w:ind w:left="5760" w:hanging="360"/>
      </w:pPr>
      <w:rPr>
        <w:rFonts w:ascii="Times New Roman" w:hAnsi="Times New Roman" w:hint="default"/>
      </w:rPr>
    </w:lvl>
    <w:lvl w:ilvl="8" w:tplc="38AEB8A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7BD1873"/>
    <w:multiLevelType w:val="hybridMultilevel"/>
    <w:tmpl w:val="7734859C"/>
    <w:lvl w:ilvl="0" w:tplc="3274DF50">
      <w:start w:val="1"/>
      <w:numFmt w:val="bullet"/>
      <w:lvlText w:val="-"/>
      <w:lvlJc w:val="left"/>
      <w:pPr>
        <w:tabs>
          <w:tab w:val="num" w:pos="720"/>
        </w:tabs>
        <w:ind w:left="720" w:hanging="360"/>
      </w:pPr>
      <w:rPr>
        <w:rFonts w:ascii="Times New Roman" w:hAnsi="Times New Roman" w:hint="default"/>
      </w:rPr>
    </w:lvl>
    <w:lvl w:ilvl="1" w:tplc="997A6F7E" w:tentative="1">
      <w:start w:val="1"/>
      <w:numFmt w:val="bullet"/>
      <w:lvlText w:val="-"/>
      <w:lvlJc w:val="left"/>
      <w:pPr>
        <w:tabs>
          <w:tab w:val="num" w:pos="1440"/>
        </w:tabs>
        <w:ind w:left="1440" w:hanging="360"/>
      </w:pPr>
      <w:rPr>
        <w:rFonts w:ascii="Times New Roman" w:hAnsi="Times New Roman" w:hint="default"/>
      </w:rPr>
    </w:lvl>
    <w:lvl w:ilvl="2" w:tplc="9628EECC" w:tentative="1">
      <w:start w:val="1"/>
      <w:numFmt w:val="bullet"/>
      <w:lvlText w:val="-"/>
      <w:lvlJc w:val="left"/>
      <w:pPr>
        <w:tabs>
          <w:tab w:val="num" w:pos="2160"/>
        </w:tabs>
        <w:ind w:left="2160" w:hanging="360"/>
      </w:pPr>
      <w:rPr>
        <w:rFonts w:ascii="Times New Roman" w:hAnsi="Times New Roman" w:hint="default"/>
      </w:rPr>
    </w:lvl>
    <w:lvl w:ilvl="3" w:tplc="CDB06E92" w:tentative="1">
      <w:start w:val="1"/>
      <w:numFmt w:val="bullet"/>
      <w:lvlText w:val="-"/>
      <w:lvlJc w:val="left"/>
      <w:pPr>
        <w:tabs>
          <w:tab w:val="num" w:pos="2880"/>
        </w:tabs>
        <w:ind w:left="2880" w:hanging="360"/>
      </w:pPr>
      <w:rPr>
        <w:rFonts w:ascii="Times New Roman" w:hAnsi="Times New Roman" w:hint="default"/>
      </w:rPr>
    </w:lvl>
    <w:lvl w:ilvl="4" w:tplc="54DAB43A" w:tentative="1">
      <w:start w:val="1"/>
      <w:numFmt w:val="bullet"/>
      <w:lvlText w:val="-"/>
      <w:lvlJc w:val="left"/>
      <w:pPr>
        <w:tabs>
          <w:tab w:val="num" w:pos="3600"/>
        </w:tabs>
        <w:ind w:left="3600" w:hanging="360"/>
      </w:pPr>
      <w:rPr>
        <w:rFonts w:ascii="Times New Roman" w:hAnsi="Times New Roman" w:hint="default"/>
      </w:rPr>
    </w:lvl>
    <w:lvl w:ilvl="5" w:tplc="9BD015C8" w:tentative="1">
      <w:start w:val="1"/>
      <w:numFmt w:val="bullet"/>
      <w:lvlText w:val="-"/>
      <w:lvlJc w:val="left"/>
      <w:pPr>
        <w:tabs>
          <w:tab w:val="num" w:pos="4320"/>
        </w:tabs>
        <w:ind w:left="4320" w:hanging="360"/>
      </w:pPr>
      <w:rPr>
        <w:rFonts w:ascii="Times New Roman" w:hAnsi="Times New Roman" w:hint="default"/>
      </w:rPr>
    </w:lvl>
    <w:lvl w:ilvl="6" w:tplc="F54E4452" w:tentative="1">
      <w:start w:val="1"/>
      <w:numFmt w:val="bullet"/>
      <w:lvlText w:val="-"/>
      <w:lvlJc w:val="left"/>
      <w:pPr>
        <w:tabs>
          <w:tab w:val="num" w:pos="5040"/>
        </w:tabs>
        <w:ind w:left="5040" w:hanging="360"/>
      </w:pPr>
      <w:rPr>
        <w:rFonts w:ascii="Times New Roman" w:hAnsi="Times New Roman" w:hint="default"/>
      </w:rPr>
    </w:lvl>
    <w:lvl w:ilvl="7" w:tplc="81BEEC48" w:tentative="1">
      <w:start w:val="1"/>
      <w:numFmt w:val="bullet"/>
      <w:lvlText w:val="-"/>
      <w:lvlJc w:val="left"/>
      <w:pPr>
        <w:tabs>
          <w:tab w:val="num" w:pos="5760"/>
        </w:tabs>
        <w:ind w:left="5760" w:hanging="360"/>
      </w:pPr>
      <w:rPr>
        <w:rFonts w:ascii="Times New Roman" w:hAnsi="Times New Roman" w:hint="default"/>
      </w:rPr>
    </w:lvl>
    <w:lvl w:ilvl="8" w:tplc="14F8EC7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B480004"/>
    <w:multiLevelType w:val="hybridMultilevel"/>
    <w:tmpl w:val="6B2628E2"/>
    <w:lvl w:ilvl="0" w:tplc="DE420AC8">
      <w:start w:val="1"/>
      <w:numFmt w:val="bullet"/>
      <w:lvlText w:val="•"/>
      <w:lvlJc w:val="left"/>
      <w:pPr>
        <w:tabs>
          <w:tab w:val="num" w:pos="720"/>
        </w:tabs>
        <w:ind w:left="720" w:hanging="360"/>
      </w:pPr>
      <w:rPr>
        <w:rFonts w:ascii="Times New Roman" w:hAnsi="Times New Roman" w:hint="default"/>
      </w:rPr>
    </w:lvl>
    <w:lvl w:ilvl="1" w:tplc="0202495A" w:tentative="1">
      <w:start w:val="1"/>
      <w:numFmt w:val="bullet"/>
      <w:lvlText w:val="•"/>
      <w:lvlJc w:val="left"/>
      <w:pPr>
        <w:tabs>
          <w:tab w:val="num" w:pos="1440"/>
        </w:tabs>
        <w:ind w:left="1440" w:hanging="360"/>
      </w:pPr>
      <w:rPr>
        <w:rFonts w:ascii="Times New Roman" w:hAnsi="Times New Roman" w:hint="default"/>
      </w:rPr>
    </w:lvl>
    <w:lvl w:ilvl="2" w:tplc="9086E54C" w:tentative="1">
      <w:start w:val="1"/>
      <w:numFmt w:val="bullet"/>
      <w:lvlText w:val="•"/>
      <w:lvlJc w:val="left"/>
      <w:pPr>
        <w:tabs>
          <w:tab w:val="num" w:pos="2160"/>
        </w:tabs>
        <w:ind w:left="2160" w:hanging="360"/>
      </w:pPr>
      <w:rPr>
        <w:rFonts w:ascii="Times New Roman" w:hAnsi="Times New Roman" w:hint="default"/>
      </w:rPr>
    </w:lvl>
    <w:lvl w:ilvl="3" w:tplc="1F4E4496" w:tentative="1">
      <w:start w:val="1"/>
      <w:numFmt w:val="bullet"/>
      <w:lvlText w:val="•"/>
      <w:lvlJc w:val="left"/>
      <w:pPr>
        <w:tabs>
          <w:tab w:val="num" w:pos="2880"/>
        </w:tabs>
        <w:ind w:left="2880" w:hanging="360"/>
      </w:pPr>
      <w:rPr>
        <w:rFonts w:ascii="Times New Roman" w:hAnsi="Times New Roman" w:hint="default"/>
      </w:rPr>
    </w:lvl>
    <w:lvl w:ilvl="4" w:tplc="8ED05DA4" w:tentative="1">
      <w:start w:val="1"/>
      <w:numFmt w:val="bullet"/>
      <w:lvlText w:val="•"/>
      <w:lvlJc w:val="left"/>
      <w:pPr>
        <w:tabs>
          <w:tab w:val="num" w:pos="3600"/>
        </w:tabs>
        <w:ind w:left="3600" w:hanging="360"/>
      </w:pPr>
      <w:rPr>
        <w:rFonts w:ascii="Times New Roman" w:hAnsi="Times New Roman" w:hint="default"/>
      </w:rPr>
    </w:lvl>
    <w:lvl w:ilvl="5" w:tplc="EC0E794E" w:tentative="1">
      <w:start w:val="1"/>
      <w:numFmt w:val="bullet"/>
      <w:lvlText w:val="•"/>
      <w:lvlJc w:val="left"/>
      <w:pPr>
        <w:tabs>
          <w:tab w:val="num" w:pos="4320"/>
        </w:tabs>
        <w:ind w:left="4320" w:hanging="360"/>
      </w:pPr>
      <w:rPr>
        <w:rFonts w:ascii="Times New Roman" w:hAnsi="Times New Roman" w:hint="default"/>
      </w:rPr>
    </w:lvl>
    <w:lvl w:ilvl="6" w:tplc="0B54FC14" w:tentative="1">
      <w:start w:val="1"/>
      <w:numFmt w:val="bullet"/>
      <w:lvlText w:val="•"/>
      <w:lvlJc w:val="left"/>
      <w:pPr>
        <w:tabs>
          <w:tab w:val="num" w:pos="5040"/>
        </w:tabs>
        <w:ind w:left="5040" w:hanging="360"/>
      </w:pPr>
      <w:rPr>
        <w:rFonts w:ascii="Times New Roman" w:hAnsi="Times New Roman" w:hint="default"/>
      </w:rPr>
    </w:lvl>
    <w:lvl w:ilvl="7" w:tplc="4196744C" w:tentative="1">
      <w:start w:val="1"/>
      <w:numFmt w:val="bullet"/>
      <w:lvlText w:val="•"/>
      <w:lvlJc w:val="left"/>
      <w:pPr>
        <w:tabs>
          <w:tab w:val="num" w:pos="5760"/>
        </w:tabs>
        <w:ind w:left="5760" w:hanging="360"/>
      </w:pPr>
      <w:rPr>
        <w:rFonts w:ascii="Times New Roman" w:hAnsi="Times New Roman" w:hint="default"/>
      </w:rPr>
    </w:lvl>
    <w:lvl w:ilvl="8" w:tplc="0728C99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B752E21"/>
    <w:multiLevelType w:val="hybridMultilevel"/>
    <w:tmpl w:val="DE1EC122"/>
    <w:lvl w:ilvl="0" w:tplc="C7708B8A">
      <w:start w:val="1"/>
      <w:numFmt w:val="bullet"/>
      <w:lvlText w:val="•"/>
      <w:lvlJc w:val="left"/>
      <w:pPr>
        <w:tabs>
          <w:tab w:val="num" w:pos="720"/>
        </w:tabs>
        <w:ind w:left="720" w:hanging="360"/>
      </w:pPr>
      <w:rPr>
        <w:rFonts w:ascii="Times New Roman" w:hAnsi="Times New Roman" w:hint="default"/>
      </w:rPr>
    </w:lvl>
    <w:lvl w:ilvl="1" w:tplc="B1162FC0" w:tentative="1">
      <w:start w:val="1"/>
      <w:numFmt w:val="bullet"/>
      <w:lvlText w:val="•"/>
      <w:lvlJc w:val="left"/>
      <w:pPr>
        <w:tabs>
          <w:tab w:val="num" w:pos="1440"/>
        </w:tabs>
        <w:ind w:left="1440" w:hanging="360"/>
      </w:pPr>
      <w:rPr>
        <w:rFonts w:ascii="Times New Roman" w:hAnsi="Times New Roman" w:hint="default"/>
      </w:rPr>
    </w:lvl>
    <w:lvl w:ilvl="2" w:tplc="2D2A2A4A" w:tentative="1">
      <w:start w:val="1"/>
      <w:numFmt w:val="bullet"/>
      <w:lvlText w:val="•"/>
      <w:lvlJc w:val="left"/>
      <w:pPr>
        <w:tabs>
          <w:tab w:val="num" w:pos="2160"/>
        </w:tabs>
        <w:ind w:left="2160" w:hanging="360"/>
      </w:pPr>
      <w:rPr>
        <w:rFonts w:ascii="Times New Roman" w:hAnsi="Times New Roman" w:hint="default"/>
      </w:rPr>
    </w:lvl>
    <w:lvl w:ilvl="3" w:tplc="9E8C0878" w:tentative="1">
      <w:start w:val="1"/>
      <w:numFmt w:val="bullet"/>
      <w:lvlText w:val="•"/>
      <w:lvlJc w:val="left"/>
      <w:pPr>
        <w:tabs>
          <w:tab w:val="num" w:pos="2880"/>
        </w:tabs>
        <w:ind w:left="2880" w:hanging="360"/>
      </w:pPr>
      <w:rPr>
        <w:rFonts w:ascii="Times New Roman" w:hAnsi="Times New Roman" w:hint="default"/>
      </w:rPr>
    </w:lvl>
    <w:lvl w:ilvl="4" w:tplc="5CF46B6C" w:tentative="1">
      <w:start w:val="1"/>
      <w:numFmt w:val="bullet"/>
      <w:lvlText w:val="•"/>
      <w:lvlJc w:val="left"/>
      <w:pPr>
        <w:tabs>
          <w:tab w:val="num" w:pos="3600"/>
        </w:tabs>
        <w:ind w:left="3600" w:hanging="360"/>
      </w:pPr>
      <w:rPr>
        <w:rFonts w:ascii="Times New Roman" w:hAnsi="Times New Roman" w:hint="default"/>
      </w:rPr>
    </w:lvl>
    <w:lvl w:ilvl="5" w:tplc="9098A78E" w:tentative="1">
      <w:start w:val="1"/>
      <w:numFmt w:val="bullet"/>
      <w:lvlText w:val="•"/>
      <w:lvlJc w:val="left"/>
      <w:pPr>
        <w:tabs>
          <w:tab w:val="num" w:pos="4320"/>
        </w:tabs>
        <w:ind w:left="4320" w:hanging="360"/>
      </w:pPr>
      <w:rPr>
        <w:rFonts w:ascii="Times New Roman" w:hAnsi="Times New Roman" w:hint="default"/>
      </w:rPr>
    </w:lvl>
    <w:lvl w:ilvl="6" w:tplc="A6B4AFE6" w:tentative="1">
      <w:start w:val="1"/>
      <w:numFmt w:val="bullet"/>
      <w:lvlText w:val="•"/>
      <w:lvlJc w:val="left"/>
      <w:pPr>
        <w:tabs>
          <w:tab w:val="num" w:pos="5040"/>
        </w:tabs>
        <w:ind w:left="5040" w:hanging="360"/>
      </w:pPr>
      <w:rPr>
        <w:rFonts w:ascii="Times New Roman" w:hAnsi="Times New Roman" w:hint="default"/>
      </w:rPr>
    </w:lvl>
    <w:lvl w:ilvl="7" w:tplc="ADEEFF34" w:tentative="1">
      <w:start w:val="1"/>
      <w:numFmt w:val="bullet"/>
      <w:lvlText w:val="•"/>
      <w:lvlJc w:val="left"/>
      <w:pPr>
        <w:tabs>
          <w:tab w:val="num" w:pos="5760"/>
        </w:tabs>
        <w:ind w:left="5760" w:hanging="360"/>
      </w:pPr>
      <w:rPr>
        <w:rFonts w:ascii="Times New Roman" w:hAnsi="Times New Roman" w:hint="default"/>
      </w:rPr>
    </w:lvl>
    <w:lvl w:ilvl="8" w:tplc="1AE0895A"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76D6556"/>
    <w:multiLevelType w:val="hybridMultilevel"/>
    <w:tmpl w:val="E72C467C"/>
    <w:lvl w:ilvl="0" w:tplc="8DFC6F44">
      <w:start w:val="1"/>
      <w:numFmt w:val="bullet"/>
      <w:lvlText w:val="•"/>
      <w:lvlJc w:val="left"/>
      <w:pPr>
        <w:tabs>
          <w:tab w:val="num" w:pos="720"/>
        </w:tabs>
        <w:ind w:left="720" w:hanging="360"/>
      </w:pPr>
      <w:rPr>
        <w:rFonts w:ascii="Times New Roman" w:hAnsi="Times New Roman" w:hint="default"/>
      </w:rPr>
    </w:lvl>
    <w:lvl w:ilvl="1" w:tplc="ECE6BD54" w:tentative="1">
      <w:start w:val="1"/>
      <w:numFmt w:val="bullet"/>
      <w:lvlText w:val="•"/>
      <w:lvlJc w:val="left"/>
      <w:pPr>
        <w:tabs>
          <w:tab w:val="num" w:pos="1440"/>
        </w:tabs>
        <w:ind w:left="1440" w:hanging="360"/>
      </w:pPr>
      <w:rPr>
        <w:rFonts w:ascii="Times New Roman" w:hAnsi="Times New Roman" w:hint="default"/>
      </w:rPr>
    </w:lvl>
    <w:lvl w:ilvl="2" w:tplc="E67A5C24" w:tentative="1">
      <w:start w:val="1"/>
      <w:numFmt w:val="bullet"/>
      <w:lvlText w:val="•"/>
      <w:lvlJc w:val="left"/>
      <w:pPr>
        <w:tabs>
          <w:tab w:val="num" w:pos="2160"/>
        </w:tabs>
        <w:ind w:left="2160" w:hanging="360"/>
      </w:pPr>
      <w:rPr>
        <w:rFonts w:ascii="Times New Roman" w:hAnsi="Times New Roman" w:hint="default"/>
      </w:rPr>
    </w:lvl>
    <w:lvl w:ilvl="3" w:tplc="3488AE4A" w:tentative="1">
      <w:start w:val="1"/>
      <w:numFmt w:val="bullet"/>
      <w:lvlText w:val="•"/>
      <w:lvlJc w:val="left"/>
      <w:pPr>
        <w:tabs>
          <w:tab w:val="num" w:pos="2880"/>
        </w:tabs>
        <w:ind w:left="2880" w:hanging="360"/>
      </w:pPr>
      <w:rPr>
        <w:rFonts w:ascii="Times New Roman" w:hAnsi="Times New Roman" w:hint="default"/>
      </w:rPr>
    </w:lvl>
    <w:lvl w:ilvl="4" w:tplc="D4E28596" w:tentative="1">
      <w:start w:val="1"/>
      <w:numFmt w:val="bullet"/>
      <w:lvlText w:val="•"/>
      <w:lvlJc w:val="left"/>
      <w:pPr>
        <w:tabs>
          <w:tab w:val="num" w:pos="3600"/>
        </w:tabs>
        <w:ind w:left="3600" w:hanging="360"/>
      </w:pPr>
      <w:rPr>
        <w:rFonts w:ascii="Times New Roman" w:hAnsi="Times New Roman" w:hint="default"/>
      </w:rPr>
    </w:lvl>
    <w:lvl w:ilvl="5" w:tplc="64CEBCFC" w:tentative="1">
      <w:start w:val="1"/>
      <w:numFmt w:val="bullet"/>
      <w:lvlText w:val="•"/>
      <w:lvlJc w:val="left"/>
      <w:pPr>
        <w:tabs>
          <w:tab w:val="num" w:pos="4320"/>
        </w:tabs>
        <w:ind w:left="4320" w:hanging="360"/>
      </w:pPr>
      <w:rPr>
        <w:rFonts w:ascii="Times New Roman" w:hAnsi="Times New Roman" w:hint="default"/>
      </w:rPr>
    </w:lvl>
    <w:lvl w:ilvl="6" w:tplc="839A3466" w:tentative="1">
      <w:start w:val="1"/>
      <w:numFmt w:val="bullet"/>
      <w:lvlText w:val="•"/>
      <w:lvlJc w:val="left"/>
      <w:pPr>
        <w:tabs>
          <w:tab w:val="num" w:pos="5040"/>
        </w:tabs>
        <w:ind w:left="5040" w:hanging="360"/>
      </w:pPr>
      <w:rPr>
        <w:rFonts w:ascii="Times New Roman" w:hAnsi="Times New Roman" w:hint="default"/>
      </w:rPr>
    </w:lvl>
    <w:lvl w:ilvl="7" w:tplc="A3F80182" w:tentative="1">
      <w:start w:val="1"/>
      <w:numFmt w:val="bullet"/>
      <w:lvlText w:val="•"/>
      <w:lvlJc w:val="left"/>
      <w:pPr>
        <w:tabs>
          <w:tab w:val="num" w:pos="5760"/>
        </w:tabs>
        <w:ind w:left="5760" w:hanging="360"/>
      </w:pPr>
      <w:rPr>
        <w:rFonts w:ascii="Times New Roman" w:hAnsi="Times New Roman" w:hint="default"/>
      </w:rPr>
    </w:lvl>
    <w:lvl w:ilvl="8" w:tplc="2A44BD2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1FE1ADF"/>
    <w:multiLevelType w:val="hybridMultilevel"/>
    <w:tmpl w:val="6E8099C0"/>
    <w:lvl w:ilvl="0" w:tplc="0427000F">
      <w:start w:val="1"/>
      <w:numFmt w:val="decimal"/>
      <w:lvlText w:val="%1."/>
      <w:lvlJc w:val="left"/>
      <w:pPr>
        <w:ind w:left="360" w:hanging="360"/>
      </w:pPr>
      <w:rPr>
        <w:rFonts w:cs="Times New Roman" w:hint="default"/>
      </w:rPr>
    </w:lvl>
    <w:lvl w:ilvl="1" w:tplc="04270019">
      <w:start w:val="1"/>
      <w:numFmt w:val="lowerLetter"/>
      <w:lvlText w:val="%2."/>
      <w:lvlJc w:val="left"/>
      <w:pPr>
        <w:ind w:left="1440" w:hanging="360"/>
      </w:pPr>
      <w:rPr>
        <w:rFonts w:cs="Times New Roman"/>
      </w:rPr>
    </w:lvl>
    <w:lvl w:ilvl="2" w:tplc="0427001B" w:tentative="1">
      <w:start w:val="1"/>
      <w:numFmt w:val="lowerRoman"/>
      <w:lvlText w:val="%3."/>
      <w:lvlJc w:val="right"/>
      <w:pPr>
        <w:ind w:left="2160" w:hanging="180"/>
      </w:pPr>
      <w:rPr>
        <w:rFonts w:cs="Times New Roman"/>
      </w:rPr>
    </w:lvl>
    <w:lvl w:ilvl="3" w:tplc="0427000F" w:tentative="1">
      <w:start w:val="1"/>
      <w:numFmt w:val="decimal"/>
      <w:lvlText w:val="%4."/>
      <w:lvlJc w:val="left"/>
      <w:pPr>
        <w:ind w:left="2880" w:hanging="360"/>
      </w:pPr>
      <w:rPr>
        <w:rFonts w:cs="Times New Roman"/>
      </w:rPr>
    </w:lvl>
    <w:lvl w:ilvl="4" w:tplc="04270019" w:tentative="1">
      <w:start w:val="1"/>
      <w:numFmt w:val="lowerLetter"/>
      <w:lvlText w:val="%5."/>
      <w:lvlJc w:val="left"/>
      <w:pPr>
        <w:ind w:left="3600" w:hanging="360"/>
      </w:pPr>
      <w:rPr>
        <w:rFonts w:cs="Times New Roman"/>
      </w:rPr>
    </w:lvl>
    <w:lvl w:ilvl="5" w:tplc="0427001B" w:tentative="1">
      <w:start w:val="1"/>
      <w:numFmt w:val="lowerRoman"/>
      <w:lvlText w:val="%6."/>
      <w:lvlJc w:val="right"/>
      <w:pPr>
        <w:ind w:left="4320" w:hanging="180"/>
      </w:pPr>
      <w:rPr>
        <w:rFonts w:cs="Times New Roman"/>
      </w:rPr>
    </w:lvl>
    <w:lvl w:ilvl="6" w:tplc="0427000F" w:tentative="1">
      <w:start w:val="1"/>
      <w:numFmt w:val="decimal"/>
      <w:lvlText w:val="%7."/>
      <w:lvlJc w:val="left"/>
      <w:pPr>
        <w:ind w:left="5040" w:hanging="360"/>
      </w:pPr>
      <w:rPr>
        <w:rFonts w:cs="Times New Roman"/>
      </w:rPr>
    </w:lvl>
    <w:lvl w:ilvl="7" w:tplc="04270019" w:tentative="1">
      <w:start w:val="1"/>
      <w:numFmt w:val="lowerLetter"/>
      <w:lvlText w:val="%8."/>
      <w:lvlJc w:val="left"/>
      <w:pPr>
        <w:ind w:left="5760" w:hanging="360"/>
      </w:pPr>
      <w:rPr>
        <w:rFonts w:cs="Times New Roman"/>
      </w:rPr>
    </w:lvl>
    <w:lvl w:ilvl="8" w:tplc="0427001B" w:tentative="1">
      <w:start w:val="1"/>
      <w:numFmt w:val="lowerRoman"/>
      <w:lvlText w:val="%9."/>
      <w:lvlJc w:val="right"/>
      <w:pPr>
        <w:ind w:left="6480" w:hanging="180"/>
      </w:pPr>
      <w:rPr>
        <w:rFonts w:cs="Times New Roman"/>
      </w:rPr>
    </w:lvl>
  </w:abstractNum>
  <w:num w:numId="1">
    <w:abstractNumId w:val="6"/>
  </w:num>
  <w:num w:numId="2">
    <w:abstractNumId w:val="4"/>
  </w:num>
  <w:num w:numId="3">
    <w:abstractNumId w:val="0"/>
  </w:num>
  <w:num w:numId="4">
    <w:abstractNumId w:val="1"/>
  </w:num>
  <w:num w:numId="5">
    <w:abstractNumId w:val="2"/>
  </w:num>
  <w:num w:numId="6">
    <w:abstractNumId w:val="3"/>
  </w:num>
  <w:num w:numId="7">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D8"/>
    <w:rsid w:val="000328AA"/>
    <w:rsid w:val="00063BFD"/>
    <w:rsid w:val="00076F4C"/>
    <w:rsid w:val="00151822"/>
    <w:rsid w:val="00174EDE"/>
    <w:rsid w:val="00187CA5"/>
    <w:rsid w:val="00195464"/>
    <w:rsid w:val="001C655F"/>
    <w:rsid w:val="001E6A30"/>
    <w:rsid w:val="001F789E"/>
    <w:rsid w:val="00207F96"/>
    <w:rsid w:val="00232F0A"/>
    <w:rsid w:val="0027518F"/>
    <w:rsid w:val="002B5676"/>
    <w:rsid w:val="002C1CE7"/>
    <w:rsid w:val="002D408A"/>
    <w:rsid w:val="00315AC3"/>
    <w:rsid w:val="0033798C"/>
    <w:rsid w:val="00383B0D"/>
    <w:rsid w:val="003B5073"/>
    <w:rsid w:val="003C585B"/>
    <w:rsid w:val="003E08C5"/>
    <w:rsid w:val="00403746"/>
    <w:rsid w:val="004076C7"/>
    <w:rsid w:val="00412AB4"/>
    <w:rsid w:val="00452A76"/>
    <w:rsid w:val="00467E93"/>
    <w:rsid w:val="00495D71"/>
    <w:rsid w:val="00495F44"/>
    <w:rsid w:val="004B170E"/>
    <w:rsid w:val="004B4F78"/>
    <w:rsid w:val="004F2486"/>
    <w:rsid w:val="00505896"/>
    <w:rsid w:val="005221FB"/>
    <w:rsid w:val="00530EA2"/>
    <w:rsid w:val="0053475B"/>
    <w:rsid w:val="00541E0F"/>
    <w:rsid w:val="00566140"/>
    <w:rsid w:val="005D6979"/>
    <w:rsid w:val="00632FF4"/>
    <w:rsid w:val="00635FCB"/>
    <w:rsid w:val="00641ACF"/>
    <w:rsid w:val="00675B81"/>
    <w:rsid w:val="00683AE4"/>
    <w:rsid w:val="00696C69"/>
    <w:rsid w:val="00716261"/>
    <w:rsid w:val="00722B1B"/>
    <w:rsid w:val="00761133"/>
    <w:rsid w:val="007711A7"/>
    <w:rsid w:val="007774CE"/>
    <w:rsid w:val="00787CCC"/>
    <w:rsid w:val="007B6E22"/>
    <w:rsid w:val="007F4868"/>
    <w:rsid w:val="00813CF3"/>
    <w:rsid w:val="00820B96"/>
    <w:rsid w:val="008A04A3"/>
    <w:rsid w:val="00921085"/>
    <w:rsid w:val="009235EA"/>
    <w:rsid w:val="0095621B"/>
    <w:rsid w:val="00970C25"/>
    <w:rsid w:val="0098385C"/>
    <w:rsid w:val="009B08D1"/>
    <w:rsid w:val="009D2E76"/>
    <w:rsid w:val="009E21A5"/>
    <w:rsid w:val="009E490E"/>
    <w:rsid w:val="009F3E70"/>
    <w:rsid w:val="00A46610"/>
    <w:rsid w:val="00A74E21"/>
    <w:rsid w:val="00A91A51"/>
    <w:rsid w:val="00AE52BE"/>
    <w:rsid w:val="00B1484F"/>
    <w:rsid w:val="00B347BB"/>
    <w:rsid w:val="00B4055F"/>
    <w:rsid w:val="00B41538"/>
    <w:rsid w:val="00B752E8"/>
    <w:rsid w:val="00B84AF9"/>
    <w:rsid w:val="00B87832"/>
    <w:rsid w:val="00BF054A"/>
    <w:rsid w:val="00BF3576"/>
    <w:rsid w:val="00BF3E86"/>
    <w:rsid w:val="00BF6545"/>
    <w:rsid w:val="00C4670D"/>
    <w:rsid w:val="00C535F9"/>
    <w:rsid w:val="00CB4B9E"/>
    <w:rsid w:val="00D04514"/>
    <w:rsid w:val="00D25F51"/>
    <w:rsid w:val="00D819C5"/>
    <w:rsid w:val="00D86F6D"/>
    <w:rsid w:val="00DB0BAD"/>
    <w:rsid w:val="00DB2A4D"/>
    <w:rsid w:val="00DC42F0"/>
    <w:rsid w:val="00DE7007"/>
    <w:rsid w:val="00DF2535"/>
    <w:rsid w:val="00E35463"/>
    <w:rsid w:val="00E40ED2"/>
    <w:rsid w:val="00E61332"/>
    <w:rsid w:val="00E7041B"/>
    <w:rsid w:val="00E85946"/>
    <w:rsid w:val="00E93F95"/>
    <w:rsid w:val="00EF61FC"/>
    <w:rsid w:val="00F03DD8"/>
    <w:rsid w:val="00F141A1"/>
    <w:rsid w:val="00F42B9B"/>
    <w:rsid w:val="00F931C9"/>
    <w:rsid w:val="00FA2B9A"/>
    <w:rsid w:val="00FA7A7A"/>
    <w:rsid w:val="00FB094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8D1099"/>
  <w15:docId w15:val="{4B5DBA52-4739-4405-9FD6-6018B7F9D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A46610"/>
    <w:pPr>
      <w:spacing w:after="160" w:line="259" w:lineRule="auto"/>
    </w:pPr>
    <w:rPr>
      <w:rFonts w:ascii="Times New Roman" w:hAnsi="Times New Roman"/>
      <w:sz w:val="24"/>
      <w:szCs w:val="22"/>
      <w:lang w:val="lt-LT"/>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F03DD8"/>
    <w:pPr>
      <w:ind w:left="720"/>
      <w:contextualSpacing/>
    </w:pPr>
  </w:style>
  <w:style w:type="character" w:styleId="Hipersaitas">
    <w:name w:val="Hyperlink"/>
    <w:uiPriority w:val="99"/>
    <w:rsid w:val="00CB4B9E"/>
    <w:rPr>
      <w:rFonts w:cs="Times New Roman"/>
      <w:color w:val="0563C1"/>
      <w:u w:val="single"/>
    </w:rPr>
  </w:style>
  <w:style w:type="paragraph" w:styleId="Antrats">
    <w:name w:val="header"/>
    <w:basedOn w:val="prastasis"/>
    <w:link w:val="AntratsDiagrama"/>
    <w:uiPriority w:val="99"/>
    <w:unhideWhenUsed/>
    <w:rsid w:val="00A91A51"/>
    <w:pPr>
      <w:tabs>
        <w:tab w:val="center" w:pos="4680"/>
        <w:tab w:val="right" w:pos="9360"/>
      </w:tabs>
    </w:pPr>
  </w:style>
  <w:style w:type="character" w:customStyle="1" w:styleId="AntratsDiagrama">
    <w:name w:val="Antraštės Diagrama"/>
    <w:link w:val="Antrats"/>
    <w:uiPriority w:val="99"/>
    <w:rsid w:val="00A91A51"/>
    <w:rPr>
      <w:lang w:eastAsia="en-US"/>
    </w:rPr>
  </w:style>
  <w:style w:type="paragraph" w:styleId="Porat">
    <w:name w:val="footer"/>
    <w:basedOn w:val="prastasis"/>
    <w:link w:val="PoratDiagrama"/>
    <w:uiPriority w:val="99"/>
    <w:unhideWhenUsed/>
    <w:rsid w:val="00A91A51"/>
    <w:pPr>
      <w:tabs>
        <w:tab w:val="center" w:pos="4680"/>
        <w:tab w:val="right" w:pos="9360"/>
      </w:tabs>
    </w:pPr>
  </w:style>
  <w:style w:type="character" w:customStyle="1" w:styleId="PoratDiagrama">
    <w:name w:val="Poraštė Diagrama"/>
    <w:link w:val="Porat"/>
    <w:uiPriority w:val="99"/>
    <w:rsid w:val="00A91A51"/>
    <w:rPr>
      <w:lang w:eastAsia="en-US"/>
    </w:rPr>
  </w:style>
  <w:style w:type="paragraph" w:styleId="prastasiniatinklio">
    <w:name w:val="Normal (Web)"/>
    <w:basedOn w:val="prastasis"/>
    <w:uiPriority w:val="99"/>
    <w:semiHidden/>
    <w:unhideWhenUsed/>
    <w:rsid w:val="00A46610"/>
    <w:pPr>
      <w:spacing w:before="100" w:beforeAutospacing="1" w:after="100" w:afterAutospacing="1" w:line="240" w:lineRule="auto"/>
    </w:pPr>
    <w:rPr>
      <w:rFonts w:eastAsia="Times New Roman"/>
      <w:szCs w:val="24"/>
      <w:lang w:val="en-US"/>
    </w:rPr>
  </w:style>
  <w:style w:type="paragraph" w:styleId="Pagrindiniotekstotrauka">
    <w:name w:val="Body Text Indent"/>
    <w:basedOn w:val="prastasis"/>
    <w:link w:val="PagrindiniotekstotraukaDiagrama"/>
    <w:rsid w:val="00DB0BAD"/>
    <w:pPr>
      <w:spacing w:after="0" w:line="240" w:lineRule="auto"/>
      <w:ind w:left="360"/>
    </w:pPr>
    <w:rPr>
      <w:rFonts w:eastAsia="Times New Roman"/>
      <w:b/>
      <w:color w:val="0000FF"/>
      <w:sz w:val="48"/>
      <w:szCs w:val="20"/>
      <w:lang w:val="en-AU"/>
    </w:rPr>
  </w:style>
  <w:style w:type="character" w:customStyle="1" w:styleId="PagrindiniotekstotraukaDiagrama">
    <w:name w:val="Pagrindinio teksto įtrauka Diagrama"/>
    <w:link w:val="Pagrindiniotekstotrauka"/>
    <w:rsid w:val="00DB0BAD"/>
    <w:rPr>
      <w:rFonts w:ascii="Times New Roman" w:eastAsia="Times New Roman" w:hAnsi="Times New Roman"/>
      <w:b/>
      <w:color w:val="0000FF"/>
      <w:sz w:val="48"/>
      <w:lang w:val="en-AU"/>
    </w:rPr>
  </w:style>
  <w:style w:type="character" w:customStyle="1" w:styleId="apple-converted-space">
    <w:name w:val="apple-converted-space"/>
    <w:basedOn w:val="Numatytasispastraiposriftas"/>
    <w:rsid w:val="007F4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8321">
      <w:bodyDiv w:val="1"/>
      <w:marLeft w:val="0"/>
      <w:marRight w:val="0"/>
      <w:marTop w:val="0"/>
      <w:marBottom w:val="0"/>
      <w:divBdr>
        <w:top w:val="none" w:sz="0" w:space="0" w:color="auto"/>
        <w:left w:val="none" w:sz="0" w:space="0" w:color="auto"/>
        <w:bottom w:val="none" w:sz="0" w:space="0" w:color="auto"/>
        <w:right w:val="none" w:sz="0" w:space="0" w:color="auto"/>
      </w:divBdr>
    </w:div>
    <w:div w:id="24601211">
      <w:bodyDiv w:val="1"/>
      <w:marLeft w:val="0"/>
      <w:marRight w:val="0"/>
      <w:marTop w:val="0"/>
      <w:marBottom w:val="0"/>
      <w:divBdr>
        <w:top w:val="none" w:sz="0" w:space="0" w:color="auto"/>
        <w:left w:val="none" w:sz="0" w:space="0" w:color="auto"/>
        <w:bottom w:val="none" w:sz="0" w:space="0" w:color="auto"/>
        <w:right w:val="none" w:sz="0" w:space="0" w:color="auto"/>
      </w:divBdr>
      <w:divsChild>
        <w:div w:id="88964283">
          <w:marLeft w:val="1166"/>
          <w:marRight w:val="0"/>
          <w:marTop w:val="115"/>
          <w:marBottom w:val="0"/>
          <w:divBdr>
            <w:top w:val="none" w:sz="0" w:space="0" w:color="auto"/>
            <w:left w:val="none" w:sz="0" w:space="0" w:color="auto"/>
            <w:bottom w:val="none" w:sz="0" w:space="0" w:color="auto"/>
            <w:right w:val="none" w:sz="0" w:space="0" w:color="auto"/>
          </w:divBdr>
        </w:div>
        <w:div w:id="189926641">
          <w:marLeft w:val="1166"/>
          <w:marRight w:val="0"/>
          <w:marTop w:val="115"/>
          <w:marBottom w:val="0"/>
          <w:divBdr>
            <w:top w:val="none" w:sz="0" w:space="0" w:color="auto"/>
            <w:left w:val="none" w:sz="0" w:space="0" w:color="auto"/>
            <w:bottom w:val="none" w:sz="0" w:space="0" w:color="auto"/>
            <w:right w:val="none" w:sz="0" w:space="0" w:color="auto"/>
          </w:divBdr>
        </w:div>
        <w:div w:id="207492265">
          <w:marLeft w:val="547"/>
          <w:marRight w:val="0"/>
          <w:marTop w:val="134"/>
          <w:marBottom w:val="0"/>
          <w:divBdr>
            <w:top w:val="none" w:sz="0" w:space="0" w:color="auto"/>
            <w:left w:val="none" w:sz="0" w:space="0" w:color="auto"/>
            <w:bottom w:val="none" w:sz="0" w:space="0" w:color="auto"/>
            <w:right w:val="none" w:sz="0" w:space="0" w:color="auto"/>
          </w:divBdr>
        </w:div>
        <w:div w:id="225800186">
          <w:marLeft w:val="1800"/>
          <w:marRight w:val="0"/>
          <w:marTop w:val="106"/>
          <w:marBottom w:val="0"/>
          <w:divBdr>
            <w:top w:val="none" w:sz="0" w:space="0" w:color="auto"/>
            <w:left w:val="none" w:sz="0" w:space="0" w:color="auto"/>
            <w:bottom w:val="none" w:sz="0" w:space="0" w:color="auto"/>
            <w:right w:val="none" w:sz="0" w:space="0" w:color="auto"/>
          </w:divBdr>
        </w:div>
        <w:div w:id="737899942">
          <w:marLeft w:val="1800"/>
          <w:marRight w:val="0"/>
          <w:marTop w:val="106"/>
          <w:marBottom w:val="0"/>
          <w:divBdr>
            <w:top w:val="none" w:sz="0" w:space="0" w:color="auto"/>
            <w:left w:val="none" w:sz="0" w:space="0" w:color="auto"/>
            <w:bottom w:val="none" w:sz="0" w:space="0" w:color="auto"/>
            <w:right w:val="none" w:sz="0" w:space="0" w:color="auto"/>
          </w:divBdr>
        </w:div>
        <w:div w:id="1183280971">
          <w:marLeft w:val="1166"/>
          <w:marRight w:val="0"/>
          <w:marTop w:val="115"/>
          <w:marBottom w:val="0"/>
          <w:divBdr>
            <w:top w:val="none" w:sz="0" w:space="0" w:color="auto"/>
            <w:left w:val="none" w:sz="0" w:space="0" w:color="auto"/>
            <w:bottom w:val="none" w:sz="0" w:space="0" w:color="auto"/>
            <w:right w:val="none" w:sz="0" w:space="0" w:color="auto"/>
          </w:divBdr>
        </w:div>
        <w:div w:id="1497186062">
          <w:marLeft w:val="1166"/>
          <w:marRight w:val="0"/>
          <w:marTop w:val="115"/>
          <w:marBottom w:val="0"/>
          <w:divBdr>
            <w:top w:val="none" w:sz="0" w:space="0" w:color="auto"/>
            <w:left w:val="none" w:sz="0" w:space="0" w:color="auto"/>
            <w:bottom w:val="none" w:sz="0" w:space="0" w:color="auto"/>
            <w:right w:val="none" w:sz="0" w:space="0" w:color="auto"/>
          </w:divBdr>
        </w:div>
        <w:div w:id="1676496318">
          <w:marLeft w:val="1166"/>
          <w:marRight w:val="0"/>
          <w:marTop w:val="115"/>
          <w:marBottom w:val="0"/>
          <w:divBdr>
            <w:top w:val="none" w:sz="0" w:space="0" w:color="auto"/>
            <w:left w:val="none" w:sz="0" w:space="0" w:color="auto"/>
            <w:bottom w:val="none" w:sz="0" w:space="0" w:color="auto"/>
            <w:right w:val="none" w:sz="0" w:space="0" w:color="auto"/>
          </w:divBdr>
        </w:div>
        <w:div w:id="1690569730">
          <w:marLeft w:val="547"/>
          <w:marRight w:val="0"/>
          <w:marTop w:val="134"/>
          <w:marBottom w:val="0"/>
          <w:divBdr>
            <w:top w:val="none" w:sz="0" w:space="0" w:color="auto"/>
            <w:left w:val="none" w:sz="0" w:space="0" w:color="auto"/>
            <w:bottom w:val="none" w:sz="0" w:space="0" w:color="auto"/>
            <w:right w:val="none" w:sz="0" w:space="0" w:color="auto"/>
          </w:divBdr>
        </w:div>
        <w:div w:id="2032753327">
          <w:marLeft w:val="1166"/>
          <w:marRight w:val="0"/>
          <w:marTop w:val="115"/>
          <w:marBottom w:val="0"/>
          <w:divBdr>
            <w:top w:val="none" w:sz="0" w:space="0" w:color="auto"/>
            <w:left w:val="none" w:sz="0" w:space="0" w:color="auto"/>
            <w:bottom w:val="none" w:sz="0" w:space="0" w:color="auto"/>
            <w:right w:val="none" w:sz="0" w:space="0" w:color="auto"/>
          </w:divBdr>
        </w:div>
      </w:divsChild>
    </w:div>
    <w:div w:id="32274529">
      <w:bodyDiv w:val="1"/>
      <w:marLeft w:val="0"/>
      <w:marRight w:val="0"/>
      <w:marTop w:val="0"/>
      <w:marBottom w:val="0"/>
      <w:divBdr>
        <w:top w:val="none" w:sz="0" w:space="0" w:color="auto"/>
        <w:left w:val="none" w:sz="0" w:space="0" w:color="auto"/>
        <w:bottom w:val="none" w:sz="0" w:space="0" w:color="auto"/>
        <w:right w:val="none" w:sz="0" w:space="0" w:color="auto"/>
      </w:divBdr>
    </w:div>
    <w:div w:id="38210746">
      <w:bodyDiv w:val="1"/>
      <w:marLeft w:val="0"/>
      <w:marRight w:val="0"/>
      <w:marTop w:val="0"/>
      <w:marBottom w:val="0"/>
      <w:divBdr>
        <w:top w:val="none" w:sz="0" w:space="0" w:color="auto"/>
        <w:left w:val="none" w:sz="0" w:space="0" w:color="auto"/>
        <w:bottom w:val="none" w:sz="0" w:space="0" w:color="auto"/>
        <w:right w:val="none" w:sz="0" w:space="0" w:color="auto"/>
      </w:divBdr>
      <w:divsChild>
        <w:div w:id="28995470">
          <w:marLeft w:val="547"/>
          <w:marRight w:val="0"/>
          <w:marTop w:val="154"/>
          <w:marBottom w:val="0"/>
          <w:divBdr>
            <w:top w:val="none" w:sz="0" w:space="0" w:color="auto"/>
            <w:left w:val="none" w:sz="0" w:space="0" w:color="auto"/>
            <w:bottom w:val="none" w:sz="0" w:space="0" w:color="auto"/>
            <w:right w:val="none" w:sz="0" w:space="0" w:color="auto"/>
          </w:divBdr>
        </w:div>
        <w:div w:id="55671910">
          <w:marLeft w:val="547"/>
          <w:marRight w:val="0"/>
          <w:marTop w:val="154"/>
          <w:marBottom w:val="0"/>
          <w:divBdr>
            <w:top w:val="none" w:sz="0" w:space="0" w:color="auto"/>
            <w:left w:val="none" w:sz="0" w:space="0" w:color="auto"/>
            <w:bottom w:val="none" w:sz="0" w:space="0" w:color="auto"/>
            <w:right w:val="none" w:sz="0" w:space="0" w:color="auto"/>
          </w:divBdr>
        </w:div>
        <w:div w:id="676689333">
          <w:marLeft w:val="547"/>
          <w:marRight w:val="0"/>
          <w:marTop w:val="154"/>
          <w:marBottom w:val="0"/>
          <w:divBdr>
            <w:top w:val="none" w:sz="0" w:space="0" w:color="auto"/>
            <w:left w:val="none" w:sz="0" w:space="0" w:color="auto"/>
            <w:bottom w:val="none" w:sz="0" w:space="0" w:color="auto"/>
            <w:right w:val="none" w:sz="0" w:space="0" w:color="auto"/>
          </w:divBdr>
        </w:div>
        <w:div w:id="1859195582">
          <w:marLeft w:val="547"/>
          <w:marRight w:val="0"/>
          <w:marTop w:val="154"/>
          <w:marBottom w:val="0"/>
          <w:divBdr>
            <w:top w:val="none" w:sz="0" w:space="0" w:color="auto"/>
            <w:left w:val="none" w:sz="0" w:space="0" w:color="auto"/>
            <w:bottom w:val="none" w:sz="0" w:space="0" w:color="auto"/>
            <w:right w:val="none" w:sz="0" w:space="0" w:color="auto"/>
          </w:divBdr>
        </w:div>
      </w:divsChild>
    </w:div>
    <w:div w:id="40252400">
      <w:bodyDiv w:val="1"/>
      <w:marLeft w:val="0"/>
      <w:marRight w:val="0"/>
      <w:marTop w:val="0"/>
      <w:marBottom w:val="0"/>
      <w:divBdr>
        <w:top w:val="none" w:sz="0" w:space="0" w:color="auto"/>
        <w:left w:val="none" w:sz="0" w:space="0" w:color="auto"/>
        <w:bottom w:val="none" w:sz="0" w:space="0" w:color="auto"/>
        <w:right w:val="none" w:sz="0" w:space="0" w:color="auto"/>
      </w:divBdr>
    </w:div>
    <w:div w:id="56055919">
      <w:bodyDiv w:val="1"/>
      <w:marLeft w:val="0"/>
      <w:marRight w:val="0"/>
      <w:marTop w:val="0"/>
      <w:marBottom w:val="0"/>
      <w:divBdr>
        <w:top w:val="none" w:sz="0" w:space="0" w:color="auto"/>
        <w:left w:val="none" w:sz="0" w:space="0" w:color="auto"/>
        <w:bottom w:val="none" w:sz="0" w:space="0" w:color="auto"/>
        <w:right w:val="none" w:sz="0" w:space="0" w:color="auto"/>
      </w:divBdr>
      <w:divsChild>
        <w:div w:id="1534998478">
          <w:marLeft w:val="720"/>
          <w:marRight w:val="0"/>
          <w:marTop w:val="96"/>
          <w:marBottom w:val="0"/>
          <w:divBdr>
            <w:top w:val="none" w:sz="0" w:space="0" w:color="auto"/>
            <w:left w:val="none" w:sz="0" w:space="0" w:color="auto"/>
            <w:bottom w:val="none" w:sz="0" w:space="0" w:color="auto"/>
            <w:right w:val="none" w:sz="0" w:space="0" w:color="auto"/>
          </w:divBdr>
        </w:div>
        <w:div w:id="1401370082">
          <w:marLeft w:val="2074"/>
          <w:marRight w:val="0"/>
          <w:marTop w:val="86"/>
          <w:marBottom w:val="0"/>
          <w:divBdr>
            <w:top w:val="none" w:sz="0" w:space="0" w:color="auto"/>
            <w:left w:val="none" w:sz="0" w:space="0" w:color="auto"/>
            <w:bottom w:val="none" w:sz="0" w:space="0" w:color="auto"/>
            <w:right w:val="none" w:sz="0" w:space="0" w:color="auto"/>
          </w:divBdr>
        </w:div>
        <w:div w:id="889026913">
          <w:marLeft w:val="2074"/>
          <w:marRight w:val="0"/>
          <w:marTop w:val="86"/>
          <w:marBottom w:val="0"/>
          <w:divBdr>
            <w:top w:val="none" w:sz="0" w:space="0" w:color="auto"/>
            <w:left w:val="none" w:sz="0" w:space="0" w:color="auto"/>
            <w:bottom w:val="none" w:sz="0" w:space="0" w:color="auto"/>
            <w:right w:val="none" w:sz="0" w:space="0" w:color="auto"/>
          </w:divBdr>
        </w:div>
        <w:div w:id="633412513">
          <w:marLeft w:val="2074"/>
          <w:marRight w:val="0"/>
          <w:marTop w:val="86"/>
          <w:marBottom w:val="0"/>
          <w:divBdr>
            <w:top w:val="none" w:sz="0" w:space="0" w:color="auto"/>
            <w:left w:val="none" w:sz="0" w:space="0" w:color="auto"/>
            <w:bottom w:val="none" w:sz="0" w:space="0" w:color="auto"/>
            <w:right w:val="none" w:sz="0" w:space="0" w:color="auto"/>
          </w:divBdr>
        </w:div>
      </w:divsChild>
    </w:div>
    <w:div w:id="148178326">
      <w:bodyDiv w:val="1"/>
      <w:marLeft w:val="0"/>
      <w:marRight w:val="0"/>
      <w:marTop w:val="0"/>
      <w:marBottom w:val="0"/>
      <w:divBdr>
        <w:top w:val="none" w:sz="0" w:space="0" w:color="auto"/>
        <w:left w:val="none" w:sz="0" w:space="0" w:color="auto"/>
        <w:bottom w:val="none" w:sz="0" w:space="0" w:color="auto"/>
        <w:right w:val="none" w:sz="0" w:space="0" w:color="auto"/>
      </w:divBdr>
      <w:divsChild>
        <w:div w:id="30152569">
          <w:marLeft w:val="547"/>
          <w:marRight w:val="0"/>
          <w:marTop w:val="115"/>
          <w:marBottom w:val="0"/>
          <w:divBdr>
            <w:top w:val="none" w:sz="0" w:space="0" w:color="auto"/>
            <w:left w:val="none" w:sz="0" w:space="0" w:color="auto"/>
            <w:bottom w:val="none" w:sz="0" w:space="0" w:color="auto"/>
            <w:right w:val="none" w:sz="0" w:space="0" w:color="auto"/>
          </w:divBdr>
        </w:div>
        <w:div w:id="188567063">
          <w:marLeft w:val="547"/>
          <w:marRight w:val="0"/>
          <w:marTop w:val="115"/>
          <w:marBottom w:val="0"/>
          <w:divBdr>
            <w:top w:val="none" w:sz="0" w:space="0" w:color="auto"/>
            <w:left w:val="none" w:sz="0" w:space="0" w:color="auto"/>
            <w:bottom w:val="none" w:sz="0" w:space="0" w:color="auto"/>
            <w:right w:val="none" w:sz="0" w:space="0" w:color="auto"/>
          </w:divBdr>
        </w:div>
        <w:div w:id="423573561">
          <w:marLeft w:val="547"/>
          <w:marRight w:val="0"/>
          <w:marTop w:val="115"/>
          <w:marBottom w:val="0"/>
          <w:divBdr>
            <w:top w:val="none" w:sz="0" w:space="0" w:color="auto"/>
            <w:left w:val="none" w:sz="0" w:space="0" w:color="auto"/>
            <w:bottom w:val="none" w:sz="0" w:space="0" w:color="auto"/>
            <w:right w:val="none" w:sz="0" w:space="0" w:color="auto"/>
          </w:divBdr>
        </w:div>
        <w:div w:id="889077030">
          <w:marLeft w:val="547"/>
          <w:marRight w:val="0"/>
          <w:marTop w:val="115"/>
          <w:marBottom w:val="0"/>
          <w:divBdr>
            <w:top w:val="none" w:sz="0" w:space="0" w:color="auto"/>
            <w:left w:val="none" w:sz="0" w:space="0" w:color="auto"/>
            <w:bottom w:val="none" w:sz="0" w:space="0" w:color="auto"/>
            <w:right w:val="none" w:sz="0" w:space="0" w:color="auto"/>
          </w:divBdr>
        </w:div>
        <w:div w:id="1022053719">
          <w:marLeft w:val="547"/>
          <w:marRight w:val="0"/>
          <w:marTop w:val="115"/>
          <w:marBottom w:val="0"/>
          <w:divBdr>
            <w:top w:val="none" w:sz="0" w:space="0" w:color="auto"/>
            <w:left w:val="none" w:sz="0" w:space="0" w:color="auto"/>
            <w:bottom w:val="none" w:sz="0" w:space="0" w:color="auto"/>
            <w:right w:val="none" w:sz="0" w:space="0" w:color="auto"/>
          </w:divBdr>
        </w:div>
        <w:div w:id="1241672752">
          <w:marLeft w:val="547"/>
          <w:marRight w:val="0"/>
          <w:marTop w:val="115"/>
          <w:marBottom w:val="0"/>
          <w:divBdr>
            <w:top w:val="none" w:sz="0" w:space="0" w:color="auto"/>
            <w:left w:val="none" w:sz="0" w:space="0" w:color="auto"/>
            <w:bottom w:val="none" w:sz="0" w:space="0" w:color="auto"/>
            <w:right w:val="none" w:sz="0" w:space="0" w:color="auto"/>
          </w:divBdr>
        </w:div>
        <w:div w:id="1521897634">
          <w:marLeft w:val="547"/>
          <w:marRight w:val="0"/>
          <w:marTop w:val="115"/>
          <w:marBottom w:val="0"/>
          <w:divBdr>
            <w:top w:val="none" w:sz="0" w:space="0" w:color="auto"/>
            <w:left w:val="none" w:sz="0" w:space="0" w:color="auto"/>
            <w:bottom w:val="none" w:sz="0" w:space="0" w:color="auto"/>
            <w:right w:val="none" w:sz="0" w:space="0" w:color="auto"/>
          </w:divBdr>
        </w:div>
      </w:divsChild>
    </w:div>
    <w:div w:id="156649490">
      <w:bodyDiv w:val="1"/>
      <w:marLeft w:val="0"/>
      <w:marRight w:val="0"/>
      <w:marTop w:val="0"/>
      <w:marBottom w:val="0"/>
      <w:divBdr>
        <w:top w:val="none" w:sz="0" w:space="0" w:color="auto"/>
        <w:left w:val="none" w:sz="0" w:space="0" w:color="auto"/>
        <w:bottom w:val="none" w:sz="0" w:space="0" w:color="auto"/>
        <w:right w:val="none" w:sz="0" w:space="0" w:color="auto"/>
      </w:divBdr>
    </w:div>
    <w:div w:id="172036185">
      <w:bodyDiv w:val="1"/>
      <w:marLeft w:val="0"/>
      <w:marRight w:val="0"/>
      <w:marTop w:val="0"/>
      <w:marBottom w:val="0"/>
      <w:divBdr>
        <w:top w:val="none" w:sz="0" w:space="0" w:color="auto"/>
        <w:left w:val="none" w:sz="0" w:space="0" w:color="auto"/>
        <w:bottom w:val="none" w:sz="0" w:space="0" w:color="auto"/>
        <w:right w:val="none" w:sz="0" w:space="0" w:color="auto"/>
      </w:divBdr>
      <w:divsChild>
        <w:div w:id="18826195">
          <w:marLeft w:val="1166"/>
          <w:marRight w:val="0"/>
          <w:marTop w:val="134"/>
          <w:marBottom w:val="0"/>
          <w:divBdr>
            <w:top w:val="none" w:sz="0" w:space="0" w:color="auto"/>
            <w:left w:val="none" w:sz="0" w:space="0" w:color="auto"/>
            <w:bottom w:val="none" w:sz="0" w:space="0" w:color="auto"/>
            <w:right w:val="none" w:sz="0" w:space="0" w:color="auto"/>
          </w:divBdr>
        </w:div>
        <w:div w:id="286130547">
          <w:marLeft w:val="1166"/>
          <w:marRight w:val="0"/>
          <w:marTop w:val="134"/>
          <w:marBottom w:val="0"/>
          <w:divBdr>
            <w:top w:val="none" w:sz="0" w:space="0" w:color="auto"/>
            <w:left w:val="none" w:sz="0" w:space="0" w:color="auto"/>
            <w:bottom w:val="none" w:sz="0" w:space="0" w:color="auto"/>
            <w:right w:val="none" w:sz="0" w:space="0" w:color="auto"/>
          </w:divBdr>
        </w:div>
        <w:div w:id="809980325">
          <w:marLeft w:val="1166"/>
          <w:marRight w:val="0"/>
          <w:marTop w:val="134"/>
          <w:marBottom w:val="0"/>
          <w:divBdr>
            <w:top w:val="none" w:sz="0" w:space="0" w:color="auto"/>
            <w:left w:val="none" w:sz="0" w:space="0" w:color="auto"/>
            <w:bottom w:val="none" w:sz="0" w:space="0" w:color="auto"/>
            <w:right w:val="none" w:sz="0" w:space="0" w:color="auto"/>
          </w:divBdr>
        </w:div>
        <w:div w:id="880944947">
          <w:marLeft w:val="1166"/>
          <w:marRight w:val="0"/>
          <w:marTop w:val="134"/>
          <w:marBottom w:val="0"/>
          <w:divBdr>
            <w:top w:val="none" w:sz="0" w:space="0" w:color="auto"/>
            <w:left w:val="none" w:sz="0" w:space="0" w:color="auto"/>
            <w:bottom w:val="none" w:sz="0" w:space="0" w:color="auto"/>
            <w:right w:val="none" w:sz="0" w:space="0" w:color="auto"/>
          </w:divBdr>
        </w:div>
        <w:div w:id="1317370366">
          <w:marLeft w:val="547"/>
          <w:marRight w:val="0"/>
          <w:marTop w:val="154"/>
          <w:marBottom w:val="0"/>
          <w:divBdr>
            <w:top w:val="none" w:sz="0" w:space="0" w:color="auto"/>
            <w:left w:val="none" w:sz="0" w:space="0" w:color="auto"/>
            <w:bottom w:val="none" w:sz="0" w:space="0" w:color="auto"/>
            <w:right w:val="none" w:sz="0" w:space="0" w:color="auto"/>
          </w:divBdr>
        </w:div>
        <w:div w:id="1857188286">
          <w:marLeft w:val="1166"/>
          <w:marRight w:val="0"/>
          <w:marTop w:val="134"/>
          <w:marBottom w:val="0"/>
          <w:divBdr>
            <w:top w:val="none" w:sz="0" w:space="0" w:color="auto"/>
            <w:left w:val="none" w:sz="0" w:space="0" w:color="auto"/>
            <w:bottom w:val="none" w:sz="0" w:space="0" w:color="auto"/>
            <w:right w:val="none" w:sz="0" w:space="0" w:color="auto"/>
          </w:divBdr>
        </w:div>
      </w:divsChild>
    </w:div>
    <w:div w:id="173422103">
      <w:bodyDiv w:val="1"/>
      <w:marLeft w:val="0"/>
      <w:marRight w:val="0"/>
      <w:marTop w:val="0"/>
      <w:marBottom w:val="0"/>
      <w:divBdr>
        <w:top w:val="none" w:sz="0" w:space="0" w:color="auto"/>
        <w:left w:val="none" w:sz="0" w:space="0" w:color="auto"/>
        <w:bottom w:val="none" w:sz="0" w:space="0" w:color="auto"/>
        <w:right w:val="none" w:sz="0" w:space="0" w:color="auto"/>
      </w:divBdr>
    </w:div>
    <w:div w:id="189996981">
      <w:bodyDiv w:val="1"/>
      <w:marLeft w:val="0"/>
      <w:marRight w:val="0"/>
      <w:marTop w:val="0"/>
      <w:marBottom w:val="0"/>
      <w:divBdr>
        <w:top w:val="none" w:sz="0" w:space="0" w:color="auto"/>
        <w:left w:val="none" w:sz="0" w:space="0" w:color="auto"/>
        <w:bottom w:val="none" w:sz="0" w:space="0" w:color="auto"/>
        <w:right w:val="none" w:sz="0" w:space="0" w:color="auto"/>
      </w:divBdr>
      <w:divsChild>
        <w:div w:id="430708442">
          <w:marLeft w:val="547"/>
          <w:marRight w:val="0"/>
          <w:marTop w:val="134"/>
          <w:marBottom w:val="0"/>
          <w:divBdr>
            <w:top w:val="none" w:sz="0" w:space="0" w:color="auto"/>
            <w:left w:val="none" w:sz="0" w:space="0" w:color="auto"/>
            <w:bottom w:val="none" w:sz="0" w:space="0" w:color="auto"/>
            <w:right w:val="none" w:sz="0" w:space="0" w:color="auto"/>
          </w:divBdr>
        </w:div>
        <w:div w:id="956256318">
          <w:marLeft w:val="547"/>
          <w:marRight w:val="0"/>
          <w:marTop w:val="134"/>
          <w:marBottom w:val="0"/>
          <w:divBdr>
            <w:top w:val="none" w:sz="0" w:space="0" w:color="auto"/>
            <w:left w:val="none" w:sz="0" w:space="0" w:color="auto"/>
            <w:bottom w:val="none" w:sz="0" w:space="0" w:color="auto"/>
            <w:right w:val="none" w:sz="0" w:space="0" w:color="auto"/>
          </w:divBdr>
        </w:div>
        <w:div w:id="1691106763">
          <w:marLeft w:val="547"/>
          <w:marRight w:val="0"/>
          <w:marTop w:val="134"/>
          <w:marBottom w:val="0"/>
          <w:divBdr>
            <w:top w:val="none" w:sz="0" w:space="0" w:color="auto"/>
            <w:left w:val="none" w:sz="0" w:space="0" w:color="auto"/>
            <w:bottom w:val="none" w:sz="0" w:space="0" w:color="auto"/>
            <w:right w:val="none" w:sz="0" w:space="0" w:color="auto"/>
          </w:divBdr>
        </w:div>
        <w:div w:id="1772122573">
          <w:marLeft w:val="547"/>
          <w:marRight w:val="0"/>
          <w:marTop w:val="134"/>
          <w:marBottom w:val="0"/>
          <w:divBdr>
            <w:top w:val="none" w:sz="0" w:space="0" w:color="auto"/>
            <w:left w:val="none" w:sz="0" w:space="0" w:color="auto"/>
            <w:bottom w:val="none" w:sz="0" w:space="0" w:color="auto"/>
            <w:right w:val="none" w:sz="0" w:space="0" w:color="auto"/>
          </w:divBdr>
        </w:div>
      </w:divsChild>
    </w:div>
    <w:div w:id="197472621">
      <w:bodyDiv w:val="1"/>
      <w:marLeft w:val="0"/>
      <w:marRight w:val="0"/>
      <w:marTop w:val="0"/>
      <w:marBottom w:val="0"/>
      <w:divBdr>
        <w:top w:val="none" w:sz="0" w:space="0" w:color="auto"/>
        <w:left w:val="none" w:sz="0" w:space="0" w:color="auto"/>
        <w:bottom w:val="none" w:sz="0" w:space="0" w:color="auto"/>
        <w:right w:val="none" w:sz="0" w:space="0" w:color="auto"/>
      </w:divBdr>
      <w:divsChild>
        <w:div w:id="92291264">
          <w:marLeft w:val="547"/>
          <w:marRight w:val="0"/>
          <w:marTop w:val="154"/>
          <w:marBottom w:val="0"/>
          <w:divBdr>
            <w:top w:val="none" w:sz="0" w:space="0" w:color="auto"/>
            <w:left w:val="none" w:sz="0" w:space="0" w:color="auto"/>
            <w:bottom w:val="none" w:sz="0" w:space="0" w:color="auto"/>
            <w:right w:val="none" w:sz="0" w:space="0" w:color="auto"/>
          </w:divBdr>
        </w:div>
        <w:div w:id="307250279">
          <w:marLeft w:val="547"/>
          <w:marRight w:val="0"/>
          <w:marTop w:val="154"/>
          <w:marBottom w:val="0"/>
          <w:divBdr>
            <w:top w:val="none" w:sz="0" w:space="0" w:color="auto"/>
            <w:left w:val="none" w:sz="0" w:space="0" w:color="auto"/>
            <w:bottom w:val="none" w:sz="0" w:space="0" w:color="auto"/>
            <w:right w:val="none" w:sz="0" w:space="0" w:color="auto"/>
          </w:divBdr>
        </w:div>
        <w:div w:id="631443461">
          <w:marLeft w:val="547"/>
          <w:marRight w:val="0"/>
          <w:marTop w:val="154"/>
          <w:marBottom w:val="0"/>
          <w:divBdr>
            <w:top w:val="none" w:sz="0" w:space="0" w:color="auto"/>
            <w:left w:val="none" w:sz="0" w:space="0" w:color="auto"/>
            <w:bottom w:val="none" w:sz="0" w:space="0" w:color="auto"/>
            <w:right w:val="none" w:sz="0" w:space="0" w:color="auto"/>
          </w:divBdr>
        </w:div>
        <w:div w:id="912928769">
          <w:marLeft w:val="547"/>
          <w:marRight w:val="0"/>
          <w:marTop w:val="154"/>
          <w:marBottom w:val="0"/>
          <w:divBdr>
            <w:top w:val="none" w:sz="0" w:space="0" w:color="auto"/>
            <w:left w:val="none" w:sz="0" w:space="0" w:color="auto"/>
            <w:bottom w:val="none" w:sz="0" w:space="0" w:color="auto"/>
            <w:right w:val="none" w:sz="0" w:space="0" w:color="auto"/>
          </w:divBdr>
        </w:div>
        <w:div w:id="1493569570">
          <w:marLeft w:val="547"/>
          <w:marRight w:val="0"/>
          <w:marTop w:val="154"/>
          <w:marBottom w:val="0"/>
          <w:divBdr>
            <w:top w:val="none" w:sz="0" w:space="0" w:color="auto"/>
            <w:left w:val="none" w:sz="0" w:space="0" w:color="auto"/>
            <w:bottom w:val="none" w:sz="0" w:space="0" w:color="auto"/>
            <w:right w:val="none" w:sz="0" w:space="0" w:color="auto"/>
          </w:divBdr>
        </w:div>
      </w:divsChild>
    </w:div>
    <w:div w:id="204149109">
      <w:bodyDiv w:val="1"/>
      <w:marLeft w:val="0"/>
      <w:marRight w:val="0"/>
      <w:marTop w:val="0"/>
      <w:marBottom w:val="0"/>
      <w:divBdr>
        <w:top w:val="none" w:sz="0" w:space="0" w:color="auto"/>
        <w:left w:val="none" w:sz="0" w:space="0" w:color="auto"/>
        <w:bottom w:val="none" w:sz="0" w:space="0" w:color="auto"/>
        <w:right w:val="none" w:sz="0" w:space="0" w:color="auto"/>
      </w:divBdr>
    </w:div>
    <w:div w:id="251354159">
      <w:bodyDiv w:val="1"/>
      <w:marLeft w:val="0"/>
      <w:marRight w:val="0"/>
      <w:marTop w:val="0"/>
      <w:marBottom w:val="0"/>
      <w:divBdr>
        <w:top w:val="none" w:sz="0" w:space="0" w:color="auto"/>
        <w:left w:val="none" w:sz="0" w:space="0" w:color="auto"/>
        <w:bottom w:val="none" w:sz="0" w:space="0" w:color="auto"/>
        <w:right w:val="none" w:sz="0" w:space="0" w:color="auto"/>
      </w:divBdr>
      <w:divsChild>
        <w:div w:id="125779273">
          <w:marLeft w:val="547"/>
          <w:marRight w:val="0"/>
          <w:marTop w:val="115"/>
          <w:marBottom w:val="0"/>
          <w:divBdr>
            <w:top w:val="none" w:sz="0" w:space="0" w:color="auto"/>
            <w:left w:val="none" w:sz="0" w:space="0" w:color="auto"/>
            <w:bottom w:val="none" w:sz="0" w:space="0" w:color="auto"/>
            <w:right w:val="none" w:sz="0" w:space="0" w:color="auto"/>
          </w:divBdr>
        </w:div>
        <w:div w:id="140469066">
          <w:marLeft w:val="547"/>
          <w:marRight w:val="0"/>
          <w:marTop w:val="115"/>
          <w:marBottom w:val="0"/>
          <w:divBdr>
            <w:top w:val="none" w:sz="0" w:space="0" w:color="auto"/>
            <w:left w:val="none" w:sz="0" w:space="0" w:color="auto"/>
            <w:bottom w:val="none" w:sz="0" w:space="0" w:color="auto"/>
            <w:right w:val="none" w:sz="0" w:space="0" w:color="auto"/>
          </w:divBdr>
        </w:div>
        <w:div w:id="327100739">
          <w:marLeft w:val="547"/>
          <w:marRight w:val="0"/>
          <w:marTop w:val="96"/>
          <w:marBottom w:val="0"/>
          <w:divBdr>
            <w:top w:val="none" w:sz="0" w:space="0" w:color="auto"/>
            <w:left w:val="none" w:sz="0" w:space="0" w:color="auto"/>
            <w:bottom w:val="none" w:sz="0" w:space="0" w:color="auto"/>
            <w:right w:val="none" w:sz="0" w:space="0" w:color="auto"/>
          </w:divBdr>
        </w:div>
        <w:div w:id="456459631">
          <w:marLeft w:val="547"/>
          <w:marRight w:val="0"/>
          <w:marTop w:val="115"/>
          <w:marBottom w:val="0"/>
          <w:divBdr>
            <w:top w:val="none" w:sz="0" w:space="0" w:color="auto"/>
            <w:left w:val="none" w:sz="0" w:space="0" w:color="auto"/>
            <w:bottom w:val="none" w:sz="0" w:space="0" w:color="auto"/>
            <w:right w:val="none" w:sz="0" w:space="0" w:color="auto"/>
          </w:divBdr>
        </w:div>
        <w:div w:id="627318587">
          <w:marLeft w:val="547"/>
          <w:marRight w:val="0"/>
          <w:marTop w:val="115"/>
          <w:marBottom w:val="0"/>
          <w:divBdr>
            <w:top w:val="none" w:sz="0" w:space="0" w:color="auto"/>
            <w:left w:val="none" w:sz="0" w:space="0" w:color="auto"/>
            <w:bottom w:val="none" w:sz="0" w:space="0" w:color="auto"/>
            <w:right w:val="none" w:sz="0" w:space="0" w:color="auto"/>
          </w:divBdr>
        </w:div>
        <w:div w:id="1871526061">
          <w:marLeft w:val="547"/>
          <w:marRight w:val="0"/>
          <w:marTop w:val="115"/>
          <w:marBottom w:val="0"/>
          <w:divBdr>
            <w:top w:val="none" w:sz="0" w:space="0" w:color="auto"/>
            <w:left w:val="none" w:sz="0" w:space="0" w:color="auto"/>
            <w:bottom w:val="none" w:sz="0" w:space="0" w:color="auto"/>
            <w:right w:val="none" w:sz="0" w:space="0" w:color="auto"/>
          </w:divBdr>
        </w:div>
        <w:div w:id="1936210984">
          <w:marLeft w:val="547"/>
          <w:marRight w:val="0"/>
          <w:marTop w:val="115"/>
          <w:marBottom w:val="0"/>
          <w:divBdr>
            <w:top w:val="none" w:sz="0" w:space="0" w:color="auto"/>
            <w:left w:val="none" w:sz="0" w:space="0" w:color="auto"/>
            <w:bottom w:val="none" w:sz="0" w:space="0" w:color="auto"/>
            <w:right w:val="none" w:sz="0" w:space="0" w:color="auto"/>
          </w:divBdr>
        </w:div>
        <w:div w:id="2139952942">
          <w:marLeft w:val="547"/>
          <w:marRight w:val="0"/>
          <w:marTop w:val="115"/>
          <w:marBottom w:val="0"/>
          <w:divBdr>
            <w:top w:val="none" w:sz="0" w:space="0" w:color="auto"/>
            <w:left w:val="none" w:sz="0" w:space="0" w:color="auto"/>
            <w:bottom w:val="none" w:sz="0" w:space="0" w:color="auto"/>
            <w:right w:val="none" w:sz="0" w:space="0" w:color="auto"/>
          </w:divBdr>
        </w:div>
      </w:divsChild>
    </w:div>
    <w:div w:id="254098235">
      <w:bodyDiv w:val="1"/>
      <w:marLeft w:val="0"/>
      <w:marRight w:val="0"/>
      <w:marTop w:val="0"/>
      <w:marBottom w:val="0"/>
      <w:divBdr>
        <w:top w:val="none" w:sz="0" w:space="0" w:color="auto"/>
        <w:left w:val="none" w:sz="0" w:space="0" w:color="auto"/>
        <w:bottom w:val="none" w:sz="0" w:space="0" w:color="auto"/>
        <w:right w:val="none" w:sz="0" w:space="0" w:color="auto"/>
      </w:divBdr>
      <w:divsChild>
        <w:div w:id="7488393">
          <w:marLeft w:val="547"/>
          <w:marRight w:val="0"/>
          <w:marTop w:val="134"/>
          <w:marBottom w:val="0"/>
          <w:divBdr>
            <w:top w:val="none" w:sz="0" w:space="0" w:color="auto"/>
            <w:left w:val="none" w:sz="0" w:space="0" w:color="auto"/>
            <w:bottom w:val="none" w:sz="0" w:space="0" w:color="auto"/>
            <w:right w:val="none" w:sz="0" w:space="0" w:color="auto"/>
          </w:divBdr>
        </w:div>
        <w:div w:id="353579777">
          <w:marLeft w:val="547"/>
          <w:marRight w:val="0"/>
          <w:marTop w:val="134"/>
          <w:marBottom w:val="0"/>
          <w:divBdr>
            <w:top w:val="none" w:sz="0" w:space="0" w:color="auto"/>
            <w:left w:val="none" w:sz="0" w:space="0" w:color="auto"/>
            <w:bottom w:val="none" w:sz="0" w:space="0" w:color="auto"/>
            <w:right w:val="none" w:sz="0" w:space="0" w:color="auto"/>
          </w:divBdr>
        </w:div>
        <w:div w:id="373844896">
          <w:marLeft w:val="547"/>
          <w:marRight w:val="0"/>
          <w:marTop w:val="134"/>
          <w:marBottom w:val="0"/>
          <w:divBdr>
            <w:top w:val="none" w:sz="0" w:space="0" w:color="auto"/>
            <w:left w:val="none" w:sz="0" w:space="0" w:color="auto"/>
            <w:bottom w:val="none" w:sz="0" w:space="0" w:color="auto"/>
            <w:right w:val="none" w:sz="0" w:space="0" w:color="auto"/>
          </w:divBdr>
        </w:div>
        <w:div w:id="1107308742">
          <w:marLeft w:val="547"/>
          <w:marRight w:val="0"/>
          <w:marTop w:val="134"/>
          <w:marBottom w:val="0"/>
          <w:divBdr>
            <w:top w:val="none" w:sz="0" w:space="0" w:color="auto"/>
            <w:left w:val="none" w:sz="0" w:space="0" w:color="auto"/>
            <w:bottom w:val="none" w:sz="0" w:space="0" w:color="auto"/>
            <w:right w:val="none" w:sz="0" w:space="0" w:color="auto"/>
          </w:divBdr>
        </w:div>
        <w:div w:id="1216701054">
          <w:marLeft w:val="547"/>
          <w:marRight w:val="0"/>
          <w:marTop w:val="134"/>
          <w:marBottom w:val="0"/>
          <w:divBdr>
            <w:top w:val="none" w:sz="0" w:space="0" w:color="auto"/>
            <w:left w:val="none" w:sz="0" w:space="0" w:color="auto"/>
            <w:bottom w:val="none" w:sz="0" w:space="0" w:color="auto"/>
            <w:right w:val="none" w:sz="0" w:space="0" w:color="auto"/>
          </w:divBdr>
        </w:div>
        <w:div w:id="1581062955">
          <w:marLeft w:val="547"/>
          <w:marRight w:val="0"/>
          <w:marTop w:val="134"/>
          <w:marBottom w:val="0"/>
          <w:divBdr>
            <w:top w:val="none" w:sz="0" w:space="0" w:color="auto"/>
            <w:left w:val="none" w:sz="0" w:space="0" w:color="auto"/>
            <w:bottom w:val="none" w:sz="0" w:space="0" w:color="auto"/>
            <w:right w:val="none" w:sz="0" w:space="0" w:color="auto"/>
          </w:divBdr>
        </w:div>
        <w:div w:id="2044403049">
          <w:marLeft w:val="547"/>
          <w:marRight w:val="0"/>
          <w:marTop w:val="134"/>
          <w:marBottom w:val="0"/>
          <w:divBdr>
            <w:top w:val="none" w:sz="0" w:space="0" w:color="auto"/>
            <w:left w:val="none" w:sz="0" w:space="0" w:color="auto"/>
            <w:bottom w:val="none" w:sz="0" w:space="0" w:color="auto"/>
            <w:right w:val="none" w:sz="0" w:space="0" w:color="auto"/>
          </w:divBdr>
        </w:div>
        <w:div w:id="2046321097">
          <w:marLeft w:val="547"/>
          <w:marRight w:val="0"/>
          <w:marTop w:val="134"/>
          <w:marBottom w:val="0"/>
          <w:divBdr>
            <w:top w:val="none" w:sz="0" w:space="0" w:color="auto"/>
            <w:left w:val="none" w:sz="0" w:space="0" w:color="auto"/>
            <w:bottom w:val="none" w:sz="0" w:space="0" w:color="auto"/>
            <w:right w:val="none" w:sz="0" w:space="0" w:color="auto"/>
          </w:divBdr>
        </w:div>
      </w:divsChild>
    </w:div>
    <w:div w:id="273942537">
      <w:bodyDiv w:val="1"/>
      <w:marLeft w:val="0"/>
      <w:marRight w:val="0"/>
      <w:marTop w:val="0"/>
      <w:marBottom w:val="0"/>
      <w:divBdr>
        <w:top w:val="none" w:sz="0" w:space="0" w:color="auto"/>
        <w:left w:val="none" w:sz="0" w:space="0" w:color="auto"/>
        <w:bottom w:val="none" w:sz="0" w:space="0" w:color="auto"/>
        <w:right w:val="none" w:sz="0" w:space="0" w:color="auto"/>
      </w:divBdr>
    </w:div>
    <w:div w:id="282076068">
      <w:marLeft w:val="0"/>
      <w:marRight w:val="0"/>
      <w:marTop w:val="0"/>
      <w:marBottom w:val="0"/>
      <w:divBdr>
        <w:top w:val="none" w:sz="0" w:space="0" w:color="auto"/>
        <w:left w:val="none" w:sz="0" w:space="0" w:color="auto"/>
        <w:bottom w:val="none" w:sz="0" w:space="0" w:color="auto"/>
        <w:right w:val="none" w:sz="0" w:space="0" w:color="auto"/>
      </w:divBdr>
    </w:div>
    <w:div w:id="282076069">
      <w:marLeft w:val="0"/>
      <w:marRight w:val="0"/>
      <w:marTop w:val="0"/>
      <w:marBottom w:val="0"/>
      <w:divBdr>
        <w:top w:val="none" w:sz="0" w:space="0" w:color="auto"/>
        <w:left w:val="none" w:sz="0" w:space="0" w:color="auto"/>
        <w:bottom w:val="none" w:sz="0" w:space="0" w:color="auto"/>
        <w:right w:val="none" w:sz="0" w:space="0" w:color="auto"/>
      </w:divBdr>
      <w:divsChild>
        <w:div w:id="282076070">
          <w:marLeft w:val="0"/>
          <w:marRight w:val="0"/>
          <w:marTop w:val="0"/>
          <w:marBottom w:val="0"/>
          <w:divBdr>
            <w:top w:val="none" w:sz="0" w:space="0" w:color="auto"/>
            <w:left w:val="none" w:sz="0" w:space="0" w:color="auto"/>
            <w:bottom w:val="none" w:sz="0" w:space="0" w:color="auto"/>
            <w:right w:val="none" w:sz="0" w:space="0" w:color="auto"/>
          </w:divBdr>
        </w:div>
        <w:div w:id="282076072">
          <w:marLeft w:val="0"/>
          <w:marRight w:val="0"/>
          <w:marTop w:val="0"/>
          <w:marBottom w:val="0"/>
          <w:divBdr>
            <w:top w:val="none" w:sz="0" w:space="0" w:color="auto"/>
            <w:left w:val="none" w:sz="0" w:space="0" w:color="auto"/>
            <w:bottom w:val="none" w:sz="0" w:space="0" w:color="auto"/>
            <w:right w:val="none" w:sz="0" w:space="0" w:color="auto"/>
          </w:divBdr>
        </w:div>
      </w:divsChild>
    </w:div>
    <w:div w:id="282076071">
      <w:marLeft w:val="0"/>
      <w:marRight w:val="0"/>
      <w:marTop w:val="0"/>
      <w:marBottom w:val="0"/>
      <w:divBdr>
        <w:top w:val="none" w:sz="0" w:space="0" w:color="auto"/>
        <w:left w:val="none" w:sz="0" w:space="0" w:color="auto"/>
        <w:bottom w:val="none" w:sz="0" w:space="0" w:color="auto"/>
        <w:right w:val="none" w:sz="0" w:space="0" w:color="auto"/>
      </w:divBdr>
    </w:div>
    <w:div w:id="282076073">
      <w:marLeft w:val="0"/>
      <w:marRight w:val="0"/>
      <w:marTop w:val="0"/>
      <w:marBottom w:val="0"/>
      <w:divBdr>
        <w:top w:val="none" w:sz="0" w:space="0" w:color="auto"/>
        <w:left w:val="none" w:sz="0" w:space="0" w:color="auto"/>
        <w:bottom w:val="none" w:sz="0" w:space="0" w:color="auto"/>
        <w:right w:val="none" w:sz="0" w:space="0" w:color="auto"/>
      </w:divBdr>
    </w:div>
    <w:div w:id="282076074">
      <w:marLeft w:val="0"/>
      <w:marRight w:val="0"/>
      <w:marTop w:val="0"/>
      <w:marBottom w:val="0"/>
      <w:divBdr>
        <w:top w:val="none" w:sz="0" w:space="0" w:color="auto"/>
        <w:left w:val="none" w:sz="0" w:space="0" w:color="auto"/>
        <w:bottom w:val="none" w:sz="0" w:space="0" w:color="auto"/>
        <w:right w:val="none" w:sz="0" w:space="0" w:color="auto"/>
      </w:divBdr>
    </w:div>
    <w:div w:id="282076075">
      <w:marLeft w:val="0"/>
      <w:marRight w:val="0"/>
      <w:marTop w:val="0"/>
      <w:marBottom w:val="0"/>
      <w:divBdr>
        <w:top w:val="none" w:sz="0" w:space="0" w:color="auto"/>
        <w:left w:val="none" w:sz="0" w:space="0" w:color="auto"/>
        <w:bottom w:val="none" w:sz="0" w:space="0" w:color="auto"/>
        <w:right w:val="none" w:sz="0" w:space="0" w:color="auto"/>
      </w:divBdr>
    </w:div>
    <w:div w:id="282076084">
      <w:marLeft w:val="0"/>
      <w:marRight w:val="0"/>
      <w:marTop w:val="0"/>
      <w:marBottom w:val="0"/>
      <w:divBdr>
        <w:top w:val="none" w:sz="0" w:space="0" w:color="auto"/>
        <w:left w:val="none" w:sz="0" w:space="0" w:color="auto"/>
        <w:bottom w:val="none" w:sz="0" w:space="0" w:color="auto"/>
        <w:right w:val="none" w:sz="0" w:space="0" w:color="auto"/>
      </w:divBdr>
      <w:divsChild>
        <w:div w:id="282076091">
          <w:marLeft w:val="0"/>
          <w:marRight w:val="0"/>
          <w:marTop w:val="0"/>
          <w:marBottom w:val="0"/>
          <w:divBdr>
            <w:top w:val="none" w:sz="0" w:space="0" w:color="auto"/>
            <w:left w:val="none" w:sz="0" w:space="0" w:color="auto"/>
            <w:bottom w:val="none" w:sz="0" w:space="0" w:color="auto"/>
            <w:right w:val="none" w:sz="0" w:space="0" w:color="auto"/>
          </w:divBdr>
          <w:divsChild>
            <w:div w:id="282076076">
              <w:marLeft w:val="0"/>
              <w:marRight w:val="0"/>
              <w:marTop w:val="0"/>
              <w:marBottom w:val="0"/>
              <w:divBdr>
                <w:top w:val="none" w:sz="0" w:space="0" w:color="auto"/>
                <w:left w:val="none" w:sz="0" w:space="0" w:color="auto"/>
                <w:bottom w:val="none" w:sz="0" w:space="0" w:color="auto"/>
                <w:right w:val="none" w:sz="0" w:space="0" w:color="auto"/>
              </w:divBdr>
            </w:div>
            <w:div w:id="282076078">
              <w:marLeft w:val="0"/>
              <w:marRight w:val="0"/>
              <w:marTop w:val="0"/>
              <w:marBottom w:val="0"/>
              <w:divBdr>
                <w:top w:val="none" w:sz="0" w:space="0" w:color="auto"/>
                <w:left w:val="none" w:sz="0" w:space="0" w:color="auto"/>
                <w:bottom w:val="none" w:sz="0" w:space="0" w:color="auto"/>
                <w:right w:val="none" w:sz="0" w:space="0" w:color="auto"/>
              </w:divBdr>
            </w:div>
            <w:div w:id="282076081">
              <w:marLeft w:val="0"/>
              <w:marRight w:val="0"/>
              <w:marTop w:val="0"/>
              <w:marBottom w:val="0"/>
              <w:divBdr>
                <w:top w:val="none" w:sz="0" w:space="0" w:color="auto"/>
                <w:left w:val="none" w:sz="0" w:space="0" w:color="auto"/>
                <w:bottom w:val="none" w:sz="0" w:space="0" w:color="auto"/>
                <w:right w:val="none" w:sz="0" w:space="0" w:color="auto"/>
              </w:divBdr>
            </w:div>
            <w:div w:id="282076086">
              <w:marLeft w:val="0"/>
              <w:marRight w:val="0"/>
              <w:marTop w:val="0"/>
              <w:marBottom w:val="0"/>
              <w:divBdr>
                <w:top w:val="none" w:sz="0" w:space="0" w:color="auto"/>
                <w:left w:val="none" w:sz="0" w:space="0" w:color="auto"/>
                <w:bottom w:val="none" w:sz="0" w:space="0" w:color="auto"/>
                <w:right w:val="none" w:sz="0" w:space="0" w:color="auto"/>
              </w:divBdr>
            </w:div>
            <w:div w:id="282076088">
              <w:marLeft w:val="0"/>
              <w:marRight w:val="0"/>
              <w:marTop w:val="0"/>
              <w:marBottom w:val="0"/>
              <w:divBdr>
                <w:top w:val="none" w:sz="0" w:space="0" w:color="auto"/>
                <w:left w:val="none" w:sz="0" w:space="0" w:color="auto"/>
                <w:bottom w:val="none" w:sz="0" w:space="0" w:color="auto"/>
                <w:right w:val="none" w:sz="0" w:space="0" w:color="auto"/>
              </w:divBdr>
            </w:div>
            <w:div w:id="282076090">
              <w:marLeft w:val="0"/>
              <w:marRight w:val="0"/>
              <w:marTop w:val="0"/>
              <w:marBottom w:val="0"/>
              <w:divBdr>
                <w:top w:val="none" w:sz="0" w:space="0" w:color="auto"/>
                <w:left w:val="none" w:sz="0" w:space="0" w:color="auto"/>
                <w:bottom w:val="none" w:sz="0" w:space="0" w:color="auto"/>
                <w:right w:val="none" w:sz="0" w:space="0" w:color="auto"/>
              </w:divBdr>
            </w:div>
            <w:div w:id="282076092">
              <w:marLeft w:val="0"/>
              <w:marRight w:val="0"/>
              <w:marTop w:val="0"/>
              <w:marBottom w:val="0"/>
              <w:divBdr>
                <w:top w:val="none" w:sz="0" w:space="0" w:color="auto"/>
                <w:left w:val="none" w:sz="0" w:space="0" w:color="auto"/>
                <w:bottom w:val="none" w:sz="0" w:space="0" w:color="auto"/>
                <w:right w:val="none" w:sz="0" w:space="0" w:color="auto"/>
              </w:divBdr>
            </w:div>
            <w:div w:id="2820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6094">
      <w:marLeft w:val="0"/>
      <w:marRight w:val="0"/>
      <w:marTop w:val="0"/>
      <w:marBottom w:val="0"/>
      <w:divBdr>
        <w:top w:val="none" w:sz="0" w:space="0" w:color="auto"/>
        <w:left w:val="none" w:sz="0" w:space="0" w:color="auto"/>
        <w:bottom w:val="none" w:sz="0" w:space="0" w:color="auto"/>
        <w:right w:val="none" w:sz="0" w:space="0" w:color="auto"/>
      </w:divBdr>
      <w:divsChild>
        <w:div w:id="282076082">
          <w:marLeft w:val="0"/>
          <w:marRight w:val="0"/>
          <w:marTop w:val="0"/>
          <w:marBottom w:val="0"/>
          <w:divBdr>
            <w:top w:val="none" w:sz="0" w:space="0" w:color="auto"/>
            <w:left w:val="none" w:sz="0" w:space="0" w:color="auto"/>
            <w:bottom w:val="none" w:sz="0" w:space="0" w:color="auto"/>
            <w:right w:val="none" w:sz="0" w:space="0" w:color="auto"/>
          </w:divBdr>
          <w:divsChild>
            <w:div w:id="282076077">
              <w:marLeft w:val="0"/>
              <w:marRight w:val="0"/>
              <w:marTop w:val="0"/>
              <w:marBottom w:val="0"/>
              <w:divBdr>
                <w:top w:val="none" w:sz="0" w:space="0" w:color="auto"/>
                <w:left w:val="none" w:sz="0" w:space="0" w:color="auto"/>
                <w:bottom w:val="none" w:sz="0" w:space="0" w:color="auto"/>
                <w:right w:val="none" w:sz="0" w:space="0" w:color="auto"/>
              </w:divBdr>
            </w:div>
            <w:div w:id="282076079">
              <w:marLeft w:val="0"/>
              <w:marRight w:val="0"/>
              <w:marTop w:val="0"/>
              <w:marBottom w:val="0"/>
              <w:divBdr>
                <w:top w:val="none" w:sz="0" w:space="0" w:color="auto"/>
                <w:left w:val="none" w:sz="0" w:space="0" w:color="auto"/>
                <w:bottom w:val="none" w:sz="0" w:space="0" w:color="auto"/>
                <w:right w:val="none" w:sz="0" w:space="0" w:color="auto"/>
              </w:divBdr>
            </w:div>
            <w:div w:id="282076080">
              <w:marLeft w:val="0"/>
              <w:marRight w:val="0"/>
              <w:marTop w:val="0"/>
              <w:marBottom w:val="0"/>
              <w:divBdr>
                <w:top w:val="none" w:sz="0" w:space="0" w:color="auto"/>
                <w:left w:val="none" w:sz="0" w:space="0" w:color="auto"/>
                <w:bottom w:val="none" w:sz="0" w:space="0" w:color="auto"/>
                <w:right w:val="none" w:sz="0" w:space="0" w:color="auto"/>
              </w:divBdr>
            </w:div>
            <w:div w:id="282076083">
              <w:marLeft w:val="0"/>
              <w:marRight w:val="0"/>
              <w:marTop w:val="0"/>
              <w:marBottom w:val="0"/>
              <w:divBdr>
                <w:top w:val="none" w:sz="0" w:space="0" w:color="auto"/>
                <w:left w:val="none" w:sz="0" w:space="0" w:color="auto"/>
                <w:bottom w:val="none" w:sz="0" w:space="0" w:color="auto"/>
                <w:right w:val="none" w:sz="0" w:space="0" w:color="auto"/>
              </w:divBdr>
            </w:div>
            <w:div w:id="282076085">
              <w:marLeft w:val="0"/>
              <w:marRight w:val="0"/>
              <w:marTop w:val="0"/>
              <w:marBottom w:val="0"/>
              <w:divBdr>
                <w:top w:val="none" w:sz="0" w:space="0" w:color="auto"/>
                <w:left w:val="none" w:sz="0" w:space="0" w:color="auto"/>
                <w:bottom w:val="none" w:sz="0" w:space="0" w:color="auto"/>
                <w:right w:val="none" w:sz="0" w:space="0" w:color="auto"/>
              </w:divBdr>
            </w:div>
            <w:div w:id="282076087">
              <w:marLeft w:val="0"/>
              <w:marRight w:val="0"/>
              <w:marTop w:val="0"/>
              <w:marBottom w:val="0"/>
              <w:divBdr>
                <w:top w:val="none" w:sz="0" w:space="0" w:color="auto"/>
                <w:left w:val="none" w:sz="0" w:space="0" w:color="auto"/>
                <w:bottom w:val="none" w:sz="0" w:space="0" w:color="auto"/>
                <w:right w:val="none" w:sz="0" w:space="0" w:color="auto"/>
              </w:divBdr>
            </w:div>
            <w:div w:id="28207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5608">
      <w:bodyDiv w:val="1"/>
      <w:marLeft w:val="0"/>
      <w:marRight w:val="0"/>
      <w:marTop w:val="0"/>
      <w:marBottom w:val="0"/>
      <w:divBdr>
        <w:top w:val="none" w:sz="0" w:space="0" w:color="auto"/>
        <w:left w:val="none" w:sz="0" w:space="0" w:color="auto"/>
        <w:bottom w:val="none" w:sz="0" w:space="0" w:color="auto"/>
        <w:right w:val="none" w:sz="0" w:space="0" w:color="auto"/>
      </w:divBdr>
    </w:div>
    <w:div w:id="317224279">
      <w:bodyDiv w:val="1"/>
      <w:marLeft w:val="0"/>
      <w:marRight w:val="0"/>
      <w:marTop w:val="0"/>
      <w:marBottom w:val="0"/>
      <w:divBdr>
        <w:top w:val="none" w:sz="0" w:space="0" w:color="auto"/>
        <w:left w:val="none" w:sz="0" w:space="0" w:color="auto"/>
        <w:bottom w:val="none" w:sz="0" w:space="0" w:color="auto"/>
        <w:right w:val="none" w:sz="0" w:space="0" w:color="auto"/>
      </w:divBdr>
    </w:div>
    <w:div w:id="326370661">
      <w:bodyDiv w:val="1"/>
      <w:marLeft w:val="0"/>
      <w:marRight w:val="0"/>
      <w:marTop w:val="0"/>
      <w:marBottom w:val="0"/>
      <w:divBdr>
        <w:top w:val="none" w:sz="0" w:space="0" w:color="auto"/>
        <w:left w:val="none" w:sz="0" w:space="0" w:color="auto"/>
        <w:bottom w:val="none" w:sz="0" w:space="0" w:color="auto"/>
        <w:right w:val="none" w:sz="0" w:space="0" w:color="auto"/>
      </w:divBdr>
      <w:divsChild>
        <w:div w:id="1974555834">
          <w:marLeft w:val="0"/>
          <w:marRight w:val="0"/>
          <w:marTop w:val="115"/>
          <w:marBottom w:val="0"/>
          <w:divBdr>
            <w:top w:val="none" w:sz="0" w:space="0" w:color="auto"/>
            <w:left w:val="none" w:sz="0" w:space="0" w:color="auto"/>
            <w:bottom w:val="none" w:sz="0" w:space="0" w:color="auto"/>
            <w:right w:val="none" w:sz="0" w:space="0" w:color="auto"/>
          </w:divBdr>
        </w:div>
      </w:divsChild>
    </w:div>
    <w:div w:id="363361115">
      <w:bodyDiv w:val="1"/>
      <w:marLeft w:val="0"/>
      <w:marRight w:val="0"/>
      <w:marTop w:val="0"/>
      <w:marBottom w:val="0"/>
      <w:divBdr>
        <w:top w:val="none" w:sz="0" w:space="0" w:color="auto"/>
        <w:left w:val="none" w:sz="0" w:space="0" w:color="auto"/>
        <w:bottom w:val="none" w:sz="0" w:space="0" w:color="auto"/>
        <w:right w:val="none" w:sz="0" w:space="0" w:color="auto"/>
      </w:divBdr>
    </w:div>
    <w:div w:id="373580366">
      <w:bodyDiv w:val="1"/>
      <w:marLeft w:val="0"/>
      <w:marRight w:val="0"/>
      <w:marTop w:val="0"/>
      <w:marBottom w:val="0"/>
      <w:divBdr>
        <w:top w:val="none" w:sz="0" w:space="0" w:color="auto"/>
        <w:left w:val="none" w:sz="0" w:space="0" w:color="auto"/>
        <w:bottom w:val="none" w:sz="0" w:space="0" w:color="auto"/>
        <w:right w:val="none" w:sz="0" w:space="0" w:color="auto"/>
      </w:divBdr>
    </w:div>
    <w:div w:id="399519580">
      <w:bodyDiv w:val="1"/>
      <w:marLeft w:val="0"/>
      <w:marRight w:val="0"/>
      <w:marTop w:val="0"/>
      <w:marBottom w:val="0"/>
      <w:divBdr>
        <w:top w:val="none" w:sz="0" w:space="0" w:color="auto"/>
        <w:left w:val="none" w:sz="0" w:space="0" w:color="auto"/>
        <w:bottom w:val="none" w:sz="0" w:space="0" w:color="auto"/>
        <w:right w:val="none" w:sz="0" w:space="0" w:color="auto"/>
      </w:divBdr>
    </w:div>
    <w:div w:id="412240146">
      <w:bodyDiv w:val="1"/>
      <w:marLeft w:val="0"/>
      <w:marRight w:val="0"/>
      <w:marTop w:val="0"/>
      <w:marBottom w:val="0"/>
      <w:divBdr>
        <w:top w:val="none" w:sz="0" w:space="0" w:color="auto"/>
        <w:left w:val="none" w:sz="0" w:space="0" w:color="auto"/>
        <w:bottom w:val="none" w:sz="0" w:space="0" w:color="auto"/>
        <w:right w:val="none" w:sz="0" w:space="0" w:color="auto"/>
      </w:divBdr>
    </w:div>
    <w:div w:id="464813580">
      <w:bodyDiv w:val="1"/>
      <w:marLeft w:val="0"/>
      <w:marRight w:val="0"/>
      <w:marTop w:val="0"/>
      <w:marBottom w:val="0"/>
      <w:divBdr>
        <w:top w:val="none" w:sz="0" w:space="0" w:color="auto"/>
        <w:left w:val="none" w:sz="0" w:space="0" w:color="auto"/>
        <w:bottom w:val="none" w:sz="0" w:space="0" w:color="auto"/>
        <w:right w:val="none" w:sz="0" w:space="0" w:color="auto"/>
      </w:divBdr>
      <w:divsChild>
        <w:div w:id="427696747">
          <w:marLeft w:val="547"/>
          <w:marRight w:val="0"/>
          <w:marTop w:val="134"/>
          <w:marBottom w:val="0"/>
          <w:divBdr>
            <w:top w:val="none" w:sz="0" w:space="0" w:color="auto"/>
            <w:left w:val="none" w:sz="0" w:space="0" w:color="auto"/>
            <w:bottom w:val="none" w:sz="0" w:space="0" w:color="auto"/>
            <w:right w:val="none" w:sz="0" w:space="0" w:color="auto"/>
          </w:divBdr>
        </w:div>
        <w:div w:id="963386160">
          <w:marLeft w:val="547"/>
          <w:marRight w:val="0"/>
          <w:marTop w:val="134"/>
          <w:marBottom w:val="0"/>
          <w:divBdr>
            <w:top w:val="none" w:sz="0" w:space="0" w:color="auto"/>
            <w:left w:val="none" w:sz="0" w:space="0" w:color="auto"/>
            <w:bottom w:val="none" w:sz="0" w:space="0" w:color="auto"/>
            <w:right w:val="none" w:sz="0" w:space="0" w:color="auto"/>
          </w:divBdr>
        </w:div>
        <w:div w:id="1054309063">
          <w:marLeft w:val="547"/>
          <w:marRight w:val="0"/>
          <w:marTop w:val="134"/>
          <w:marBottom w:val="0"/>
          <w:divBdr>
            <w:top w:val="none" w:sz="0" w:space="0" w:color="auto"/>
            <w:left w:val="none" w:sz="0" w:space="0" w:color="auto"/>
            <w:bottom w:val="none" w:sz="0" w:space="0" w:color="auto"/>
            <w:right w:val="none" w:sz="0" w:space="0" w:color="auto"/>
          </w:divBdr>
        </w:div>
        <w:div w:id="2131433739">
          <w:marLeft w:val="547"/>
          <w:marRight w:val="0"/>
          <w:marTop w:val="134"/>
          <w:marBottom w:val="0"/>
          <w:divBdr>
            <w:top w:val="none" w:sz="0" w:space="0" w:color="auto"/>
            <w:left w:val="none" w:sz="0" w:space="0" w:color="auto"/>
            <w:bottom w:val="none" w:sz="0" w:space="0" w:color="auto"/>
            <w:right w:val="none" w:sz="0" w:space="0" w:color="auto"/>
          </w:divBdr>
        </w:div>
      </w:divsChild>
    </w:div>
    <w:div w:id="473379763">
      <w:bodyDiv w:val="1"/>
      <w:marLeft w:val="0"/>
      <w:marRight w:val="0"/>
      <w:marTop w:val="0"/>
      <w:marBottom w:val="0"/>
      <w:divBdr>
        <w:top w:val="none" w:sz="0" w:space="0" w:color="auto"/>
        <w:left w:val="none" w:sz="0" w:space="0" w:color="auto"/>
        <w:bottom w:val="none" w:sz="0" w:space="0" w:color="auto"/>
        <w:right w:val="none" w:sz="0" w:space="0" w:color="auto"/>
      </w:divBdr>
      <w:divsChild>
        <w:div w:id="857235860">
          <w:marLeft w:val="547"/>
          <w:marRight w:val="0"/>
          <w:marTop w:val="154"/>
          <w:marBottom w:val="0"/>
          <w:divBdr>
            <w:top w:val="none" w:sz="0" w:space="0" w:color="auto"/>
            <w:left w:val="none" w:sz="0" w:space="0" w:color="auto"/>
            <w:bottom w:val="none" w:sz="0" w:space="0" w:color="auto"/>
            <w:right w:val="none" w:sz="0" w:space="0" w:color="auto"/>
          </w:divBdr>
        </w:div>
      </w:divsChild>
    </w:div>
    <w:div w:id="475536164">
      <w:bodyDiv w:val="1"/>
      <w:marLeft w:val="0"/>
      <w:marRight w:val="0"/>
      <w:marTop w:val="0"/>
      <w:marBottom w:val="0"/>
      <w:divBdr>
        <w:top w:val="none" w:sz="0" w:space="0" w:color="auto"/>
        <w:left w:val="none" w:sz="0" w:space="0" w:color="auto"/>
        <w:bottom w:val="none" w:sz="0" w:space="0" w:color="auto"/>
        <w:right w:val="none" w:sz="0" w:space="0" w:color="auto"/>
      </w:divBdr>
    </w:div>
    <w:div w:id="493691576">
      <w:bodyDiv w:val="1"/>
      <w:marLeft w:val="0"/>
      <w:marRight w:val="0"/>
      <w:marTop w:val="0"/>
      <w:marBottom w:val="0"/>
      <w:divBdr>
        <w:top w:val="none" w:sz="0" w:space="0" w:color="auto"/>
        <w:left w:val="none" w:sz="0" w:space="0" w:color="auto"/>
        <w:bottom w:val="none" w:sz="0" w:space="0" w:color="auto"/>
        <w:right w:val="none" w:sz="0" w:space="0" w:color="auto"/>
      </w:divBdr>
      <w:divsChild>
        <w:div w:id="138377783">
          <w:marLeft w:val="720"/>
          <w:marRight w:val="0"/>
          <w:marTop w:val="115"/>
          <w:marBottom w:val="0"/>
          <w:divBdr>
            <w:top w:val="none" w:sz="0" w:space="0" w:color="auto"/>
            <w:left w:val="none" w:sz="0" w:space="0" w:color="auto"/>
            <w:bottom w:val="none" w:sz="0" w:space="0" w:color="auto"/>
            <w:right w:val="none" w:sz="0" w:space="0" w:color="auto"/>
          </w:divBdr>
        </w:div>
        <w:div w:id="385876144">
          <w:marLeft w:val="0"/>
          <w:marRight w:val="0"/>
          <w:marTop w:val="134"/>
          <w:marBottom w:val="0"/>
          <w:divBdr>
            <w:top w:val="none" w:sz="0" w:space="0" w:color="auto"/>
            <w:left w:val="none" w:sz="0" w:space="0" w:color="auto"/>
            <w:bottom w:val="none" w:sz="0" w:space="0" w:color="auto"/>
            <w:right w:val="none" w:sz="0" w:space="0" w:color="auto"/>
          </w:divBdr>
        </w:div>
        <w:div w:id="475336691">
          <w:marLeft w:val="720"/>
          <w:marRight w:val="0"/>
          <w:marTop w:val="115"/>
          <w:marBottom w:val="0"/>
          <w:divBdr>
            <w:top w:val="none" w:sz="0" w:space="0" w:color="auto"/>
            <w:left w:val="none" w:sz="0" w:space="0" w:color="auto"/>
            <w:bottom w:val="none" w:sz="0" w:space="0" w:color="auto"/>
            <w:right w:val="none" w:sz="0" w:space="0" w:color="auto"/>
          </w:divBdr>
        </w:div>
        <w:div w:id="869345255">
          <w:marLeft w:val="0"/>
          <w:marRight w:val="0"/>
          <w:marTop w:val="134"/>
          <w:marBottom w:val="0"/>
          <w:divBdr>
            <w:top w:val="none" w:sz="0" w:space="0" w:color="auto"/>
            <w:left w:val="none" w:sz="0" w:space="0" w:color="auto"/>
            <w:bottom w:val="none" w:sz="0" w:space="0" w:color="auto"/>
            <w:right w:val="none" w:sz="0" w:space="0" w:color="auto"/>
          </w:divBdr>
        </w:div>
        <w:div w:id="899055312">
          <w:marLeft w:val="720"/>
          <w:marRight w:val="0"/>
          <w:marTop w:val="115"/>
          <w:marBottom w:val="0"/>
          <w:divBdr>
            <w:top w:val="none" w:sz="0" w:space="0" w:color="auto"/>
            <w:left w:val="none" w:sz="0" w:space="0" w:color="auto"/>
            <w:bottom w:val="none" w:sz="0" w:space="0" w:color="auto"/>
            <w:right w:val="none" w:sz="0" w:space="0" w:color="auto"/>
          </w:divBdr>
        </w:div>
        <w:div w:id="1030834723">
          <w:marLeft w:val="0"/>
          <w:marRight w:val="0"/>
          <w:marTop w:val="134"/>
          <w:marBottom w:val="0"/>
          <w:divBdr>
            <w:top w:val="none" w:sz="0" w:space="0" w:color="auto"/>
            <w:left w:val="none" w:sz="0" w:space="0" w:color="auto"/>
            <w:bottom w:val="none" w:sz="0" w:space="0" w:color="auto"/>
            <w:right w:val="none" w:sz="0" w:space="0" w:color="auto"/>
          </w:divBdr>
        </w:div>
        <w:div w:id="1411659077">
          <w:marLeft w:val="0"/>
          <w:marRight w:val="0"/>
          <w:marTop w:val="134"/>
          <w:marBottom w:val="0"/>
          <w:divBdr>
            <w:top w:val="none" w:sz="0" w:space="0" w:color="auto"/>
            <w:left w:val="none" w:sz="0" w:space="0" w:color="auto"/>
            <w:bottom w:val="none" w:sz="0" w:space="0" w:color="auto"/>
            <w:right w:val="none" w:sz="0" w:space="0" w:color="auto"/>
          </w:divBdr>
        </w:div>
        <w:div w:id="1537156127">
          <w:marLeft w:val="720"/>
          <w:marRight w:val="0"/>
          <w:marTop w:val="115"/>
          <w:marBottom w:val="0"/>
          <w:divBdr>
            <w:top w:val="none" w:sz="0" w:space="0" w:color="auto"/>
            <w:left w:val="none" w:sz="0" w:space="0" w:color="auto"/>
            <w:bottom w:val="none" w:sz="0" w:space="0" w:color="auto"/>
            <w:right w:val="none" w:sz="0" w:space="0" w:color="auto"/>
          </w:divBdr>
        </w:div>
        <w:div w:id="1727995882">
          <w:marLeft w:val="720"/>
          <w:marRight w:val="0"/>
          <w:marTop w:val="115"/>
          <w:marBottom w:val="0"/>
          <w:divBdr>
            <w:top w:val="none" w:sz="0" w:space="0" w:color="auto"/>
            <w:left w:val="none" w:sz="0" w:space="0" w:color="auto"/>
            <w:bottom w:val="none" w:sz="0" w:space="0" w:color="auto"/>
            <w:right w:val="none" w:sz="0" w:space="0" w:color="auto"/>
          </w:divBdr>
        </w:div>
        <w:div w:id="1823279680">
          <w:marLeft w:val="0"/>
          <w:marRight w:val="0"/>
          <w:marTop w:val="134"/>
          <w:marBottom w:val="0"/>
          <w:divBdr>
            <w:top w:val="none" w:sz="0" w:space="0" w:color="auto"/>
            <w:left w:val="none" w:sz="0" w:space="0" w:color="auto"/>
            <w:bottom w:val="none" w:sz="0" w:space="0" w:color="auto"/>
            <w:right w:val="none" w:sz="0" w:space="0" w:color="auto"/>
          </w:divBdr>
        </w:div>
      </w:divsChild>
    </w:div>
    <w:div w:id="502012909">
      <w:bodyDiv w:val="1"/>
      <w:marLeft w:val="0"/>
      <w:marRight w:val="0"/>
      <w:marTop w:val="0"/>
      <w:marBottom w:val="0"/>
      <w:divBdr>
        <w:top w:val="none" w:sz="0" w:space="0" w:color="auto"/>
        <w:left w:val="none" w:sz="0" w:space="0" w:color="auto"/>
        <w:bottom w:val="none" w:sz="0" w:space="0" w:color="auto"/>
        <w:right w:val="none" w:sz="0" w:space="0" w:color="auto"/>
      </w:divBdr>
    </w:div>
    <w:div w:id="544177194">
      <w:bodyDiv w:val="1"/>
      <w:marLeft w:val="0"/>
      <w:marRight w:val="0"/>
      <w:marTop w:val="0"/>
      <w:marBottom w:val="0"/>
      <w:divBdr>
        <w:top w:val="none" w:sz="0" w:space="0" w:color="auto"/>
        <w:left w:val="none" w:sz="0" w:space="0" w:color="auto"/>
        <w:bottom w:val="none" w:sz="0" w:space="0" w:color="auto"/>
        <w:right w:val="none" w:sz="0" w:space="0" w:color="auto"/>
      </w:divBdr>
    </w:div>
    <w:div w:id="570232468">
      <w:bodyDiv w:val="1"/>
      <w:marLeft w:val="0"/>
      <w:marRight w:val="0"/>
      <w:marTop w:val="0"/>
      <w:marBottom w:val="0"/>
      <w:divBdr>
        <w:top w:val="none" w:sz="0" w:space="0" w:color="auto"/>
        <w:left w:val="none" w:sz="0" w:space="0" w:color="auto"/>
        <w:bottom w:val="none" w:sz="0" w:space="0" w:color="auto"/>
        <w:right w:val="none" w:sz="0" w:space="0" w:color="auto"/>
      </w:divBdr>
      <w:divsChild>
        <w:div w:id="82190363">
          <w:marLeft w:val="547"/>
          <w:marRight w:val="0"/>
          <w:marTop w:val="154"/>
          <w:marBottom w:val="0"/>
          <w:divBdr>
            <w:top w:val="none" w:sz="0" w:space="0" w:color="auto"/>
            <w:left w:val="none" w:sz="0" w:space="0" w:color="auto"/>
            <w:bottom w:val="none" w:sz="0" w:space="0" w:color="auto"/>
            <w:right w:val="none" w:sz="0" w:space="0" w:color="auto"/>
          </w:divBdr>
        </w:div>
        <w:div w:id="834762948">
          <w:marLeft w:val="547"/>
          <w:marRight w:val="0"/>
          <w:marTop w:val="154"/>
          <w:marBottom w:val="0"/>
          <w:divBdr>
            <w:top w:val="none" w:sz="0" w:space="0" w:color="auto"/>
            <w:left w:val="none" w:sz="0" w:space="0" w:color="auto"/>
            <w:bottom w:val="none" w:sz="0" w:space="0" w:color="auto"/>
            <w:right w:val="none" w:sz="0" w:space="0" w:color="auto"/>
          </w:divBdr>
        </w:div>
        <w:div w:id="1168598871">
          <w:marLeft w:val="547"/>
          <w:marRight w:val="0"/>
          <w:marTop w:val="154"/>
          <w:marBottom w:val="0"/>
          <w:divBdr>
            <w:top w:val="none" w:sz="0" w:space="0" w:color="auto"/>
            <w:left w:val="none" w:sz="0" w:space="0" w:color="auto"/>
            <w:bottom w:val="none" w:sz="0" w:space="0" w:color="auto"/>
            <w:right w:val="none" w:sz="0" w:space="0" w:color="auto"/>
          </w:divBdr>
        </w:div>
      </w:divsChild>
    </w:div>
    <w:div w:id="586697229">
      <w:bodyDiv w:val="1"/>
      <w:marLeft w:val="0"/>
      <w:marRight w:val="0"/>
      <w:marTop w:val="0"/>
      <w:marBottom w:val="0"/>
      <w:divBdr>
        <w:top w:val="none" w:sz="0" w:space="0" w:color="auto"/>
        <w:left w:val="none" w:sz="0" w:space="0" w:color="auto"/>
        <w:bottom w:val="none" w:sz="0" w:space="0" w:color="auto"/>
        <w:right w:val="none" w:sz="0" w:space="0" w:color="auto"/>
      </w:divBdr>
    </w:div>
    <w:div w:id="625892660">
      <w:bodyDiv w:val="1"/>
      <w:marLeft w:val="0"/>
      <w:marRight w:val="0"/>
      <w:marTop w:val="0"/>
      <w:marBottom w:val="0"/>
      <w:divBdr>
        <w:top w:val="none" w:sz="0" w:space="0" w:color="auto"/>
        <w:left w:val="none" w:sz="0" w:space="0" w:color="auto"/>
        <w:bottom w:val="none" w:sz="0" w:space="0" w:color="auto"/>
        <w:right w:val="none" w:sz="0" w:space="0" w:color="auto"/>
      </w:divBdr>
      <w:divsChild>
        <w:div w:id="392973251">
          <w:marLeft w:val="547"/>
          <w:marRight w:val="0"/>
          <w:marTop w:val="154"/>
          <w:marBottom w:val="0"/>
          <w:divBdr>
            <w:top w:val="none" w:sz="0" w:space="0" w:color="auto"/>
            <w:left w:val="none" w:sz="0" w:space="0" w:color="auto"/>
            <w:bottom w:val="none" w:sz="0" w:space="0" w:color="auto"/>
            <w:right w:val="none" w:sz="0" w:space="0" w:color="auto"/>
          </w:divBdr>
        </w:div>
        <w:div w:id="707612158">
          <w:marLeft w:val="547"/>
          <w:marRight w:val="0"/>
          <w:marTop w:val="154"/>
          <w:marBottom w:val="0"/>
          <w:divBdr>
            <w:top w:val="none" w:sz="0" w:space="0" w:color="auto"/>
            <w:left w:val="none" w:sz="0" w:space="0" w:color="auto"/>
            <w:bottom w:val="none" w:sz="0" w:space="0" w:color="auto"/>
            <w:right w:val="none" w:sz="0" w:space="0" w:color="auto"/>
          </w:divBdr>
        </w:div>
        <w:div w:id="1420441951">
          <w:marLeft w:val="547"/>
          <w:marRight w:val="0"/>
          <w:marTop w:val="154"/>
          <w:marBottom w:val="0"/>
          <w:divBdr>
            <w:top w:val="none" w:sz="0" w:space="0" w:color="auto"/>
            <w:left w:val="none" w:sz="0" w:space="0" w:color="auto"/>
            <w:bottom w:val="none" w:sz="0" w:space="0" w:color="auto"/>
            <w:right w:val="none" w:sz="0" w:space="0" w:color="auto"/>
          </w:divBdr>
        </w:div>
      </w:divsChild>
    </w:div>
    <w:div w:id="656346886">
      <w:bodyDiv w:val="1"/>
      <w:marLeft w:val="0"/>
      <w:marRight w:val="0"/>
      <w:marTop w:val="0"/>
      <w:marBottom w:val="0"/>
      <w:divBdr>
        <w:top w:val="none" w:sz="0" w:space="0" w:color="auto"/>
        <w:left w:val="none" w:sz="0" w:space="0" w:color="auto"/>
        <w:bottom w:val="none" w:sz="0" w:space="0" w:color="auto"/>
        <w:right w:val="none" w:sz="0" w:space="0" w:color="auto"/>
      </w:divBdr>
      <w:divsChild>
        <w:div w:id="1348169874">
          <w:marLeft w:val="547"/>
          <w:marRight w:val="0"/>
          <w:marTop w:val="154"/>
          <w:marBottom w:val="0"/>
          <w:divBdr>
            <w:top w:val="none" w:sz="0" w:space="0" w:color="auto"/>
            <w:left w:val="none" w:sz="0" w:space="0" w:color="auto"/>
            <w:bottom w:val="none" w:sz="0" w:space="0" w:color="auto"/>
            <w:right w:val="none" w:sz="0" w:space="0" w:color="auto"/>
          </w:divBdr>
        </w:div>
        <w:div w:id="1854419602">
          <w:marLeft w:val="1166"/>
          <w:marRight w:val="0"/>
          <w:marTop w:val="134"/>
          <w:marBottom w:val="0"/>
          <w:divBdr>
            <w:top w:val="none" w:sz="0" w:space="0" w:color="auto"/>
            <w:left w:val="none" w:sz="0" w:space="0" w:color="auto"/>
            <w:bottom w:val="none" w:sz="0" w:space="0" w:color="auto"/>
            <w:right w:val="none" w:sz="0" w:space="0" w:color="auto"/>
          </w:divBdr>
        </w:div>
        <w:div w:id="2124185569">
          <w:marLeft w:val="1166"/>
          <w:marRight w:val="0"/>
          <w:marTop w:val="134"/>
          <w:marBottom w:val="0"/>
          <w:divBdr>
            <w:top w:val="none" w:sz="0" w:space="0" w:color="auto"/>
            <w:left w:val="none" w:sz="0" w:space="0" w:color="auto"/>
            <w:bottom w:val="none" w:sz="0" w:space="0" w:color="auto"/>
            <w:right w:val="none" w:sz="0" w:space="0" w:color="auto"/>
          </w:divBdr>
        </w:div>
      </w:divsChild>
    </w:div>
    <w:div w:id="711930206">
      <w:bodyDiv w:val="1"/>
      <w:marLeft w:val="0"/>
      <w:marRight w:val="0"/>
      <w:marTop w:val="0"/>
      <w:marBottom w:val="0"/>
      <w:divBdr>
        <w:top w:val="none" w:sz="0" w:space="0" w:color="auto"/>
        <w:left w:val="none" w:sz="0" w:space="0" w:color="auto"/>
        <w:bottom w:val="none" w:sz="0" w:space="0" w:color="auto"/>
        <w:right w:val="none" w:sz="0" w:space="0" w:color="auto"/>
      </w:divBdr>
      <w:divsChild>
        <w:div w:id="471214962">
          <w:marLeft w:val="1166"/>
          <w:marRight w:val="0"/>
          <w:marTop w:val="134"/>
          <w:marBottom w:val="0"/>
          <w:divBdr>
            <w:top w:val="none" w:sz="0" w:space="0" w:color="auto"/>
            <w:left w:val="none" w:sz="0" w:space="0" w:color="auto"/>
            <w:bottom w:val="none" w:sz="0" w:space="0" w:color="auto"/>
            <w:right w:val="none" w:sz="0" w:space="0" w:color="auto"/>
          </w:divBdr>
        </w:div>
        <w:div w:id="1651523843">
          <w:marLeft w:val="1166"/>
          <w:marRight w:val="0"/>
          <w:marTop w:val="134"/>
          <w:marBottom w:val="0"/>
          <w:divBdr>
            <w:top w:val="none" w:sz="0" w:space="0" w:color="auto"/>
            <w:left w:val="none" w:sz="0" w:space="0" w:color="auto"/>
            <w:bottom w:val="none" w:sz="0" w:space="0" w:color="auto"/>
            <w:right w:val="none" w:sz="0" w:space="0" w:color="auto"/>
          </w:divBdr>
        </w:div>
        <w:div w:id="1696031479">
          <w:marLeft w:val="1166"/>
          <w:marRight w:val="0"/>
          <w:marTop w:val="134"/>
          <w:marBottom w:val="0"/>
          <w:divBdr>
            <w:top w:val="none" w:sz="0" w:space="0" w:color="auto"/>
            <w:left w:val="none" w:sz="0" w:space="0" w:color="auto"/>
            <w:bottom w:val="none" w:sz="0" w:space="0" w:color="auto"/>
            <w:right w:val="none" w:sz="0" w:space="0" w:color="auto"/>
          </w:divBdr>
        </w:div>
        <w:div w:id="1707483753">
          <w:marLeft w:val="1166"/>
          <w:marRight w:val="0"/>
          <w:marTop w:val="134"/>
          <w:marBottom w:val="0"/>
          <w:divBdr>
            <w:top w:val="none" w:sz="0" w:space="0" w:color="auto"/>
            <w:left w:val="none" w:sz="0" w:space="0" w:color="auto"/>
            <w:bottom w:val="none" w:sz="0" w:space="0" w:color="auto"/>
            <w:right w:val="none" w:sz="0" w:space="0" w:color="auto"/>
          </w:divBdr>
        </w:div>
      </w:divsChild>
    </w:div>
    <w:div w:id="722751273">
      <w:bodyDiv w:val="1"/>
      <w:marLeft w:val="0"/>
      <w:marRight w:val="0"/>
      <w:marTop w:val="0"/>
      <w:marBottom w:val="0"/>
      <w:divBdr>
        <w:top w:val="none" w:sz="0" w:space="0" w:color="auto"/>
        <w:left w:val="none" w:sz="0" w:space="0" w:color="auto"/>
        <w:bottom w:val="none" w:sz="0" w:space="0" w:color="auto"/>
        <w:right w:val="none" w:sz="0" w:space="0" w:color="auto"/>
      </w:divBdr>
    </w:div>
    <w:div w:id="723603689">
      <w:bodyDiv w:val="1"/>
      <w:marLeft w:val="0"/>
      <w:marRight w:val="0"/>
      <w:marTop w:val="0"/>
      <w:marBottom w:val="0"/>
      <w:divBdr>
        <w:top w:val="none" w:sz="0" w:space="0" w:color="auto"/>
        <w:left w:val="none" w:sz="0" w:space="0" w:color="auto"/>
        <w:bottom w:val="none" w:sz="0" w:space="0" w:color="auto"/>
        <w:right w:val="none" w:sz="0" w:space="0" w:color="auto"/>
      </w:divBdr>
      <w:divsChild>
        <w:div w:id="33694573">
          <w:marLeft w:val="547"/>
          <w:marRight w:val="0"/>
          <w:marTop w:val="115"/>
          <w:marBottom w:val="0"/>
          <w:divBdr>
            <w:top w:val="none" w:sz="0" w:space="0" w:color="auto"/>
            <w:left w:val="none" w:sz="0" w:space="0" w:color="auto"/>
            <w:bottom w:val="none" w:sz="0" w:space="0" w:color="auto"/>
            <w:right w:val="none" w:sz="0" w:space="0" w:color="auto"/>
          </w:divBdr>
        </w:div>
        <w:div w:id="189801014">
          <w:marLeft w:val="547"/>
          <w:marRight w:val="0"/>
          <w:marTop w:val="115"/>
          <w:marBottom w:val="0"/>
          <w:divBdr>
            <w:top w:val="none" w:sz="0" w:space="0" w:color="auto"/>
            <w:left w:val="none" w:sz="0" w:space="0" w:color="auto"/>
            <w:bottom w:val="none" w:sz="0" w:space="0" w:color="auto"/>
            <w:right w:val="none" w:sz="0" w:space="0" w:color="auto"/>
          </w:divBdr>
        </w:div>
        <w:div w:id="1430348936">
          <w:marLeft w:val="547"/>
          <w:marRight w:val="0"/>
          <w:marTop w:val="115"/>
          <w:marBottom w:val="0"/>
          <w:divBdr>
            <w:top w:val="none" w:sz="0" w:space="0" w:color="auto"/>
            <w:left w:val="none" w:sz="0" w:space="0" w:color="auto"/>
            <w:bottom w:val="none" w:sz="0" w:space="0" w:color="auto"/>
            <w:right w:val="none" w:sz="0" w:space="0" w:color="auto"/>
          </w:divBdr>
        </w:div>
        <w:div w:id="1494492096">
          <w:marLeft w:val="547"/>
          <w:marRight w:val="0"/>
          <w:marTop w:val="115"/>
          <w:marBottom w:val="0"/>
          <w:divBdr>
            <w:top w:val="none" w:sz="0" w:space="0" w:color="auto"/>
            <w:left w:val="none" w:sz="0" w:space="0" w:color="auto"/>
            <w:bottom w:val="none" w:sz="0" w:space="0" w:color="auto"/>
            <w:right w:val="none" w:sz="0" w:space="0" w:color="auto"/>
          </w:divBdr>
        </w:div>
        <w:div w:id="1558200801">
          <w:marLeft w:val="547"/>
          <w:marRight w:val="0"/>
          <w:marTop w:val="115"/>
          <w:marBottom w:val="0"/>
          <w:divBdr>
            <w:top w:val="none" w:sz="0" w:space="0" w:color="auto"/>
            <w:left w:val="none" w:sz="0" w:space="0" w:color="auto"/>
            <w:bottom w:val="none" w:sz="0" w:space="0" w:color="auto"/>
            <w:right w:val="none" w:sz="0" w:space="0" w:color="auto"/>
          </w:divBdr>
        </w:div>
      </w:divsChild>
    </w:div>
    <w:div w:id="775100838">
      <w:bodyDiv w:val="1"/>
      <w:marLeft w:val="0"/>
      <w:marRight w:val="0"/>
      <w:marTop w:val="0"/>
      <w:marBottom w:val="0"/>
      <w:divBdr>
        <w:top w:val="none" w:sz="0" w:space="0" w:color="auto"/>
        <w:left w:val="none" w:sz="0" w:space="0" w:color="auto"/>
        <w:bottom w:val="none" w:sz="0" w:space="0" w:color="auto"/>
        <w:right w:val="none" w:sz="0" w:space="0" w:color="auto"/>
      </w:divBdr>
      <w:divsChild>
        <w:div w:id="186410280">
          <w:marLeft w:val="1166"/>
          <w:marRight w:val="0"/>
          <w:marTop w:val="115"/>
          <w:marBottom w:val="0"/>
          <w:divBdr>
            <w:top w:val="none" w:sz="0" w:space="0" w:color="auto"/>
            <w:left w:val="none" w:sz="0" w:space="0" w:color="auto"/>
            <w:bottom w:val="none" w:sz="0" w:space="0" w:color="auto"/>
            <w:right w:val="none" w:sz="0" w:space="0" w:color="auto"/>
          </w:divBdr>
        </w:div>
        <w:div w:id="461458231">
          <w:marLeft w:val="1166"/>
          <w:marRight w:val="0"/>
          <w:marTop w:val="115"/>
          <w:marBottom w:val="0"/>
          <w:divBdr>
            <w:top w:val="none" w:sz="0" w:space="0" w:color="auto"/>
            <w:left w:val="none" w:sz="0" w:space="0" w:color="auto"/>
            <w:bottom w:val="none" w:sz="0" w:space="0" w:color="auto"/>
            <w:right w:val="none" w:sz="0" w:space="0" w:color="auto"/>
          </w:divBdr>
        </w:div>
        <w:div w:id="693769195">
          <w:marLeft w:val="1166"/>
          <w:marRight w:val="0"/>
          <w:marTop w:val="115"/>
          <w:marBottom w:val="0"/>
          <w:divBdr>
            <w:top w:val="none" w:sz="0" w:space="0" w:color="auto"/>
            <w:left w:val="none" w:sz="0" w:space="0" w:color="auto"/>
            <w:bottom w:val="none" w:sz="0" w:space="0" w:color="auto"/>
            <w:right w:val="none" w:sz="0" w:space="0" w:color="auto"/>
          </w:divBdr>
        </w:div>
        <w:div w:id="813372620">
          <w:marLeft w:val="1166"/>
          <w:marRight w:val="0"/>
          <w:marTop w:val="115"/>
          <w:marBottom w:val="0"/>
          <w:divBdr>
            <w:top w:val="none" w:sz="0" w:space="0" w:color="auto"/>
            <w:left w:val="none" w:sz="0" w:space="0" w:color="auto"/>
            <w:bottom w:val="none" w:sz="0" w:space="0" w:color="auto"/>
            <w:right w:val="none" w:sz="0" w:space="0" w:color="auto"/>
          </w:divBdr>
        </w:div>
        <w:div w:id="1088500780">
          <w:marLeft w:val="1166"/>
          <w:marRight w:val="0"/>
          <w:marTop w:val="115"/>
          <w:marBottom w:val="0"/>
          <w:divBdr>
            <w:top w:val="none" w:sz="0" w:space="0" w:color="auto"/>
            <w:left w:val="none" w:sz="0" w:space="0" w:color="auto"/>
            <w:bottom w:val="none" w:sz="0" w:space="0" w:color="auto"/>
            <w:right w:val="none" w:sz="0" w:space="0" w:color="auto"/>
          </w:divBdr>
        </w:div>
        <w:div w:id="1165244885">
          <w:marLeft w:val="1166"/>
          <w:marRight w:val="0"/>
          <w:marTop w:val="115"/>
          <w:marBottom w:val="0"/>
          <w:divBdr>
            <w:top w:val="none" w:sz="0" w:space="0" w:color="auto"/>
            <w:left w:val="none" w:sz="0" w:space="0" w:color="auto"/>
            <w:bottom w:val="none" w:sz="0" w:space="0" w:color="auto"/>
            <w:right w:val="none" w:sz="0" w:space="0" w:color="auto"/>
          </w:divBdr>
        </w:div>
        <w:div w:id="1534076305">
          <w:marLeft w:val="1166"/>
          <w:marRight w:val="0"/>
          <w:marTop w:val="115"/>
          <w:marBottom w:val="0"/>
          <w:divBdr>
            <w:top w:val="none" w:sz="0" w:space="0" w:color="auto"/>
            <w:left w:val="none" w:sz="0" w:space="0" w:color="auto"/>
            <w:bottom w:val="none" w:sz="0" w:space="0" w:color="auto"/>
            <w:right w:val="none" w:sz="0" w:space="0" w:color="auto"/>
          </w:divBdr>
        </w:div>
        <w:div w:id="2049603942">
          <w:marLeft w:val="1166"/>
          <w:marRight w:val="0"/>
          <w:marTop w:val="115"/>
          <w:marBottom w:val="0"/>
          <w:divBdr>
            <w:top w:val="none" w:sz="0" w:space="0" w:color="auto"/>
            <w:left w:val="none" w:sz="0" w:space="0" w:color="auto"/>
            <w:bottom w:val="none" w:sz="0" w:space="0" w:color="auto"/>
            <w:right w:val="none" w:sz="0" w:space="0" w:color="auto"/>
          </w:divBdr>
        </w:div>
      </w:divsChild>
    </w:div>
    <w:div w:id="815071649">
      <w:bodyDiv w:val="1"/>
      <w:marLeft w:val="0"/>
      <w:marRight w:val="0"/>
      <w:marTop w:val="0"/>
      <w:marBottom w:val="0"/>
      <w:divBdr>
        <w:top w:val="none" w:sz="0" w:space="0" w:color="auto"/>
        <w:left w:val="none" w:sz="0" w:space="0" w:color="auto"/>
        <w:bottom w:val="none" w:sz="0" w:space="0" w:color="auto"/>
        <w:right w:val="none" w:sz="0" w:space="0" w:color="auto"/>
      </w:divBdr>
    </w:div>
    <w:div w:id="822312580">
      <w:bodyDiv w:val="1"/>
      <w:marLeft w:val="0"/>
      <w:marRight w:val="0"/>
      <w:marTop w:val="0"/>
      <w:marBottom w:val="0"/>
      <w:divBdr>
        <w:top w:val="none" w:sz="0" w:space="0" w:color="auto"/>
        <w:left w:val="none" w:sz="0" w:space="0" w:color="auto"/>
        <w:bottom w:val="none" w:sz="0" w:space="0" w:color="auto"/>
        <w:right w:val="none" w:sz="0" w:space="0" w:color="auto"/>
      </w:divBdr>
    </w:div>
    <w:div w:id="847451229">
      <w:bodyDiv w:val="1"/>
      <w:marLeft w:val="0"/>
      <w:marRight w:val="0"/>
      <w:marTop w:val="0"/>
      <w:marBottom w:val="0"/>
      <w:divBdr>
        <w:top w:val="none" w:sz="0" w:space="0" w:color="auto"/>
        <w:left w:val="none" w:sz="0" w:space="0" w:color="auto"/>
        <w:bottom w:val="none" w:sz="0" w:space="0" w:color="auto"/>
        <w:right w:val="none" w:sz="0" w:space="0" w:color="auto"/>
      </w:divBdr>
    </w:div>
    <w:div w:id="852499299">
      <w:bodyDiv w:val="1"/>
      <w:marLeft w:val="0"/>
      <w:marRight w:val="0"/>
      <w:marTop w:val="0"/>
      <w:marBottom w:val="0"/>
      <w:divBdr>
        <w:top w:val="none" w:sz="0" w:space="0" w:color="auto"/>
        <w:left w:val="none" w:sz="0" w:space="0" w:color="auto"/>
        <w:bottom w:val="none" w:sz="0" w:space="0" w:color="auto"/>
        <w:right w:val="none" w:sz="0" w:space="0" w:color="auto"/>
      </w:divBdr>
    </w:div>
    <w:div w:id="883063492">
      <w:bodyDiv w:val="1"/>
      <w:marLeft w:val="0"/>
      <w:marRight w:val="0"/>
      <w:marTop w:val="0"/>
      <w:marBottom w:val="0"/>
      <w:divBdr>
        <w:top w:val="none" w:sz="0" w:space="0" w:color="auto"/>
        <w:left w:val="none" w:sz="0" w:space="0" w:color="auto"/>
        <w:bottom w:val="none" w:sz="0" w:space="0" w:color="auto"/>
        <w:right w:val="none" w:sz="0" w:space="0" w:color="auto"/>
      </w:divBdr>
    </w:div>
    <w:div w:id="891581119">
      <w:bodyDiv w:val="1"/>
      <w:marLeft w:val="0"/>
      <w:marRight w:val="0"/>
      <w:marTop w:val="0"/>
      <w:marBottom w:val="0"/>
      <w:divBdr>
        <w:top w:val="none" w:sz="0" w:space="0" w:color="auto"/>
        <w:left w:val="none" w:sz="0" w:space="0" w:color="auto"/>
        <w:bottom w:val="none" w:sz="0" w:space="0" w:color="auto"/>
        <w:right w:val="none" w:sz="0" w:space="0" w:color="auto"/>
      </w:divBdr>
    </w:div>
    <w:div w:id="930116371">
      <w:bodyDiv w:val="1"/>
      <w:marLeft w:val="0"/>
      <w:marRight w:val="0"/>
      <w:marTop w:val="0"/>
      <w:marBottom w:val="0"/>
      <w:divBdr>
        <w:top w:val="none" w:sz="0" w:space="0" w:color="auto"/>
        <w:left w:val="none" w:sz="0" w:space="0" w:color="auto"/>
        <w:bottom w:val="none" w:sz="0" w:space="0" w:color="auto"/>
        <w:right w:val="none" w:sz="0" w:space="0" w:color="auto"/>
      </w:divBdr>
      <w:divsChild>
        <w:div w:id="479617726">
          <w:marLeft w:val="547"/>
          <w:marRight w:val="0"/>
          <w:marTop w:val="96"/>
          <w:marBottom w:val="0"/>
          <w:divBdr>
            <w:top w:val="none" w:sz="0" w:space="0" w:color="auto"/>
            <w:left w:val="none" w:sz="0" w:space="0" w:color="auto"/>
            <w:bottom w:val="none" w:sz="0" w:space="0" w:color="auto"/>
            <w:right w:val="none" w:sz="0" w:space="0" w:color="auto"/>
          </w:divBdr>
        </w:div>
        <w:div w:id="935289938">
          <w:marLeft w:val="547"/>
          <w:marRight w:val="0"/>
          <w:marTop w:val="96"/>
          <w:marBottom w:val="0"/>
          <w:divBdr>
            <w:top w:val="none" w:sz="0" w:space="0" w:color="auto"/>
            <w:left w:val="none" w:sz="0" w:space="0" w:color="auto"/>
            <w:bottom w:val="none" w:sz="0" w:space="0" w:color="auto"/>
            <w:right w:val="none" w:sz="0" w:space="0" w:color="auto"/>
          </w:divBdr>
        </w:div>
        <w:div w:id="1454448525">
          <w:marLeft w:val="547"/>
          <w:marRight w:val="0"/>
          <w:marTop w:val="96"/>
          <w:marBottom w:val="0"/>
          <w:divBdr>
            <w:top w:val="none" w:sz="0" w:space="0" w:color="auto"/>
            <w:left w:val="none" w:sz="0" w:space="0" w:color="auto"/>
            <w:bottom w:val="none" w:sz="0" w:space="0" w:color="auto"/>
            <w:right w:val="none" w:sz="0" w:space="0" w:color="auto"/>
          </w:divBdr>
        </w:div>
      </w:divsChild>
    </w:div>
    <w:div w:id="950362558">
      <w:bodyDiv w:val="1"/>
      <w:marLeft w:val="0"/>
      <w:marRight w:val="0"/>
      <w:marTop w:val="0"/>
      <w:marBottom w:val="0"/>
      <w:divBdr>
        <w:top w:val="none" w:sz="0" w:space="0" w:color="auto"/>
        <w:left w:val="none" w:sz="0" w:space="0" w:color="auto"/>
        <w:bottom w:val="none" w:sz="0" w:space="0" w:color="auto"/>
        <w:right w:val="none" w:sz="0" w:space="0" w:color="auto"/>
      </w:divBdr>
    </w:div>
    <w:div w:id="961615160">
      <w:bodyDiv w:val="1"/>
      <w:marLeft w:val="0"/>
      <w:marRight w:val="0"/>
      <w:marTop w:val="0"/>
      <w:marBottom w:val="0"/>
      <w:divBdr>
        <w:top w:val="none" w:sz="0" w:space="0" w:color="auto"/>
        <w:left w:val="none" w:sz="0" w:space="0" w:color="auto"/>
        <w:bottom w:val="none" w:sz="0" w:space="0" w:color="auto"/>
        <w:right w:val="none" w:sz="0" w:space="0" w:color="auto"/>
      </w:divBdr>
    </w:div>
    <w:div w:id="987906390">
      <w:bodyDiv w:val="1"/>
      <w:marLeft w:val="0"/>
      <w:marRight w:val="0"/>
      <w:marTop w:val="0"/>
      <w:marBottom w:val="0"/>
      <w:divBdr>
        <w:top w:val="none" w:sz="0" w:space="0" w:color="auto"/>
        <w:left w:val="none" w:sz="0" w:space="0" w:color="auto"/>
        <w:bottom w:val="none" w:sz="0" w:space="0" w:color="auto"/>
        <w:right w:val="none" w:sz="0" w:space="0" w:color="auto"/>
      </w:divBdr>
    </w:div>
    <w:div w:id="1048996171">
      <w:bodyDiv w:val="1"/>
      <w:marLeft w:val="0"/>
      <w:marRight w:val="0"/>
      <w:marTop w:val="0"/>
      <w:marBottom w:val="0"/>
      <w:divBdr>
        <w:top w:val="none" w:sz="0" w:space="0" w:color="auto"/>
        <w:left w:val="none" w:sz="0" w:space="0" w:color="auto"/>
        <w:bottom w:val="none" w:sz="0" w:space="0" w:color="auto"/>
        <w:right w:val="none" w:sz="0" w:space="0" w:color="auto"/>
      </w:divBdr>
    </w:div>
    <w:div w:id="1053239001">
      <w:bodyDiv w:val="1"/>
      <w:marLeft w:val="0"/>
      <w:marRight w:val="0"/>
      <w:marTop w:val="0"/>
      <w:marBottom w:val="0"/>
      <w:divBdr>
        <w:top w:val="none" w:sz="0" w:space="0" w:color="auto"/>
        <w:left w:val="none" w:sz="0" w:space="0" w:color="auto"/>
        <w:bottom w:val="none" w:sz="0" w:space="0" w:color="auto"/>
        <w:right w:val="none" w:sz="0" w:space="0" w:color="auto"/>
      </w:divBdr>
    </w:div>
    <w:div w:id="1056971497">
      <w:bodyDiv w:val="1"/>
      <w:marLeft w:val="0"/>
      <w:marRight w:val="0"/>
      <w:marTop w:val="0"/>
      <w:marBottom w:val="0"/>
      <w:divBdr>
        <w:top w:val="none" w:sz="0" w:space="0" w:color="auto"/>
        <w:left w:val="none" w:sz="0" w:space="0" w:color="auto"/>
        <w:bottom w:val="none" w:sz="0" w:space="0" w:color="auto"/>
        <w:right w:val="none" w:sz="0" w:space="0" w:color="auto"/>
      </w:divBdr>
    </w:div>
    <w:div w:id="1076052284">
      <w:bodyDiv w:val="1"/>
      <w:marLeft w:val="0"/>
      <w:marRight w:val="0"/>
      <w:marTop w:val="0"/>
      <w:marBottom w:val="0"/>
      <w:divBdr>
        <w:top w:val="none" w:sz="0" w:space="0" w:color="auto"/>
        <w:left w:val="none" w:sz="0" w:space="0" w:color="auto"/>
        <w:bottom w:val="none" w:sz="0" w:space="0" w:color="auto"/>
        <w:right w:val="none" w:sz="0" w:space="0" w:color="auto"/>
      </w:divBdr>
      <w:divsChild>
        <w:div w:id="1714958754">
          <w:marLeft w:val="0"/>
          <w:marRight w:val="0"/>
          <w:marTop w:val="230"/>
          <w:marBottom w:val="0"/>
          <w:divBdr>
            <w:top w:val="none" w:sz="0" w:space="0" w:color="auto"/>
            <w:left w:val="none" w:sz="0" w:space="0" w:color="auto"/>
            <w:bottom w:val="none" w:sz="0" w:space="0" w:color="auto"/>
            <w:right w:val="none" w:sz="0" w:space="0" w:color="auto"/>
          </w:divBdr>
        </w:div>
        <w:div w:id="686637091">
          <w:marLeft w:val="0"/>
          <w:marRight w:val="0"/>
          <w:marTop w:val="230"/>
          <w:marBottom w:val="0"/>
          <w:divBdr>
            <w:top w:val="none" w:sz="0" w:space="0" w:color="auto"/>
            <w:left w:val="none" w:sz="0" w:space="0" w:color="auto"/>
            <w:bottom w:val="none" w:sz="0" w:space="0" w:color="auto"/>
            <w:right w:val="none" w:sz="0" w:space="0" w:color="auto"/>
          </w:divBdr>
        </w:div>
        <w:div w:id="529337536">
          <w:marLeft w:val="0"/>
          <w:marRight w:val="0"/>
          <w:marTop w:val="230"/>
          <w:marBottom w:val="0"/>
          <w:divBdr>
            <w:top w:val="none" w:sz="0" w:space="0" w:color="auto"/>
            <w:left w:val="none" w:sz="0" w:space="0" w:color="auto"/>
            <w:bottom w:val="none" w:sz="0" w:space="0" w:color="auto"/>
            <w:right w:val="none" w:sz="0" w:space="0" w:color="auto"/>
          </w:divBdr>
        </w:div>
      </w:divsChild>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sChild>
        <w:div w:id="783764837">
          <w:marLeft w:val="1800"/>
          <w:marRight w:val="0"/>
          <w:marTop w:val="115"/>
          <w:marBottom w:val="0"/>
          <w:divBdr>
            <w:top w:val="none" w:sz="0" w:space="0" w:color="auto"/>
            <w:left w:val="none" w:sz="0" w:space="0" w:color="auto"/>
            <w:bottom w:val="none" w:sz="0" w:space="0" w:color="auto"/>
            <w:right w:val="none" w:sz="0" w:space="0" w:color="auto"/>
          </w:divBdr>
        </w:div>
        <w:div w:id="1374884471">
          <w:marLeft w:val="1800"/>
          <w:marRight w:val="0"/>
          <w:marTop w:val="115"/>
          <w:marBottom w:val="0"/>
          <w:divBdr>
            <w:top w:val="none" w:sz="0" w:space="0" w:color="auto"/>
            <w:left w:val="none" w:sz="0" w:space="0" w:color="auto"/>
            <w:bottom w:val="none" w:sz="0" w:space="0" w:color="auto"/>
            <w:right w:val="none" w:sz="0" w:space="0" w:color="auto"/>
          </w:divBdr>
        </w:div>
        <w:div w:id="1383602814">
          <w:marLeft w:val="547"/>
          <w:marRight w:val="0"/>
          <w:marTop w:val="154"/>
          <w:marBottom w:val="0"/>
          <w:divBdr>
            <w:top w:val="none" w:sz="0" w:space="0" w:color="auto"/>
            <w:left w:val="none" w:sz="0" w:space="0" w:color="auto"/>
            <w:bottom w:val="none" w:sz="0" w:space="0" w:color="auto"/>
            <w:right w:val="none" w:sz="0" w:space="0" w:color="auto"/>
          </w:divBdr>
        </w:div>
        <w:div w:id="2009937659">
          <w:marLeft w:val="547"/>
          <w:marRight w:val="0"/>
          <w:marTop w:val="154"/>
          <w:marBottom w:val="0"/>
          <w:divBdr>
            <w:top w:val="none" w:sz="0" w:space="0" w:color="auto"/>
            <w:left w:val="none" w:sz="0" w:space="0" w:color="auto"/>
            <w:bottom w:val="none" w:sz="0" w:space="0" w:color="auto"/>
            <w:right w:val="none" w:sz="0" w:space="0" w:color="auto"/>
          </w:divBdr>
        </w:div>
      </w:divsChild>
    </w:div>
    <w:div w:id="1173296859">
      <w:bodyDiv w:val="1"/>
      <w:marLeft w:val="0"/>
      <w:marRight w:val="0"/>
      <w:marTop w:val="0"/>
      <w:marBottom w:val="0"/>
      <w:divBdr>
        <w:top w:val="none" w:sz="0" w:space="0" w:color="auto"/>
        <w:left w:val="none" w:sz="0" w:space="0" w:color="auto"/>
        <w:bottom w:val="none" w:sz="0" w:space="0" w:color="auto"/>
        <w:right w:val="none" w:sz="0" w:space="0" w:color="auto"/>
      </w:divBdr>
      <w:divsChild>
        <w:div w:id="605314273">
          <w:marLeft w:val="547"/>
          <w:marRight w:val="0"/>
          <w:marTop w:val="115"/>
          <w:marBottom w:val="0"/>
          <w:divBdr>
            <w:top w:val="none" w:sz="0" w:space="0" w:color="auto"/>
            <w:left w:val="none" w:sz="0" w:space="0" w:color="auto"/>
            <w:bottom w:val="none" w:sz="0" w:space="0" w:color="auto"/>
            <w:right w:val="none" w:sz="0" w:space="0" w:color="auto"/>
          </w:divBdr>
        </w:div>
        <w:div w:id="791368597">
          <w:marLeft w:val="547"/>
          <w:marRight w:val="0"/>
          <w:marTop w:val="115"/>
          <w:marBottom w:val="0"/>
          <w:divBdr>
            <w:top w:val="none" w:sz="0" w:space="0" w:color="auto"/>
            <w:left w:val="none" w:sz="0" w:space="0" w:color="auto"/>
            <w:bottom w:val="none" w:sz="0" w:space="0" w:color="auto"/>
            <w:right w:val="none" w:sz="0" w:space="0" w:color="auto"/>
          </w:divBdr>
        </w:div>
        <w:div w:id="962348861">
          <w:marLeft w:val="547"/>
          <w:marRight w:val="0"/>
          <w:marTop w:val="115"/>
          <w:marBottom w:val="0"/>
          <w:divBdr>
            <w:top w:val="none" w:sz="0" w:space="0" w:color="auto"/>
            <w:left w:val="none" w:sz="0" w:space="0" w:color="auto"/>
            <w:bottom w:val="none" w:sz="0" w:space="0" w:color="auto"/>
            <w:right w:val="none" w:sz="0" w:space="0" w:color="auto"/>
          </w:divBdr>
        </w:div>
        <w:div w:id="1668362642">
          <w:marLeft w:val="547"/>
          <w:marRight w:val="0"/>
          <w:marTop w:val="115"/>
          <w:marBottom w:val="0"/>
          <w:divBdr>
            <w:top w:val="none" w:sz="0" w:space="0" w:color="auto"/>
            <w:left w:val="none" w:sz="0" w:space="0" w:color="auto"/>
            <w:bottom w:val="none" w:sz="0" w:space="0" w:color="auto"/>
            <w:right w:val="none" w:sz="0" w:space="0" w:color="auto"/>
          </w:divBdr>
        </w:div>
      </w:divsChild>
    </w:div>
    <w:div w:id="1173493196">
      <w:bodyDiv w:val="1"/>
      <w:marLeft w:val="0"/>
      <w:marRight w:val="0"/>
      <w:marTop w:val="0"/>
      <w:marBottom w:val="0"/>
      <w:divBdr>
        <w:top w:val="none" w:sz="0" w:space="0" w:color="auto"/>
        <w:left w:val="none" w:sz="0" w:space="0" w:color="auto"/>
        <w:bottom w:val="none" w:sz="0" w:space="0" w:color="auto"/>
        <w:right w:val="none" w:sz="0" w:space="0" w:color="auto"/>
      </w:divBdr>
    </w:div>
    <w:div w:id="1182401173">
      <w:bodyDiv w:val="1"/>
      <w:marLeft w:val="0"/>
      <w:marRight w:val="0"/>
      <w:marTop w:val="0"/>
      <w:marBottom w:val="0"/>
      <w:divBdr>
        <w:top w:val="none" w:sz="0" w:space="0" w:color="auto"/>
        <w:left w:val="none" w:sz="0" w:space="0" w:color="auto"/>
        <w:bottom w:val="none" w:sz="0" w:space="0" w:color="auto"/>
        <w:right w:val="none" w:sz="0" w:space="0" w:color="auto"/>
      </w:divBdr>
    </w:div>
    <w:div w:id="1212613005">
      <w:bodyDiv w:val="1"/>
      <w:marLeft w:val="0"/>
      <w:marRight w:val="0"/>
      <w:marTop w:val="0"/>
      <w:marBottom w:val="0"/>
      <w:divBdr>
        <w:top w:val="none" w:sz="0" w:space="0" w:color="auto"/>
        <w:left w:val="none" w:sz="0" w:space="0" w:color="auto"/>
        <w:bottom w:val="none" w:sz="0" w:space="0" w:color="auto"/>
        <w:right w:val="none" w:sz="0" w:space="0" w:color="auto"/>
      </w:divBdr>
    </w:div>
    <w:div w:id="1219591534">
      <w:bodyDiv w:val="1"/>
      <w:marLeft w:val="0"/>
      <w:marRight w:val="0"/>
      <w:marTop w:val="0"/>
      <w:marBottom w:val="0"/>
      <w:divBdr>
        <w:top w:val="none" w:sz="0" w:space="0" w:color="auto"/>
        <w:left w:val="none" w:sz="0" w:space="0" w:color="auto"/>
        <w:bottom w:val="none" w:sz="0" w:space="0" w:color="auto"/>
        <w:right w:val="none" w:sz="0" w:space="0" w:color="auto"/>
      </w:divBdr>
    </w:div>
    <w:div w:id="1220823487">
      <w:bodyDiv w:val="1"/>
      <w:marLeft w:val="0"/>
      <w:marRight w:val="0"/>
      <w:marTop w:val="0"/>
      <w:marBottom w:val="0"/>
      <w:divBdr>
        <w:top w:val="none" w:sz="0" w:space="0" w:color="auto"/>
        <w:left w:val="none" w:sz="0" w:space="0" w:color="auto"/>
        <w:bottom w:val="none" w:sz="0" w:space="0" w:color="auto"/>
        <w:right w:val="none" w:sz="0" w:space="0" w:color="auto"/>
      </w:divBdr>
    </w:div>
    <w:div w:id="1229147014">
      <w:bodyDiv w:val="1"/>
      <w:marLeft w:val="0"/>
      <w:marRight w:val="0"/>
      <w:marTop w:val="0"/>
      <w:marBottom w:val="0"/>
      <w:divBdr>
        <w:top w:val="none" w:sz="0" w:space="0" w:color="auto"/>
        <w:left w:val="none" w:sz="0" w:space="0" w:color="auto"/>
        <w:bottom w:val="none" w:sz="0" w:space="0" w:color="auto"/>
        <w:right w:val="none" w:sz="0" w:space="0" w:color="auto"/>
      </w:divBdr>
    </w:div>
    <w:div w:id="1313481209">
      <w:bodyDiv w:val="1"/>
      <w:marLeft w:val="0"/>
      <w:marRight w:val="0"/>
      <w:marTop w:val="0"/>
      <w:marBottom w:val="0"/>
      <w:divBdr>
        <w:top w:val="none" w:sz="0" w:space="0" w:color="auto"/>
        <w:left w:val="none" w:sz="0" w:space="0" w:color="auto"/>
        <w:bottom w:val="none" w:sz="0" w:space="0" w:color="auto"/>
        <w:right w:val="none" w:sz="0" w:space="0" w:color="auto"/>
      </w:divBdr>
    </w:div>
    <w:div w:id="1342779316">
      <w:bodyDiv w:val="1"/>
      <w:marLeft w:val="0"/>
      <w:marRight w:val="0"/>
      <w:marTop w:val="0"/>
      <w:marBottom w:val="0"/>
      <w:divBdr>
        <w:top w:val="none" w:sz="0" w:space="0" w:color="auto"/>
        <w:left w:val="none" w:sz="0" w:space="0" w:color="auto"/>
        <w:bottom w:val="none" w:sz="0" w:space="0" w:color="auto"/>
        <w:right w:val="none" w:sz="0" w:space="0" w:color="auto"/>
      </w:divBdr>
    </w:div>
    <w:div w:id="1346056260">
      <w:bodyDiv w:val="1"/>
      <w:marLeft w:val="0"/>
      <w:marRight w:val="0"/>
      <w:marTop w:val="0"/>
      <w:marBottom w:val="0"/>
      <w:divBdr>
        <w:top w:val="none" w:sz="0" w:space="0" w:color="auto"/>
        <w:left w:val="none" w:sz="0" w:space="0" w:color="auto"/>
        <w:bottom w:val="none" w:sz="0" w:space="0" w:color="auto"/>
        <w:right w:val="none" w:sz="0" w:space="0" w:color="auto"/>
      </w:divBdr>
    </w:div>
    <w:div w:id="1371614128">
      <w:bodyDiv w:val="1"/>
      <w:marLeft w:val="0"/>
      <w:marRight w:val="0"/>
      <w:marTop w:val="0"/>
      <w:marBottom w:val="0"/>
      <w:divBdr>
        <w:top w:val="none" w:sz="0" w:space="0" w:color="auto"/>
        <w:left w:val="none" w:sz="0" w:space="0" w:color="auto"/>
        <w:bottom w:val="none" w:sz="0" w:space="0" w:color="auto"/>
        <w:right w:val="none" w:sz="0" w:space="0" w:color="auto"/>
      </w:divBdr>
      <w:divsChild>
        <w:div w:id="417793278">
          <w:marLeft w:val="547"/>
          <w:marRight w:val="0"/>
          <w:marTop w:val="154"/>
          <w:marBottom w:val="0"/>
          <w:divBdr>
            <w:top w:val="none" w:sz="0" w:space="0" w:color="auto"/>
            <w:left w:val="none" w:sz="0" w:space="0" w:color="auto"/>
            <w:bottom w:val="none" w:sz="0" w:space="0" w:color="auto"/>
            <w:right w:val="none" w:sz="0" w:space="0" w:color="auto"/>
          </w:divBdr>
        </w:div>
        <w:div w:id="853302547">
          <w:marLeft w:val="1166"/>
          <w:marRight w:val="0"/>
          <w:marTop w:val="134"/>
          <w:marBottom w:val="0"/>
          <w:divBdr>
            <w:top w:val="none" w:sz="0" w:space="0" w:color="auto"/>
            <w:left w:val="none" w:sz="0" w:space="0" w:color="auto"/>
            <w:bottom w:val="none" w:sz="0" w:space="0" w:color="auto"/>
            <w:right w:val="none" w:sz="0" w:space="0" w:color="auto"/>
          </w:divBdr>
        </w:div>
        <w:div w:id="1750156305">
          <w:marLeft w:val="1166"/>
          <w:marRight w:val="0"/>
          <w:marTop w:val="134"/>
          <w:marBottom w:val="0"/>
          <w:divBdr>
            <w:top w:val="none" w:sz="0" w:space="0" w:color="auto"/>
            <w:left w:val="none" w:sz="0" w:space="0" w:color="auto"/>
            <w:bottom w:val="none" w:sz="0" w:space="0" w:color="auto"/>
            <w:right w:val="none" w:sz="0" w:space="0" w:color="auto"/>
          </w:divBdr>
        </w:div>
        <w:div w:id="1833058100">
          <w:marLeft w:val="1166"/>
          <w:marRight w:val="0"/>
          <w:marTop w:val="134"/>
          <w:marBottom w:val="0"/>
          <w:divBdr>
            <w:top w:val="none" w:sz="0" w:space="0" w:color="auto"/>
            <w:left w:val="none" w:sz="0" w:space="0" w:color="auto"/>
            <w:bottom w:val="none" w:sz="0" w:space="0" w:color="auto"/>
            <w:right w:val="none" w:sz="0" w:space="0" w:color="auto"/>
          </w:divBdr>
        </w:div>
        <w:div w:id="2009793771">
          <w:marLeft w:val="1166"/>
          <w:marRight w:val="0"/>
          <w:marTop w:val="134"/>
          <w:marBottom w:val="0"/>
          <w:divBdr>
            <w:top w:val="none" w:sz="0" w:space="0" w:color="auto"/>
            <w:left w:val="none" w:sz="0" w:space="0" w:color="auto"/>
            <w:bottom w:val="none" w:sz="0" w:space="0" w:color="auto"/>
            <w:right w:val="none" w:sz="0" w:space="0" w:color="auto"/>
          </w:divBdr>
        </w:div>
        <w:div w:id="2028100541">
          <w:marLeft w:val="547"/>
          <w:marRight w:val="0"/>
          <w:marTop w:val="154"/>
          <w:marBottom w:val="0"/>
          <w:divBdr>
            <w:top w:val="none" w:sz="0" w:space="0" w:color="auto"/>
            <w:left w:val="none" w:sz="0" w:space="0" w:color="auto"/>
            <w:bottom w:val="none" w:sz="0" w:space="0" w:color="auto"/>
            <w:right w:val="none" w:sz="0" w:space="0" w:color="auto"/>
          </w:divBdr>
        </w:div>
        <w:div w:id="2143647584">
          <w:marLeft w:val="547"/>
          <w:marRight w:val="0"/>
          <w:marTop w:val="154"/>
          <w:marBottom w:val="0"/>
          <w:divBdr>
            <w:top w:val="none" w:sz="0" w:space="0" w:color="auto"/>
            <w:left w:val="none" w:sz="0" w:space="0" w:color="auto"/>
            <w:bottom w:val="none" w:sz="0" w:space="0" w:color="auto"/>
            <w:right w:val="none" w:sz="0" w:space="0" w:color="auto"/>
          </w:divBdr>
        </w:div>
      </w:divsChild>
    </w:div>
    <w:div w:id="1395157045">
      <w:bodyDiv w:val="1"/>
      <w:marLeft w:val="0"/>
      <w:marRight w:val="0"/>
      <w:marTop w:val="0"/>
      <w:marBottom w:val="0"/>
      <w:divBdr>
        <w:top w:val="none" w:sz="0" w:space="0" w:color="auto"/>
        <w:left w:val="none" w:sz="0" w:space="0" w:color="auto"/>
        <w:bottom w:val="none" w:sz="0" w:space="0" w:color="auto"/>
        <w:right w:val="none" w:sz="0" w:space="0" w:color="auto"/>
      </w:divBdr>
      <w:divsChild>
        <w:div w:id="450320943">
          <w:marLeft w:val="1166"/>
          <w:marRight w:val="0"/>
          <w:marTop w:val="115"/>
          <w:marBottom w:val="0"/>
          <w:divBdr>
            <w:top w:val="none" w:sz="0" w:space="0" w:color="auto"/>
            <w:left w:val="none" w:sz="0" w:space="0" w:color="auto"/>
            <w:bottom w:val="none" w:sz="0" w:space="0" w:color="auto"/>
            <w:right w:val="none" w:sz="0" w:space="0" w:color="auto"/>
          </w:divBdr>
        </w:div>
        <w:div w:id="1711998225">
          <w:marLeft w:val="1166"/>
          <w:marRight w:val="0"/>
          <w:marTop w:val="115"/>
          <w:marBottom w:val="0"/>
          <w:divBdr>
            <w:top w:val="none" w:sz="0" w:space="0" w:color="auto"/>
            <w:left w:val="none" w:sz="0" w:space="0" w:color="auto"/>
            <w:bottom w:val="none" w:sz="0" w:space="0" w:color="auto"/>
            <w:right w:val="none" w:sz="0" w:space="0" w:color="auto"/>
          </w:divBdr>
        </w:div>
        <w:div w:id="1885094438">
          <w:marLeft w:val="1166"/>
          <w:marRight w:val="0"/>
          <w:marTop w:val="115"/>
          <w:marBottom w:val="0"/>
          <w:divBdr>
            <w:top w:val="none" w:sz="0" w:space="0" w:color="auto"/>
            <w:left w:val="none" w:sz="0" w:space="0" w:color="auto"/>
            <w:bottom w:val="none" w:sz="0" w:space="0" w:color="auto"/>
            <w:right w:val="none" w:sz="0" w:space="0" w:color="auto"/>
          </w:divBdr>
        </w:div>
        <w:div w:id="1936205322">
          <w:marLeft w:val="1166"/>
          <w:marRight w:val="0"/>
          <w:marTop w:val="115"/>
          <w:marBottom w:val="0"/>
          <w:divBdr>
            <w:top w:val="none" w:sz="0" w:space="0" w:color="auto"/>
            <w:left w:val="none" w:sz="0" w:space="0" w:color="auto"/>
            <w:bottom w:val="none" w:sz="0" w:space="0" w:color="auto"/>
            <w:right w:val="none" w:sz="0" w:space="0" w:color="auto"/>
          </w:divBdr>
        </w:div>
      </w:divsChild>
    </w:div>
    <w:div w:id="1412773114">
      <w:bodyDiv w:val="1"/>
      <w:marLeft w:val="0"/>
      <w:marRight w:val="0"/>
      <w:marTop w:val="0"/>
      <w:marBottom w:val="0"/>
      <w:divBdr>
        <w:top w:val="none" w:sz="0" w:space="0" w:color="auto"/>
        <w:left w:val="none" w:sz="0" w:space="0" w:color="auto"/>
        <w:bottom w:val="none" w:sz="0" w:space="0" w:color="auto"/>
        <w:right w:val="none" w:sz="0" w:space="0" w:color="auto"/>
      </w:divBdr>
      <w:divsChild>
        <w:div w:id="180780031">
          <w:marLeft w:val="547"/>
          <w:marRight w:val="0"/>
          <w:marTop w:val="154"/>
          <w:marBottom w:val="0"/>
          <w:divBdr>
            <w:top w:val="none" w:sz="0" w:space="0" w:color="auto"/>
            <w:left w:val="none" w:sz="0" w:space="0" w:color="auto"/>
            <w:bottom w:val="none" w:sz="0" w:space="0" w:color="auto"/>
            <w:right w:val="none" w:sz="0" w:space="0" w:color="auto"/>
          </w:divBdr>
        </w:div>
        <w:div w:id="813714765">
          <w:marLeft w:val="547"/>
          <w:marRight w:val="0"/>
          <w:marTop w:val="154"/>
          <w:marBottom w:val="0"/>
          <w:divBdr>
            <w:top w:val="none" w:sz="0" w:space="0" w:color="auto"/>
            <w:left w:val="none" w:sz="0" w:space="0" w:color="auto"/>
            <w:bottom w:val="none" w:sz="0" w:space="0" w:color="auto"/>
            <w:right w:val="none" w:sz="0" w:space="0" w:color="auto"/>
          </w:divBdr>
        </w:div>
        <w:div w:id="1264804086">
          <w:marLeft w:val="547"/>
          <w:marRight w:val="0"/>
          <w:marTop w:val="154"/>
          <w:marBottom w:val="0"/>
          <w:divBdr>
            <w:top w:val="none" w:sz="0" w:space="0" w:color="auto"/>
            <w:left w:val="none" w:sz="0" w:space="0" w:color="auto"/>
            <w:bottom w:val="none" w:sz="0" w:space="0" w:color="auto"/>
            <w:right w:val="none" w:sz="0" w:space="0" w:color="auto"/>
          </w:divBdr>
        </w:div>
      </w:divsChild>
    </w:div>
    <w:div w:id="1418284818">
      <w:bodyDiv w:val="1"/>
      <w:marLeft w:val="0"/>
      <w:marRight w:val="0"/>
      <w:marTop w:val="0"/>
      <w:marBottom w:val="0"/>
      <w:divBdr>
        <w:top w:val="none" w:sz="0" w:space="0" w:color="auto"/>
        <w:left w:val="none" w:sz="0" w:space="0" w:color="auto"/>
        <w:bottom w:val="none" w:sz="0" w:space="0" w:color="auto"/>
        <w:right w:val="none" w:sz="0" w:space="0" w:color="auto"/>
      </w:divBdr>
    </w:div>
    <w:div w:id="1422945037">
      <w:bodyDiv w:val="1"/>
      <w:marLeft w:val="0"/>
      <w:marRight w:val="0"/>
      <w:marTop w:val="0"/>
      <w:marBottom w:val="0"/>
      <w:divBdr>
        <w:top w:val="none" w:sz="0" w:space="0" w:color="auto"/>
        <w:left w:val="none" w:sz="0" w:space="0" w:color="auto"/>
        <w:bottom w:val="none" w:sz="0" w:space="0" w:color="auto"/>
        <w:right w:val="none" w:sz="0" w:space="0" w:color="auto"/>
      </w:divBdr>
    </w:div>
    <w:div w:id="1446391174">
      <w:bodyDiv w:val="1"/>
      <w:marLeft w:val="0"/>
      <w:marRight w:val="0"/>
      <w:marTop w:val="0"/>
      <w:marBottom w:val="0"/>
      <w:divBdr>
        <w:top w:val="none" w:sz="0" w:space="0" w:color="auto"/>
        <w:left w:val="none" w:sz="0" w:space="0" w:color="auto"/>
        <w:bottom w:val="none" w:sz="0" w:space="0" w:color="auto"/>
        <w:right w:val="none" w:sz="0" w:space="0" w:color="auto"/>
      </w:divBdr>
    </w:div>
    <w:div w:id="1471707846">
      <w:bodyDiv w:val="1"/>
      <w:marLeft w:val="0"/>
      <w:marRight w:val="0"/>
      <w:marTop w:val="0"/>
      <w:marBottom w:val="0"/>
      <w:divBdr>
        <w:top w:val="none" w:sz="0" w:space="0" w:color="auto"/>
        <w:left w:val="none" w:sz="0" w:space="0" w:color="auto"/>
        <w:bottom w:val="none" w:sz="0" w:space="0" w:color="auto"/>
        <w:right w:val="none" w:sz="0" w:space="0" w:color="auto"/>
      </w:divBdr>
    </w:div>
    <w:div w:id="1506749968">
      <w:bodyDiv w:val="1"/>
      <w:marLeft w:val="0"/>
      <w:marRight w:val="0"/>
      <w:marTop w:val="0"/>
      <w:marBottom w:val="0"/>
      <w:divBdr>
        <w:top w:val="none" w:sz="0" w:space="0" w:color="auto"/>
        <w:left w:val="none" w:sz="0" w:space="0" w:color="auto"/>
        <w:bottom w:val="none" w:sz="0" w:space="0" w:color="auto"/>
        <w:right w:val="none" w:sz="0" w:space="0" w:color="auto"/>
      </w:divBdr>
    </w:div>
    <w:div w:id="1521166604">
      <w:bodyDiv w:val="1"/>
      <w:marLeft w:val="0"/>
      <w:marRight w:val="0"/>
      <w:marTop w:val="0"/>
      <w:marBottom w:val="0"/>
      <w:divBdr>
        <w:top w:val="none" w:sz="0" w:space="0" w:color="auto"/>
        <w:left w:val="none" w:sz="0" w:space="0" w:color="auto"/>
        <w:bottom w:val="none" w:sz="0" w:space="0" w:color="auto"/>
        <w:right w:val="none" w:sz="0" w:space="0" w:color="auto"/>
      </w:divBdr>
    </w:div>
    <w:div w:id="1537809653">
      <w:bodyDiv w:val="1"/>
      <w:marLeft w:val="0"/>
      <w:marRight w:val="0"/>
      <w:marTop w:val="0"/>
      <w:marBottom w:val="0"/>
      <w:divBdr>
        <w:top w:val="none" w:sz="0" w:space="0" w:color="auto"/>
        <w:left w:val="none" w:sz="0" w:space="0" w:color="auto"/>
        <w:bottom w:val="none" w:sz="0" w:space="0" w:color="auto"/>
        <w:right w:val="none" w:sz="0" w:space="0" w:color="auto"/>
      </w:divBdr>
    </w:div>
    <w:div w:id="1552185243">
      <w:bodyDiv w:val="1"/>
      <w:marLeft w:val="0"/>
      <w:marRight w:val="0"/>
      <w:marTop w:val="0"/>
      <w:marBottom w:val="0"/>
      <w:divBdr>
        <w:top w:val="none" w:sz="0" w:space="0" w:color="auto"/>
        <w:left w:val="none" w:sz="0" w:space="0" w:color="auto"/>
        <w:bottom w:val="none" w:sz="0" w:space="0" w:color="auto"/>
        <w:right w:val="none" w:sz="0" w:space="0" w:color="auto"/>
      </w:divBdr>
    </w:div>
    <w:div w:id="1559976640">
      <w:bodyDiv w:val="1"/>
      <w:marLeft w:val="0"/>
      <w:marRight w:val="0"/>
      <w:marTop w:val="0"/>
      <w:marBottom w:val="0"/>
      <w:divBdr>
        <w:top w:val="none" w:sz="0" w:space="0" w:color="auto"/>
        <w:left w:val="none" w:sz="0" w:space="0" w:color="auto"/>
        <w:bottom w:val="none" w:sz="0" w:space="0" w:color="auto"/>
        <w:right w:val="none" w:sz="0" w:space="0" w:color="auto"/>
      </w:divBdr>
    </w:div>
    <w:div w:id="1561479419">
      <w:bodyDiv w:val="1"/>
      <w:marLeft w:val="0"/>
      <w:marRight w:val="0"/>
      <w:marTop w:val="0"/>
      <w:marBottom w:val="0"/>
      <w:divBdr>
        <w:top w:val="none" w:sz="0" w:space="0" w:color="auto"/>
        <w:left w:val="none" w:sz="0" w:space="0" w:color="auto"/>
        <w:bottom w:val="none" w:sz="0" w:space="0" w:color="auto"/>
        <w:right w:val="none" w:sz="0" w:space="0" w:color="auto"/>
      </w:divBdr>
    </w:div>
    <w:div w:id="1573738087">
      <w:bodyDiv w:val="1"/>
      <w:marLeft w:val="0"/>
      <w:marRight w:val="0"/>
      <w:marTop w:val="0"/>
      <w:marBottom w:val="0"/>
      <w:divBdr>
        <w:top w:val="none" w:sz="0" w:space="0" w:color="auto"/>
        <w:left w:val="none" w:sz="0" w:space="0" w:color="auto"/>
        <w:bottom w:val="none" w:sz="0" w:space="0" w:color="auto"/>
        <w:right w:val="none" w:sz="0" w:space="0" w:color="auto"/>
      </w:divBdr>
    </w:div>
    <w:div w:id="1595698805">
      <w:bodyDiv w:val="1"/>
      <w:marLeft w:val="0"/>
      <w:marRight w:val="0"/>
      <w:marTop w:val="0"/>
      <w:marBottom w:val="0"/>
      <w:divBdr>
        <w:top w:val="none" w:sz="0" w:space="0" w:color="auto"/>
        <w:left w:val="none" w:sz="0" w:space="0" w:color="auto"/>
        <w:bottom w:val="none" w:sz="0" w:space="0" w:color="auto"/>
        <w:right w:val="none" w:sz="0" w:space="0" w:color="auto"/>
      </w:divBdr>
      <w:divsChild>
        <w:div w:id="554123381">
          <w:marLeft w:val="547"/>
          <w:marRight w:val="0"/>
          <w:marTop w:val="154"/>
          <w:marBottom w:val="0"/>
          <w:divBdr>
            <w:top w:val="none" w:sz="0" w:space="0" w:color="auto"/>
            <w:left w:val="none" w:sz="0" w:space="0" w:color="auto"/>
            <w:bottom w:val="none" w:sz="0" w:space="0" w:color="auto"/>
            <w:right w:val="none" w:sz="0" w:space="0" w:color="auto"/>
          </w:divBdr>
        </w:div>
      </w:divsChild>
    </w:div>
    <w:div w:id="1604722450">
      <w:bodyDiv w:val="1"/>
      <w:marLeft w:val="0"/>
      <w:marRight w:val="0"/>
      <w:marTop w:val="0"/>
      <w:marBottom w:val="0"/>
      <w:divBdr>
        <w:top w:val="none" w:sz="0" w:space="0" w:color="auto"/>
        <w:left w:val="none" w:sz="0" w:space="0" w:color="auto"/>
        <w:bottom w:val="none" w:sz="0" w:space="0" w:color="auto"/>
        <w:right w:val="none" w:sz="0" w:space="0" w:color="auto"/>
      </w:divBdr>
      <w:divsChild>
        <w:div w:id="441807558">
          <w:marLeft w:val="547"/>
          <w:marRight w:val="0"/>
          <w:marTop w:val="154"/>
          <w:marBottom w:val="0"/>
          <w:divBdr>
            <w:top w:val="none" w:sz="0" w:space="0" w:color="auto"/>
            <w:left w:val="none" w:sz="0" w:space="0" w:color="auto"/>
            <w:bottom w:val="none" w:sz="0" w:space="0" w:color="auto"/>
            <w:right w:val="none" w:sz="0" w:space="0" w:color="auto"/>
          </w:divBdr>
        </w:div>
        <w:div w:id="1180663586">
          <w:marLeft w:val="547"/>
          <w:marRight w:val="0"/>
          <w:marTop w:val="154"/>
          <w:marBottom w:val="0"/>
          <w:divBdr>
            <w:top w:val="none" w:sz="0" w:space="0" w:color="auto"/>
            <w:left w:val="none" w:sz="0" w:space="0" w:color="auto"/>
            <w:bottom w:val="none" w:sz="0" w:space="0" w:color="auto"/>
            <w:right w:val="none" w:sz="0" w:space="0" w:color="auto"/>
          </w:divBdr>
        </w:div>
        <w:div w:id="1670402299">
          <w:marLeft w:val="547"/>
          <w:marRight w:val="0"/>
          <w:marTop w:val="154"/>
          <w:marBottom w:val="0"/>
          <w:divBdr>
            <w:top w:val="none" w:sz="0" w:space="0" w:color="auto"/>
            <w:left w:val="none" w:sz="0" w:space="0" w:color="auto"/>
            <w:bottom w:val="none" w:sz="0" w:space="0" w:color="auto"/>
            <w:right w:val="none" w:sz="0" w:space="0" w:color="auto"/>
          </w:divBdr>
        </w:div>
      </w:divsChild>
    </w:div>
    <w:div w:id="1637753986">
      <w:bodyDiv w:val="1"/>
      <w:marLeft w:val="0"/>
      <w:marRight w:val="0"/>
      <w:marTop w:val="0"/>
      <w:marBottom w:val="0"/>
      <w:divBdr>
        <w:top w:val="none" w:sz="0" w:space="0" w:color="auto"/>
        <w:left w:val="none" w:sz="0" w:space="0" w:color="auto"/>
        <w:bottom w:val="none" w:sz="0" w:space="0" w:color="auto"/>
        <w:right w:val="none" w:sz="0" w:space="0" w:color="auto"/>
      </w:divBdr>
    </w:div>
    <w:div w:id="1647855461">
      <w:bodyDiv w:val="1"/>
      <w:marLeft w:val="0"/>
      <w:marRight w:val="0"/>
      <w:marTop w:val="0"/>
      <w:marBottom w:val="0"/>
      <w:divBdr>
        <w:top w:val="none" w:sz="0" w:space="0" w:color="auto"/>
        <w:left w:val="none" w:sz="0" w:space="0" w:color="auto"/>
        <w:bottom w:val="none" w:sz="0" w:space="0" w:color="auto"/>
        <w:right w:val="none" w:sz="0" w:space="0" w:color="auto"/>
      </w:divBdr>
    </w:div>
    <w:div w:id="1673144790">
      <w:bodyDiv w:val="1"/>
      <w:marLeft w:val="0"/>
      <w:marRight w:val="0"/>
      <w:marTop w:val="0"/>
      <w:marBottom w:val="0"/>
      <w:divBdr>
        <w:top w:val="none" w:sz="0" w:space="0" w:color="auto"/>
        <w:left w:val="none" w:sz="0" w:space="0" w:color="auto"/>
        <w:bottom w:val="none" w:sz="0" w:space="0" w:color="auto"/>
        <w:right w:val="none" w:sz="0" w:space="0" w:color="auto"/>
      </w:divBdr>
    </w:div>
    <w:div w:id="1682198947">
      <w:bodyDiv w:val="1"/>
      <w:marLeft w:val="0"/>
      <w:marRight w:val="0"/>
      <w:marTop w:val="0"/>
      <w:marBottom w:val="0"/>
      <w:divBdr>
        <w:top w:val="none" w:sz="0" w:space="0" w:color="auto"/>
        <w:left w:val="none" w:sz="0" w:space="0" w:color="auto"/>
        <w:bottom w:val="none" w:sz="0" w:space="0" w:color="auto"/>
        <w:right w:val="none" w:sz="0" w:space="0" w:color="auto"/>
      </w:divBdr>
      <w:divsChild>
        <w:div w:id="521550649">
          <w:marLeft w:val="547"/>
          <w:marRight w:val="0"/>
          <w:marTop w:val="154"/>
          <w:marBottom w:val="0"/>
          <w:divBdr>
            <w:top w:val="none" w:sz="0" w:space="0" w:color="auto"/>
            <w:left w:val="none" w:sz="0" w:space="0" w:color="auto"/>
            <w:bottom w:val="none" w:sz="0" w:space="0" w:color="auto"/>
            <w:right w:val="none" w:sz="0" w:space="0" w:color="auto"/>
          </w:divBdr>
        </w:div>
        <w:div w:id="677923914">
          <w:marLeft w:val="547"/>
          <w:marRight w:val="0"/>
          <w:marTop w:val="154"/>
          <w:marBottom w:val="0"/>
          <w:divBdr>
            <w:top w:val="none" w:sz="0" w:space="0" w:color="auto"/>
            <w:left w:val="none" w:sz="0" w:space="0" w:color="auto"/>
            <w:bottom w:val="none" w:sz="0" w:space="0" w:color="auto"/>
            <w:right w:val="none" w:sz="0" w:space="0" w:color="auto"/>
          </w:divBdr>
        </w:div>
      </w:divsChild>
    </w:div>
    <w:div w:id="1724912609">
      <w:bodyDiv w:val="1"/>
      <w:marLeft w:val="0"/>
      <w:marRight w:val="0"/>
      <w:marTop w:val="0"/>
      <w:marBottom w:val="0"/>
      <w:divBdr>
        <w:top w:val="none" w:sz="0" w:space="0" w:color="auto"/>
        <w:left w:val="none" w:sz="0" w:space="0" w:color="auto"/>
        <w:bottom w:val="none" w:sz="0" w:space="0" w:color="auto"/>
        <w:right w:val="none" w:sz="0" w:space="0" w:color="auto"/>
      </w:divBdr>
    </w:div>
    <w:div w:id="1763405271">
      <w:bodyDiv w:val="1"/>
      <w:marLeft w:val="0"/>
      <w:marRight w:val="0"/>
      <w:marTop w:val="0"/>
      <w:marBottom w:val="0"/>
      <w:divBdr>
        <w:top w:val="none" w:sz="0" w:space="0" w:color="auto"/>
        <w:left w:val="none" w:sz="0" w:space="0" w:color="auto"/>
        <w:bottom w:val="none" w:sz="0" w:space="0" w:color="auto"/>
        <w:right w:val="none" w:sz="0" w:space="0" w:color="auto"/>
      </w:divBdr>
      <w:divsChild>
        <w:div w:id="524825405">
          <w:marLeft w:val="547"/>
          <w:marRight w:val="0"/>
          <w:marTop w:val="154"/>
          <w:marBottom w:val="0"/>
          <w:divBdr>
            <w:top w:val="none" w:sz="0" w:space="0" w:color="auto"/>
            <w:left w:val="none" w:sz="0" w:space="0" w:color="auto"/>
            <w:bottom w:val="none" w:sz="0" w:space="0" w:color="auto"/>
            <w:right w:val="none" w:sz="0" w:space="0" w:color="auto"/>
          </w:divBdr>
        </w:div>
        <w:div w:id="612442444">
          <w:marLeft w:val="547"/>
          <w:marRight w:val="0"/>
          <w:marTop w:val="154"/>
          <w:marBottom w:val="0"/>
          <w:divBdr>
            <w:top w:val="none" w:sz="0" w:space="0" w:color="auto"/>
            <w:left w:val="none" w:sz="0" w:space="0" w:color="auto"/>
            <w:bottom w:val="none" w:sz="0" w:space="0" w:color="auto"/>
            <w:right w:val="none" w:sz="0" w:space="0" w:color="auto"/>
          </w:divBdr>
        </w:div>
        <w:div w:id="669983482">
          <w:marLeft w:val="547"/>
          <w:marRight w:val="0"/>
          <w:marTop w:val="154"/>
          <w:marBottom w:val="0"/>
          <w:divBdr>
            <w:top w:val="none" w:sz="0" w:space="0" w:color="auto"/>
            <w:left w:val="none" w:sz="0" w:space="0" w:color="auto"/>
            <w:bottom w:val="none" w:sz="0" w:space="0" w:color="auto"/>
            <w:right w:val="none" w:sz="0" w:space="0" w:color="auto"/>
          </w:divBdr>
        </w:div>
      </w:divsChild>
    </w:div>
    <w:div w:id="1776900412">
      <w:bodyDiv w:val="1"/>
      <w:marLeft w:val="0"/>
      <w:marRight w:val="0"/>
      <w:marTop w:val="0"/>
      <w:marBottom w:val="0"/>
      <w:divBdr>
        <w:top w:val="none" w:sz="0" w:space="0" w:color="auto"/>
        <w:left w:val="none" w:sz="0" w:space="0" w:color="auto"/>
        <w:bottom w:val="none" w:sz="0" w:space="0" w:color="auto"/>
        <w:right w:val="none" w:sz="0" w:space="0" w:color="auto"/>
      </w:divBdr>
    </w:div>
    <w:div w:id="1790738259">
      <w:bodyDiv w:val="1"/>
      <w:marLeft w:val="0"/>
      <w:marRight w:val="0"/>
      <w:marTop w:val="0"/>
      <w:marBottom w:val="0"/>
      <w:divBdr>
        <w:top w:val="none" w:sz="0" w:space="0" w:color="auto"/>
        <w:left w:val="none" w:sz="0" w:space="0" w:color="auto"/>
        <w:bottom w:val="none" w:sz="0" w:space="0" w:color="auto"/>
        <w:right w:val="none" w:sz="0" w:space="0" w:color="auto"/>
      </w:divBdr>
      <w:divsChild>
        <w:div w:id="129252619">
          <w:marLeft w:val="547"/>
          <w:marRight w:val="0"/>
          <w:marTop w:val="115"/>
          <w:marBottom w:val="0"/>
          <w:divBdr>
            <w:top w:val="none" w:sz="0" w:space="0" w:color="auto"/>
            <w:left w:val="none" w:sz="0" w:space="0" w:color="auto"/>
            <w:bottom w:val="none" w:sz="0" w:space="0" w:color="auto"/>
            <w:right w:val="none" w:sz="0" w:space="0" w:color="auto"/>
          </w:divBdr>
        </w:div>
        <w:div w:id="2033722612">
          <w:marLeft w:val="547"/>
          <w:marRight w:val="0"/>
          <w:marTop w:val="115"/>
          <w:marBottom w:val="0"/>
          <w:divBdr>
            <w:top w:val="none" w:sz="0" w:space="0" w:color="auto"/>
            <w:left w:val="none" w:sz="0" w:space="0" w:color="auto"/>
            <w:bottom w:val="none" w:sz="0" w:space="0" w:color="auto"/>
            <w:right w:val="none" w:sz="0" w:space="0" w:color="auto"/>
          </w:divBdr>
        </w:div>
        <w:div w:id="7949280">
          <w:marLeft w:val="547"/>
          <w:marRight w:val="0"/>
          <w:marTop w:val="115"/>
          <w:marBottom w:val="0"/>
          <w:divBdr>
            <w:top w:val="none" w:sz="0" w:space="0" w:color="auto"/>
            <w:left w:val="none" w:sz="0" w:space="0" w:color="auto"/>
            <w:bottom w:val="none" w:sz="0" w:space="0" w:color="auto"/>
            <w:right w:val="none" w:sz="0" w:space="0" w:color="auto"/>
          </w:divBdr>
        </w:div>
        <w:div w:id="1397315690">
          <w:marLeft w:val="547"/>
          <w:marRight w:val="0"/>
          <w:marTop w:val="115"/>
          <w:marBottom w:val="0"/>
          <w:divBdr>
            <w:top w:val="none" w:sz="0" w:space="0" w:color="auto"/>
            <w:left w:val="none" w:sz="0" w:space="0" w:color="auto"/>
            <w:bottom w:val="none" w:sz="0" w:space="0" w:color="auto"/>
            <w:right w:val="none" w:sz="0" w:space="0" w:color="auto"/>
          </w:divBdr>
        </w:div>
      </w:divsChild>
    </w:div>
    <w:div w:id="1795520317">
      <w:bodyDiv w:val="1"/>
      <w:marLeft w:val="0"/>
      <w:marRight w:val="0"/>
      <w:marTop w:val="0"/>
      <w:marBottom w:val="0"/>
      <w:divBdr>
        <w:top w:val="none" w:sz="0" w:space="0" w:color="auto"/>
        <w:left w:val="none" w:sz="0" w:space="0" w:color="auto"/>
        <w:bottom w:val="none" w:sz="0" w:space="0" w:color="auto"/>
        <w:right w:val="none" w:sz="0" w:space="0" w:color="auto"/>
      </w:divBdr>
      <w:divsChild>
        <w:div w:id="1394549999">
          <w:marLeft w:val="1166"/>
          <w:marRight w:val="0"/>
          <w:marTop w:val="134"/>
          <w:marBottom w:val="0"/>
          <w:divBdr>
            <w:top w:val="none" w:sz="0" w:space="0" w:color="auto"/>
            <w:left w:val="none" w:sz="0" w:space="0" w:color="auto"/>
            <w:bottom w:val="none" w:sz="0" w:space="0" w:color="auto"/>
            <w:right w:val="none" w:sz="0" w:space="0" w:color="auto"/>
          </w:divBdr>
        </w:div>
      </w:divsChild>
    </w:div>
    <w:div w:id="1833374579">
      <w:bodyDiv w:val="1"/>
      <w:marLeft w:val="0"/>
      <w:marRight w:val="0"/>
      <w:marTop w:val="0"/>
      <w:marBottom w:val="0"/>
      <w:divBdr>
        <w:top w:val="none" w:sz="0" w:space="0" w:color="auto"/>
        <w:left w:val="none" w:sz="0" w:space="0" w:color="auto"/>
        <w:bottom w:val="none" w:sz="0" w:space="0" w:color="auto"/>
        <w:right w:val="none" w:sz="0" w:space="0" w:color="auto"/>
      </w:divBdr>
    </w:div>
    <w:div w:id="1840272644">
      <w:bodyDiv w:val="1"/>
      <w:marLeft w:val="0"/>
      <w:marRight w:val="0"/>
      <w:marTop w:val="0"/>
      <w:marBottom w:val="0"/>
      <w:divBdr>
        <w:top w:val="none" w:sz="0" w:space="0" w:color="auto"/>
        <w:left w:val="none" w:sz="0" w:space="0" w:color="auto"/>
        <w:bottom w:val="none" w:sz="0" w:space="0" w:color="auto"/>
        <w:right w:val="none" w:sz="0" w:space="0" w:color="auto"/>
      </w:divBdr>
      <w:divsChild>
        <w:div w:id="175467787">
          <w:marLeft w:val="547"/>
          <w:marRight w:val="0"/>
          <w:marTop w:val="154"/>
          <w:marBottom w:val="0"/>
          <w:divBdr>
            <w:top w:val="none" w:sz="0" w:space="0" w:color="auto"/>
            <w:left w:val="none" w:sz="0" w:space="0" w:color="auto"/>
            <w:bottom w:val="none" w:sz="0" w:space="0" w:color="auto"/>
            <w:right w:val="none" w:sz="0" w:space="0" w:color="auto"/>
          </w:divBdr>
        </w:div>
        <w:div w:id="348218688">
          <w:marLeft w:val="547"/>
          <w:marRight w:val="0"/>
          <w:marTop w:val="154"/>
          <w:marBottom w:val="0"/>
          <w:divBdr>
            <w:top w:val="none" w:sz="0" w:space="0" w:color="auto"/>
            <w:left w:val="none" w:sz="0" w:space="0" w:color="auto"/>
            <w:bottom w:val="none" w:sz="0" w:space="0" w:color="auto"/>
            <w:right w:val="none" w:sz="0" w:space="0" w:color="auto"/>
          </w:divBdr>
        </w:div>
        <w:div w:id="858128850">
          <w:marLeft w:val="547"/>
          <w:marRight w:val="0"/>
          <w:marTop w:val="154"/>
          <w:marBottom w:val="0"/>
          <w:divBdr>
            <w:top w:val="none" w:sz="0" w:space="0" w:color="auto"/>
            <w:left w:val="none" w:sz="0" w:space="0" w:color="auto"/>
            <w:bottom w:val="none" w:sz="0" w:space="0" w:color="auto"/>
            <w:right w:val="none" w:sz="0" w:space="0" w:color="auto"/>
          </w:divBdr>
        </w:div>
      </w:divsChild>
    </w:div>
    <w:div w:id="1850094739">
      <w:bodyDiv w:val="1"/>
      <w:marLeft w:val="0"/>
      <w:marRight w:val="0"/>
      <w:marTop w:val="0"/>
      <w:marBottom w:val="0"/>
      <w:divBdr>
        <w:top w:val="none" w:sz="0" w:space="0" w:color="auto"/>
        <w:left w:val="none" w:sz="0" w:space="0" w:color="auto"/>
        <w:bottom w:val="none" w:sz="0" w:space="0" w:color="auto"/>
        <w:right w:val="none" w:sz="0" w:space="0" w:color="auto"/>
      </w:divBdr>
      <w:divsChild>
        <w:div w:id="430125346">
          <w:marLeft w:val="720"/>
          <w:marRight w:val="0"/>
          <w:marTop w:val="288"/>
          <w:marBottom w:val="0"/>
          <w:divBdr>
            <w:top w:val="none" w:sz="0" w:space="0" w:color="auto"/>
            <w:left w:val="none" w:sz="0" w:space="0" w:color="auto"/>
            <w:bottom w:val="none" w:sz="0" w:space="0" w:color="auto"/>
            <w:right w:val="none" w:sz="0" w:space="0" w:color="auto"/>
          </w:divBdr>
        </w:div>
        <w:div w:id="732855245">
          <w:marLeft w:val="720"/>
          <w:marRight w:val="0"/>
          <w:marTop w:val="288"/>
          <w:marBottom w:val="0"/>
          <w:divBdr>
            <w:top w:val="none" w:sz="0" w:space="0" w:color="auto"/>
            <w:left w:val="none" w:sz="0" w:space="0" w:color="auto"/>
            <w:bottom w:val="none" w:sz="0" w:space="0" w:color="auto"/>
            <w:right w:val="none" w:sz="0" w:space="0" w:color="auto"/>
          </w:divBdr>
        </w:div>
        <w:div w:id="1018042994">
          <w:marLeft w:val="720"/>
          <w:marRight w:val="0"/>
          <w:marTop w:val="288"/>
          <w:marBottom w:val="0"/>
          <w:divBdr>
            <w:top w:val="none" w:sz="0" w:space="0" w:color="auto"/>
            <w:left w:val="none" w:sz="0" w:space="0" w:color="auto"/>
            <w:bottom w:val="none" w:sz="0" w:space="0" w:color="auto"/>
            <w:right w:val="none" w:sz="0" w:space="0" w:color="auto"/>
          </w:divBdr>
        </w:div>
        <w:div w:id="1251503568">
          <w:marLeft w:val="720"/>
          <w:marRight w:val="0"/>
          <w:marTop w:val="288"/>
          <w:marBottom w:val="0"/>
          <w:divBdr>
            <w:top w:val="none" w:sz="0" w:space="0" w:color="auto"/>
            <w:left w:val="none" w:sz="0" w:space="0" w:color="auto"/>
            <w:bottom w:val="none" w:sz="0" w:space="0" w:color="auto"/>
            <w:right w:val="none" w:sz="0" w:space="0" w:color="auto"/>
          </w:divBdr>
        </w:div>
      </w:divsChild>
    </w:div>
    <w:div w:id="1896966795">
      <w:bodyDiv w:val="1"/>
      <w:marLeft w:val="0"/>
      <w:marRight w:val="0"/>
      <w:marTop w:val="0"/>
      <w:marBottom w:val="0"/>
      <w:divBdr>
        <w:top w:val="none" w:sz="0" w:space="0" w:color="auto"/>
        <w:left w:val="none" w:sz="0" w:space="0" w:color="auto"/>
        <w:bottom w:val="none" w:sz="0" w:space="0" w:color="auto"/>
        <w:right w:val="none" w:sz="0" w:space="0" w:color="auto"/>
      </w:divBdr>
    </w:div>
    <w:div w:id="1933932523">
      <w:bodyDiv w:val="1"/>
      <w:marLeft w:val="0"/>
      <w:marRight w:val="0"/>
      <w:marTop w:val="0"/>
      <w:marBottom w:val="0"/>
      <w:divBdr>
        <w:top w:val="none" w:sz="0" w:space="0" w:color="auto"/>
        <w:left w:val="none" w:sz="0" w:space="0" w:color="auto"/>
        <w:bottom w:val="none" w:sz="0" w:space="0" w:color="auto"/>
        <w:right w:val="none" w:sz="0" w:space="0" w:color="auto"/>
      </w:divBdr>
      <w:divsChild>
        <w:div w:id="22439849">
          <w:marLeft w:val="1166"/>
          <w:marRight w:val="0"/>
          <w:marTop w:val="125"/>
          <w:marBottom w:val="0"/>
          <w:divBdr>
            <w:top w:val="none" w:sz="0" w:space="0" w:color="auto"/>
            <w:left w:val="none" w:sz="0" w:space="0" w:color="auto"/>
            <w:bottom w:val="none" w:sz="0" w:space="0" w:color="auto"/>
            <w:right w:val="none" w:sz="0" w:space="0" w:color="auto"/>
          </w:divBdr>
        </w:div>
        <w:div w:id="609052563">
          <w:marLeft w:val="547"/>
          <w:marRight w:val="0"/>
          <w:marTop w:val="125"/>
          <w:marBottom w:val="0"/>
          <w:divBdr>
            <w:top w:val="none" w:sz="0" w:space="0" w:color="auto"/>
            <w:left w:val="none" w:sz="0" w:space="0" w:color="auto"/>
            <w:bottom w:val="none" w:sz="0" w:space="0" w:color="auto"/>
            <w:right w:val="none" w:sz="0" w:space="0" w:color="auto"/>
          </w:divBdr>
        </w:div>
        <w:div w:id="1193685086">
          <w:marLeft w:val="547"/>
          <w:marRight w:val="0"/>
          <w:marTop w:val="125"/>
          <w:marBottom w:val="0"/>
          <w:divBdr>
            <w:top w:val="none" w:sz="0" w:space="0" w:color="auto"/>
            <w:left w:val="none" w:sz="0" w:space="0" w:color="auto"/>
            <w:bottom w:val="none" w:sz="0" w:space="0" w:color="auto"/>
            <w:right w:val="none" w:sz="0" w:space="0" w:color="auto"/>
          </w:divBdr>
        </w:div>
        <w:div w:id="1594313874">
          <w:marLeft w:val="547"/>
          <w:marRight w:val="0"/>
          <w:marTop w:val="125"/>
          <w:marBottom w:val="0"/>
          <w:divBdr>
            <w:top w:val="none" w:sz="0" w:space="0" w:color="auto"/>
            <w:left w:val="none" w:sz="0" w:space="0" w:color="auto"/>
            <w:bottom w:val="none" w:sz="0" w:space="0" w:color="auto"/>
            <w:right w:val="none" w:sz="0" w:space="0" w:color="auto"/>
          </w:divBdr>
        </w:div>
      </w:divsChild>
    </w:div>
    <w:div w:id="1964774036">
      <w:bodyDiv w:val="1"/>
      <w:marLeft w:val="0"/>
      <w:marRight w:val="0"/>
      <w:marTop w:val="0"/>
      <w:marBottom w:val="0"/>
      <w:divBdr>
        <w:top w:val="none" w:sz="0" w:space="0" w:color="auto"/>
        <w:left w:val="none" w:sz="0" w:space="0" w:color="auto"/>
        <w:bottom w:val="none" w:sz="0" w:space="0" w:color="auto"/>
        <w:right w:val="none" w:sz="0" w:space="0" w:color="auto"/>
      </w:divBdr>
    </w:div>
    <w:div w:id="2052266989">
      <w:bodyDiv w:val="1"/>
      <w:marLeft w:val="0"/>
      <w:marRight w:val="0"/>
      <w:marTop w:val="0"/>
      <w:marBottom w:val="0"/>
      <w:divBdr>
        <w:top w:val="none" w:sz="0" w:space="0" w:color="auto"/>
        <w:left w:val="none" w:sz="0" w:space="0" w:color="auto"/>
        <w:bottom w:val="none" w:sz="0" w:space="0" w:color="auto"/>
        <w:right w:val="none" w:sz="0" w:space="0" w:color="auto"/>
      </w:divBdr>
      <w:divsChild>
        <w:div w:id="937641939">
          <w:marLeft w:val="1166"/>
          <w:marRight w:val="0"/>
          <w:marTop w:val="134"/>
          <w:marBottom w:val="0"/>
          <w:divBdr>
            <w:top w:val="none" w:sz="0" w:space="0" w:color="auto"/>
            <w:left w:val="none" w:sz="0" w:space="0" w:color="auto"/>
            <w:bottom w:val="none" w:sz="0" w:space="0" w:color="auto"/>
            <w:right w:val="none" w:sz="0" w:space="0" w:color="auto"/>
          </w:divBdr>
        </w:div>
        <w:div w:id="1153256166">
          <w:marLeft w:val="1166"/>
          <w:marRight w:val="0"/>
          <w:marTop w:val="134"/>
          <w:marBottom w:val="0"/>
          <w:divBdr>
            <w:top w:val="none" w:sz="0" w:space="0" w:color="auto"/>
            <w:left w:val="none" w:sz="0" w:space="0" w:color="auto"/>
            <w:bottom w:val="none" w:sz="0" w:space="0" w:color="auto"/>
            <w:right w:val="none" w:sz="0" w:space="0" w:color="auto"/>
          </w:divBdr>
        </w:div>
        <w:div w:id="1763989261">
          <w:marLeft w:val="1166"/>
          <w:marRight w:val="0"/>
          <w:marTop w:val="134"/>
          <w:marBottom w:val="0"/>
          <w:divBdr>
            <w:top w:val="none" w:sz="0" w:space="0" w:color="auto"/>
            <w:left w:val="none" w:sz="0" w:space="0" w:color="auto"/>
            <w:bottom w:val="none" w:sz="0" w:space="0" w:color="auto"/>
            <w:right w:val="none" w:sz="0" w:space="0" w:color="auto"/>
          </w:divBdr>
        </w:div>
      </w:divsChild>
    </w:div>
    <w:div w:id="2070183012">
      <w:bodyDiv w:val="1"/>
      <w:marLeft w:val="0"/>
      <w:marRight w:val="0"/>
      <w:marTop w:val="0"/>
      <w:marBottom w:val="0"/>
      <w:divBdr>
        <w:top w:val="none" w:sz="0" w:space="0" w:color="auto"/>
        <w:left w:val="none" w:sz="0" w:space="0" w:color="auto"/>
        <w:bottom w:val="none" w:sz="0" w:space="0" w:color="auto"/>
        <w:right w:val="none" w:sz="0" w:space="0" w:color="auto"/>
      </w:divBdr>
    </w:div>
    <w:div w:id="2105496865">
      <w:bodyDiv w:val="1"/>
      <w:marLeft w:val="0"/>
      <w:marRight w:val="0"/>
      <w:marTop w:val="0"/>
      <w:marBottom w:val="0"/>
      <w:divBdr>
        <w:top w:val="none" w:sz="0" w:space="0" w:color="auto"/>
        <w:left w:val="none" w:sz="0" w:space="0" w:color="auto"/>
        <w:bottom w:val="none" w:sz="0" w:space="0" w:color="auto"/>
        <w:right w:val="none" w:sz="0" w:space="0" w:color="auto"/>
      </w:divBdr>
    </w:div>
    <w:div w:id="2119325126">
      <w:bodyDiv w:val="1"/>
      <w:marLeft w:val="0"/>
      <w:marRight w:val="0"/>
      <w:marTop w:val="0"/>
      <w:marBottom w:val="0"/>
      <w:divBdr>
        <w:top w:val="none" w:sz="0" w:space="0" w:color="auto"/>
        <w:left w:val="none" w:sz="0" w:space="0" w:color="auto"/>
        <w:bottom w:val="none" w:sz="0" w:space="0" w:color="auto"/>
        <w:right w:val="none" w:sz="0" w:space="0" w:color="auto"/>
      </w:divBdr>
    </w:div>
    <w:div w:id="2131506687">
      <w:bodyDiv w:val="1"/>
      <w:marLeft w:val="0"/>
      <w:marRight w:val="0"/>
      <w:marTop w:val="0"/>
      <w:marBottom w:val="0"/>
      <w:divBdr>
        <w:top w:val="none" w:sz="0" w:space="0" w:color="auto"/>
        <w:left w:val="none" w:sz="0" w:space="0" w:color="auto"/>
        <w:bottom w:val="none" w:sz="0" w:space="0" w:color="auto"/>
        <w:right w:val="none" w:sz="0" w:space="0" w:color="auto"/>
      </w:divBdr>
    </w:div>
    <w:div w:id="2131629225">
      <w:bodyDiv w:val="1"/>
      <w:marLeft w:val="0"/>
      <w:marRight w:val="0"/>
      <w:marTop w:val="0"/>
      <w:marBottom w:val="0"/>
      <w:divBdr>
        <w:top w:val="none" w:sz="0" w:space="0" w:color="auto"/>
        <w:left w:val="none" w:sz="0" w:space="0" w:color="auto"/>
        <w:bottom w:val="none" w:sz="0" w:space="0" w:color="auto"/>
        <w:right w:val="none" w:sz="0" w:space="0" w:color="auto"/>
      </w:divBdr>
      <w:divsChild>
        <w:div w:id="1013611388">
          <w:marLeft w:val="547"/>
          <w:marRight w:val="0"/>
          <w:marTop w:val="154"/>
          <w:marBottom w:val="0"/>
          <w:divBdr>
            <w:top w:val="none" w:sz="0" w:space="0" w:color="auto"/>
            <w:left w:val="none" w:sz="0" w:space="0" w:color="auto"/>
            <w:bottom w:val="none" w:sz="0" w:space="0" w:color="auto"/>
            <w:right w:val="none" w:sz="0" w:space="0" w:color="auto"/>
          </w:divBdr>
        </w:div>
        <w:div w:id="1487085908">
          <w:marLeft w:val="547"/>
          <w:marRight w:val="0"/>
          <w:marTop w:val="154"/>
          <w:marBottom w:val="0"/>
          <w:divBdr>
            <w:top w:val="none" w:sz="0" w:space="0" w:color="auto"/>
            <w:left w:val="none" w:sz="0" w:space="0" w:color="auto"/>
            <w:bottom w:val="none" w:sz="0" w:space="0" w:color="auto"/>
            <w:right w:val="none" w:sz="0" w:space="0" w:color="auto"/>
          </w:divBdr>
        </w:div>
        <w:div w:id="1597131139">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lt.wikipedia.org/wiki/Web_2.0"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lt.wikipedia.org/wiki/Angl%C5%B3_kalba"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1088</TotalTime>
  <Pages>16</Pages>
  <Words>21086</Words>
  <Characters>12020</Characters>
  <Application>Microsoft Office Word</Application>
  <DocSecurity>0</DocSecurity>
  <Lines>100</Lines>
  <Paragraphs>66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Egzaminas</vt:lpstr>
      <vt:lpstr>Egzaminas</vt:lpstr>
    </vt:vector>
  </TitlesOfParts>
  <Company>KTU_IIVC</Company>
  <LinksUpToDate>false</LinksUpToDate>
  <CharactersWithSpaces>33040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Egzaminas</dc:title>
  <dc:subject/>
  <dc:creator>KTU_IIVC</dc:creator>
  <cp:keywords/>
  <dc:description/>
  <cp:lastModifiedBy>Mangirdas Kazlauskas</cp:lastModifiedBy>
  <cp:revision>45</cp:revision>
  <dcterms:created xsi:type="dcterms:W3CDTF">2016-12-12T18:16:00Z</dcterms:created>
  <dcterms:modified xsi:type="dcterms:W3CDTF">2017-01-04T00:17:00Z</dcterms:modified>
</cp:coreProperties>
</file>