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5000" w:type="pct"/>
        <w:tblLayout w:type="fixed"/>
        <w:tblLook w:val="04A0" w:firstRow="1" w:lastRow="0" w:firstColumn="1" w:lastColumn="0" w:noHBand="0" w:noVBand="1"/>
      </w:tblPr>
      <w:tblGrid>
        <w:gridCol w:w="1948"/>
        <w:gridCol w:w="2158"/>
        <w:gridCol w:w="9887"/>
      </w:tblGrid>
      <w:tr w:rsidR="00967EBA" w14:paraId="0538ABD3" w14:textId="77777777" w:rsidTr="00967EBA">
        <w:trPr>
          <w:trHeight w:val="605"/>
        </w:trPr>
        <w:tc>
          <w:tcPr>
            <w:tcW w:w="696" w:type="pct"/>
          </w:tcPr>
          <w:p w14:paraId="35502D45" w14:textId="4554CDFE" w:rsidR="00967EBA" w:rsidRDefault="00967EBA">
            <w:r>
              <w:t>Link</w:t>
            </w:r>
          </w:p>
        </w:tc>
        <w:tc>
          <w:tcPr>
            <w:tcW w:w="771" w:type="pct"/>
          </w:tcPr>
          <w:p w14:paraId="3B12DF4E" w14:textId="58148F99" w:rsidR="00967EBA" w:rsidRDefault="00967EBA">
            <w:r>
              <w:t>Trumpai apie</w:t>
            </w:r>
          </w:p>
        </w:tc>
        <w:tc>
          <w:tcPr>
            <w:tcW w:w="3533" w:type="pct"/>
          </w:tcPr>
          <w:p w14:paraId="5FE592AC" w14:textId="6988AAF1" w:rsidR="00967EBA" w:rsidRDefault="00967EBA">
            <w:r>
              <w:t>Aprašymas</w:t>
            </w:r>
          </w:p>
        </w:tc>
      </w:tr>
      <w:tr w:rsidR="00967EBA" w14:paraId="3DB8AB47" w14:textId="77777777" w:rsidTr="00967EBA">
        <w:trPr>
          <w:trHeight w:val="4187"/>
        </w:trPr>
        <w:tc>
          <w:tcPr>
            <w:tcW w:w="696" w:type="pct"/>
          </w:tcPr>
          <w:p w14:paraId="686AAD42" w14:textId="77777777" w:rsidR="00967EBA" w:rsidRDefault="00967EBA" w:rsidP="005F6E84"/>
          <w:p w14:paraId="28BD1F20" w14:textId="77777777" w:rsidR="00967EBA" w:rsidRDefault="00701366" w:rsidP="005F6E84">
            <w:hyperlink r:id="rId4" w:history="1">
              <w:r w:rsidR="00967EBA">
                <w:rPr>
                  <w:rStyle w:val="Hyperlink"/>
                </w:rPr>
                <w:t>https://ieeexplore.ieee.org/abstract/document/1334512</w:t>
              </w:r>
            </w:hyperlink>
          </w:p>
          <w:p w14:paraId="6A24813C" w14:textId="77777777" w:rsidR="00967EBA" w:rsidRDefault="00967EBA"/>
        </w:tc>
        <w:tc>
          <w:tcPr>
            <w:tcW w:w="771" w:type="pct"/>
          </w:tcPr>
          <w:p w14:paraId="77581130" w14:textId="77777777" w:rsidR="00967EBA" w:rsidRDefault="00967EBA">
            <w:pPr>
              <w:rPr>
                <w:rFonts w:ascii="Times New Roman" w:hAnsi="Times New Roman" w:cs="Times New Roman"/>
                <w:color w:val="333333"/>
                <w:sz w:val="24"/>
                <w:szCs w:val="24"/>
                <w:shd w:val="clear" w:color="auto" w:fill="FFFFFF"/>
              </w:rPr>
            </w:pPr>
            <w:r>
              <w:rPr>
                <w:rFonts w:ascii="Times New Roman" w:hAnsi="Times New Roman" w:cs="Times New Roman"/>
                <w:color w:val="333333"/>
                <w:sz w:val="24"/>
                <w:szCs w:val="24"/>
                <w:shd w:val="clear" w:color="auto" w:fill="FFFFFF"/>
              </w:rPr>
              <w:t>SVM</w:t>
            </w:r>
          </w:p>
          <w:p w14:paraId="4802F6DE" w14:textId="77777777" w:rsidR="00967EBA" w:rsidRDefault="00967EBA">
            <w:pPr>
              <w:rPr>
                <w:rFonts w:ascii="Times New Roman" w:hAnsi="Times New Roman" w:cs="Times New Roman"/>
                <w:color w:val="333333"/>
                <w:sz w:val="24"/>
                <w:szCs w:val="24"/>
                <w:shd w:val="clear" w:color="auto" w:fill="FFFFFF"/>
              </w:rPr>
            </w:pPr>
            <w:r>
              <w:rPr>
                <w:rFonts w:ascii="Times New Roman" w:hAnsi="Times New Roman" w:cs="Times New Roman"/>
                <w:color w:val="333333"/>
                <w:sz w:val="24"/>
                <w:szCs w:val="24"/>
                <w:shd w:val="clear" w:color="auto" w:fill="FFFFFF"/>
              </w:rPr>
              <w:t>Real-time</w:t>
            </w:r>
          </w:p>
          <w:p w14:paraId="47303D11" w14:textId="1D9DC107" w:rsidR="00967EBA" w:rsidRPr="00967EBA" w:rsidRDefault="00967EBA">
            <w:pPr>
              <w:rPr>
                <w:rFonts w:ascii="Times New Roman" w:hAnsi="Times New Roman" w:cs="Times New Roman"/>
                <w:color w:val="333333"/>
                <w:sz w:val="24"/>
                <w:szCs w:val="24"/>
                <w:shd w:val="clear" w:color="auto" w:fill="FFFFFF"/>
              </w:rPr>
            </w:pPr>
          </w:p>
        </w:tc>
        <w:tc>
          <w:tcPr>
            <w:tcW w:w="3533" w:type="pct"/>
          </w:tcPr>
          <w:p w14:paraId="157ED4DC" w14:textId="5E0D818F" w:rsidR="00967EBA" w:rsidRPr="00967EBA" w:rsidRDefault="00967EBA">
            <w:pPr>
              <w:rPr>
                <w:rFonts w:ascii="Times New Roman" w:hAnsi="Times New Roman" w:cs="Times New Roman"/>
                <w:sz w:val="24"/>
                <w:szCs w:val="24"/>
              </w:rPr>
            </w:pPr>
            <w:r w:rsidRPr="00967EBA">
              <w:rPr>
                <w:rFonts w:ascii="Times New Roman" w:hAnsi="Times New Roman" w:cs="Times New Roman"/>
                <w:color w:val="333333"/>
                <w:sz w:val="24"/>
                <w:szCs w:val="24"/>
                <w:shd w:val="clear" w:color="auto" w:fill="FFFFFF"/>
              </w:rPr>
              <w:t>In recent years, there is an increased need for quality control in the manufacturing sectors. In the steel making, the rolling operation is often the last process that significantly affects the bulk microstructure of the steel. The cost of having defects on rolled steel is high because it takes more than 5000 KW-Hr to produce a ton of steel</w:t>
            </w:r>
            <w:r w:rsidRPr="00532B43">
              <w:rPr>
                <w:rFonts w:ascii="Times New Roman" w:hAnsi="Times New Roman" w:cs="Times New Roman"/>
                <w:b/>
                <w:bCs/>
                <w:color w:val="333333"/>
                <w:sz w:val="24"/>
                <w:szCs w:val="24"/>
                <w:shd w:val="clear" w:color="auto" w:fill="FFFFFF"/>
              </w:rPr>
              <w:t>. Early detection of defects can reduce product damage and manufacturing cost. This paper describes a real-time visual inspection system that uses support vector machine to automatically learn complicated defect patterns. Based on the experimental results generated from over one thousand images, the proposed system is found to be effective in detecting steel surface detects. The speed of the system for feature extraction and defect detection is less than 6 msec per one-megabyte image.</w:t>
            </w:r>
          </w:p>
        </w:tc>
      </w:tr>
      <w:tr w:rsidR="00967EBA" w14:paraId="777D1D96" w14:textId="77777777" w:rsidTr="00967EBA">
        <w:trPr>
          <w:trHeight w:val="2993"/>
        </w:trPr>
        <w:tc>
          <w:tcPr>
            <w:tcW w:w="696" w:type="pct"/>
          </w:tcPr>
          <w:p w14:paraId="0701DE6F" w14:textId="77777777" w:rsidR="00967EBA" w:rsidRDefault="00701366" w:rsidP="005F6E84">
            <w:hyperlink r:id="rId5" w:history="1">
              <w:r w:rsidR="00967EBA" w:rsidRPr="00453897">
                <w:rPr>
                  <w:rStyle w:val="Hyperlink"/>
                </w:rPr>
                <w:t>https://www.researchgate.net/publication/261241911_Machine-learning-based_surface_defect_detection_and_categorisation_in_high-precision_foundry</w:t>
              </w:r>
            </w:hyperlink>
          </w:p>
          <w:p w14:paraId="708F94D6" w14:textId="77777777" w:rsidR="00967EBA" w:rsidRDefault="00967EBA"/>
        </w:tc>
        <w:tc>
          <w:tcPr>
            <w:tcW w:w="771" w:type="pct"/>
          </w:tcPr>
          <w:p w14:paraId="3B9E960D" w14:textId="77777777" w:rsidR="00967EBA" w:rsidRPr="00967EBA" w:rsidRDefault="00967EBA">
            <w:pPr>
              <w:rPr>
                <w:rFonts w:ascii="Times New Roman" w:hAnsi="Times New Roman" w:cs="Times New Roman"/>
                <w:color w:val="111111"/>
                <w:sz w:val="24"/>
                <w:szCs w:val="24"/>
                <w:shd w:val="clear" w:color="auto" w:fill="FFFFFF"/>
              </w:rPr>
            </w:pPr>
          </w:p>
        </w:tc>
        <w:tc>
          <w:tcPr>
            <w:tcW w:w="3533" w:type="pct"/>
          </w:tcPr>
          <w:p w14:paraId="06313CE9" w14:textId="20A38128" w:rsidR="00967EBA" w:rsidRPr="00967EBA" w:rsidRDefault="00967EBA">
            <w:pPr>
              <w:rPr>
                <w:rFonts w:ascii="Times New Roman" w:hAnsi="Times New Roman" w:cs="Times New Roman"/>
                <w:sz w:val="24"/>
                <w:szCs w:val="24"/>
              </w:rPr>
            </w:pPr>
            <w:r w:rsidRPr="00967EBA">
              <w:rPr>
                <w:rFonts w:ascii="Times New Roman" w:hAnsi="Times New Roman" w:cs="Times New Roman"/>
                <w:color w:val="111111"/>
                <w:sz w:val="24"/>
                <w:szCs w:val="24"/>
                <w:shd w:val="clear" w:color="auto" w:fill="FFFFFF"/>
              </w:rPr>
              <w:t>Foundry is an important industry that supplies key castings to other industries where they are critical. Hence, foundry castings are subject to very strict safety controls to assure the quality of the manufactured castings. One of the type of flaws that may appear in the castings are defects on the surface; in particular, our work focuses in inclusions, cold laps and misruns. We propose a new approach that detects imperfections on the surface using a segmentation method that marks the regions of the casting that may be affected by some of these defects and, then, applies machine-learning techniques to classify the regions in correct or in the different types of faults. We show that this method obtains high precision rates.</w:t>
            </w:r>
          </w:p>
          <w:p w14:paraId="4F4DD1F9" w14:textId="29FA610E" w:rsidR="00967EBA" w:rsidRPr="00967EBA" w:rsidRDefault="00967EBA" w:rsidP="005F6E84">
            <w:pPr>
              <w:tabs>
                <w:tab w:val="left" w:pos="3060"/>
              </w:tabs>
              <w:rPr>
                <w:rFonts w:ascii="Times New Roman" w:hAnsi="Times New Roman" w:cs="Times New Roman"/>
                <w:sz w:val="24"/>
                <w:szCs w:val="24"/>
              </w:rPr>
            </w:pPr>
            <w:r w:rsidRPr="00967EBA">
              <w:rPr>
                <w:rFonts w:ascii="Times New Roman" w:hAnsi="Times New Roman" w:cs="Times New Roman"/>
                <w:sz w:val="24"/>
                <w:szCs w:val="24"/>
              </w:rPr>
              <w:tab/>
            </w:r>
          </w:p>
        </w:tc>
      </w:tr>
      <w:tr w:rsidR="00967EBA" w14:paraId="3E8620DC" w14:textId="77777777" w:rsidTr="00967EBA">
        <w:trPr>
          <w:trHeight w:val="571"/>
        </w:trPr>
        <w:tc>
          <w:tcPr>
            <w:tcW w:w="696" w:type="pct"/>
          </w:tcPr>
          <w:p w14:paraId="4DF831F4" w14:textId="77777777" w:rsidR="00967EBA" w:rsidRDefault="00701366" w:rsidP="005F1791">
            <w:pPr>
              <w:rPr>
                <w:rStyle w:val="Hyperlink"/>
              </w:rPr>
            </w:pPr>
            <w:hyperlink r:id="rId6" w:history="1">
              <w:r w:rsidR="00967EBA">
                <w:rPr>
                  <w:rStyle w:val="Hyperlink"/>
                </w:rPr>
                <w:t>https://www.researchgate.net/publication/256194584_Collective_classification_for_the_detection_of_surface_</w:t>
              </w:r>
              <w:r w:rsidR="00967EBA">
                <w:rPr>
                  <w:rStyle w:val="Hyperlink"/>
                </w:rPr>
                <w:lastRenderedPageBreak/>
                <w:t>defects_in_automotive_castings</w:t>
              </w:r>
            </w:hyperlink>
          </w:p>
          <w:p w14:paraId="15E5056C" w14:textId="77777777" w:rsidR="00967EBA" w:rsidRDefault="00967EBA"/>
        </w:tc>
        <w:tc>
          <w:tcPr>
            <w:tcW w:w="771" w:type="pct"/>
          </w:tcPr>
          <w:p w14:paraId="6F40312A" w14:textId="76A8B764" w:rsidR="00967EBA" w:rsidRPr="00967EBA" w:rsidRDefault="00DD1B79">
            <w:pPr>
              <w:rPr>
                <w:rFonts w:ascii="Times New Roman" w:hAnsi="Times New Roman" w:cs="Times New Roman"/>
                <w:color w:val="111111"/>
                <w:sz w:val="24"/>
                <w:szCs w:val="24"/>
                <w:shd w:val="clear" w:color="auto" w:fill="FFFFFF"/>
              </w:rPr>
            </w:pPr>
            <w:r>
              <w:rPr>
                <w:rFonts w:ascii="Times New Roman" w:hAnsi="Times New Roman" w:cs="Times New Roman"/>
                <w:color w:val="111111"/>
                <w:sz w:val="24"/>
                <w:szCs w:val="24"/>
                <w:shd w:val="clear" w:color="auto" w:fill="FFFFFF"/>
              </w:rPr>
              <w:lastRenderedPageBreak/>
              <w:t xml:space="preserve">Pirmiausiai aptinkami galimi regonai naudojant vaizdo segmentavimą tik tada naudojamas </w:t>
            </w:r>
            <w:r>
              <w:rPr>
                <w:rFonts w:ascii="Times New Roman" w:hAnsi="Times New Roman" w:cs="Times New Roman"/>
                <w:color w:val="111111"/>
                <w:sz w:val="24"/>
                <w:szCs w:val="24"/>
                <w:shd w:val="clear" w:color="auto" w:fill="FFFFFF"/>
              </w:rPr>
              <w:lastRenderedPageBreak/>
              <w:t>klasifikavimas patvirtinti ar tikrai yra defektų</w:t>
            </w:r>
          </w:p>
        </w:tc>
        <w:tc>
          <w:tcPr>
            <w:tcW w:w="3533" w:type="pct"/>
          </w:tcPr>
          <w:p w14:paraId="0E0DB284" w14:textId="4DEF453E" w:rsidR="00967EBA" w:rsidRPr="00967EBA" w:rsidRDefault="00967EBA">
            <w:pPr>
              <w:rPr>
                <w:rFonts w:ascii="Times New Roman" w:hAnsi="Times New Roman" w:cs="Times New Roman"/>
                <w:sz w:val="24"/>
                <w:szCs w:val="24"/>
              </w:rPr>
            </w:pPr>
            <w:r w:rsidRPr="00967EBA">
              <w:rPr>
                <w:rFonts w:ascii="Times New Roman" w:hAnsi="Times New Roman" w:cs="Times New Roman"/>
                <w:color w:val="111111"/>
                <w:sz w:val="24"/>
                <w:szCs w:val="24"/>
                <w:shd w:val="clear" w:color="auto" w:fill="FFFFFF"/>
              </w:rPr>
              <w:lastRenderedPageBreak/>
              <w:t xml:space="preserve">Iron casting production is a very important industry that supplies critical products to other key sectors of the economy. For this reason, these castings are subject to very strict safety controls to ensure their final quality. One of the most common flaws is the appearance of defects on the surface. In particular, our work focuses on three of the most typical defects in iron foundries: inclusions, cold laps and misruns. </w:t>
            </w:r>
            <w:r w:rsidRPr="00532B43">
              <w:rPr>
                <w:rFonts w:ascii="Times New Roman" w:hAnsi="Times New Roman" w:cs="Times New Roman"/>
                <w:b/>
                <w:bCs/>
                <w:color w:val="111111"/>
                <w:sz w:val="24"/>
                <w:szCs w:val="24"/>
                <w:shd w:val="clear" w:color="auto" w:fill="FFFFFF"/>
              </w:rPr>
              <w:t xml:space="preserve">We propose a new approach that detects these imperfections on the surface by means of a segmentation method that flags the potential defective regions on the </w:t>
            </w:r>
            <w:r w:rsidRPr="00532B43">
              <w:rPr>
                <w:rFonts w:ascii="Times New Roman" w:hAnsi="Times New Roman" w:cs="Times New Roman"/>
                <w:b/>
                <w:bCs/>
                <w:color w:val="111111"/>
                <w:sz w:val="24"/>
                <w:szCs w:val="24"/>
                <w:shd w:val="clear" w:color="auto" w:fill="FFFFFF"/>
              </w:rPr>
              <w:lastRenderedPageBreak/>
              <w:t xml:space="preserve">casting and, then, applies collective classification techniques to determine whether the regions are defective or not. </w:t>
            </w:r>
            <w:r w:rsidRPr="00967EBA">
              <w:rPr>
                <w:rFonts w:ascii="Times New Roman" w:hAnsi="Times New Roman" w:cs="Times New Roman"/>
                <w:color w:val="111111"/>
                <w:sz w:val="24"/>
                <w:szCs w:val="24"/>
                <w:shd w:val="clear" w:color="auto" w:fill="FFFFFF"/>
              </w:rPr>
              <w:t>We show that these classifiers obtain high precision rates whilst decreasing the effort of labelling.</w:t>
            </w:r>
          </w:p>
        </w:tc>
      </w:tr>
      <w:tr w:rsidR="00967EBA" w14:paraId="35046983" w14:textId="77777777" w:rsidTr="00967EBA">
        <w:trPr>
          <w:trHeight w:val="571"/>
        </w:trPr>
        <w:tc>
          <w:tcPr>
            <w:tcW w:w="696" w:type="pct"/>
          </w:tcPr>
          <w:p w14:paraId="57B0819A" w14:textId="034940E4" w:rsidR="00967EBA" w:rsidRDefault="00701366" w:rsidP="005F1791">
            <w:hyperlink r:id="rId7" w:history="1">
              <w:r w:rsidR="00967EBA">
                <w:rPr>
                  <w:rStyle w:val="Hyperlink"/>
                </w:rPr>
                <w:t>https://link.springer.com/article/10.1007/s40684-016-0039-x</w:t>
              </w:r>
            </w:hyperlink>
          </w:p>
        </w:tc>
        <w:tc>
          <w:tcPr>
            <w:tcW w:w="771" w:type="pct"/>
          </w:tcPr>
          <w:p w14:paraId="189FF22B" w14:textId="1B135F07" w:rsidR="00967EBA" w:rsidRPr="00967EBA" w:rsidRDefault="00532B43">
            <w:pPr>
              <w:rPr>
                <w:rFonts w:ascii="Times New Roman" w:hAnsi="Times New Roman" w:cs="Times New Roman"/>
                <w:color w:val="333333"/>
                <w:spacing w:val="2"/>
                <w:sz w:val="24"/>
                <w:szCs w:val="24"/>
                <w:shd w:val="clear" w:color="auto" w:fill="FCFCFC"/>
              </w:rPr>
            </w:pPr>
            <w:r>
              <w:rPr>
                <w:rFonts w:ascii="Times New Roman" w:hAnsi="Times New Roman" w:cs="Times New Roman"/>
                <w:color w:val="333333"/>
                <w:spacing w:val="2"/>
                <w:sz w:val="24"/>
                <w:szCs w:val="24"/>
                <w:shd w:val="clear" w:color="auto" w:fill="FCFCFC"/>
              </w:rPr>
              <w:t>CNN galima naudoti tikrinti defektams su tekstūra ir be tekstūros, o tradiciniai MM metodai kiekvienai problemai (skirtingai tekstūrai) taikomi atskirai</w:t>
            </w:r>
          </w:p>
        </w:tc>
        <w:tc>
          <w:tcPr>
            <w:tcW w:w="3533" w:type="pct"/>
          </w:tcPr>
          <w:p w14:paraId="2968D01B" w14:textId="0CAB09B4" w:rsidR="00967EBA" w:rsidRPr="00967EBA" w:rsidRDefault="00967EBA">
            <w:pPr>
              <w:rPr>
                <w:rFonts w:ascii="Times New Roman" w:hAnsi="Times New Roman" w:cs="Times New Roman"/>
                <w:color w:val="111111"/>
                <w:sz w:val="24"/>
                <w:szCs w:val="24"/>
                <w:shd w:val="clear" w:color="auto" w:fill="FFFFFF"/>
              </w:rPr>
            </w:pPr>
            <w:r w:rsidRPr="00967EBA">
              <w:rPr>
                <w:rFonts w:ascii="Times New Roman" w:hAnsi="Times New Roman" w:cs="Times New Roman"/>
                <w:color w:val="333333"/>
                <w:spacing w:val="2"/>
                <w:sz w:val="24"/>
                <w:szCs w:val="24"/>
                <w:shd w:val="clear" w:color="auto" w:fill="FCFCFC"/>
              </w:rPr>
              <w:t xml:space="preserve">Modern inspection systems based on smart sensor technology like image processing and machine vision have been widely spread into several fields of industry such as process control, manufacturing, and robotics applications in factories. Machine learning for smart sensors is a key element for the visual inspection of parts on a product line that has been manually inspected by people. This paper proposes a method for automatic visual inspection of dirties, scratches, burrs, and wears on surface parts. Imaging analysis with CNN (Convolution Neural Network) of training samples is applied to confirm the defect’s existence in the target region of an image. </w:t>
            </w:r>
            <w:r w:rsidRPr="00532B43">
              <w:rPr>
                <w:rFonts w:ascii="Times New Roman" w:hAnsi="Times New Roman" w:cs="Times New Roman"/>
                <w:b/>
                <w:bCs/>
                <w:color w:val="333333"/>
                <w:spacing w:val="2"/>
                <w:sz w:val="24"/>
                <w:szCs w:val="24"/>
                <w:shd w:val="clear" w:color="auto" w:fill="FCFCFC"/>
              </w:rPr>
              <w:t>In this paper, we have built and tested several types of deep networks of different depths and layer nodes to select adequate structure for surface defect inspection. A single CNN based network is enough to test several types of defects on textured and non-textured surfaces while conventional machine learning methods are separately applied according to type of each surface</w:t>
            </w:r>
            <w:r w:rsidRPr="00967EBA">
              <w:rPr>
                <w:rFonts w:ascii="Times New Roman" w:hAnsi="Times New Roman" w:cs="Times New Roman"/>
                <w:color w:val="333333"/>
                <w:spacing w:val="2"/>
                <w:sz w:val="24"/>
                <w:szCs w:val="24"/>
                <w:shd w:val="clear" w:color="auto" w:fill="FCFCFC"/>
              </w:rPr>
              <w:t>. Experiments for surface defects in real images prove the possibility for use of imaging sensors for detection of different types of defects. In terms of energy saving, the experiment result shows that proposed method has several advantages in time and cost saving and shows higher performance than traditional manpower inspection system.</w:t>
            </w:r>
          </w:p>
        </w:tc>
      </w:tr>
      <w:tr w:rsidR="00967EBA" w14:paraId="6A12658C" w14:textId="77777777" w:rsidTr="00967EBA">
        <w:trPr>
          <w:trHeight w:val="571"/>
        </w:trPr>
        <w:tc>
          <w:tcPr>
            <w:tcW w:w="696" w:type="pct"/>
          </w:tcPr>
          <w:p w14:paraId="6D37799F" w14:textId="5B167233" w:rsidR="00967EBA" w:rsidRDefault="00701366" w:rsidP="005F1791">
            <w:hyperlink r:id="rId8" w:history="1">
              <w:r w:rsidR="00967EBA">
                <w:rPr>
                  <w:rStyle w:val="Hyperlink"/>
                </w:rPr>
                <w:t>https://pdfs.semanticscholar.org/5b03/28781755cbbb2bb123c181d063d8475f59e6.pdf</w:t>
              </w:r>
            </w:hyperlink>
          </w:p>
        </w:tc>
        <w:tc>
          <w:tcPr>
            <w:tcW w:w="771" w:type="pct"/>
          </w:tcPr>
          <w:p w14:paraId="2A7C746B" w14:textId="7CF4E3CB" w:rsidR="00967EBA" w:rsidRPr="00967EBA" w:rsidRDefault="00532B43">
            <w:pPr>
              <w:rPr>
                <w:rFonts w:ascii="Times New Roman" w:hAnsi="Times New Roman" w:cs="Times New Roman"/>
                <w:sz w:val="24"/>
                <w:szCs w:val="24"/>
              </w:rPr>
            </w:pPr>
            <w:r>
              <w:rPr>
                <w:rFonts w:ascii="Times New Roman" w:hAnsi="Times New Roman" w:cs="Times New Roman"/>
                <w:sz w:val="24"/>
                <w:szCs w:val="24"/>
              </w:rPr>
              <w:t>Stiklo defektų aptikimas</w:t>
            </w:r>
          </w:p>
        </w:tc>
        <w:tc>
          <w:tcPr>
            <w:tcW w:w="3533" w:type="pct"/>
          </w:tcPr>
          <w:p w14:paraId="0441C43F" w14:textId="156DA5C0" w:rsidR="00967EBA" w:rsidRPr="00967EBA" w:rsidRDefault="00967EBA">
            <w:pPr>
              <w:rPr>
                <w:rFonts w:ascii="Times New Roman" w:hAnsi="Times New Roman" w:cs="Times New Roman"/>
                <w:color w:val="333333"/>
                <w:spacing w:val="2"/>
                <w:sz w:val="24"/>
                <w:szCs w:val="24"/>
                <w:shd w:val="clear" w:color="auto" w:fill="FCFCFC"/>
              </w:rPr>
            </w:pPr>
            <w:r w:rsidRPr="00967EBA">
              <w:rPr>
                <w:rFonts w:ascii="Times New Roman" w:hAnsi="Times New Roman" w:cs="Times New Roman"/>
                <w:sz w:val="24"/>
                <w:szCs w:val="24"/>
              </w:rPr>
              <w:t xml:space="preserve">—Real-time inspection of glass substrates to detect defects has been very important because of the rapid growth in the flat panel industry. Since the wiring pitch of the glass substrate becomes increasingly narrower, it is difficult to detect defects from the time-series data obtained by the non-contact inspection machine because the data involves much noise. </w:t>
            </w:r>
            <w:r w:rsidRPr="00532B43">
              <w:rPr>
                <w:rFonts w:ascii="Times New Roman" w:hAnsi="Times New Roman" w:cs="Times New Roman"/>
                <w:b/>
                <w:bCs/>
                <w:sz w:val="24"/>
                <w:szCs w:val="24"/>
              </w:rPr>
              <w:t>This study proposes machine learning-based methods of detecting defects in glass substrates with high precision in a short time. Several feature quantities are constructed not only to distinguish defects with noise but also to specify waveform types</w:t>
            </w:r>
            <w:r w:rsidRPr="00967EBA">
              <w:rPr>
                <w:rFonts w:ascii="Times New Roman" w:hAnsi="Times New Roman" w:cs="Times New Roman"/>
                <w:sz w:val="24"/>
                <w:szCs w:val="24"/>
              </w:rPr>
              <w:t>. In addition, numerical experiments are conducted using actual data to show the effectiveness of the proposed method.</w:t>
            </w:r>
          </w:p>
        </w:tc>
      </w:tr>
      <w:tr w:rsidR="00967EBA" w14:paraId="1474E21F" w14:textId="77777777" w:rsidTr="00967EBA">
        <w:trPr>
          <w:trHeight w:val="571"/>
        </w:trPr>
        <w:tc>
          <w:tcPr>
            <w:tcW w:w="696" w:type="pct"/>
          </w:tcPr>
          <w:p w14:paraId="7AFE3A35" w14:textId="45A7117E" w:rsidR="00967EBA" w:rsidRDefault="00701366" w:rsidP="005F1791">
            <w:hyperlink r:id="rId9" w:history="1">
              <w:r w:rsidR="00967EBA">
                <w:rPr>
                  <w:rStyle w:val="Hyperlink"/>
                </w:rPr>
                <w:t>https://www.sciencedirect.com/science/article/pii/S0898122111009850</w:t>
              </w:r>
            </w:hyperlink>
          </w:p>
        </w:tc>
        <w:tc>
          <w:tcPr>
            <w:tcW w:w="771" w:type="pct"/>
          </w:tcPr>
          <w:p w14:paraId="049F078C" w14:textId="7B22F061" w:rsidR="00967EBA" w:rsidRPr="00967EBA" w:rsidRDefault="00532B43">
            <w:pPr>
              <w:rPr>
                <w:rFonts w:ascii="Times New Roman" w:hAnsi="Times New Roman" w:cs="Times New Roman"/>
                <w:color w:val="2E2E2E"/>
                <w:sz w:val="24"/>
                <w:szCs w:val="24"/>
              </w:rPr>
            </w:pPr>
            <w:r>
              <w:rPr>
                <w:rFonts w:ascii="Times New Roman" w:hAnsi="Times New Roman" w:cs="Times New Roman"/>
                <w:color w:val="2E2E2E"/>
                <w:sz w:val="24"/>
                <w:szCs w:val="24"/>
              </w:rPr>
              <w:t xml:space="preserve">Bulvių rūšiavimas pagal kokybę (galima pridėt parodyti kokia plati sritis, kad labai didelės panaudojamo </w:t>
            </w:r>
            <w:r>
              <w:rPr>
                <w:rFonts w:ascii="Times New Roman" w:hAnsi="Times New Roman" w:cs="Times New Roman"/>
                <w:color w:val="2E2E2E"/>
                <w:sz w:val="24"/>
                <w:szCs w:val="24"/>
              </w:rPr>
              <w:lastRenderedPageBreak/>
              <w:t>galimybės ir perspektyvos)</w:t>
            </w:r>
          </w:p>
        </w:tc>
        <w:tc>
          <w:tcPr>
            <w:tcW w:w="3533" w:type="pct"/>
          </w:tcPr>
          <w:p w14:paraId="060BF9A5" w14:textId="038AF328" w:rsidR="00967EBA" w:rsidRPr="00967EBA" w:rsidRDefault="00967EBA">
            <w:pPr>
              <w:rPr>
                <w:rFonts w:ascii="Times New Roman" w:hAnsi="Times New Roman" w:cs="Times New Roman"/>
                <w:sz w:val="24"/>
                <w:szCs w:val="24"/>
              </w:rPr>
            </w:pPr>
            <w:r w:rsidRPr="00967EBA">
              <w:rPr>
                <w:rFonts w:ascii="Times New Roman" w:hAnsi="Times New Roman" w:cs="Times New Roman"/>
                <w:color w:val="2E2E2E"/>
                <w:sz w:val="24"/>
                <w:szCs w:val="24"/>
              </w:rPr>
              <w:lastRenderedPageBreak/>
              <w:t xml:space="preserve">Detection of external defects on potatoes is the most important technology in the realization of automatic potato sorting stations. This paper presents a hierarchical grading method applied to the potatoes. In this work a potato defect detection combining with size sorting system using the machine vision will be proposed. This work also will focus on the mathematics methods used in automation with a particular emphasis on the issues associated with designing, implementing and using classification algorithms to solve equations. In the first step, a simple size sorting based on mathematical binarization is described, and the second step is to segment the defects; to do this, color based classifiers are used. All the detection standards for this work are referenced from the </w:t>
            </w:r>
            <w:r w:rsidRPr="00967EBA">
              <w:rPr>
                <w:rFonts w:ascii="Times New Roman" w:hAnsi="Times New Roman" w:cs="Times New Roman"/>
                <w:color w:val="2E2E2E"/>
                <w:sz w:val="24"/>
                <w:szCs w:val="24"/>
              </w:rPr>
              <w:lastRenderedPageBreak/>
              <w:t>United States Agriculture Department, and Canadian Food Industries. Results show that we have a high accuracy in both size sorting and classification. Experimental results show that support vector machines have very high accuracy and speed between classifiers for defect detection.</w:t>
            </w:r>
          </w:p>
        </w:tc>
      </w:tr>
      <w:tr w:rsidR="00967EBA" w14:paraId="3DECA555" w14:textId="77777777" w:rsidTr="00967EBA">
        <w:trPr>
          <w:trHeight w:val="571"/>
        </w:trPr>
        <w:tc>
          <w:tcPr>
            <w:tcW w:w="696" w:type="pct"/>
          </w:tcPr>
          <w:p w14:paraId="0F518D85" w14:textId="1767198B" w:rsidR="00967EBA" w:rsidRDefault="00701366" w:rsidP="005F1791">
            <w:hyperlink r:id="rId10" w:history="1">
              <w:r w:rsidR="00967EBA">
                <w:rPr>
                  <w:rStyle w:val="Hyperlink"/>
                </w:rPr>
                <w:t>https://ieeexplore.ieee.org/abstract/document/5675519</w:t>
              </w:r>
            </w:hyperlink>
          </w:p>
        </w:tc>
        <w:tc>
          <w:tcPr>
            <w:tcW w:w="771" w:type="pct"/>
          </w:tcPr>
          <w:p w14:paraId="3856C83C" w14:textId="77777777" w:rsidR="00967EBA" w:rsidRPr="00967EBA" w:rsidRDefault="00967EBA">
            <w:pPr>
              <w:rPr>
                <w:rFonts w:ascii="Times New Roman" w:hAnsi="Times New Roman" w:cs="Times New Roman"/>
                <w:color w:val="333333"/>
                <w:sz w:val="24"/>
                <w:szCs w:val="24"/>
                <w:shd w:val="clear" w:color="auto" w:fill="FFFFFF"/>
              </w:rPr>
            </w:pPr>
          </w:p>
        </w:tc>
        <w:tc>
          <w:tcPr>
            <w:tcW w:w="3533" w:type="pct"/>
          </w:tcPr>
          <w:p w14:paraId="46AEE0A3" w14:textId="63F13A4F" w:rsidR="00967EBA" w:rsidRPr="00967EBA" w:rsidRDefault="00967EBA">
            <w:pPr>
              <w:rPr>
                <w:rFonts w:ascii="Times New Roman" w:hAnsi="Times New Roman" w:cs="Times New Roman"/>
                <w:sz w:val="24"/>
                <w:szCs w:val="24"/>
              </w:rPr>
            </w:pPr>
            <w:r w:rsidRPr="00967EBA">
              <w:rPr>
                <w:rFonts w:ascii="Times New Roman" w:hAnsi="Times New Roman" w:cs="Times New Roman"/>
                <w:color w:val="333333"/>
                <w:sz w:val="24"/>
                <w:szCs w:val="24"/>
                <w:shd w:val="clear" w:color="auto" w:fill="FFFFFF"/>
              </w:rPr>
              <w:t xml:space="preserve">This work addresses the problem of automated visual inspection of </w:t>
            </w:r>
            <w:r w:rsidRPr="00CE12E3">
              <w:rPr>
                <w:rFonts w:ascii="Times New Roman" w:hAnsi="Times New Roman" w:cs="Times New Roman"/>
                <w:b/>
                <w:bCs/>
                <w:color w:val="333333"/>
                <w:sz w:val="24"/>
                <w:szCs w:val="24"/>
                <w:shd w:val="clear" w:color="auto" w:fill="FFFFFF"/>
              </w:rPr>
              <w:t>surface defects on rolled steel, by using Computer Vision and Artificial Neural Networks</w:t>
            </w:r>
            <w:r w:rsidRPr="00967EBA">
              <w:rPr>
                <w:rFonts w:ascii="Times New Roman" w:hAnsi="Times New Roman" w:cs="Times New Roman"/>
                <w:color w:val="333333"/>
                <w:sz w:val="24"/>
                <w:szCs w:val="24"/>
                <w:shd w:val="clear" w:color="auto" w:fill="FFFFFF"/>
              </w:rPr>
              <w:t xml:space="preserve">. In recent years, the increasing throughput in the steel industry has become the visual inspection a critical production bottleneck. In this scenario, to assure a high rolled steel quality, novel sensor-based technologies have been developed. Unlike most common techniques, which are frequently based on manual estimations that lead to significant time and financial constraints, we present an automatic system based on (i) image analysis techniques, such as, </w:t>
            </w:r>
            <w:r w:rsidRPr="00CE12E3">
              <w:rPr>
                <w:rFonts w:ascii="Times New Roman" w:hAnsi="Times New Roman" w:cs="Times New Roman"/>
                <w:b/>
                <w:bCs/>
                <w:color w:val="333333"/>
                <w:sz w:val="24"/>
                <w:szCs w:val="24"/>
                <w:shd w:val="clear" w:color="auto" w:fill="FFFFFF"/>
              </w:rPr>
              <w:t>Hough Transform to classify three defects with well-defined geometric shapes: welding, clamp and identification hole and (ii) two well-known feature extraction techniques: Principal Component Analysis and Self-Organizing Maps to classify three defects with complex shapes, specifically, oxidation, exfoliation and waveform defect</w:t>
            </w:r>
            <w:r w:rsidRPr="00967EBA">
              <w:rPr>
                <w:rFonts w:ascii="Times New Roman" w:hAnsi="Times New Roman" w:cs="Times New Roman"/>
                <w:color w:val="333333"/>
                <w:sz w:val="24"/>
                <w:szCs w:val="24"/>
                <w:shd w:val="clear" w:color="auto" w:fill="FFFFFF"/>
              </w:rPr>
              <w:t>. To demonstrate the effectiveness of our system, we tested it on challenging real-world datasets, acquired in a rolling mill of the steel company ArcelorMittal. The system was successfully validated, achieving overall accuracy of 87% and demonstrating its high potential to be applied in real scenarios.</w:t>
            </w:r>
          </w:p>
        </w:tc>
      </w:tr>
      <w:tr w:rsidR="00967EBA" w14:paraId="385D8842" w14:textId="77777777" w:rsidTr="00967EBA">
        <w:trPr>
          <w:trHeight w:val="571"/>
        </w:trPr>
        <w:tc>
          <w:tcPr>
            <w:tcW w:w="696" w:type="pct"/>
          </w:tcPr>
          <w:p w14:paraId="7071F3FC" w14:textId="324F9648" w:rsidR="00967EBA" w:rsidRDefault="00701366" w:rsidP="005F1791">
            <w:hyperlink r:id="rId11" w:history="1">
              <w:r w:rsidR="00967EBA">
                <w:rPr>
                  <w:rStyle w:val="Hyperlink"/>
                </w:rPr>
                <w:t>https://www.sciencedirect.com/science/article/pii/S0278612519300111</w:t>
              </w:r>
            </w:hyperlink>
          </w:p>
        </w:tc>
        <w:tc>
          <w:tcPr>
            <w:tcW w:w="771" w:type="pct"/>
          </w:tcPr>
          <w:p w14:paraId="05717748" w14:textId="77777777" w:rsidR="00967EBA" w:rsidRPr="00967EBA" w:rsidRDefault="00967EBA">
            <w:pPr>
              <w:rPr>
                <w:rFonts w:ascii="Times New Roman" w:hAnsi="Times New Roman" w:cs="Times New Roman"/>
                <w:color w:val="2E2E2E"/>
                <w:sz w:val="24"/>
                <w:szCs w:val="24"/>
              </w:rPr>
            </w:pPr>
          </w:p>
        </w:tc>
        <w:tc>
          <w:tcPr>
            <w:tcW w:w="3533" w:type="pct"/>
          </w:tcPr>
          <w:p w14:paraId="5EA9EFB3" w14:textId="0240A7C9" w:rsidR="00967EBA" w:rsidRPr="00967EBA" w:rsidRDefault="00967EBA">
            <w:pPr>
              <w:rPr>
                <w:rFonts w:ascii="Times New Roman" w:hAnsi="Times New Roman" w:cs="Times New Roman"/>
                <w:color w:val="333333"/>
                <w:sz w:val="24"/>
                <w:szCs w:val="24"/>
                <w:shd w:val="clear" w:color="auto" w:fill="FFFFFF"/>
              </w:rPr>
            </w:pPr>
            <w:r w:rsidRPr="00967EBA">
              <w:rPr>
                <w:rFonts w:ascii="Times New Roman" w:hAnsi="Times New Roman" w:cs="Times New Roman"/>
                <w:color w:val="2E2E2E"/>
                <w:sz w:val="24"/>
                <w:szCs w:val="24"/>
              </w:rPr>
              <w:t xml:space="preserve">Machine vision based product inspection methods have been widely investigated to </w:t>
            </w:r>
            <w:r w:rsidRPr="00CE12E3">
              <w:rPr>
                <w:rFonts w:ascii="Times New Roman" w:hAnsi="Times New Roman" w:cs="Times New Roman"/>
                <w:b/>
                <w:bCs/>
                <w:color w:val="2E2E2E"/>
                <w:sz w:val="24"/>
                <w:szCs w:val="24"/>
              </w:rPr>
              <w:t>improve product quality and reduce labour costs.</w:t>
            </w:r>
            <w:r w:rsidRPr="00967EBA">
              <w:rPr>
                <w:rFonts w:ascii="Times New Roman" w:hAnsi="Times New Roman" w:cs="Times New Roman"/>
                <w:color w:val="2E2E2E"/>
                <w:sz w:val="24"/>
                <w:szCs w:val="24"/>
              </w:rPr>
              <w:t xml:space="preserve"> Recent advancement in deep learning provides advanced analytics tools with high inspection accuracy and robustness. </w:t>
            </w:r>
            <w:r w:rsidRPr="00CE12E3">
              <w:rPr>
                <w:rFonts w:ascii="Times New Roman" w:hAnsi="Times New Roman" w:cs="Times New Roman"/>
                <w:b/>
                <w:bCs/>
                <w:color w:val="2E2E2E"/>
                <w:sz w:val="24"/>
                <w:szCs w:val="24"/>
              </w:rPr>
              <w:t>However, the construction of deep learning model is typically computationally expensive, which may not match the requirements for quick inspection.</w:t>
            </w:r>
            <w:r w:rsidRPr="00967EBA">
              <w:rPr>
                <w:rFonts w:ascii="Times New Roman" w:hAnsi="Times New Roman" w:cs="Times New Roman"/>
                <w:color w:val="2E2E2E"/>
                <w:sz w:val="24"/>
                <w:szCs w:val="24"/>
              </w:rPr>
              <w:t xml:space="preserve"> Therefore, this paper presents a new deep learning based machine vision inspection method to identify and classify defective product without loss of accuracy. In specific, </w:t>
            </w:r>
            <w:hyperlink r:id="rId12" w:tooltip="Learn more about Gaussian Filter from ScienceDirect's AI-generated Topic Pages" w:history="1">
              <w:r w:rsidRPr="00967EBA">
                <w:rPr>
                  <w:rStyle w:val="Hyperlink"/>
                  <w:rFonts w:ascii="Times New Roman" w:hAnsi="Times New Roman" w:cs="Times New Roman"/>
                  <w:color w:val="0C7DBB"/>
                  <w:sz w:val="24"/>
                  <w:szCs w:val="24"/>
                </w:rPr>
                <w:t>Gaussian filter</w:t>
              </w:r>
            </w:hyperlink>
            <w:r w:rsidRPr="00967EBA">
              <w:rPr>
                <w:rFonts w:ascii="Times New Roman" w:hAnsi="Times New Roman" w:cs="Times New Roman"/>
                <w:color w:val="2E2E2E"/>
                <w:sz w:val="24"/>
                <w:szCs w:val="24"/>
              </w:rPr>
              <w:t> is first performed on the acquired image to limit random noise. Then, a region of interest (ROI) extracting project is conducted based on Hough transform to remove the unrelated background, thereby offloading the computational burden of the subsequent identification process. The construction of the identification module is based on </w:t>
            </w:r>
            <w:hyperlink r:id="rId13" w:tooltip="Learn more about Convolutional Neural Network from ScienceDirect's AI-generated Topic Pages" w:history="1">
              <w:r w:rsidRPr="00967EBA">
                <w:rPr>
                  <w:rStyle w:val="Hyperlink"/>
                  <w:rFonts w:ascii="Times New Roman" w:hAnsi="Times New Roman" w:cs="Times New Roman"/>
                  <w:color w:val="0C7DBB"/>
                  <w:sz w:val="24"/>
                  <w:szCs w:val="24"/>
                </w:rPr>
                <w:t>convolutional neural network</w:t>
              </w:r>
            </w:hyperlink>
            <w:r w:rsidRPr="00967EBA">
              <w:rPr>
                <w:rFonts w:ascii="Times New Roman" w:hAnsi="Times New Roman" w:cs="Times New Roman"/>
                <w:color w:val="2E2E2E"/>
                <w:sz w:val="24"/>
                <w:szCs w:val="24"/>
              </w:rPr>
              <w:t>, whereas inverted residual block is introduced as the basic block to strike a good balance between identification accuracy and computational efficiency. The superior inspection performance is obtained using the proposed method with a large amount of </w:t>
            </w:r>
            <w:hyperlink r:id="rId14" w:tooltip="Learn more about Dataset from ScienceDirect's AI-generated Topic Pages" w:history="1">
              <w:r w:rsidRPr="00967EBA">
                <w:rPr>
                  <w:rStyle w:val="Hyperlink"/>
                  <w:rFonts w:ascii="Times New Roman" w:hAnsi="Times New Roman" w:cs="Times New Roman"/>
                  <w:color w:val="0C7DBB"/>
                  <w:sz w:val="24"/>
                  <w:szCs w:val="24"/>
                </w:rPr>
                <w:t>dataset</w:t>
              </w:r>
            </w:hyperlink>
            <w:r w:rsidRPr="00967EBA">
              <w:rPr>
                <w:rFonts w:ascii="Times New Roman" w:hAnsi="Times New Roman" w:cs="Times New Roman"/>
                <w:color w:val="2E2E2E"/>
                <w:sz w:val="24"/>
                <w:szCs w:val="24"/>
              </w:rPr>
              <w:t> which consists of defective and defect-free bottle images.</w:t>
            </w:r>
          </w:p>
        </w:tc>
      </w:tr>
      <w:tr w:rsidR="00967EBA" w14:paraId="17BA0CF1" w14:textId="77777777" w:rsidTr="00967EBA">
        <w:trPr>
          <w:trHeight w:val="571"/>
        </w:trPr>
        <w:tc>
          <w:tcPr>
            <w:tcW w:w="696" w:type="pct"/>
          </w:tcPr>
          <w:p w14:paraId="394341B9" w14:textId="62C14BA5" w:rsidR="00967EBA" w:rsidRDefault="00701366" w:rsidP="005F1791">
            <w:hyperlink r:id="rId15" w:history="1">
              <w:r w:rsidR="00967EBA">
                <w:rPr>
                  <w:rStyle w:val="Hyperlink"/>
                </w:rPr>
                <w:t>https://link.springer.com/article/10.1</w:t>
              </w:r>
              <w:r w:rsidR="00967EBA">
                <w:rPr>
                  <w:rStyle w:val="Hyperlink"/>
                </w:rPr>
                <w:lastRenderedPageBreak/>
                <w:t>007/s00170-019-03988-5</w:t>
              </w:r>
            </w:hyperlink>
          </w:p>
        </w:tc>
        <w:tc>
          <w:tcPr>
            <w:tcW w:w="771" w:type="pct"/>
          </w:tcPr>
          <w:p w14:paraId="41839AA8" w14:textId="5D5DEC65" w:rsidR="00967EBA" w:rsidRPr="00967EBA" w:rsidRDefault="005557B4">
            <w:pPr>
              <w:rPr>
                <w:rFonts w:ascii="Times New Roman" w:hAnsi="Times New Roman" w:cs="Times New Roman"/>
                <w:color w:val="333333"/>
                <w:spacing w:val="2"/>
                <w:sz w:val="24"/>
                <w:szCs w:val="24"/>
                <w:shd w:val="clear" w:color="auto" w:fill="FCFCFC"/>
              </w:rPr>
            </w:pPr>
            <w:r>
              <w:rPr>
                <w:rFonts w:ascii="Times New Roman" w:hAnsi="Times New Roman" w:cs="Times New Roman"/>
                <w:color w:val="333333"/>
                <w:spacing w:val="2"/>
                <w:sz w:val="24"/>
                <w:szCs w:val="24"/>
                <w:shd w:val="clear" w:color="auto" w:fill="FCFCFC"/>
              </w:rPr>
              <w:lastRenderedPageBreak/>
              <w:t>Motyvacija kodėl reikia</w:t>
            </w:r>
          </w:p>
        </w:tc>
        <w:tc>
          <w:tcPr>
            <w:tcW w:w="3533" w:type="pct"/>
          </w:tcPr>
          <w:p w14:paraId="643D1E23" w14:textId="6CF9AD8B" w:rsidR="00967EBA" w:rsidRPr="00967EBA" w:rsidRDefault="00967EBA">
            <w:pPr>
              <w:rPr>
                <w:rFonts w:ascii="Times New Roman" w:hAnsi="Times New Roman" w:cs="Times New Roman"/>
                <w:color w:val="333333"/>
                <w:sz w:val="24"/>
                <w:szCs w:val="24"/>
                <w:shd w:val="clear" w:color="auto" w:fill="FFFFFF"/>
              </w:rPr>
            </w:pPr>
            <w:r w:rsidRPr="00967EBA">
              <w:rPr>
                <w:rFonts w:ascii="Times New Roman" w:hAnsi="Times New Roman" w:cs="Times New Roman"/>
                <w:color w:val="333333"/>
                <w:spacing w:val="2"/>
                <w:sz w:val="24"/>
                <w:szCs w:val="24"/>
                <w:shd w:val="clear" w:color="auto" w:fill="FCFCFC"/>
              </w:rPr>
              <w:t xml:space="preserve">Due to the advances in the digitalization process of the manufacturing industry and the resulting available data, there is tremendous progress and large interest in integrating machine learning and optimization methods on the shop floor in order to improve production processes. Additionally, a </w:t>
            </w:r>
            <w:r w:rsidRPr="00967EBA">
              <w:rPr>
                <w:rFonts w:ascii="Times New Roman" w:hAnsi="Times New Roman" w:cs="Times New Roman"/>
                <w:color w:val="333333"/>
                <w:spacing w:val="2"/>
                <w:sz w:val="24"/>
                <w:szCs w:val="24"/>
                <w:shd w:val="clear" w:color="auto" w:fill="FCFCFC"/>
              </w:rPr>
              <w:lastRenderedPageBreak/>
              <w:t>shortage of resources leads to increasing acceptance of new approaches, such as machine learning to save energy, time, and resources, and avoid waste. After describing possible occurring data types in the manufacturing world, this study covers the majority of relevant literature from 2008 to 2018 dealing with machine learning and optimization approaches for product quality or process improvement in the manufacturing industry. The review shows that there is hardly any correlation between the used data, the amount of data, the machine learning algorithms, the used optimizers, and the respective problem from the production. The detailed correlations between these criteria and the recent progress made in this area as well as the issues that are still unsolved are discussed in this paper.</w:t>
            </w:r>
          </w:p>
        </w:tc>
      </w:tr>
      <w:tr w:rsidR="00967EBA" w14:paraId="4AB31480" w14:textId="77777777" w:rsidTr="00967EBA">
        <w:trPr>
          <w:trHeight w:val="571"/>
        </w:trPr>
        <w:tc>
          <w:tcPr>
            <w:tcW w:w="696" w:type="pct"/>
          </w:tcPr>
          <w:p w14:paraId="0BF44B4F" w14:textId="0B3DDB79" w:rsidR="00967EBA" w:rsidRDefault="00701366" w:rsidP="005F1791">
            <w:hyperlink r:id="rId16" w:history="1">
              <w:r w:rsidR="00DF4AFF">
                <w:rPr>
                  <w:rStyle w:val="Hyperlink"/>
                </w:rPr>
                <w:t>https://www.kaggle.com/c/severstal-steel-defect-detection</w:t>
              </w:r>
            </w:hyperlink>
          </w:p>
        </w:tc>
        <w:tc>
          <w:tcPr>
            <w:tcW w:w="771" w:type="pct"/>
          </w:tcPr>
          <w:p w14:paraId="1D5E03E0" w14:textId="7C3F2C37" w:rsidR="00967EBA" w:rsidRDefault="00DF4AFF">
            <w:pPr>
              <w:rPr>
                <w:rFonts w:ascii="Arial" w:hAnsi="Arial" w:cs="Arial"/>
                <w:color w:val="333333"/>
                <w:sz w:val="23"/>
                <w:szCs w:val="23"/>
                <w:shd w:val="clear" w:color="auto" w:fill="FFFFFF"/>
              </w:rPr>
            </w:pPr>
            <w:r>
              <w:rPr>
                <w:rFonts w:ascii="Arial" w:hAnsi="Arial" w:cs="Arial"/>
                <w:color w:val="333333"/>
                <w:sz w:val="23"/>
                <w:szCs w:val="23"/>
                <w:shd w:val="clear" w:color="auto" w:fill="FFFFFF"/>
              </w:rPr>
              <w:t>Rengiami net kaggle konkursai</w:t>
            </w:r>
          </w:p>
        </w:tc>
        <w:tc>
          <w:tcPr>
            <w:tcW w:w="3533" w:type="pct"/>
          </w:tcPr>
          <w:p w14:paraId="0422812D" w14:textId="77777777" w:rsidR="00DF4AFF" w:rsidRDefault="00DF4AFF" w:rsidP="00DF4AFF">
            <w:pPr>
              <w:pStyle w:val="NormalWeb"/>
              <w:shd w:val="clear" w:color="auto" w:fill="FFFFFF"/>
              <w:spacing w:before="0" w:beforeAutospacing="0" w:after="158" w:afterAutospacing="0"/>
              <w:textAlignment w:val="baseline"/>
              <w:rPr>
                <w:rFonts w:ascii="Arial" w:hAnsi="Arial" w:cs="Arial"/>
                <w:sz w:val="21"/>
                <w:szCs w:val="21"/>
              </w:rPr>
            </w:pPr>
            <w:r>
              <w:rPr>
                <w:rFonts w:ascii="Arial" w:hAnsi="Arial" w:cs="Arial"/>
                <w:sz w:val="21"/>
                <w:szCs w:val="21"/>
              </w:rPr>
              <w:t>Steel is one of the most important building materials of modern times. Steel buildings are resistant to natural and man-made wear which has made the material ubiquitous around the world. To help make production of steel more efficient, this competition will help identify defects.</w:t>
            </w:r>
          </w:p>
          <w:p w14:paraId="3AC24010" w14:textId="6A5F02F4" w:rsidR="00DF4AFF" w:rsidRDefault="00DF4AFF" w:rsidP="00DF4AFF">
            <w:pPr>
              <w:pStyle w:val="NormalWeb"/>
              <w:shd w:val="clear" w:color="auto" w:fill="FFFFFF"/>
              <w:spacing w:before="158" w:beforeAutospacing="0" w:after="158" w:afterAutospacing="0"/>
              <w:textAlignment w:val="baseline"/>
              <w:rPr>
                <w:rFonts w:ascii="Arial" w:hAnsi="Arial" w:cs="Arial"/>
                <w:sz w:val="21"/>
                <w:szCs w:val="21"/>
              </w:rPr>
            </w:pPr>
            <w:r>
              <w:rPr>
                <w:rFonts w:ascii="Arial" w:hAnsi="Arial" w:cs="Arial"/>
                <w:noProof/>
                <w:sz w:val="21"/>
                <w:szCs w:val="21"/>
              </w:rPr>
              <w:drawing>
                <wp:inline distT="0" distB="0" distL="0" distR="0" wp14:anchorId="4D77B333" wp14:editId="103F6053">
                  <wp:extent cx="2286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49207FCD" w14:textId="77777777" w:rsidR="00DF4AFF" w:rsidRPr="00DF4AFF" w:rsidRDefault="00701366" w:rsidP="00DF4AFF">
            <w:pPr>
              <w:pStyle w:val="NormalWeb"/>
              <w:shd w:val="clear" w:color="auto" w:fill="FFFFFF"/>
              <w:spacing w:before="0" w:beforeAutospacing="0" w:after="0" w:afterAutospacing="0"/>
              <w:textAlignment w:val="baseline"/>
              <w:rPr>
                <w:rFonts w:ascii="Arial" w:hAnsi="Arial" w:cs="Arial"/>
                <w:b/>
                <w:bCs/>
                <w:sz w:val="21"/>
                <w:szCs w:val="21"/>
              </w:rPr>
            </w:pPr>
            <w:hyperlink r:id="rId18" w:tgtFrame="_blank" w:history="1">
              <w:r w:rsidR="00DF4AFF">
                <w:rPr>
                  <w:rStyle w:val="Hyperlink"/>
                  <w:rFonts w:ascii="Arial" w:hAnsi="Arial" w:cs="Arial"/>
                  <w:color w:val="008ABC"/>
                  <w:sz w:val="21"/>
                  <w:szCs w:val="21"/>
                  <w:u w:val="none"/>
                  <w:bdr w:val="none" w:sz="0" w:space="0" w:color="auto" w:frame="1"/>
                </w:rPr>
                <w:t>Severstal</w:t>
              </w:r>
            </w:hyperlink>
            <w:r w:rsidR="00DF4AFF">
              <w:rPr>
                <w:rFonts w:ascii="Arial" w:hAnsi="Arial" w:cs="Arial"/>
                <w:sz w:val="21"/>
                <w:szCs w:val="21"/>
              </w:rPr>
              <w:t xml:space="preserve"> is leading the charge in efficient steel mining and production. They believe the future of metallurgy requires development across the economic, ecological, and social aspects of the industry—and they take corporate responsibility seriously. </w:t>
            </w:r>
            <w:r w:rsidR="00DF4AFF" w:rsidRPr="00DF4AFF">
              <w:rPr>
                <w:rFonts w:ascii="Arial" w:hAnsi="Arial" w:cs="Arial"/>
                <w:b/>
                <w:bCs/>
                <w:sz w:val="21"/>
                <w:szCs w:val="21"/>
              </w:rPr>
              <w:t>The company recently created the country’s largest industrial data lake, with petabytes of data that were previously discarded. Severstal is now looking to machine learning to improve automation, increase efficiency, and maintain high quality in their production.</w:t>
            </w:r>
          </w:p>
          <w:p w14:paraId="7ED3BB14" w14:textId="77777777" w:rsidR="00DF4AFF" w:rsidRDefault="00DF4AFF" w:rsidP="00DF4AFF">
            <w:pPr>
              <w:pStyle w:val="NormalWeb"/>
              <w:shd w:val="clear" w:color="auto" w:fill="FFFFFF"/>
              <w:spacing w:before="158" w:beforeAutospacing="0" w:after="158" w:afterAutospacing="0"/>
              <w:textAlignment w:val="baseline"/>
              <w:rPr>
                <w:rFonts w:ascii="Arial" w:hAnsi="Arial" w:cs="Arial"/>
                <w:sz w:val="21"/>
                <w:szCs w:val="21"/>
              </w:rPr>
            </w:pPr>
            <w:r>
              <w:rPr>
                <w:rFonts w:ascii="Arial" w:hAnsi="Arial" w:cs="Arial"/>
                <w:sz w:val="21"/>
                <w:szCs w:val="21"/>
              </w:rPr>
              <w:lastRenderedPageBreak/>
              <w:t>The production process of flat sheet steel is especially delicate. From heating and rolling, to drying and cutting, several machines touch flat steel by the time it’s ready to ship. Today, Severstal uses images from high frequency cameras to power a defect detection algorithm.</w:t>
            </w:r>
          </w:p>
          <w:p w14:paraId="1BBCE5C7" w14:textId="77777777" w:rsidR="00DF4AFF" w:rsidRDefault="00DF4AFF" w:rsidP="00DF4AFF">
            <w:pPr>
              <w:pStyle w:val="NormalWeb"/>
              <w:shd w:val="clear" w:color="auto" w:fill="FFFFFF"/>
              <w:spacing w:before="158" w:beforeAutospacing="0" w:after="158" w:afterAutospacing="0"/>
              <w:textAlignment w:val="baseline"/>
              <w:rPr>
                <w:rFonts w:ascii="Arial" w:hAnsi="Arial" w:cs="Arial"/>
                <w:sz w:val="21"/>
                <w:szCs w:val="21"/>
              </w:rPr>
            </w:pPr>
            <w:r>
              <w:rPr>
                <w:rFonts w:ascii="Arial" w:hAnsi="Arial" w:cs="Arial"/>
                <w:sz w:val="21"/>
                <w:szCs w:val="21"/>
              </w:rPr>
              <w:t>In this competition, you’ll help engineers improve the algorithm by localizing and classifying surface defects on a steel sheet.</w:t>
            </w:r>
          </w:p>
          <w:p w14:paraId="38C7D258" w14:textId="77777777" w:rsidR="00DF4AFF" w:rsidRPr="00DF4AFF" w:rsidRDefault="00DF4AFF" w:rsidP="00DF4AFF">
            <w:pPr>
              <w:pStyle w:val="NormalWeb"/>
              <w:shd w:val="clear" w:color="auto" w:fill="FFFFFF"/>
              <w:spacing w:before="158" w:beforeAutospacing="0" w:after="0" w:afterAutospacing="0"/>
              <w:textAlignment w:val="baseline"/>
              <w:rPr>
                <w:rFonts w:ascii="Arial" w:hAnsi="Arial" w:cs="Arial"/>
                <w:b/>
                <w:bCs/>
                <w:sz w:val="21"/>
                <w:szCs w:val="21"/>
              </w:rPr>
            </w:pPr>
            <w:r w:rsidRPr="00DF4AFF">
              <w:rPr>
                <w:rFonts w:ascii="Arial" w:hAnsi="Arial" w:cs="Arial"/>
                <w:b/>
                <w:bCs/>
                <w:sz w:val="21"/>
                <w:szCs w:val="21"/>
              </w:rPr>
              <w:t>If successful, you’ll help keep manufacturing standards for steel high and enable Severstal to continue their innovation, leading to a stronger, more efficient world all around us.</w:t>
            </w:r>
          </w:p>
          <w:p w14:paraId="35F9C97A" w14:textId="70D1029C" w:rsidR="00967EBA" w:rsidRDefault="00967EBA">
            <w:pPr>
              <w:rPr>
                <w:rFonts w:ascii="Arial" w:hAnsi="Arial" w:cs="Arial"/>
                <w:color w:val="333333"/>
                <w:sz w:val="23"/>
                <w:szCs w:val="23"/>
                <w:shd w:val="clear" w:color="auto" w:fill="FFFFFF"/>
              </w:rPr>
            </w:pPr>
          </w:p>
        </w:tc>
      </w:tr>
      <w:tr w:rsidR="00967EBA" w14:paraId="31605543" w14:textId="77777777" w:rsidTr="00967EBA">
        <w:trPr>
          <w:trHeight w:val="571"/>
        </w:trPr>
        <w:tc>
          <w:tcPr>
            <w:tcW w:w="696" w:type="pct"/>
          </w:tcPr>
          <w:p w14:paraId="3FD604EA" w14:textId="2C1E85EC" w:rsidR="00967EBA" w:rsidRDefault="00701366" w:rsidP="005F1791">
            <w:hyperlink r:id="rId19" w:history="1">
              <w:r w:rsidR="000B4498">
                <w:rPr>
                  <w:rStyle w:val="Hyperlink"/>
                </w:rPr>
                <w:t>https://ieeexplore.ieee.org/abstract/document/4488176</w:t>
              </w:r>
            </w:hyperlink>
          </w:p>
        </w:tc>
        <w:tc>
          <w:tcPr>
            <w:tcW w:w="771" w:type="pct"/>
          </w:tcPr>
          <w:p w14:paraId="0D3E0A52" w14:textId="1B914703" w:rsidR="00967EBA" w:rsidRDefault="000B4498">
            <w:pPr>
              <w:rPr>
                <w:rFonts w:ascii="Arial" w:hAnsi="Arial" w:cs="Arial"/>
                <w:color w:val="333333"/>
                <w:sz w:val="23"/>
                <w:szCs w:val="23"/>
                <w:shd w:val="clear" w:color="auto" w:fill="FFFFFF"/>
              </w:rPr>
            </w:pPr>
            <w:r>
              <w:rPr>
                <w:rFonts w:ascii="Arial" w:hAnsi="Arial" w:cs="Arial"/>
                <w:color w:val="333333"/>
                <w:sz w:val="23"/>
                <w:szCs w:val="23"/>
                <w:shd w:val="clear" w:color="auto" w:fill="FFFFFF"/>
              </w:rPr>
              <w:t>Dabar galima nustatyti ir lokalizuoji, tačiau defekto charakterizavimas dar yra pilnai išvystytas, tačiau tai yra svarbu.</w:t>
            </w:r>
          </w:p>
        </w:tc>
        <w:tc>
          <w:tcPr>
            <w:tcW w:w="3533" w:type="pct"/>
          </w:tcPr>
          <w:p w14:paraId="10874B4C" w14:textId="443FACF1" w:rsidR="00967EBA" w:rsidRDefault="000B4498">
            <w:pPr>
              <w:rPr>
                <w:rFonts w:ascii="Arial" w:hAnsi="Arial" w:cs="Arial"/>
                <w:color w:val="333333"/>
                <w:sz w:val="23"/>
                <w:szCs w:val="23"/>
                <w:shd w:val="clear" w:color="auto" w:fill="FFFFFF"/>
              </w:rPr>
            </w:pPr>
            <w:r>
              <w:rPr>
                <w:rFonts w:ascii="Arial" w:hAnsi="Arial" w:cs="Arial"/>
                <w:color w:val="333333"/>
                <w:sz w:val="23"/>
                <w:szCs w:val="23"/>
                <w:shd w:val="clear" w:color="auto" w:fill="FFFFFF"/>
              </w:rPr>
              <w:t xml:space="preserve">Nondestructive testing techniques for the diagnosis of defects in solid materials can follow three steps, i.e., detection, location, and characterization. </w:t>
            </w:r>
            <w:r w:rsidRPr="000B4498">
              <w:rPr>
                <w:rFonts w:ascii="Arial" w:hAnsi="Arial" w:cs="Arial"/>
                <w:b/>
                <w:bCs/>
                <w:color w:val="333333"/>
                <w:sz w:val="23"/>
                <w:szCs w:val="23"/>
                <w:shd w:val="clear" w:color="auto" w:fill="FFFFFF"/>
              </w:rPr>
              <w:t>The solutions currently on the market allow for good detection and location of defects, but their characterization in terms of the exact determination of defect shape and dimensions is still an open question</w:t>
            </w:r>
            <w:r>
              <w:rPr>
                <w:rFonts w:ascii="Arial" w:hAnsi="Arial" w:cs="Arial"/>
                <w:color w:val="333333"/>
                <w:sz w:val="23"/>
                <w:szCs w:val="23"/>
                <w:shd w:val="clear" w:color="auto" w:fill="FFFFFF"/>
              </w:rPr>
              <w:t>. This paper proposes a method for the reliable estimation of crack shape and dimensions in conductive materials using a suitable nondestructive instrument based on the eddy current principle and machine learning system postprocessing. After the design and tuning stages, a performance comparison between the two machine learning systems [artificial neural network (ANN) and support vector machine (SVM)] was carried out. An experimental validation carried out on a number of specimens with different known cracks confirmed the suitability of the proposed approach for defect characterization.</w:t>
            </w:r>
          </w:p>
        </w:tc>
      </w:tr>
      <w:tr w:rsidR="00967EBA" w14:paraId="4F52EF66" w14:textId="77777777" w:rsidTr="00967EBA">
        <w:trPr>
          <w:trHeight w:val="571"/>
        </w:trPr>
        <w:tc>
          <w:tcPr>
            <w:tcW w:w="696" w:type="pct"/>
          </w:tcPr>
          <w:p w14:paraId="682AA7CC" w14:textId="3AF41758" w:rsidR="00967EBA" w:rsidRDefault="00701366" w:rsidP="005F1791">
            <w:hyperlink r:id="rId20" w:history="1">
              <w:r w:rsidR="002951EA">
                <w:rPr>
                  <w:rStyle w:val="Hyperlink"/>
                </w:rPr>
                <w:t>https://ieeexplore.ieee.org/abstract/document/4053590</w:t>
              </w:r>
            </w:hyperlink>
          </w:p>
        </w:tc>
        <w:tc>
          <w:tcPr>
            <w:tcW w:w="771" w:type="pct"/>
          </w:tcPr>
          <w:p w14:paraId="5016194A" w14:textId="42053B8D" w:rsidR="00967EBA" w:rsidRDefault="002951EA">
            <w:pPr>
              <w:rPr>
                <w:rFonts w:ascii="Arial" w:hAnsi="Arial" w:cs="Arial"/>
                <w:color w:val="333333"/>
                <w:sz w:val="23"/>
                <w:szCs w:val="23"/>
                <w:shd w:val="clear" w:color="auto" w:fill="FFFFFF"/>
              </w:rPr>
            </w:pPr>
            <w:r>
              <w:rPr>
                <w:rFonts w:ascii="Arial" w:hAnsi="Arial" w:cs="Arial"/>
                <w:color w:val="333333"/>
                <w:sz w:val="23"/>
                <w:szCs w:val="23"/>
                <w:shd w:val="clear" w:color="auto" w:fill="FFFFFF"/>
              </w:rPr>
              <w:t>Medienos lentų defektai</w:t>
            </w:r>
          </w:p>
        </w:tc>
        <w:tc>
          <w:tcPr>
            <w:tcW w:w="3533" w:type="pct"/>
          </w:tcPr>
          <w:p w14:paraId="38109A11" w14:textId="77777777" w:rsidR="002951EA" w:rsidRDefault="002951EA" w:rsidP="002951EA">
            <w:pPr>
              <w:pStyle w:val="NormalWeb"/>
              <w:shd w:val="clear" w:color="auto" w:fill="FFFFFF"/>
              <w:spacing w:before="0" w:beforeAutospacing="0" w:after="360" w:afterAutospacing="0"/>
              <w:rPr>
                <w:rFonts w:ascii="Georgia" w:hAnsi="Georgia"/>
                <w:color w:val="333333"/>
                <w:sz w:val="23"/>
                <w:szCs w:val="23"/>
              </w:rPr>
            </w:pPr>
            <w:r>
              <w:rPr>
                <w:rFonts w:ascii="Georgia" w:hAnsi="Georgia"/>
                <w:color w:val="333333"/>
                <w:sz w:val="23"/>
                <w:szCs w:val="23"/>
              </w:rPr>
              <w:t>Many complex multi-variable optimisation problems cannot be solved exactly within polynomially bounded computation times. This has generated interest in search algorithms that find near-optimal solutions in reasonable running times. The algorithm described in this paper is a search algorithm capable of locating good solutions efficiently. The algorithm is inspired by the food foraging behaviour of honey bees and could be regarded as belonging to the category of “intelligent” optimisation tools [1].</w:t>
            </w:r>
          </w:p>
          <w:p w14:paraId="6FF35D2F" w14:textId="77777777" w:rsidR="002951EA" w:rsidRDefault="002951EA" w:rsidP="002951EA">
            <w:pPr>
              <w:pStyle w:val="NormalWeb"/>
              <w:shd w:val="clear" w:color="auto" w:fill="FFFFFF"/>
              <w:spacing w:before="0" w:beforeAutospacing="0" w:after="360" w:afterAutospacing="0"/>
              <w:rPr>
                <w:rFonts w:ascii="Georgia" w:hAnsi="Georgia"/>
                <w:color w:val="333333"/>
                <w:sz w:val="23"/>
                <w:szCs w:val="23"/>
              </w:rPr>
            </w:pPr>
            <w:r>
              <w:rPr>
                <w:rFonts w:ascii="Georgia" w:hAnsi="Georgia"/>
                <w:color w:val="333333"/>
                <w:sz w:val="23"/>
                <w:szCs w:val="23"/>
              </w:rPr>
              <w:t>This paper presents an application of the new algorithm to the problem of identifying defects in plywood veneer. An example of a sheet of wood veneer is shown in Fig. 1. It can be seen that the sheet contains several defects. These could create quality problems when the sheets are bonded together. Researchers have developed systems for automatically detecting and identifying defects in plywood veneer. Such systems generally involve the use of image processing techniques, feature extraction to capture the essential characteristics of all defects and a classifier to recognise these defects.</w:t>
            </w:r>
          </w:p>
          <w:p w14:paraId="664ABA33" w14:textId="77777777" w:rsidR="002951EA" w:rsidRDefault="002951EA" w:rsidP="002951EA">
            <w:pPr>
              <w:pStyle w:val="NormalWeb"/>
              <w:shd w:val="clear" w:color="auto" w:fill="FFFFFF"/>
              <w:spacing w:before="0" w:beforeAutospacing="0" w:after="360" w:afterAutospacing="0"/>
              <w:rPr>
                <w:rFonts w:ascii="Georgia" w:hAnsi="Georgia"/>
                <w:color w:val="333333"/>
                <w:sz w:val="23"/>
                <w:szCs w:val="23"/>
              </w:rPr>
            </w:pPr>
            <w:r w:rsidRPr="002951EA">
              <w:rPr>
                <w:rFonts w:ascii="Georgia" w:hAnsi="Georgia"/>
                <w:b/>
                <w:bCs/>
                <w:color w:val="333333"/>
                <w:sz w:val="23"/>
                <w:szCs w:val="23"/>
              </w:rPr>
              <w:lastRenderedPageBreak/>
              <w:t>The following sections provide an introduction to the algorithm and an explanation of the wood defect problem and the neural network used to identify the defects</w:t>
            </w:r>
            <w:r>
              <w:rPr>
                <w:rFonts w:ascii="Georgia" w:hAnsi="Georgia"/>
                <w:color w:val="333333"/>
                <w:sz w:val="23"/>
                <w:szCs w:val="23"/>
              </w:rPr>
              <w:t>.</w:t>
            </w:r>
          </w:p>
          <w:p w14:paraId="47742F9A" w14:textId="201E93BA" w:rsidR="00967EBA" w:rsidRDefault="00967EBA">
            <w:pPr>
              <w:rPr>
                <w:rFonts w:ascii="Arial" w:hAnsi="Arial" w:cs="Arial"/>
                <w:color w:val="333333"/>
                <w:sz w:val="23"/>
                <w:szCs w:val="23"/>
                <w:shd w:val="clear" w:color="auto" w:fill="FFFFFF"/>
              </w:rPr>
            </w:pPr>
          </w:p>
        </w:tc>
      </w:tr>
      <w:tr w:rsidR="00683DA4" w14:paraId="6164DB37" w14:textId="77777777" w:rsidTr="00967EBA">
        <w:trPr>
          <w:trHeight w:val="571"/>
        </w:trPr>
        <w:tc>
          <w:tcPr>
            <w:tcW w:w="696" w:type="pct"/>
          </w:tcPr>
          <w:p w14:paraId="351272ED" w14:textId="43345447" w:rsidR="00683DA4" w:rsidRDefault="00701366" w:rsidP="005F1791">
            <w:hyperlink r:id="rId21" w:history="1">
              <w:r w:rsidR="00683DA4">
                <w:rPr>
                  <w:rStyle w:val="Hyperlink"/>
                </w:rPr>
                <w:t>https://link.springer.com/article/10.1007/s00226-009-0287-9</w:t>
              </w:r>
            </w:hyperlink>
          </w:p>
        </w:tc>
        <w:tc>
          <w:tcPr>
            <w:tcW w:w="771" w:type="pct"/>
          </w:tcPr>
          <w:p w14:paraId="1FCFC8B0" w14:textId="00D28516" w:rsidR="00683DA4" w:rsidRDefault="00683DA4">
            <w:pPr>
              <w:rPr>
                <w:rFonts w:ascii="Arial" w:hAnsi="Arial" w:cs="Arial"/>
                <w:color w:val="333333"/>
                <w:sz w:val="23"/>
                <w:szCs w:val="23"/>
                <w:shd w:val="clear" w:color="auto" w:fill="FFFFFF"/>
              </w:rPr>
            </w:pPr>
            <w:r>
              <w:rPr>
                <w:rFonts w:ascii="Arial" w:hAnsi="Arial" w:cs="Arial"/>
                <w:color w:val="333333"/>
                <w:sz w:val="23"/>
                <w:szCs w:val="23"/>
                <w:shd w:val="clear" w:color="auto" w:fill="FFFFFF"/>
              </w:rPr>
              <w:t>SVM</w:t>
            </w:r>
          </w:p>
        </w:tc>
        <w:tc>
          <w:tcPr>
            <w:tcW w:w="3533" w:type="pct"/>
          </w:tcPr>
          <w:p w14:paraId="0152D292" w14:textId="42B1757D" w:rsidR="00683DA4" w:rsidRDefault="00683DA4" w:rsidP="002951EA">
            <w:pPr>
              <w:pStyle w:val="NormalWeb"/>
              <w:shd w:val="clear" w:color="auto" w:fill="FFFFFF"/>
              <w:spacing w:before="0" w:beforeAutospacing="0" w:after="360" w:afterAutospacing="0"/>
              <w:rPr>
                <w:rFonts w:ascii="Georgia" w:hAnsi="Georgia"/>
                <w:color w:val="333333"/>
                <w:sz w:val="23"/>
                <w:szCs w:val="23"/>
              </w:rPr>
            </w:pPr>
            <w:r>
              <w:rPr>
                <w:rFonts w:ascii="Georgia" w:hAnsi="Georgia"/>
                <w:color w:val="333333"/>
                <w:spacing w:val="2"/>
                <w:sz w:val="26"/>
                <w:szCs w:val="26"/>
                <w:shd w:val="clear" w:color="auto" w:fill="FCFCFC"/>
              </w:rPr>
              <w:t>This paper addresses the issue of automatic wood defect classification. A tree-structure support vector machine (SVM) is proposed to classify four types of wood knots by using images captured from lumber boards. Simple and effective features are proposed and extracted by partitioning the knot images into three distinct areas, followed by utilizing a novel order statistic filter to yield an average pseudo color feature in each area. Excellent results have been obtained for the proposed SVM classifier that is trained by 800 wood knot images. Performance evaluation has shown that the proposed SVM classifier resulted in an average classification rate of 96.5% and false alarm rate of 2.25% over 400 test knot images. Future work will include more extensive tests on large data set and the extension of knot types.</w:t>
            </w:r>
          </w:p>
        </w:tc>
      </w:tr>
      <w:tr w:rsidR="0001172F" w14:paraId="0B4F0152" w14:textId="77777777" w:rsidTr="00967EBA">
        <w:trPr>
          <w:trHeight w:val="571"/>
        </w:trPr>
        <w:tc>
          <w:tcPr>
            <w:tcW w:w="696" w:type="pct"/>
          </w:tcPr>
          <w:p w14:paraId="5322A3A2" w14:textId="7E2354FE" w:rsidR="0001172F" w:rsidRDefault="00701366" w:rsidP="005F1791">
            <w:hyperlink r:id="rId22" w:anchor="v=onepage&amp;q=furniture%20panel%20defects%20detection%20machine%20learning&amp;f=false" w:history="1">
              <w:r w:rsidR="0001172F">
                <w:rPr>
                  <w:rStyle w:val="Hyperlink"/>
                </w:rPr>
                <w:t>https://books.google.lt/books?hl=en&amp;lr=&amp;id=Faji9eEG29gC&amp;oi=fnd&amp;pg=PA9&amp;dq=+furniture+panel+defects+detection+machine+learning&amp;ots=z0pf5jhwoZ&amp;sig=QbxO3S9xNwsPZLL66V6H9QWy_lk&amp;redir_esc=y#v=onepage&amp;q=furniture%20panel%20defects%20detection%20machine%20learning&amp;f=false</w:t>
              </w:r>
            </w:hyperlink>
          </w:p>
        </w:tc>
        <w:tc>
          <w:tcPr>
            <w:tcW w:w="771" w:type="pct"/>
          </w:tcPr>
          <w:p w14:paraId="72EC69F8" w14:textId="77777777" w:rsidR="0001172F" w:rsidRDefault="0001172F">
            <w:pPr>
              <w:rPr>
                <w:rFonts w:ascii="Arial" w:hAnsi="Arial" w:cs="Arial"/>
                <w:color w:val="333333"/>
                <w:sz w:val="23"/>
                <w:szCs w:val="23"/>
                <w:shd w:val="clear" w:color="auto" w:fill="FFFFFF"/>
              </w:rPr>
            </w:pPr>
          </w:p>
        </w:tc>
        <w:tc>
          <w:tcPr>
            <w:tcW w:w="3533" w:type="pct"/>
          </w:tcPr>
          <w:p w14:paraId="2777CDE8" w14:textId="77777777" w:rsidR="0001172F" w:rsidRDefault="0001172F" w:rsidP="002951EA">
            <w:pPr>
              <w:pStyle w:val="NormalWeb"/>
              <w:shd w:val="clear" w:color="auto" w:fill="FFFFFF"/>
              <w:spacing w:before="0" w:beforeAutospacing="0" w:after="360" w:afterAutospacing="0"/>
              <w:rPr>
                <w:rFonts w:ascii="Georgia" w:hAnsi="Georgia"/>
                <w:color w:val="333333"/>
                <w:spacing w:val="2"/>
                <w:sz w:val="26"/>
                <w:szCs w:val="26"/>
                <w:shd w:val="clear" w:color="auto" w:fill="FCFCFC"/>
              </w:rPr>
            </w:pPr>
            <w:r>
              <w:rPr>
                <w:noProof/>
              </w:rPr>
              <w:drawing>
                <wp:inline distT="0" distB="0" distL="0" distR="0" wp14:anchorId="28494F9C" wp14:editId="1F7FEA97">
                  <wp:extent cx="5581650" cy="3267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1650" cy="3267075"/>
                          </a:xfrm>
                          <a:prstGeom prst="rect">
                            <a:avLst/>
                          </a:prstGeom>
                        </pic:spPr>
                      </pic:pic>
                    </a:graphicData>
                  </a:graphic>
                </wp:inline>
              </w:drawing>
            </w:r>
          </w:p>
          <w:p w14:paraId="72AA536A" w14:textId="401B9331" w:rsidR="009307B4" w:rsidRDefault="009307B4" w:rsidP="002951EA">
            <w:pPr>
              <w:pStyle w:val="NormalWeb"/>
              <w:shd w:val="clear" w:color="auto" w:fill="FFFFFF"/>
              <w:spacing w:before="0" w:beforeAutospacing="0" w:after="360" w:afterAutospacing="0"/>
              <w:rPr>
                <w:rFonts w:ascii="Georgia" w:hAnsi="Georgia"/>
                <w:color w:val="333333"/>
                <w:spacing w:val="2"/>
                <w:sz w:val="26"/>
                <w:szCs w:val="26"/>
                <w:shd w:val="clear" w:color="auto" w:fill="FCFCFC"/>
              </w:rPr>
            </w:pPr>
            <w:r>
              <w:rPr>
                <w:noProof/>
              </w:rPr>
              <w:lastRenderedPageBreak/>
              <w:drawing>
                <wp:inline distT="0" distB="0" distL="0" distR="0" wp14:anchorId="7CEA85D4" wp14:editId="4C1D1DB6">
                  <wp:extent cx="6141085" cy="41992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41085" cy="4199255"/>
                          </a:xfrm>
                          <a:prstGeom prst="rect">
                            <a:avLst/>
                          </a:prstGeom>
                        </pic:spPr>
                      </pic:pic>
                    </a:graphicData>
                  </a:graphic>
                </wp:inline>
              </w:drawing>
            </w:r>
          </w:p>
        </w:tc>
      </w:tr>
      <w:tr w:rsidR="0001172F" w14:paraId="5DE5EAD7" w14:textId="77777777" w:rsidTr="00967EBA">
        <w:trPr>
          <w:trHeight w:val="571"/>
        </w:trPr>
        <w:tc>
          <w:tcPr>
            <w:tcW w:w="696" w:type="pct"/>
          </w:tcPr>
          <w:p w14:paraId="67774CE6" w14:textId="73629476" w:rsidR="0001172F" w:rsidRDefault="00701366" w:rsidP="005F1791">
            <w:hyperlink r:id="rId25" w:anchor="authors" w:history="1">
              <w:r w:rsidR="009307B4">
                <w:rPr>
                  <w:rStyle w:val="Hyperlink"/>
                </w:rPr>
                <w:t>https://ieeexplore.ieee.org/abstract/document/8802526/authors#authors</w:t>
              </w:r>
            </w:hyperlink>
          </w:p>
        </w:tc>
        <w:tc>
          <w:tcPr>
            <w:tcW w:w="771" w:type="pct"/>
          </w:tcPr>
          <w:p w14:paraId="66CE0020" w14:textId="77777777" w:rsidR="0001172F" w:rsidRDefault="0001172F">
            <w:pPr>
              <w:rPr>
                <w:rFonts w:ascii="Arial" w:hAnsi="Arial" w:cs="Arial"/>
                <w:color w:val="333333"/>
                <w:sz w:val="23"/>
                <w:szCs w:val="23"/>
                <w:shd w:val="clear" w:color="auto" w:fill="FFFFFF"/>
              </w:rPr>
            </w:pPr>
          </w:p>
        </w:tc>
        <w:tc>
          <w:tcPr>
            <w:tcW w:w="3533" w:type="pct"/>
          </w:tcPr>
          <w:p w14:paraId="07E7AD09" w14:textId="25119B46" w:rsidR="0001172F" w:rsidRDefault="009307B4" w:rsidP="002951EA">
            <w:pPr>
              <w:pStyle w:val="NormalWeb"/>
              <w:shd w:val="clear" w:color="auto" w:fill="FFFFFF"/>
              <w:spacing w:before="0" w:beforeAutospacing="0" w:after="360" w:afterAutospacing="0"/>
              <w:rPr>
                <w:rFonts w:ascii="Georgia" w:hAnsi="Georgia"/>
                <w:color w:val="333333"/>
                <w:spacing w:val="2"/>
                <w:sz w:val="26"/>
                <w:szCs w:val="26"/>
                <w:shd w:val="clear" w:color="auto" w:fill="FCFCFC"/>
              </w:rPr>
            </w:pPr>
            <w:r>
              <w:rPr>
                <w:rFonts w:ascii="Arial" w:hAnsi="Arial" w:cs="Arial"/>
                <w:color w:val="333333"/>
                <w:sz w:val="23"/>
                <w:szCs w:val="23"/>
                <w:shd w:val="clear" w:color="auto" w:fill="FFFFFF"/>
              </w:rPr>
              <w:t xml:space="preserve">Particleboards may exhibit several defect types caused by a variety of sources during the manufacturing process. It is essential to quickly determine when a defect is present and localize the fault so that the board can either be fixed or discarded. Several methods have been already been developed to address this issue to varying degrees of success. In this work, a novel process is presented which quickly determines whether a defect exists or not using traditional machine learning techniques on a bivariate color histogram of the particleboard and then localize the defect using automated image manipulation techniques. The workflow of quickly determining if a defect is present then using a more computationally intensive </w:t>
            </w:r>
            <w:r>
              <w:rPr>
                <w:rFonts w:ascii="Arial" w:hAnsi="Arial" w:cs="Arial"/>
                <w:color w:val="333333"/>
                <w:sz w:val="23"/>
                <w:szCs w:val="23"/>
                <w:shd w:val="clear" w:color="auto" w:fill="FFFFFF"/>
              </w:rPr>
              <w:lastRenderedPageBreak/>
              <w:t>technique to localize and classify the defect can be extended to use other methods or even to other processes.</w:t>
            </w:r>
          </w:p>
        </w:tc>
      </w:tr>
      <w:tr w:rsidR="0001172F" w14:paraId="54A24FBD" w14:textId="77777777" w:rsidTr="00967EBA">
        <w:trPr>
          <w:trHeight w:val="571"/>
        </w:trPr>
        <w:tc>
          <w:tcPr>
            <w:tcW w:w="696" w:type="pct"/>
          </w:tcPr>
          <w:p w14:paraId="0A8DEDBA" w14:textId="48F66721" w:rsidR="0001172F" w:rsidRDefault="00701366" w:rsidP="005F1791">
            <w:hyperlink r:id="rId26" w:history="1">
              <w:r w:rsidR="009307B4">
                <w:rPr>
                  <w:rStyle w:val="Hyperlink"/>
                </w:rPr>
                <w:t>https://dergipark.org.tr/en/pub/mamad/article/515630</w:t>
              </w:r>
            </w:hyperlink>
          </w:p>
        </w:tc>
        <w:tc>
          <w:tcPr>
            <w:tcW w:w="771" w:type="pct"/>
          </w:tcPr>
          <w:p w14:paraId="01E5B08C" w14:textId="77777777" w:rsidR="0001172F" w:rsidRDefault="0001172F">
            <w:pPr>
              <w:rPr>
                <w:rFonts w:ascii="Arial" w:hAnsi="Arial" w:cs="Arial"/>
                <w:color w:val="333333"/>
                <w:sz w:val="23"/>
                <w:szCs w:val="23"/>
                <w:shd w:val="clear" w:color="auto" w:fill="FFFFFF"/>
              </w:rPr>
            </w:pPr>
          </w:p>
        </w:tc>
        <w:tc>
          <w:tcPr>
            <w:tcW w:w="3533" w:type="pct"/>
          </w:tcPr>
          <w:p w14:paraId="63B29245" w14:textId="34E11E51" w:rsidR="0001172F" w:rsidRDefault="009307B4" w:rsidP="002951EA">
            <w:pPr>
              <w:pStyle w:val="NormalWeb"/>
              <w:shd w:val="clear" w:color="auto" w:fill="FFFFFF"/>
              <w:spacing w:before="0" w:beforeAutospacing="0" w:after="360" w:afterAutospacing="0"/>
              <w:rPr>
                <w:rFonts w:ascii="Georgia" w:hAnsi="Georgia"/>
                <w:color w:val="333333"/>
                <w:spacing w:val="2"/>
                <w:sz w:val="26"/>
                <w:szCs w:val="26"/>
                <w:shd w:val="clear" w:color="auto" w:fill="FCFCFC"/>
              </w:rPr>
            </w:pPr>
            <w:r>
              <w:rPr>
                <w:rFonts w:ascii="Helvetica" w:hAnsi="Helvetica" w:cs="Helvetica"/>
                <w:color w:val="333333"/>
                <w:sz w:val="19"/>
                <w:szCs w:val="19"/>
                <w:shd w:val="clear" w:color="auto" w:fill="FFFFFF"/>
              </w:rPr>
              <w:t>When the critical success factors for a company operating in the furniture sector are weighted and their scores are analyzed; The most critical factor is determined as of quality, and a selected product group is considered in line with this factor. The study aims to classify the final product concerning quality in the selected product group. Observation of parameters affecting the separation of the selected product as first and second quality; The main steps of the study are the determination of the reasons of the products separated as second quality and classification of these reasons according to their importance levels by taking into account the after-sales service and customer complaints. In order to determine the importance levels of the products identified as second quality, Analytical Hierarchy Process (AHP) method which is one of the multi-criteria decision-making techniques has been used. Then, which type of error is encountered most in the second quality products, how to determine the root cause of these errors, how the faulty products can contribute positively to the business, what needs to be done to minimize the margin of error and thus the efficient use of raw materials can be maintained. Results provide that the firms operating in the field of furniture will guide the work done in order to provide maximum satisfaction to the customer/operation.</w:t>
            </w:r>
          </w:p>
        </w:tc>
      </w:tr>
      <w:tr w:rsidR="009307B4" w14:paraId="65591675" w14:textId="77777777" w:rsidTr="00967EBA">
        <w:trPr>
          <w:trHeight w:val="571"/>
        </w:trPr>
        <w:tc>
          <w:tcPr>
            <w:tcW w:w="696" w:type="pct"/>
          </w:tcPr>
          <w:p w14:paraId="23A82A0D" w14:textId="456EBDFF" w:rsidR="009307B4" w:rsidRDefault="00701366" w:rsidP="005F1791">
            <w:hyperlink r:id="rId27" w:history="1">
              <w:r w:rsidR="009307B4">
                <w:rPr>
                  <w:rStyle w:val="Hyperlink"/>
                </w:rPr>
                <w:t>https://www.mdpi.com/1424-8220/18/11/3644</w:t>
              </w:r>
            </w:hyperlink>
          </w:p>
        </w:tc>
        <w:tc>
          <w:tcPr>
            <w:tcW w:w="771" w:type="pct"/>
          </w:tcPr>
          <w:p w14:paraId="27471CE3" w14:textId="77777777" w:rsidR="009307B4" w:rsidRPr="009307B4" w:rsidRDefault="009307B4" w:rsidP="009307B4">
            <w:pPr>
              <w:rPr>
                <w:rFonts w:ascii="Arial" w:hAnsi="Arial" w:cs="Arial"/>
                <w:color w:val="333333"/>
                <w:sz w:val="23"/>
                <w:szCs w:val="23"/>
                <w:shd w:val="clear" w:color="auto" w:fill="FFFFFF"/>
              </w:rPr>
            </w:pPr>
          </w:p>
          <w:p w14:paraId="0561FF21" w14:textId="6E2BF878" w:rsidR="009307B4" w:rsidRDefault="009307B4" w:rsidP="009307B4">
            <w:pPr>
              <w:rPr>
                <w:rFonts w:ascii="Arial" w:hAnsi="Arial" w:cs="Arial"/>
                <w:color w:val="333333"/>
                <w:sz w:val="23"/>
                <w:szCs w:val="23"/>
                <w:shd w:val="clear" w:color="auto" w:fill="FFFFFF"/>
              </w:rPr>
            </w:pPr>
            <w:r w:rsidRPr="009307B4">
              <w:rPr>
                <w:rFonts w:ascii="Arial" w:hAnsi="Arial" w:cs="Arial"/>
                <w:color w:val="333333"/>
                <w:sz w:val="23"/>
                <w:szCs w:val="23"/>
                <w:shd w:val="clear" w:color="auto" w:fill="FFFFFF"/>
              </w:rPr>
              <w:t>Melamine Faced Panels Defect Classification beyond the Visible Spectrum</w:t>
            </w:r>
          </w:p>
        </w:tc>
        <w:tc>
          <w:tcPr>
            <w:tcW w:w="3533" w:type="pct"/>
          </w:tcPr>
          <w:p w14:paraId="1B8556A1" w14:textId="5E808A05" w:rsidR="009307B4" w:rsidRDefault="009307B4" w:rsidP="002951EA">
            <w:pPr>
              <w:pStyle w:val="NormalWeb"/>
              <w:shd w:val="clear" w:color="auto" w:fill="FFFFFF"/>
              <w:spacing w:before="0" w:beforeAutospacing="0" w:after="360" w:afterAutospacing="0"/>
              <w:rPr>
                <w:rFonts w:ascii="Georgia" w:hAnsi="Georgia"/>
                <w:color w:val="333333"/>
                <w:spacing w:val="2"/>
                <w:sz w:val="26"/>
                <w:szCs w:val="26"/>
                <w:shd w:val="clear" w:color="auto" w:fill="FCFCFC"/>
              </w:rPr>
            </w:pPr>
            <w:r>
              <w:rPr>
                <w:rFonts w:ascii="Arial" w:hAnsi="Arial" w:cs="Arial"/>
                <w:color w:val="222222"/>
                <w:sz w:val="18"/>
                <w:szCs w:val="18"/>
                <w:shd w:val="clear" w:color="auto" w:fill="FFFFFF"/>
              </w:rPr>
              <w:t>In this work, we explore the use of images from different spectral bands to classify defects in melamine faced panels, which could appear through the production process. Through experimental evaluation, we evaluate the use of images from the visible (VS), near-infrared (NIR), and long wavelength infrared (LWIR), to classify the defects using a feature descriptor learning approach together with a support vector machine classifier. Two descriptors were evaluated, Extended Local Binary Patterns (E-LBP) and SURF using a Bag of Words (BoW) representation. The evaluation was carried on with an image set obtained during this work, which contained five different defect categories that currently occurs in the industry. Results show that using images from beyond the visual spectrum helps to improve classification performance in contrast with a single visible spectrum solution</w:t>
            </w:r>
          </w:p>
        </w:tc>
      </w:tr>
      <w:tr w:rsidR="009307B4" w14:paraId="744A9C36" w14:textId="77777777" w:rsidTr="00967EBA">
        <w:trPr>
          <w:trHeight w:val="571"/>
        </w:trPr>
        <w:tc>
          <w:tcPr>
            <w:tcW w:w="696" w:type="pct"/>
          </w:tcPr>
          <w:p w14:paraId="04061AA4" w14:textId="3A56A61D" w:rsidR="009307B4" w:rsidRDefault="00701366" w:rsidP="005F1791">
            <w:hyperlink r:id="rId28" w:history="1">
              <w:r w:rsidR="009307B4">
                <w:rPr>
                  <w:rStyle w:val="Hyperlink"/>
                </w:rPr>
                <w:t>http://www.ultrasonic.de/article/v11n01/meinlschmidt/meinlschmidt.pdf</w:t>
              </w:r>
            </w:hyperlink>
          </w:p>
        </w:tc>
        <w:tc>
          <w:tcPr>
            <w:tcW w:w="771" w:type="pct"/>
          </w:tcPr>
          <w:p w14:paraId="7938C317" w14:textId="77777777" w:rsidR="009307B4" w:rsidRPr="009307B4" w:rsidRDefault="009307B4" w:rsidP="009307B4">
            <w:pPr>
              <w:rPr>
                <w:rFonts w:ascii="Arial" w:hAnsi="Arial" w:cs="Arial"/>
                <w:color w:val="333333"/>
                <w:sz w:val="23"/>
                <w:szCs w:val="23"/>
                <w:shd w:val="clear" w:color="auto" w:fill="FFFFFF"/>
              </w:rPr>
            </w:pPr>
          </w:p>
        </w:tc>
        <w:tc>
          <w:tcPr>
            <w:tcW w:w="3533" w:type="pct"/>
          </w:tcPr>
          <w:p w14:paraId="11A14E6E" w14:textId="4B88372E" w:rsidR="009307B4" w:rsidRDefault="009307B4" w:rsidP="002951EA">
            <w:pPr>
              <w:pStyle w:val="NormalWeb"/>
              <w:shd w:val="clear" w:color="auto" w:fill="FFFFFF"/>
              <w:spacing w:before="0" w:beforeAutospacing="0" w:after="360" w:afterAutospacing="0"/>
              <w:rPr>
                <w:rFonts w:ascii="Arial" w:hAnsi="Arial" w:cs="Arial"/>
                <w:color w:val="222222"/>
                <w:sz w:val="18"/>
                <w:szCs w:val="18"/>
                <w:shd w:val="clear" w:color="auto" w:fill="FFFFFF"/>
              </w:rPr>
            </w:pPr>
            <w:r>
              <w:t>Modern production techniques in the wood and wood-based industry reached a high quality standard at high output rates. While the speed of the production machines increases, it is necessary to introduce modern and faster working online inspection methods to supervise constantly the material for defects. Thermographic cameras are able to detect not only invisible defects within wood-based materials [4 - 6] like laminated particle- and fiberboards, but can be used also to detect defects in lumber and engineered wood [3].</w:t>
            </w:r>
          </w:p>
        </w:tc>
      </w:tr>
      <w:tr w:rsidR="009307B4" w14:paraId="21D2392F" w14:textId="77777777" w:rsidTr="00967EBA">
        <w:trPr>
          <w:trHeight w:val="571"/>
        </w:trPr>
        <w:tc>
          <w:tcPr>
            <w:tcW w:w="696" w:type="pct"/>
          </w:tcPr>
          <w:p w14:paraId="2E6AC2F7" w14:textId="6CAF21F6" w:rsidR="009307B4" w:rsidRDefault="00701366" w:rsidP="005F1791">
            <w:hyperlink r:id="rId29" w:history="1">
              <w:r w:rsidR="009307B4">
                <w:rPr>
                  <w:rStyle w:val="Hyperlink"/>
                </w:rPr>
                <w:t>https://link.springer.com/content/pdf/10.1007%2Fs10086-002-0478-6.pdf</w:t>
              </w:r>
            </w:hyperlink>
          </w:p>
        </w:tc>
        <w:tc>
          <w:tcPr>
            <w:tcW w:w="771" w:type="pct"/>
          </w:tcPr>
          <w:p w14:paraId="50C63BB2" w14:textId="77777777" w:rsidR="009307B4" w:rsidRPr="009307B4" w:rsidRDefault="009307B4" w:rsidP="009307B4">
            <w:pPr>
              <w:rPr>
                <w:rFonts w:ascii="Arial" w:hAnsi="Arial" w:cs="Arial"/>
                <w:color w:val="333333"/>
                <w:sz w:val="23"/>
                <w:szCs w:val="23"/>
                <w:shd w:val="clear" w:color="auto" w:fill="FFFFFF"/>
              </w:rPr>
            </w:pPr>
          </w:p>
        </w:tc>
        <w:tc>
          <w:tcPr>
            <w:tcW w:w="3533" w:type="pct"/>
          </w:tcPr>
          <w:p w14:paraId="5FECFDD2" w14:textId="6E7FC320" w:rsidR="009307B4" w:rsidRDefault="009307B4" w:rsidP="002951EA">
            <w:pPr>
              <w:pStyle w:val="NormalWeb"/>
              <w:shd w:val="clear" w:color="auto" w:fill="FFFFFF"/>
              <w:spacing w:before="0" w:beforeAutospacing="0" w:after="360" w:afterAutospacing="0"/>
              <w:rPr>
                <w:rFonts w:ascii="Arial" w:hAnsi="Arial" w:cs="Arial"/>
                <w:color w:val="222222"/>
                <w:sz w:val="18"/>
                <w:szCs w:val="18"/>
                <w:shd w:val="clear" w:color="auto" w:fill="FFFFFF"/>
              </w:rPr>
            </w:pPr>
            <w:r>
              <w:t xml:space="preserve">Adhesion problems sometimes occur during the production of laminated wood products. To minimize such quality problems, there is a need for a nondestructive test that can provide continuous control of the process and the product. This study presents results from measurements performed to evaluate the potential of pulse thermography as a method to detect glue deficiency in laminated wood. Defect depth, defect size, and degree of glue deficiency have been varied. The </w:t>
            </w:r>
            <w:r>
              <w:lastRenderedPageBreak/>
              <w:t>surface layer was made of merbau (Intsia bijuga) and the substrate of Scots pine (Pinus silvestris). The results showed that pulse thermography is a promising tool for detecting glue deficiency underneath the thin laminated wood surface layers, mainly because of the short inspection time. Lack of glue with a minimum thermal defect size of 3 was detectable (thermal defect size is defined as the quotient of defect size and defect depth). The penetration depth was 1.0 mm and the highest contrast, 0.62°C, was achieved for one of the largest defects (24mm) below the thinnest (0.5mm) surface layer after 1 second. Starved glue joints showed about half the contrast compared to areas with total lack of glue.</w:t>
            </w:r>
          </w:p>
        </w:tc>
      </w:tr>
      <w:tr w:rsidR="009307B4" w14:paraId="4DCCF67D" w14:textId="77777777" w:rsidTr="00967EBA">
        <w:trPr>
          <w:trHeight w:val="571"/>
        </w:trPr>
        <w:tc>
          <w:tcPr>
            <w:tcW w:w="696" w:type="pct"/>
          </w:tcPr>
          <w:p w14:paraId="037AD9B8" w14:textId="44FCD49E" w:rsidR="009307B4" w:rsidRDefault="00701366" w:rsidP="005F1791">
            <w:hyperlink r:id="rId30" w:history="1">
              <w:r w:rsidR="009307B4">
                <w:rPr>
                  <w:rStyle w:val="Hyperlink"/>
                </w:rPr>
                <w:t>https://link.springer.com/content/pdf/10.1007%2Fs00170-011-3456-6</w:t>
              </w:r>
            </w:hyperlink>
          </w:p>
        </w:tc>
        <w:tc>
          <w:tcPr>
            <w:tcW w:w="771" w:type="pct"/>
          </w:tcPr>
          <w:p w14:paraId="1AFF170D" w14:textId="77777777" w:rsidR="009307B4" w:rsidRPr="009307B4" w:rsidRDefault="009307B4" w:rsidP="009307B4">
            <w:pPr>
              <w:rPr>
                <w:rFonts w:ascii="Arial" w:hAnsi="Arial" w:cs="Arial"/>
                <w:color w:val="333333"/>
                <w:sz w:val="23"/>
                <w:szCs w:val="23"/>
                <w:shd w:val="clear" w:color="auto" w:fill="FFFFFF"/>
              </w:rPr>
            </w:pPr>
          </w:p>
        </w:tc>
        <w:tc>
          <w:tcPr>
            <w:tcW w:w="3533" w:type="pct"/>
          </w:tcPr>
          <w:p w14:paraId="472411D5" w14:textId="606CE287" w:rsidR="009307B4" w:rsidRDefault="009307B4" w:rsidP="002951EA">
            <w:pPr>
              <w:pStyle w:val="NormalWeb"/>
              <w:shd w:val="clear" w:color="auto" w:fill="FFFFFF"/>
              <w:spacing w:before="0" w:beforeAutospacing="0" w:after="360" w:afterAutospacing="0"/>
            </w:pPr>
            <w:r>
              <w:t>t Computer vision has arisen as one of the most important application areas in manufacturing processes. This work shows a new real-time texture analysis for medium-density fiberboard with melamine paper, using edge detection techniques and threshold detection methods. To minimize the time of identification of defects, the images of fiberboard are sent to a grid system. In a first phase, several tests are carried out using different image resolutions and sizes. In a second phase, to optimize the system, with the best resolution obtained and using a grid system, our aim is to minimize the time of detection of possible defects without jeopardizing the performance of the quality control system. Results show that, using accurate resolutions, the error detection process is quicker and the defect identification rate significantly improves.</w:t>
            </w:r>
          </w:p>
        </w:tc>
      </w:tr>
      <w:tr w:rsidR="009307B4" w14:paraId="1466E114" w14:textId="77777777" w:rsidTr="00967EBA">
        <w:trPr>
          <w:trHeight w:val="571"/>
        </w:trPr>
        <w:tc>
          <w:tcPr>
            <w:tcW w:w="696" w:type="pct"/>
          </w:tcPr>
          <w:p w14:paraId="5D2E4645" w14:textId="1C1B833B" w:rsidR="009307B4" w:rsidRDefault="00701366" w:rsidP="005F1791">
            <w:hyperlink r:id="rId31" w:history="1">
              <w:r w:rsidR="009307B4">
                <w:rPr>
                  <w:rStyle w:val="Hyperlink"/>
                </w:rPr>
                <w:t>https://ieeexplore.ieee.org/document/8260662</w:t>
              </w:r>
            </w:hyperlink>
          </w:p>
        </w:tc>
        <w:tc>
          <w:tcPr>
            <w:tcW w:w="771" w:type="pct"/>
          </w:tcPr>
          <w:p w14:paraId="534ABD07" w14:textId="77777777" w:rsidR="009307B4" w:rsidRPr="009307B4" w:rsidRDefault="009307B4" w:rsidP="009307B4">
            <w:pPr>
              <w:rPr>
                <w:rFonts w:ascii="Arial" w:hAnsi="Arial" w:cs="Arial"/>
                <w:color w:val="333333"/>
                <w:sz w:val="23"/>
                <w:szCs w:val="23"/>
                <w:shd w:val="clear" w:color="auto" w:fill="FFFFFF"/>
              </w:rPr>
            </w:pPr>
          </w:p>
        </w:tc>
        <w:tc>
          <w:tcPr>
            <w:tcW w:w="3533" w:type="pct"/>
          </w:tcPr>
          <w:p w14:paraId="754287F6" w14:textId="16F566EC" w:rsidR="009307B4" w:rsidRDefault="009307B4" w:rsidP="002951EA">
            <w:pPr>
              <w:pStyle w:val="NormalWeb"/>
              <w:shd w:val="clear" w:color="auto" w:fill="FFFFFF"/>
              <w:spacing w:before="0" w:beforeAutospacing="0" w:after="360" w:afterAutospacing="0"/>
            </w:pPr>
            <w:r>
              <w:rPr>
                <w:rFonts w:ascii="Arial" w:hAnsi="Arial" w:cs="Arial"/>
                <w:color w:val="333333"/>
                <w:sz w:val="23"/>
                <w:szCs w:val="23"/>
                <w:shd w:val="clear" w:color="auto" w:fill="FFFFFF"/>
              </w:rPr>
              <w:t>The preparation of labeled training data for supervised machine learning methods involves a lot of effort. Regarding surface inspection tasks, this endeavor is often not economically reasonable. In this paper, an artificial defect synthetization algorithm based on a multistep stochastic process is proposed. It adds defects to fault-free surface images, which can be used for supervised machine learning. By this means a deep convolutional neural network has been trained, achieving a detection rate of 94% of occurring real defects on the presented test surface.</w:t>
            </w:r>
          </w:p>
        </w:tc>
      </w:tr>
      <w:tr w:rsidR="00F11938" w14:paraId="7BC4DFC1" w14:textId="77777777" w:rsidTr="00967EBA">
        <w:trPr>
          <w:trHeight w:val="571"/>
        </w:trPr>
        <w:tc>
          <w:tcPr>
            <w:tcW w:w="696" w:type="pct"/>
          </w:tcPr>
          <w:p w14:paraId="6B0E3011" w14:textId="29CEE7D7" w:rsidR="00F11938" w:rsidRDefault="00701366" w:rsidP="005F1791">
            <w:hyperlink r:id="rId32" w:history="1">
              <w:r w:rsidR="00F11938">
                <w:rPr>
                  <w:rStyle w:val="Hyperlink"/>
                </w:rPr>
                <w:t>https://link.springer.com/content/pdf/10.1007%2Fs00138-002-0084-z.pdf</w:t>
              </w:r>
            </w:hyperlink>
          </w:p>
        </w:tc>
        <w:tc>
          <w:tcPr>
            <w:tcW w:w="771" w:type="pct"/>
          </w:tcPr>
          <w:p w14:paraId="1A56F6E9" w14:textId="77777777" w:rsidR="00F11938" w:rsidRPr="009307B4" w:rsidRDefault="00F11938" w:rsidP="009307B4">
            <w:pPr>
              <w:rPr>
                <w:rFonts w:ascii="Arial" w:hAnsi="Arial" w:cs="Arial"/>
                <w:color w:val="333333"/>
                <w:sz w:val="23"/>
                <w:szCs w:val="23"/>
                <w:shd w:val="clear" w:color="auto" w:fill="FFFFFF"/>
              </w:rPr>
            </w:pPr>
          </w:p>
        </w:tc>
        <w:tc>
          <w:tcPr>
            <w:tcW w:w="3533" w:type="pct"/>
          </w:tcPr>
          <w:p w14:paraId="154B1081" w14:textId="0C53F48A" w:rsidR="00F11938" w:rsidRDefault="00F11938" w:rsidP="002951EA">
            <w:pPr>
              <w:pStyle w:val="NormalWeb"/>
              <w:shd w:val="clear" w:color="auto" w:fill="FFFFFF"/>
              <w:spacing w:before="0" w:beforeAutospacing="0" w:after="360" w:afterAutospacing="0"/>
              <w:rPr>
                <w:rFonts w:ascii="Arial" w:hAnsi="Arial" w:cs="Arial"/>
                <w:color w:val="333333"/>
                <w:sz w:val="23"/>
                <w:szCs w:val="23"/>
                <w:shd w:val="clear" w:color="auto" w:fill="FFFFFF"/>
              </w:rPr>
            </w:pPr>
            <w:r>
              <w:t xml:space="preserve">. The appearance of sawn timber has huge natural variations that the human inspector easily compensates for mentally when determining the types of defects and the grade of each board. However, for automatic wood inspection systems these variations are a major source for complication. This makes it difficult to use textbook methodologies for visual inspection. These methodologies generally aim at systems that are trained in a supervised manner with samples of defects and good material, but selecting and labeling the samples is an error-prone process that limits the accuracy that can be achieved. We present a non-supervised clustering-based approach for </w:t>
            </w:r>
            <w:r>
              <w:lastRenderedPageBreak/>
              <w:t>detecting and recognizing defects in lumber boards. A key idea is to employ a self-organizing map (SOM) for discriminating between sound wood and defects. Human involvement needed for training is minimal. The approach has been tested with color images of lumber boards, and the achieved false detection and error escape rates are low. The approach also provides a self-intuitive visual user interface.</w:t>
            </w:r>
          </w:p>
        </w:tc>
      </w:tr>
      <w:tr w:rsidR="00701366" w14:paraId="1D13900E" w14:textId="77777777" w:rsidTr="00967EBA">
        <w:trPr>
          <w:trHeight w:val="571"/>
        </w:trPr>
        <w:tc>
          <w:tcPr>
            <w:tcW w:w="696" w:type="pct"/>
          </w:tcPr>
          <w:p w14:paraId="6F8C80E5" w14:textId="5F2A61E6" w:rsidR="00701366" w:rsidRDefault="00701366" w:rsidP="005F1791">
            <w:hyperlink r:id="rId33" w:history="1">
              <w:r>
                <w:rPr>
                  <w:rStyle w:val="Hyperlink"/>
                </w:rPr>
                <w:t>https://www.sciencedirect.com/science/article/pii/S1537511004002235</w:t>
              </w:r>
            </w:hyperlink>
          </w:p>
        </w:tc>
        <w:tc>
          <w:tcPr>
            <w:tcW w:w="771" w:type="pct"/>
          </w:tcPr>
          <w:p w14:paraId="7C39C51A" w14:textId="64876A8A" w:rsidR="00701366" w:rsidRPr="009307B4" w:rsidRDefault="00701366" w:rsidP="009307B4">
            <w:pPr>
              <w:rPr>
                <w:rFonts w:ascii="Arial" w:hAnsi="Arial" w:cs="Arial"/>
                <w:color w:val="333333"/>
                <w:sz w:val="23"/>
                <w:szCs w:val="23"/>
                <w:shd w:val="clear" w:color="auto" w:fill="FFFFFF"/>
              </w:rPr>
            </w:pPr>
            <w:r>
              <w:rPr>
                <w:rFonts w:ascii="Arial" w:hAnsi="Arial" w:cs="Arial"/>
                <w:color w:val="333333"/>
                <w:sz w:val="23"/>
                <w:szCs w:val="23"/>
                <w:shd w:val="clear" w:color="auto" w:fill="FFFFFF"/>
              </w:rPr>
              <w:t>Near infrared</w:t>
            </w:r>
            <w:bookmarkStart w:id="0" w:name="_GoBack"/>
            <w:bookmarkEnd w:id="0"/>
          </w:p>
        </w:tc>
        <w:tc>
          <w:tcPr>
            <w:tcW w:w="3533" w:type="pct"/>
          </w:tcPr>
          <w:p w14:paraId="4F4B76A6" w14:textId="17419FFD" w:rsidR="00701366" w:rsidRDefault="00701366" w:rsidP="002951EA">
            <w:pPr>
              <w:pStyle w:val="NormalWeb"/>
              <w:shd w:val="clear" w:color="auto" w:fill="FFFFFF"/>
              <w:spacing w:before="0" w:beforeAutospacing="0" w:after="360" w:afterAutospacing="0"/>
            </w:pPr>
            <w:r w:rsidRPr="00701366">
              <w:t>This paper reports the development and testing of machine vision systems for sorting apples for surface defects, including bruises. The system operated on apples, which were oriented with the stem/calyx axis perpendicular to the imaging camera. Grey-scale images in the visible wavebands were used to verify orientation. Images for detection of defects were acquired through two optical filters at 740 and 950 nm, respectively. Defects were detected using a combination of three different threshold segmentation routines and one routine based on artificial neural networks and principal components. The paper reports quantitative measurement of the performance of the system for verification of orientation and a combination of the four segmentation routines. The routines were evaluated using eight different apple varieties. The ability of the routines to find individual defects and measure the area ranged from 77 to 91% for the number of defects detected, and from 78 to 92·7% of the total defective area.</w:t>
            </w:r>
          </w:p>
        </w:tc>
      </w:tr>
    </w:tbl>
    <w:p w14:paraId="349D4278" w14:textId="063F476C" w:rsidR="005F6E84" w:rsidRDefault="005F6E84"/>
    <w:p w14:paraId="44A39DD3" w14:textId="53EA8C35" w:rsidR="00967EBA" w:rsidRDefault="00967EBA"/>
    <w:p w14:paraId="68119DF3" w14:textId="77777777" w:rsidR="00967EBA" w:rsidRDefault="00967EBA"/>
    <w:p w14:paraId="2BC3794E" w14:textId="77777777" w:rsidR="005F6E84" w:rsidRDefault="005F6E84"/>
    <w:p w14:paraId="09FE21E5" w14:textId="77777777" w:rsidR="005F6E84" w:rsidRDefault="005F6E84"/>
    <w:p w14:paraId="272F9C27" w14:textId="12B2BAC4" w:rsidR="00332D72" w:rsidRDefault="00701366">
      <w:hyperlink r:id="rId34" w:history="1">
        <w:r w:rsidR="005F6E84" w:rsidRPr="00A73F9C">
          <w:rPr>
            <w:rStyle w:val="Hyperlink"/>
          </w:rPr>
          <w:t>https://scholar.google.lt/scholar?q=defects+detection+machine+learning&amp;hl=en&amp;as_sdt=0&amp;as_vis=1&amp;oi=scholart</w:t>
        </w:r>
      </w:hyperlink>
    </w:p>
    <w:p w14:paraId="7A951B24" w14:textId="67BBDC3A" w:rsidR="005F6E84" w:rsidRDefault="00701366">
      <w:pPr>
        <w:rPr>
          <w:rStyle w:val="Hyperlink"/>
        </w:rPr>
      </w:pPr>
      <w:hyperlink r:id="rId35" w:history="1">
        <w:r w:rsidR="00DD2656">
          <w:rPr>
            <w:rStyle w:val="Hyperlink"/>
          </w:rPr>
          <w:t>https://scholar.google.lt/scholar?hl=en&amp;as_sdt=0%2C5&amp;as_vis=1&amp;q=+furniture+panel+defects+detection+machine+learning&amp;btnG=</w:t>
        </w:r>
      </w:hyperlink>
    </w:p>
    <w:p w14:paraId="20FFAB5C" w14:textId="0B5DA604" w:rsidR="005F6E84" w:rsidRDefault="005F6E84">
      <w:pPr>
        <w:rPr>
          <w:rStyle w:val="Hyperlink"/>
        </w:rPr>
      </w:pPr>
    </w:p>
    <w:p w14:paraId="22B6A6C5" w14:textId="77777777" w:rsidR="005F6E84" w:rsidRDefault="005F6E84"/>
    <w:sectPr w:rsidR="005F6E84" w:rsidSect="00967EBA">
      <w:pgSz w:w="16838" w:h="11906" w:orient="landscape"/>
      <w:pgMar w:top="567" w:right="1134" w:bottom="1701" w:left="1701"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4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w:panose1 w:val="020B0604020202020204"/>
    <w:charset w:val="BA"/>
    <w:family w:val="swiss"/>
    <w:pitch w:val="variable"/>
    <w:sig w:usb0="E0002EFF" w:usb1="C000785B" w:usb2="00000009" w:usb3="00000000" w:csb0="000001FF" w:csb1="00000000"/>
  </w:font>
  <w:font w:name="Georgia">
    <w:panose1 w:val="02040502050405020303"/>
    <w:charset w:val="BA"/>
    <w:family w:val="roman"/>
    <w:pitch w:val="variable"/>
    <w:sig w:usb0="00000287" w:usb1="00000000" w:usb2="00000000" w:usb3="00000000" w:csb0="0000009F" w:csb1="00000000"/>
  </w:font>
  <w:font w:name="Helvetica">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08A"/>
    <w:rsid w:val="0001172F"/>
    <w:rsid w:val="000B4498"/>
    <w:rsid w:val="002951EA"/>
    <w:rsid w:val="00332D72"/>
    <w:rsid w:val="0043108A"/>
    <w:rsid w:val="00532B43"/>
    <w:rsid w:val="005557B4"/>
    <w:rsid w:val="005F1791"/>
    <w:rsid w:val="005F6E84"/>
    <w:rsid w:val="00683DA4"/>
    <w:rsid w:val="006C0BD7"/>
    <w:rsid w:val="00701366"/>
    <w:rsid w:val="00805855"/>
    <w:rsid w:val="00814862"/>
    <w:rsid w:val="00845C6D"/>
    <w:rsid w:val="009307B4"/>
    <w:rsid w:val="00967EBA"/>
    <w:rsid w:val="00B07CE6"/>
    <w:rsid w:val="00CE12E3"/>
    <w:rsid w:val="00DD1B79"/>
    <w:rsid w:val="00DD2656"/>
    <w:rsid w:val="00DF4AFF"/>
    <w:rsid w:val="00F11938"/>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B5B8E"/>
  <w15:chartTrackingRefBased/>
  <w15:docId w15:val="{B97DD5FB-D6ED-40CB-A564-4E7B23354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5C6D"/>
    <w:rPr>
      <w:color w:val="0000FF"/>
      <w:u w:val="single"/>
    </w:rPr>
  </w:style>
  <w:style w:type="character" w:styleId="UnresolvedMention">
    <w:name w:val="Unresolved Mention"/>
    <w:basedOn w:val="DefaultParagraphFont"/>
    <w:uiPriority w:val="99"/>
    <w:semiHidden/>
    <w:unhideWhenUsed/>
    <w:rsid w:val="00332D72"/>
    <w:rPr>
      <w:color w:val="605E5C"/>
      <w:shd w:val="clear" w:color="auto" w:fill="E1DFDD"/>
    </w:rPr>
  </w:style>
  <w:style w:type="character" w:styleId="FollowedHyperlink">
    <w:name w:val="FollowedHyperlink"/>
    <w:basedOn w:val="DefaultParagraphFont"/>
    <w:uiPriority w:val="99"/>
    <w:semiHidden/>
    <w:unhideWhenUsed/>
    <w:rsid w:val="005F6E84"/>
    <w:rPr>
      <w:color w:val="954F72" w:themeColor="followedHyperlink"/>
      <w:u w:val="single"/>
    </w:rPr>
  </w:style>
  <w:style w:type="table" w:styleId="TableGrid">
    <w:name w:val="Table Grid"/>
    <w:basedOn w:val="TableNormal"/>
    <w:uiPriority w:val="39"/>
    <w:rsid w:val="005F6E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4AFF"/>
    <w:pPr>
      <w:spacing w:before="100" w:beforeAutospacing="1" w:after="100" w:afterAutospacing="1" w:line="240" w:lineRule="auto"/>
    </w:pPr>
    <w:rPr>
      <w:rFonts w:ascii="Times New Roman" w:eastAsia="Times New Roman" w:hAnsi="Times New Roman" w:cs="Times New Roman"/>
      <w:sz w:val="24"/>
      <w:szCs w:val="24"/>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0584387">
      <w:bodyDiv w:val="1"/>
      <w:marLeft w:val="0"/>
      <w:marRight w:val="0"/>
      <w:marTop w:val="0"/>
      <w:marBottom w:val="0"/>
      <w:divBdr>
        <w:top w:val="none" w:sz="0" w:space="0" w:color="auto"/>
        <w:left w:val="none" w:sz="0" w:space="0" w:color="auto"/>
        <w:bottom w:val="none" w:sz="0" w:space="0" w:color="auto"/>
        <w:right w:val="none" w:sz="0" w:space="0" w:color="auto"/>
      </w:divBdr>
    </w:div>
    <w:div w:id="1009672169">
      <w:bodyDiv w:val="1"/>
      <w:marLeft w:val="0"/>
      <w:marRight w:val="0"/>
      <w:marTop w:val="0"/>
      <w:marBottom w:val="0"/>
      <w:divBdr>
        <w:top w:val="none" w:sz="0" w:space="0" w:color="auto"/>
        <w:left w:val="none" w:sz="0" w:space="0" w:color="auto"/>
        <w:bottom w:val="none" w:sz="0" w:space="0" w:color="auto"/>
        <w:right w:val="none" w:sz="0" w:space="0" w:color="auto"/>
      </w:divBdr>
    </w:div>
    <w:div w:id="1016930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iencedirect.com/topics/engineering/convolutional-neural-network" TargetMode="External"/><Relationship Id="rId18" Type="http://schemas.openxmlformats.org/officeDocument/2006/relationships/hyperlink" Target="https://www.severstal.com/eng/" TargetMode="External"/><Relationship Id="rId26" Type="http://schemas.openxmlformats.org/officeDocument/2006/relationships/hyperlink" Target="https://dergipark.org.tr/en/pub/mamad/article/515630" TargetMode="External"/><Relationship Id="rId21" Type="http://schemas.openxmlformats.org/officeDocument/2006/relationships/hyperlink" Target="https://link.springer.com/article/10.1007/s00226-009-0287-9" TargetMode="External"/><Relationship Id="rId34" Type="http://schemas.openxmlformats.org/officeDocument/2006/relationships/hyperlink" Target="https://scholar.google.lt/scholar?q=defects+detection+machine+learning&amp;hl=en&amp;as_sdt=0&amp;as_vis=1&amp;oi=scholart" TargetMode="External"/><Relationship Id="rId7" Type="http://schemas.openxmlformats.org/officeDocument/2006/relationships/hyperlink" Target="https://link.springer.com/article/10.1007/s40684-016-0039-x" TargetMode="External"/><Relationship Id="rId12" Type="http://schemas.openxmlformats.org/officeDocument/2006/relationships/hyperlink" Target="https://www.sciencedirect.com/topics/engineering/gaussian-filter" TargetMode="External"/><Relationship Id="rId17" Type="http://schemas.openxmlformats.org/officeDocument/2006/relationships/image" Target="media/image1.png"/><Relationship Id="rId25" Type="http://schemas.openxmlformats.org/officeDocument/2006/relationships/hyperlink" Target="https://ieeexplore.ieee.org/abstract/document/8802526/authors" TargetMode="External"/><Relationship Id="rId33" Type="http://schemas.openxmlformats.org/officeDocument/2006/relationships/hyperlink" Target="https://www.sciencedirect.com/science/article/pii/S1537511004002235" TargetMode="External"/><Relationship Id="rId2" Type="http://schemas.openxmlformats.org/officeDocument/2006/relationships/settings" Target="settings.xml"/><Relationship Id="rId16" Type="http://schemas.openxmlformats.org/officeDocument/2006/relationships/hyperlink" Target="https://www.kaggle.com/c/severstal-steel-defect-detection" TargetMode="External"/><Relationship Id="rId20" Type="http://schemas.openxmlformats.org/officeDocument/2006/relationships/hyperlink" Target="https://ieeexplore.ieee.org/abstract/document/4053590" TargetMode="External"/><Relationship Id="rId29" Type="http://schemas.openxmlformats.org/officeDocument/2006/relationships/hyperlink" Target="https://link.springer.com/content/pdf/10.1007%2Fs10086-002-0478-6.pdf" TargetMode="External"/><Relationship Id="rId1" Type="http://schemas.openxmlformats.org/officeDocument/2006/relationships/styles" Target="styles.xml"/><Relationship Id="rId6" Type="http://schemas.openxmlformats.org/officeDocument/2006/relationships/hyperlink" Target="https://www.researchgate.net/publication/256194584_Collective_classification_for_the_detection_of_surface_defects_in_automotive_castings" TargetMode="External"/><Relationship Id="rId11" Type="http://schemas.openxmlformats.org/officeDocument/2006/relationships/hyperlink" Target="https://www.sciencedirect.com/science/article/pii/S0278612519300111" TargetMode="External"/><Relationship Id="rId24" Type="http://schemas.openxmlformats.org/officeDocument/2006/relationships/image" Target="media/image3.png"/><Relationship Id="rId32" Type="http://schemas.openxmlformats.org/officeDocument/2006/relationships/hyperlink" Target="https://link.springer.com/content/pdf/10.1007%2Fs00138-002-0084-z.pdf" TargetMode="External"/><Relationship Id="rId37" Type="http://schemas.openxmlformats.org/officeDocument/2006/relationships/theme" Target="theme/theme1.xml"/><Relationship Id="rId5" Type="http://schemas.openxmlformats.org/officeDocument/2006/relationships/hyperlink" Target="https://www.researchgate.net/publication/261241911_Machine-learning-based_surface_defect_detection_and_categorisation_in_high-precision_foundry" TargetMode="External"/><Relationship Id="rId15" Type="http://schemas.openxmlformats.org/officeDocument/2006/relationships/hyperlink" Target="https://link.springer.com/article/10.1007/s00170-019-03988-5" TargetMode="External"/><Relationship Id="rId23" Type="http://schemas.openxmlformats.org/officeDocument/2006/relationships/image" Target="media/image2.png"/><Relationship Id="rId28" Type="http://schemas.openxmlformats.org/officeDocument/2006/relationships/hyperlink" Target="http://www.ultrasonic.de/article/v11n01/meinlschmidt/meinlschmidt.pdf" TargetMode="External"/><Relationship Id="rId36" Type="http://schemas.openxmlformats.org/officeDocument/2006/relationships/fontTable" Target="fontTable.xml"/><Relationship Id="rId10" Type="http://schemas.openxmlformats.org/officeDocument/2006/relationships/hyperlink" Target="https://ieeexplore.ieee.org/abstract/document/5675519" TargetMode="External"/><Relationship Id="rId19" Type="http://schemas.openxmlformats.org/officeDocument/2006/relationships/hyperlink" Target="https://ieeexplore.ieee.org/abstract/document/4488176" TargetMode="External"/><Relationship Id="rId31" Type="http://schemas.openxmlformats.org/officeDocument/2006/relationships/hyperlink" Target="https://ieeexplore.ieee.org/document/8260662" TargetMode="External"/><Relationship Id="rId4" Type="http://schemas.openxmlformats.org/officeDocument/2006/relationships/hyperlink" Target="https://ieeexplore.ieee.org/abstract/document/1334512" TargetMode="External"/><Relationship Id="rId9" Type="http://schemas.openxmlformats.org/officeDocument/2006/relationships/hyperlink" Target="https://www.sciencedirect.com/science/article/pii/S0898122111009850" TargetMode="External"/><Relationship Id="rId14" Type="http://schemas.openxmlformats.org/officeDocument/2006/relationships/hyperlink" Target="https://www.sciencedirect.com/topics/engineering/dataset" TargetMode="External"/><Relationship Id="rId22" Type="http://schemas.openxmlformats.org/officeDocument/2006/relationships/hyperlink" Target="https://books.google.lt/books?hl=en&amp;lr=&amp;id=Faji9eEG29gC&amp;oi=fnd&amp;pg=PA9&amp;dq=+furniture+panel+defects+detection+machine+learning&amp;ots=z0pf5jhwoZ&amp;sig=QbxO3S9xNwsPZLL66V6H9QWy_lk&amp;redir_esc=y" TargetMode="External"/><Relationship Id="rId27" Type="http://schemas.openxmlformats.org/officeDocument/2006/relationships/hyperlink" Target="https://www.mdpi.com/1424-8220/18/11/3644" TargetMode="External"/><Relationship Id="rId30" Type="http://schemas.openxmlformats.org/officeDocument/2006/relationships/hyperlink" Target="https://link.springer.com/content/pdf/10.1007%2Fs00170-011-3456-6" TargetMode="External"/><Relationship Id="rId35" Type="http://schemas.openxmlformats.org/officeDocument/2006/relationships/hyperlink" Target="https://scholar.google.lt/scholar?hl=en&amp;as_sdt=0%2C5&amp;as_vis=1&amp;q=+furniture+panel+defects+detection+machine+learning&amp;btnG=" TargetMode="External"/><Relationship Id="rId8" Type="http://schemas.openxmlformats.org/officeDocument/2006/relationships/hyperlink" Target="https://pdfs.semanticscholar.org/5b03/28781755cbbb2bb123c181d063d8475f59e6.pdf"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17612</Words>
  <Characters>10039</Characters>
  <Application>Microsoft Office Word</Application>
  <DocSecurity>0</DocSecurity>
  <Lines>83</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Kartavičius Algirdas</dc:creator>
  <cp:keywords/>
  <dc:description/>
  <cp:lastModifiedBy>Kartavičius Algirdas</cp:lastModifiedBy>
  <cp:revision>17</cp:revision>
  <dcterms:created xsi:type="dcterms:W3CDTF">2019-11-04T18:59:00Z</dcterms:created>
  <dcterms:modified xsi:type="dcterms:W3CDTF">2019-11-13T12:09:00Z</dcterms:modified>
</cp:coreProperties>
</file>