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090D6" w14:textId="77777777" w:rsidR="00DF6356" w:rsidRDefault="00F318A5">
      <w:pPr>
        <w:pStyle w:val="Normal1"/>
        <w:jc w:val="center"/>
        <w:rPr>
          <w:color w:val="3C78D8"/>
          <w:sz w:val="28"/>
          <w:szCs w:val="28"/>
        </w:rPr>
      </w:pPr>
      <w:r>
        <w:rPr>
          <w:b/>
          <w:color w:val="0B5394"/>
          <w:sz w:val="32"/>
          <w:szCs w:val="32"/>
        </w:rPr>
        <w:t>Integrated Reporting Framework for SQL Server: Leveraging SSRS and Power BI for Enhanced Data Visualization and Decision Making</w:t>
      </w:r>
      <w:r>
        <w:rPr>
          <w:color w:val="3C78D8"/>
          <w:sz w:val="28"/>
          <w:szCs w:val="28"/>
        </w:rPr>
        <w:br/>
      </w:r>
    </w:p>
    <w:p w14:paraId="16E1544F" w14:textId="77777777" w:rsidR="00DF6356" w:rsidRDefault="00F318A5">
      <w:pPr>
        <w:pStyle w:val="Normal1"/>
        <w:jc w:val="center"/>
        <w:rPr>
          <w:sz w:val="28"/>
          <w:szCs w:val="28"/>
        </w:rPr>
      </w:pPr>
      <w:r>
        <w:rPr>
          <w:sz w:val="28"/>
          <w:szCs w:val="28"/>
        </w:rPr>
        <w:br/>
      </w:r>
      <w:r>
        <w:rPr>
          <w:noProof/>
          <w:lang w:val="en-US"/>
        </w:rPr>
        <w:drawing>
          <wp:inline distT="114300" distB="114300" distL="114300" distR="114300" wp14:anchorId="014AD628" wp14:editId="7C67EFFB">
            <wp:extent cx="2705100" cy="226885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cstate="print"/>
                    <a:srcRect/>
                    <a:stretch>
                      <a:fillRect/>
                    </a:stretch>
                  </pic:blipFill>
                  <pic:spPr>
                    <a:xfrm>
                      <a:off x="0" y="0"/>
                      <a:ext cx="2705290" cy="2269014"/>
                    </a:xfrm>
                    <a:prstGeom prst="rect">
                      <a:avLst/>
                    </a:prstGeom>
                    <a:ln/>
                  </pic:spPr>
                </pic:pic>
              </a:graphicData>
            </a:graphic>
          </wp:inline>
        </w:drawing>
      </w:r>
    </w:p>
    <w:p w14:paraId="5D6C2A1F" w14:textId="77777777" w:rsidR="00DF6356" w:rsidRDefault="00DF6356">
      <w:pPr>
        <w:pStyle w:val="Normal1"/>
        <w:jc w:val="center"/>
        <w:rPr>
          <w:sz w:val="28"/>
          <w:szCs w:val="28"/>
        </w:rPr>
      </w:pPr>
    </w:p>
    <w:p w14:paraId="1998D5C9" w14:textId="77777777" w:rsidR="00DF6356" w:rsidRDefault="00F318A5">
      <w:pPr>
        <w:pStyle w:val="Normal1"/>
        <w:jc w:val="center"/>
        <w:rPr>
          <w:b/>
          <w:sz w:val="28"/>
          <w:szCs w:val="28"/>
        </w:rPr>
      </w:pPr>
      <w:r>
        <w:rPr>
          <w:sz w:val="28"/>
          <w:szCs w:val="28"/>
        </w:rPr>
        <w:br/>
      </w:r>
      <w:r>
        <w:rPr>
          <w:b/>
          <w:sz w:val="28"/>
          <w:szCs w:val="28"/>
        </w:rPr>
        <w:t>B.Tech Final Year Project Report submitted to</w:t>
      </w:r>
      <w:r>
        <w:rPr>
          <w:b/>
          <w:sz w:val="28"/>
          <w:szCs w:val="28"/>
        </w:rPr>
        <w:br/>
        <w:t>National Institute of Technology, Agartala</w:t>
      </w:r>
      <w:r>
        <w:rPr>
          <w:b/>
          <w:sz w:val="28"/>
          <w:szCs w:val="28"/>
        </w:rPr>
        <w:br/>
      </w:r>
      <w:r>
        <w:rPr>
          <w:sz w:val="28"/>
          <w:szCs w:val="28"/>
        </w:rPr>
        <w:t>By</w:t>
      </w:r>
      <w:r>
        <w:rPr>
          <w:sz w:val="28"/>
          <w:szCs w:val="28"/>
        </w:rPr>
        <w:br/>
      </w:r>
      <w:r>
        <w:rPr>
          <w:b/>
          <w:sz w:val="28"/>
          <w:szCs w:val="28"/>
        </w:rPr>
        <w:t>Pratham Paul (21UPE102)</w:t>
      </w:r>
      <w:r>
        <w:rPr>
          <w:b/>
          <w:sz w:val="28"/>
          <w:szCs w:val="28"/>
        </w:rPr>
        <w:br/>
        <w:t>Sourav Saha (21UPE051)</w:t>
      </w:r>
    </w:p>
    <w:p w14:paraId="174E306D" w14:textId="77777777" w:rsidR="00DF6356" w:rsidRDefault="00DF6356">
      <w:pPr>
        <w:pStyle w:val="Normal1"/>
        <w:jc w:val="center"/>
        <w:rPr>
          <w:b/>
          <w:sz w:val="28"/>
          <w:szCs w:val="28"/>
        </w:rPr>
      </w:pPr>
    </w:p>
    <w:p w14:paraId="2DA4861D" w14:textId="77777777" w:rsidR="00DF6356" w:rsidRDefault="00F318A5">
      <w:pPr>
        <w:pStyle w:val="Normal1"/>
        <w:jc w:val="center"/>
        <w:rPr>
          <w:sz w:val="28"/>
          <w:szCs w:val="28"/>
        </w:rPr>
      </w:pPr>
      <w:r>
        <w:rPr>
          <w:sz w:val="28"/>
          <w:szCs w:val="28"/>
        </w:rPr>
        <w:br/>
        <w:t>Under supervision of</w:t>
      </w:r>
      <w:r>
        <w:rPr>
          <w:sz w:val="28"/>
          <w:szCs w:val="28"/>
        </w:rPr>
        <w:br/>
      </w:r>
      <w:r>
        <w:rPr>
          <w:b/>
          <w:sz w:val="28"/>
          <w:szCs w:val="28"/>
        </w:rPr>
        <w:t>Dr. Vidyut Dey</w:t>
      </w:r>
      <w:r>
        <w:rPr>
          <w:sz w:val="28"/>
          <w:szCs w:val="28"/>
        </w:rPr>
        <w:br/>
        <w:t>(Associate Professor, P.E. Department)</w:t>
      </w:r>
    </w:p>
    <w:p w14:paraId="1BB9C913" w14:textId="77777777" w:rsidR="00DF6356" w:rsidRDefault="00F318A5">
      <w:pPr>
        <w:pStyle w:val="Normal1"/>
        <w:jc w:val="center"/>
      </w:pPr>
      <w:r>
        <w:br/>
      </w:r>
    </w:p>
    <w:p w14:paraId="41639CC4" w14:textId="77777777" w:rsidR="00DF6356" w:rsidRDefault="00F318A5">
      <w:pPr>
        <w:pStyle w:val="Normal1"/>
        <w:jc w:val="center"/>
        <w:rPr>
          <w:b/>
          <w:sz w:val="28"/>
          <w:szCs w:val="28"/>
        </w:rPr>
      </w:pPr>
      <w:r>
        <w:br/>
      </w:r>
      <w:r>
        <w:rPr>
          <w:b/>
          <w:sz w:val="28"/>
          <w:szCs w:val="28"/>
        </w:rPr>
        <w:t>Department of Production Engineering</w:t>
      </w:r>
      <w:r>
        <w:rPr>
          <w:sz w:val="28"/>
          <w:szCs w:val="28"/>
        </w:rPr>
        <w:br/>
      </w:r>
      <w:r>
        <w:rPr>
          <w:sz w:val="32"/>
          <w:szCs w:val="32"/>
        </w:rPr>
        <w:t>NATIONAL INSTITUTE OF TECHNOLOGY, AGARTALA</w:t>
      </w:r>
      <w:r>
        <w:rPr>
          <w:sz w:val="28"/>
          <w:szCs w:val="28"/>
        </w:rPr>
        <w:br/>
      </w:r>
      <w:r>
        <w:rPr>
          <w:b/>
          <w:sz w:val="28"/>
          <w:szCs w:val="28"/>
        </w:rPr>
        <w:t>May, 2025</w:t>
      </w:r>
    </w:p>
    <w:p w14:paraId="2581F441" w14:textId="77777777" w:rsidR="00DF6356" w:rsidRDefault="00DF6356">
      <w:pPr>
        <w:pStyle w:val="Normal1"/>
        <w:jc w:val="center"/>
        <w:rPr>
          <w:b/>
          <w:sz w:val="28"/>
          <w:szCs w:val="28"/>
        </w:rPr>
      </w:pPr>
    </w:p>
    <w:p w14:paraId="05842E6B" w14:textId="77777777" w:rsidR="004D2BFC" w:rsidRDefault="004D2BFC">
      <w:pPr>
        <w:pStyle w:val="Normal1"/>
        <w:jc w:val="center"/>
        <w:rPr>
          <w:b/>
          <w:sz w:val="28"/>
          <w:szCs w:val="28"/>
        </w:rPr>
      </w:pPr>
    </w:p>
    <w:p w14:paraId="3AF57951" w14:textId="77777777" w:rsidR="00DF6356" w:rsidRDefault="00F318A5">
      <w:pPr>
        <w:pStyle w:val="Normal1"/>
        <w:spacing w:line="360" w:lineRule="auto"/>
        <w:jc w:val="center"/>
        <w:rPr>
          <w:b/>
          <w:sz w:val="28"/>
          <w:szCs w:val="28"/>
        </w:rPr>
      </w:pPr>
      <w:r>
        <w:rPr>
          <w:b/>
          <w:sz w:val="28"/>
          <w:szCs w:val="28"/>
        </w:rPr>
        <w:lastRenderedPageBreak/>
        <w:t>APPROVAL SHEET</w:t>
      </w:r>
    </w:p>
    <w:p w14:paraId="763BE5F9" w14:textId="77777777" w:rsidR="00DF6356" w:rsidRDefault="00DF6356">
      <w:pPr>
        <w:pStyle w:val="Normal1"/>
        <w:rPr>
          <w:b/>
          <w:sz w:val="28"/>
          <w:szCs w:val="28"/>
        </w:rPr>
      </w:pPr>
    </w:p>
    <w:p w14:paraId="72F28195" w14:textId="77777777" w:rsidR="00DF6356" w:rsidRDefault="00F318A5">
      <w:pPr>
        <w:pStyle w:val="Normal1"/>
        <w:jc w:val="both"/>
        <w:rPr>
          <w:sz w:val="24"/>
          <w:szCs w:val="24"/>
        </w:rPr>
      </w:pPr>
      <w:r>
        <w:rPr>
          <w:sz w:val="24"/>
          <w:szCs w:val="24"/>
        </w:rPr>
        <w:t>This B.Tech Final Year project report entitled on a theme, "</w:t>
      </w:r>
      <w:r>
        <w:rPr>
          <w:b/>
          <w:sz w:val="26"/>
          <w:szCs w:val="26"/>
        </w:rPr>
        <w:t>Integrated Reporting Framework for SQL Server: Leveraging SSRS and Power BI for Enhanced Data Visualization and Decision Making</w:t>
      </w:r>
      <w:r>
        <w:rPr>
          <w:sz w:val="24"/>
          <w:szCs w:val="24"/>
        </w:rPr>
        <w:t>" by Pratham Paul (21UPE102) and Sourav Saha (21UPE051) is approved by Production Engineering Department, of National Institute of Technology, Agartala.</w:t>
      </w:r>
    </w:p>
    <w:p w14:paraId="5C622258" w14:textId="77777777" w:rsidR="00DF6356" w:rsidRDefault="00F318A5">
      <w:pPr>
        <w:pStyle w:val="Normal1"/>
        <w:rPr>
          <w:b/>
          <w:sz w:val="26"/>
          <w:szCs w:val="26"/>
        </w:rPr>
      </w:pPr>
      <w:r>
        <w:rPr>
          <w:sz w:val="24"/>
          <w:szCs w:val="24"/>
        </w:rPr>
        <w:br/>
      </w:r>
      <w:r>
        <w:rPr>
          <w:b/>
          <w:sz w:val="26"/>
          <w:szCs w:val="26"/>
        </w:rPr>
        <w:t>Project Evaluation Committee (Examiners):</w:t>
      </w:r>
    </w:p>
    <w:p w14:paraId="3BCC757E" w14:textId="77777777" w:rsidR="00DF6356" w:rsidRDefault="00F318A5">
      <w:pPr>
        <w:pStyle w:val="Normal1"/>
        <w:rPr>
          <w:sz w:val="24"/>
          <w:szCs w:val="24"/>
        </w:rPr>
      </w:pPr>
      <w:r>
        <w:rPr>
          <w:sz w:val="24"/>
          <w:szCs w:val="24"/>
        </w:rPr>
        <w:br/>
      </w:r>
      <w:r>
        <w:rPr>
          <w:sz w:val="24"/>
          <w:szCs w:val="24"/>
        </w:rPr>
        <w:br/>
        <w:t>__________________________</w:t>
      </w:r>
      <w:r>
        <w:rPr>
          <w:sz w:val="24"/>
          <w:szCs w:val="24"/>
        </w:rPr>
        <w:br/>
      </w:r>
      <w:r>
        <w:rPr>
          <w:sz w:val="24"/>
          <w:szCs w:val="24"/>
        </w:rPr>
        <w:br/>
      </w:r>
      <w:r>
        <w:rPr>
          <w:sz w:val="24"/>
          <w:szCs w:val="24"/>
        </w:rPr>
        <w:br/>
        <w:t>__________________________</w:t>
      </w:r>
      <w:r>
        <w:rPr>
          <w:sz w:val="24"/>
          <w:szCs w:val="24"/>
        </w:rPr>
        <w:br/>
      </w:r>
    </w:p>
    <w:p w14:paraId="2DC42F5A" w14:textId="77777777" w:rsidR="00DF6356" w:rsidRDefault="00F318A5">
      <w:pPr>
        <w:pStyle w:val="Normal1"/>
        <w:rPr>
          <w:sz w:val="24"/>
          <w:szCs w:val="24"/>
        </w:rPr>
      </w:pPr>
      <w:r>
        <w:rPr>
          <w:sz w:val="24"/>
          <w:szCs w:val="24"/>
        </w:rPr>
        <w:br/>
        <w:t>__________________________</w:t>
      </w:r>
      <w:r>
        <w:rPr>
          <w:sz w:val="24"/>
          <w:szCs w:val="24"/>
        </w:rPr>
        <w:br/>
      </w:r>
    </w:p>
    <w:p w14:paraId="5A595B99" w14:textId="77777777" w:rsidR="00DF6356" w:rsidRDefault="00F318A5">
      <w:pPr>
        <w:pStyle w:val="Normal1"/>
        <w:rPr>
          <w:sz w:val="24"/>
          <w:szCs w:val="24"/>
        </w:rPr>
      </w:pPr>
      <w:r>
        <w:rPr>
          <w:sz w:val="24"/>
          <w:szCs w:val="24"/>
        </w:rPr>
        <w:br/>
        <w:t>__________________________</w:t>
      </w:r>
      <w:r>
        <w:rPr>
          <w:sz w:val="24"/>
          <w:szCs w:val="24"/>
        </w:rPr>
        <w:br/>
      </w:r>
    </w:p>
    <w:p w14:paraId="311BD67F" w14:textId="77777777" w:rsidR="00DF6356" w:rsidRDefault="00F318A5">
      <w:pPr>
        <w:pStyle w:val="Normal1"/>
        <w:rPr>
          <w:b/>
          <w:sz w:val="26"/>
          <w:szCs w:val="26"/>
        </w:rPr>
      </w:pPr>
      <w:r>
        <w:rPr>
          <w:b/>
          <w:sz w:val="26"/>
          <w:szCs w:val="26"/>
        </w:rPr>
        <w:t>Project Supervisor (s)</w:t>
      </w:r>
    </w:p>
    <w:p w14:paraId="14009EC8" w14:textId="77777777" w:rsidR="00DF6356" w:rsidRDefault="00DF6356">
      <w:pPr>
        <w:pStyle w:val="Normal1"/>
        <w:rPr>
          <w:b/>
          <w:sz w:val="26"/>
          <w:szCs w:val="26"/>
        </w:rPr>
      </w:pPr>
    </w:p>
    <w:p w14:paraId="76D80D8F" w14:textId="77777777" w:rsidR="00DF6356" w:rsidRDefault="00F318A5">
      <w:pPr>
        <w:pStyle w:val="Normal1"/>
        <w:rPr>
          <w:sz w:val="26"/>
          <w:szCs w:val="26"/>
        </w:rPr>
      </w:pPr>
      <w:r>
        <w:rPr>
          <w:b/>
          <w:sz w:val="26"/>
          <w:szCs w:val="26"/>
        </w:rPr>
        <w:br/>
      </w:r>
      <w:r>
        <w:rPr>
          <w:sz w:val="26"/>
          <w:szCs w:val="26"/>
        </w:rPr>
        <w:t>________________________</w:t>
      </w:r>
      <w:r>
        <w:rPr>
          <w:sz w:val="26"/>
          <w:szCs w:val="26"/>
        </w:rPr>
        <w:br/>
      </w:r>
      <w:r>
        <w:rPr>
          <w:sz w:val="26"/>
          <w:szCs w:val="26"/>
        </w:rPr>
        <w:br/>
      </w:r>
      <w:r>
        <w:rPr>
          <w:b/>
          <w:sz w:val="26"/>
          <w:szCs w:val="26"/>
        </w:rPr>
        <w:t>Head of Department</w:t>
      </w:r>
      <w:r>
        <w:rPr>
          <w:b/>
          <w:sz w:val="26"/>
          <w:szCs w:val="26"/>
        </w:rPr>
        <w:br/>
      </w:r>
      <w:r>
        <w:rPr>
          <w:sz w:val="26"/>
          <w:szCs w:val="26"/>
        </w:rPr>
        <w:br/>
      </w:r>
      <w:r>
        <w:rPr>
          <w:sz w:val="26"/>
          <w:szCs w:val="26"/>
        </w:rPr>
        <w:br/>
        <w:t>________________________</w:t>
      </w:r>
      <w:r>
        <w:rPr>
          <w:sz w:val="26"/>
          <w:szCs w:val="26"/>
        </w:rPr>
        <w:br/>
      </w:r>
      <w:r>
        <w:rPr>
          <w:sz w:val="26"/>
          <w:szCs w:val="26"/>
        </w:rPr>
        <w:br/>
        <w:t>Date: 19/05/2025</w:t>
      </w:r>
      <w:r>
        <w:rPr>
          <w:sz w:val="26"/>
          <w:szCs w:val="26"/>
        </w:rPr>
        <w:br/>
        <w:t>Place: NIT Agartala</w:t>
      </w:r>
    </w:p>
    <w:p w14:paraId="598D1BE9" w14:textId="77777777" w:rsidR="00DF6356" w:rsidRDefault="00DF6356">
      <w:pPr>
        <w:pStyle w:val="Normal1"/>
        <w:jc w:val="center"/>
        <w:rPr>
          <w:b/>
          <w:sz w:val="28"/>
          <w:szCs w:val="28"/>
        </w:rPr>
      </w:pPr>
    </w:p>
    <w:p w14:paraId="1574A851" w14:textId="77777777" w:rsidR="00DF6356" w:rsidRDefault="00DF6356">
      <w:pPr>
        <w:pStyle w:val="Normal1"/>
        <w:jc w:val="center"/>
        <w:rPr>
          <w:b/>
          <w:sz w:val="28"/>
          <w:szCs w:val="28"/>
        </w:rPr>
      </w:pPr>
    </w:p>
    <w:p w14:paraId="3769E9C4" w14:textId="77777777" w:rsidR="00DF6356" w:rsidRDefault="00DF6356">
      <w:pPr>
        <w:pStyle w:val="Normal1"/>
        <w:jc w:val="center"/>
        <w:rPr>
          <w:b/>
          <w:sz w:val="28"/>
          <w:szCs w:val="28"/>
        </w:rPr>
      </w:pPr>
    </w:p>
    <w:p w14:paraId="7539E2D6" w14:textId="77777777" w:rsidR="00DF6356" w:rsidRDefault="00DF6356">
      <w:pPr>
        <w:pStyle w:val="Normal1"/>
        <w:rPr>
          <w:b/>
          <w:sz w:val="28"/>
          <w:szCs w:val="28"/>
        </w:rPr>
      </w:pPr>
    </w:p>
    <w:p w14:paraId="48C01564" w14:textId="77777777" w:rsidR="00DF6356" w:rsidRDefault="00F318A5">
      <w:pPr>
        <w:pStyle w:val="Normal1"/>
        <w:spacing w:line="360" w:lineRule="auto"/>
        <w:jc w:val="center"/>
        <w:rPr>
          <w:b/>
          <w:sz w:val="26"/>
          <w:szCs w:val="26"/>
        </w:rPr>
      </w:pPr>
      <w:r>
        <w:rPr>
          <w:b/>
          <w:sz w:val="28"/>
          <w:szCs w:val="28"/>
        </w:rPr>
        <w:lastRenderedPageBreak/>
        <w:t>DECLARATION</w:t>
      </w:r>
    </w:p>
    <w:p w14:paraId="0C017BAB" w14:textId="77777777" w:rsidR="00DF6356" w:rsidRDefault="00DF6356">
      <w:pPr>
        <w:pStyle w:val="Normal1"/>
        <w:jc w:val="both"/>
        <w:rPr>
          <w:b/>
          <w:sz w:val="26"/>
          <w:szCs w:val="26"/>
        </w:rPr>
      </w:pPr>
    </w:p>
    <w:p w14:paraId="2FF1F689" w14:textId="77777777" w:rsidR="00DF6356" w:rsidRDefault="00F318A5">
      <w:pPr>
        <w:pStyle w:val="Normal1"/>
        <w:jc w:val="both"/>
        <w:rPr>
          <w:sz w:val="26"/>
          <w:szCs w:val="26"/>
        </w:rPr>
      </w:pPr>
      <w:r>
        <w:rPr>
          <w:sz w:val="26"/>
          <w:szCs w:val="26"/>
        </w:rPr>
        <w:t>We affirm that this submission</w:t>
      </w:r>
      <w:r>
        <w:rPr>
          <w:rFonts w:ascii="Times New Roman" w:eastAsia="Times New Roman" w:hAnsi="Times New Roman" w:cs="Times New Roman"/>
          <w:sz w:val="26"/>
          <w:szCs w:val="26"/>
        </w:rPr>
        <w:t xml:space="preserve"> </w:t>
      </w:r>
      <w:r>
        <w:rPr>
          <w:sz w:val="26"/>
          <w:szCs w:val="26"/>
        </w:rPr>
        <w:t>accurately reflects our own ideas, and when incorporating the thoughts or words of others, we have appropriately cited and referenced the original sources. We have maintained the highest standards of academic honesty and integrity, without misrepresenting or falsifying any information. Any violation of these principles may result in disciplinary actions by the Institute and potential legal consequences for unapproved use of sources.</w:t>
      </w:r>
    </w:p>
    <w:p w14:paraId="708BAE13" w14:textId="77777777" w:rsidR="00DF6356" w:rsidRDefault="00DF6356">
      <w:pPr>
        <w:pStyle w:val="Normal1"/>
      </w:pPr>
    </w:p>
    <w:p w14:paraId="39A1F39B" w14:textId="77777777" w:rsidR="00DF6356" w:rsidRDefault="00DF6356">
      <w:pPr>
        <w:pStyle w:val="Normal1"/>
        <w:jc w:val="right"/>
        <w:rPr>
          <w:b/>
          <w:sz w:val="28"/>
          <w:szCs w:val="28"/>
        </w:rPr>
      </w:pPr>
    </w:p>
    <w:p w14:paraId="150B5FF2" w14:textId="77777777" w:rsidR="00DF6356" w:rsidRDefault="00F318A5">
      <w:pPr>
        <w:pStyle w:val="Normal1"/>
        <w:jc w:val="right"/>
        <w:rPr>
          <w:sz w:val="28"/>
          <w:szCs w:val="28"/>
        </w:rPr>
      </w:pPr>
      <w:r>
        <w:rPr>
          <w:sz w:val="28"/>
          <w:szCs w:val="28"/>
        </w:rPr>
        <w:t>_____________________</w:t>
      </w:r>
    </w:p>
    <w:p w14:paraId="706C8A32" w14:textId="77777777" w:rsidR="00DF6356" w:rsidRDefault="00F318A5">
      <w:pPr>
        <w:pStyle w:val="Normal1"/>
        <w:jc w:val="right"/>
        <w:rPr>
          <w:b/>
          <w:sz w:val="28"/>
          <w:szCs w:val="28"/>
        </w:rPr>
      </w:pPr>
      <w:r>
        <w:rPr>
          <w:b/>
          <w:sz w:val="26"/>
          <w:szCs w:val="26"/>
        </w:rPr>
        <w:t>Pratham Paul (21UPE102)</w:t>
      </w:r>
    </w:p>
    <w:p w14:paraId="0EFEA4B7" w14:textId="77777777" w:rsidR="00DF6356" w:rsidRDefault="00DF6356">
      <w:pPr>
        <w:pStyle w:val="Normal1"/>
        <w:jc w:val="center"/>
        <w:rPr>
          <w:b/>
          <w:sz w:val="28"/>
          <w:szCs w:val="28"/>
        </w:rPr>
      </w:pPr>
    </w:p>
    <w:p w14:paraId="5A01C065" w14:textId="77777777" w:rsidR="00DF6356" w:rsidRDefault="00F318A5">
      <w:pPr>
        <w:pStyle w:val="Normal1"/>
        <w:jc w:val="right"/>
        <w:rPr>
          <w:sz w:val="28"/>
          <w:szCs w:val="28"/>
        </w:rPr>
      </w:pPr>
      <w:r>
        <w:rPr>
          <w:sz w:val="28"/>
          <w:szCs w:val="28"/>
        </w:rPr>
        <w:t>____________________</w:t>
      </w:r>
    </w:p>
    <w:p w14:paraId="103EBA36" w14:textId="77777777" w:rsidR="00DF6356" w:rsidRDefault="00F318A5">
      <w:pPr>
        <w:pStyle w:val="Normal1"/>
        <w:jc w:val="right"/>
        <w:rPr>
          <w:rFonts w:ascii="Times New Roman" w:eastAsia="Times New Roman" w:hAnsi="Times New Roman" w:cs="Times New Roman"/>
          <w:sz w:val="26"/>
          <w:szCs w:val="26"/>
        </w:rPr>
      </w:pPr>
      <w:r>
        <w:rPr>
          <w:b/>
          <w:sz w:val="26"/>
          <w:szCs w:val="26"/>
        </w:rPr>
        <w:t>Sourav Saha (21UPE051)</w:t>
      </w:r>
    </w:p>
    <w:p w14:paraId="517A6316" w14:textId="77777777" w:rsidR="00DF6356" w:rsidRDefault="00DF6356">
      <w:pPr>
        <w:pStyle w:val="Normal1"/>
        <w:rPr>
          <w:b/>
          <w:sz w:val="28"/>
          <w:szCs w:val="28"/>
        </w:rPr>
      </w:pPr>
    </w:p>
    <w:p w14:paraId="5F38290B" w14:textId="77777777" w:rsidR="00DF6356" w:rsidRDefault="00DF6356">
      <w:pPr>
        <w:pStyle w:val="Normal1"/>
        <w:rPr>
          <w:b/>
          <w:sz w:val="28"/>
          <w:szCs w:val="28"/>
        </w:rPr>
      </w:pPr>
    </w:p>
    <w:p w14:paraId="088B73F9" w14:textId="77777777" w:rsidR="00DF6356" w:rsidRDefault="00DF6356">
      <w:pPr>
        <w:pStyle w:val="Normal1"/>
        <w:rPr>
          <w:b/>
          <w:sz w:val="28"/>
          <w:szCs w:val="28"/>
        </w:rPr>
      </w:pPr>
    </w:p>
    <w:p w14:paraId="68ECDD4A" w14:textId="77777777" w:rsidR="00DF6356" w:rsidRDefault="00DF6356">
      <w:pPr>
        <w:pStyle w:val="Normal1"/>
        <w:rPr>
          <w:b/>
          <w:sz w:val="28"/>
          <w:szCs w:val="28"/>
        </w:rPr>
      </w:pPr>
    </w:p>
    <w:p w14:paraId="61F244CF" w14:textId="77777777" w:rsidR="00DF6356" w:rsidRDefault="00DF6356">
      <w:pPr>
        <w:pStyle w:val="Normal1"/>
        <w:rPr>
          <w:b/>
          <w:sz w:val="28"/>
          <w:szCs w:val="28"/>
        </w:rPr>
      </w:pPr>
    </w:p>
    <w:p w14:paraId="2646ACBE" w14:textId="77777777" w:rsidR="00DF6356" w:rsidRDefault="00DF6356">
      <w:pPr>
        <w:pStyle w:val="Normal1"/>
        <w:rPr>
          <w:b/>
          <w:sz w:val="28"/>
          <w:szCs w:val="28"/>
        </w:rPr>
      </w:pPr>
    </w:p>
    <w:p w14:paraId="005DABF3" w14:textId="77777777" w:rsidR="00DF6356" w:rsidRDefault="00DF6356">
      <w:pPr>
        <w:pStyle w:val="Normal1"/>
        <w:rPr>
          <w:b/>
          <w:sz w:val="28"/>
          <w:szCs w:val="28"/>
        </w:rPr>
      </w:pPr>
    </w:p>
    <w:p w14:paraId="249A423A" w14:textId="77777777" w:rsidR="00DF6356" w:rsidRDefault="00DF6356">
      <w:pPr>
        <w:pStyle w:val="Normal1"/>
        <w:rPr>
          <w:b/>
          <w:sz w:val="28"/>
          <w:szCs w:val="28"/>
        </w:rPr>
      </w:pPr>
    </w:p>
    <w:p w14:paraId="4CEB6058" w14:textId="77777777" w:rsidR="00DF6356" w:rsidRDefault="00DF6356">
      <w:pPr>
        <w:pStyle w:val="Normal1"/>
        <w:rPr>
          <w:b/>
          <w:sz w:val="28"/>
          <w:szCs w:val="28"/>
        </w:rPr>
      </w:pPr>
    </w:p>
    <w:p w14:paraId="7CDBFDCF" w14:textId="77777777" w:rsidR="00DF6356" w:rsidRDefault="00DF6356">
      <w:pPr>
        <w:pStyle w:val="Normal1"/>
        <w:rPr>
          <w:b/>
          <w:sz w:val="28"/>
          <w:szCs w:val="28"/>
        </w:rPr>
      </w:pPr>
    </w:p>
    <w:p w14:paraId="1EA4F958" w14:textId="77777777" w:rsidR="00DF6356" w:rsidRDefault="00DF6356">
      <w:pPr>
        <w:pStyle w:val="Normal1"/>
        <w:rPr>
          <w:b/>
          <w:sz w:val="28"/>
          <w:szCs w:val="28"/>
        </w:rPr>
      </w:pPr>
    </w:p>
    <w:p w14:paraId="39FE6449" w14:textId="77777777" w:rsidR="00DF6356" w:rsidRDefault="00DF6356">
      <w:pPr>
        <w:pStyle w:val="Normal1"/>
        <w:rPr>
          <w:b/>
          <w:sz w:val="28"/>
          <w:szCs w:val="28"/>
        </w:rPr>
      </w:pPr>
    </w:p>
    <w:p w14:paraId="6F5A0AA6" w14:textId="77777777" w:rsidR="00DF6356" w:rsidRDefault="00DF6356">
      <w:pPr>
        <w:pStyle w:val="Normal1"/>
        <w:rPr>
          <w:b/>
          <w:sz w:val="28"/>
          <w:szCs w:val="28"/>
        </w:rPr>
      </w:pPr>
    </w:p>
    <w:p w14:paraId="6C57831B" w14:textId="77777777" w:rsidR="00DF6356" w:rsidRDefault="00DF6356">
      <w:pPr>
        <w:pStyle w:val="Normal1"/>
        <w:rPr>
          <w:b/>
          <w:sz w:val="28"/>
          <w:szCs w:val="28"/>
        </w:rPr>
      </w:pPr>
    </w:p>
    <w:p w14:paraId="744D85F0" w14:textId="77777777" w:rsidR="00DF6356" w:rsidRDefault="00DF6356">
      <w:pPr>
        <w:pStyle w:val="Normal1"/>
        <w:rPr>
          <w:b/>
          <w:sz w:val="28"/>
          <w:szCs w:val="28"/>
        </w:rPr>
      </w:pPr>
    </w:p>
    <w:p w14:paraId="5D182E03" w14:textId="77777777" w:rsidR="00DF6356" w:rsidRDefault="00DF6356">
      <w:pPr>
        <w:pStyle w:val="Normal1"/>
        <w:rPr>
          <w:b/>
          <w:sz w:val="28"/>
          <w:szCs w:val="28"/>
        </w:rPr>
      </w:pPr>
    </w:p>
    <w:p w14:paraId="03AA239A" w14:textId="77777777" w:rsidR="00DF6356" w:rsidRDefault="00DF6356">
      <w:pPr>
        <w:pStyle w:val="Normal1"/>
        <w:rPr>
          <w:b/>
          <w:sz w:val="28"/>
          <w:szCs w:val="28"/>
        </w:rPr>
      </w:pPr>
    </w:p>
    <w:p w14:paraId="31247DBF" w14:textId="77777777" w:rsidR="00DF6356" w:rsidRDefault="00DF6356">
      <w:pPr>
        <w:pStyle w:val="Normal1"/>
        <w:rPr>
          <w:b/>
          <w:sz w:val="28"/>
          <w:szCs w:val="28"/>
        </w:rPr>
      </w:pPr>
    </w:p>
    <w:p w14:paraId="5FF8E812" w14:textId="77777777" w:rsidR="00DF6356" w:rsidRDefault="00DF6356">
      <w:pPr>
        <w:pStyle w:val="Normal1"/>
        <w:rPr>
          <w:b/>
          <w:sz w:val="28"/>
          <w:szCs w:val="28"/>
        </w:rPr>
      </w:pPr>
    </w:p>
    <w:p w14:paraId="6AEBD2A7" w14:textId="77777777" w:rsidR="00DF6356" w:rsidRDefault="00DF6356">
      <w:pPr>
        <w:pStyle w:val="Normal1"/>
        <w:rPr>
          <w:b/>
          <w:sz w:val="28"/>
          <w:szCs w:val="28"/>
        </w:rPr>
      </w:pPr>
    </w:p>
    <w:p w14:paraId="73FD41E2" w14:textId="77777777" w:rsidR="00DF6356" w:rsidRDefault="007556C3">
      <w:pPr>
        <w:pStyle w:val="Normal1"/>
        <w:spacing w:line="360" w:lineRule="auto"/>
        <w:jc w:val="center"/>
        <w:rPr>
          <w:b/>
          <w:sz w:val="28"/>
          <w:szCs w:val="28"/>
        </w:rPr>
      </w:pPr>
      <w:r>
        <w:rPr>
          <w:b/>
          <w:sz w:val="28"/>
          <w:szCs w:val="28"/>
        </w:rPr>
        <w:lastRenderedPageBreak/>
        <w:t>CERTIFICATE</w:t>
      </w:r>
    </w:p>
    <w:p w14:paraId="55D5669F" w14:textId="77777777" w:rsidR="00DF6356" w:rsidRDefault="00DF6356" w:rsidP="00F318A5">
      <w:pPr>
        <w:pStyle w:val="Normal1"/>
        <w:jc w:val="both"/>
        <w:rPr>
          <w:sz w:val="26"/>
          <w:szCs w:val="26"/>
        </w:rPr>
      </w:pPr>
    </w:p>
    <w:p w14:paraId="6434DF89" w14:textId="77777777" w:rsidR="0098162C" w:rsidRDefault="00F318A5" w:rsidP="0098162C">
      <w:pPr>
        <w:pStyle w:val="Normal1"/>
        <w:jc w:val="both"/>
        <w:rPr>
          <w:sz w:val="26"/>
          <w:szCs w:val="26"/>
        </w:rPr>
      </w:pPr>
      <w:r>
        <w:rPr>
          <w:sz w:val="26"/>
          <w:szCs w:val="26"/>
        </w:rPr>
        <w:t>It is certified that the work contained in the thesis titled “Integrated Reporting Framework for SQL Server: Leveraging SSRS and Power BI for Enhanced Data Visualization and Decision Making” completed by Pratham Paul(</w:t>
      </w:r>
      <w:r>
        <w:rPr>
          <w:b/>
          <w:sz w:val="26"/>
          <w:szCs w:val="26"/>
        </w:rPr>
        <w:t>21UPE102</w:t>
      </w:r>
      <w:r>
        <w:rPr>
          <w:sz w:val="26"/>
          <w:szCs w:val="26"/>
        </w:rPr>
        <w:t>) and Sourav Saha(</w:t>
      </w:r>
      <w:r>
        <w:rPr>
          <w:b/>
          <w:sz w:val="26"/>
          <w:szCs w:val="26"/>
        </w:rPr>
        <w:t>21UPE051</w:t>
      </w:r>
      <w:r>
        <w:rPr>
          <w:sz w:val="26"/>
          <w:szCs w:val="26"/>
        </w:rPr>
        <w:t xml:space="preserve">), carried out under the mentorship of </w:t>
      </w:r>
      <w:r>
        <w:rPr>
          <w:b/>
          <w:sz w:val="26"/>
          <w:szCs w:val="26"/>
        </w:rPr>
        <w:t>Dr. Vidyut Dey</w:t>
      </w:r>
      <w:r>
        <w:rPr>
          <w:sz w:val="26"/>
          <w:szCs w:val="26"/>
        </w:rPr>
        <w:t>, Associate Professor, Department of Production Engineering, N</w:t>
      </w:r>
      <w:r w:rsidR="004D2BFC">
        <w:rPr>
          <w:sz w:val="26"/>
          <w:szCs w:val="26"/>
        </w:rPr>
        <w:t>ational Institute of</w:t>
      </w:r>
      <w:r w:rsidR="0098162C">
        <w:rPr>
          <w:sz w:val="26"/>
          <w:szCs w:val="26"/>
        </w:rPr>
        <w:t xml:space="preserve"> </w:t>
      </w:r>
      <w:r w:rsidR="004D2BFC">
        <w:rPr>
          <w:sz w:val="26"/>
          <w:szCs w:val="26"/>
        </w:rPr>
        <w:t>Technology</w:t>
      </w:r>
      <w:r w:rsidR="0098162C">
        <w:rPr>
          <w:sz w:val="26"/>
          <w:szCs w:val="26"/>
        </w:rPr>
        <w:t xml:space="preserve"> </w:t>
      </w:r>
      <w:r>
        <w:rPr>
          <w:sz w:val="26"/>
          <w:szCs w:val="26"/>
        </w:rPr>
        <w:t>Agartala.</w:t>
      </w:r>
    </w:p>
    <w:p w14:paraId="76CED4C6" w14:textId="25C3D0FA" w:rsidR="00DF6356" w:rsidRDefault="00F318A5" w:rsidP="0098162C">
      <w:pPr>
        <w:pStyle w:val="Normal1"/>
        <w:jc w:val="both"/>
        <w:rPr>
          <w:sz w:val="26"/>
          <w:szCs w:val="26"/>
        </w:rPr>
      </w:pPr>
      <w:r>
        <w:rPr>
          <w:sz w:val="26"/>
          <w:szCs w:val="26"/>
        </w:rPr>
        <w:t>This report has been approved for submission for 8th semester Major Project of Production Engineering Department from National Institute of Technology Agartala.</w:t>
      </w:r>
      <w:r>
        <w:rPr>
          <w:sz w:val="26"/>
          <w:szCs w:val="26"/>
        </w:rPr>
        <w:br/>
      </w:r>
      <w:r>
        <w:rPr>
          <w:sz w:val="26"/>
          <w:szCs w:val="26"/>
        </w:rPr>
        <w:br/>
      </w:r>
      <w:r>
        <w:rPr>
          <w:sz w:val="26"/>
          <w:szCs w:val="26"/>
        </w:rPr>
        <w:br/>
      </w:r>
      <w:r>
        <w:rPr>
          <w:sz w:val="26"/>
          <w:szCs w:val="26"/>
        </w:rPr>
        <w:br/>
      </w:r>
      <w:r>
        <w:rPr>
          <w:sz w:val="26"/>
          <w:szCs w:val="26"/>
        </w:rPr>
        <w:br/>
      </w:r>
      <w:r>
        <w:rPr>
          <w:sz w:val="26"/>
          <w:szCs w:val="26"/>
        </w:rPr>
        <w:br/>
      </w:r>
      <w:r>
        <w:rPr>
          <w:sz w:val="26"/>
          <w:szCs w:val="26"/>
        </w:rPr>
        <w:br/>
      </w:r>
      <w:r>
        <w:rPr>
          <w:sz w:val="26"/>
          <w:szCs w:val="26"/>
        </w:rPr>
        <w:br/>
      </w:r>
      <w:r>
        <w:rPr>
          <w:sz w:val="26"/>
          <w:szCs w:val="26"/>
        </w:rPr>
        <w:br/>
      </w:r>
      <w:r>
        <w:rPr>
          <w:sz w:val="26"/>
          <w:szCs w:val="26"/>
        </w:rPr>
        <w:br/>
      </w:r>
      <w:r>
        <w:rPr>
          <w:sz w:val="26"/>
          <w:szCs w:val="26"/>
        </w:rPr>
        <w:br/>
      </w:r>
      <w:r>
        <w:rPr>
          <w:sz w:val="26"/>
          <w:szCs w:val="26"/>
        </w:rPr>
        <w:br/>
      </w:r>
      <w:r>
        <w:rPr>
          <w:sz w:val="26"/>
          <w:szCs w:val="26"/>
        </w:rPr>
        <w:br/>
        <w:t>___________________________                     ___________________________</w:t>
      </w:r>
    </w:p>
    <w:p w14:paraId="77C5A929" w14:textId="77777777" w:rsidR="00DF6356" w:rsidRDefault="00F318A5" w:rsidP="004D2BFC">
      <w:pPr>
        <w:pStyle w:val="Normal1"/>
        <w:rPr>
          <w:sz w:val="26"/>
          <w:szCs w:val="26"/>
        </w:rPr>
      </w:pPr>
      <w:r>
        <w:rPr>
          <w:sz w:val="26"/>
          <w:szCs w:val="26"/>
        </w:rPr>
        <w:t>Project Guide                                                     Head of Department</w:t>
      </w:r>
      <w:r>
        <w:rPr>
          <w:sz w:val="26"/>
          <w:szCs w:val="26"/>
        </w:rPr>
        <w:br/>
        <w:t>Dr. Vidyut Dey                                                    Dr. Rabindra Narayan Mahapatra</w:t>
      </w:r>
      <w:r>
        <w:rPr>
          <w:sz w:val="26"/>
          <w:szCs w:val="26"/>
        </w:rPr>
        <w:br/>
        <w:t>Associate Professor                                           Professor</w:t>
      </w:r>
      <w:r>
        <w:rPr>
          <w:sz w:val="26"/>
          <w:szCs w:val="26"/>
        </w:rPr>
        <w:br/>
      </w:r>
      <w:r>
        <w:rPr>
          <w:sz w:val="26"/>
          <w:szCs w:val="26"/>
        </w:rPr>
        <w:br/>
      </w:r>
      <w:r>
        <w:rPr>
          <w:sz w:val="26"/>
          <w:szCs w:val="26"/>
        </w:rPr>
        <w:br/>
        <w:t>Department of Production Engineering</w:t>
      </w:r>
      <w:r>
        <w:rPr>
          <w:sz w:val="26"/>
          <w:szCs w:val="26"/>
        </w:rPr>
        <w:br/>
        <w:t>National Institute of Technology Agartala</w:t>
      </w:r>
    </w:p>
    <w:p w14:paraId="74F78633" w14:textId="77777777" w:rsidR="00DF6356" w:rsidRDefault="00DF6356">
      <w:pPr>
        <w:pStyle w:val="Normal1"/>
        <w:rPr>
          <w:b/>
          <w:sz w:val="28"/>
          <w:szCs w:val="28"/>
        </w:rPr>
      </w:pPr>
    </w:p>
    <w:p w14:paraId="56E4398D" w14:textId="77777777" w:rsidR="00DF6356" w:rsidRDefault="00DF6356">
      <w:pPr>
        <w:pStyle w:val="Normal1"/>
        <w:rPr>
          <w:b/>
          <w:sz w:val="28"/>
          <w:szCs w:val="28"/>
        </w:rPr>
      </w:pPr>
    </w:p>
    <w:p w14:paraId="0C80CD23" w14:textId="77777777" w:rsidR="00DF6356" w:rsidRDefault="00DF6356">
      <w:pPr>
        <w:pStyle w:val="Normal1"/>
        <w:rPr>
          <w:b/>
          <w:sz w:val="28"/>
          <w:szCs w:val="28"/>
        </w:rPr>
      </w:pPr>
    </w:p>
    <w:p w14:paraId="444A754E" w14:textId="77777777" w:rsidR="00DF6356" w:rsidRDefault="00DF6356">
      <w:pPr>
        <w:pStyle w:val="Normal1"/>
        <w:rPr>
          <w:b/>
          <w:sz w:val="28"/>
          <w:szCs w:val="28"/>
        </w:rPr>
      </w:pPr>
    </w:p>
    <w:p w14:paraId="77831703" w14:textId="77777777" w:rsidR="00DF6356" w:rsidRDefault="00DF6356">
      <w:pPr>
        <w:pStyle w:val="Normal1"/>
        <w:rPr>
          <w:b/>
          <w:sz w:val="28"/>
          <w:szCs w:val="28"/>
        </w:rPr>
      </w:pPr>
    </w:p>
    <w:p w14:paraId="7B16BA95" w14:textId="77777777" w:rsidR="00DF6356" w:rsidRDefault="00F318A5">
      <w:pPr>
        <w:pStyle w:val="Normal1"/>
        <w:spacing w:line="360" w:lineRule="auto"/>
        <w:jc w:val="center"/>
        <w:rPr>
          <w:b/>
          <w:sz w:val="26"/>
          <w:szCs w:val="26"/>
        </w:rPr>
      </w:pPr>
      <w:r>
        <w:rPr>
          <w:b/>
          <w:sz w:val="28"/>
          <w:szCs w:val="28"/>
        </w:rPr>
        <w:lastRenderedPageBreak/>
        <w:t>ACKNOWLEDGEMENT</w:t>
      </w:r>
    </w:p>
    <w:p w14:paraId="3200E6EF" w14:textId="77777777" w:rsidR="00DF6356" w:rsidRDefault="00DF6356">
      <w:pPr>
        <w:pStyle w:val="Normal1"/>
        <w:jc w:val="both"/>
        <w:rPr>
          <w:sz w:val="26"/>
          <w:szCs w:val="26"/>
        </w:rPr>
      </w:pPr>
    </w:p>
    <w:p w14:paraId="67A81B97" w14:textId="77777777" w:rsidR="00DF6356" w:rsidRDefault="00F318A5">
      <w:pPr>
        <w:pStyle w:val="Normal1"/>
        <w:jc w:val="both"/>
        <w:rPr>
          <w:sz w:val="26"/>
          <w:szCs w:val="26"/>
        </w:rPr>
      </w:pPr>
      <w:r>
        <w:rPr>
          <w:sz w:val="26"/>
          <w:szCs w:val="26"/>
        </w:rPr>
        <w:t>We take this opportunity to express our sincere gratitude to everyone who has supported and guided us throughout the completion of our project, "Integrated Reporting Framework for SQL Server: Leveraging SSRS and Power BI for Enhanced Data Visualization and Decision Making"</w:t>
      </w:r>
    </w:p>
    <w:p w14:paraId="3737559C" w14:textId="77777777" w:rsidR="00DF6356" w:rsidRDefault="00F318A5">
      <w:pPr>
        <w:pStyle w:val="Normal1"/>
        <w:spacing w:before="240" w:after="240"/>
        <w:jc w:val="both"/>
        <w:rPr>
          <w:sz w:val="26"/>
          <w:szCs w:val="26"/>
        </w:rPr>
      </w:pPr>
      <w:r>
        <w:rPr>
          <w:sz w:val="26"/>
          <w:szCs w:val="26"/>
        </w:rPr>
        <w:t xml:space="preserve">First and foremost, we would like to thank our project mentor, </w:t>
      </w:r>
      <w:r>
        <w:rPr>
          <w:b/>
          <w:sz w:val="26"/>
          <w:szCs w:val="26"/>
        </w:rPr>
        <w:t>Dr. Vidut Dey</w:t>
      </w:r>
      <w:r>
        <w:rPr>
          <w:sz w:val="26"/>
          <w:szCs w:val="26"/>
        </w:rPr>
        <w:t>, for his invaluable mentorship, expert guidance, and continuous encouragement. His insightful feedback and constructive criticism were instrumental in shaping the direction and successful execution of this project.</w:t>
      </w:r>
    </w:p>
    <w:p w14:paraId="60DC0EC5" w14:textId="77777777" w:rsidR="00DF6356" w:rsidRDefault="00F318A5">
      <w:pPr>
        <w:pStyle w:val="Normal1"/>
        <w:spacing w:before="240" w:after="240"/>
        <w:jc w:val="both"/>
        <w:rPr>
          <w:sz w:val="26"/>
          <w:szCs w:val="26"/>
        </w:rPr>
      </w:pPr>
      <w:r>
        <w:rPr>
          <w:sz w:val="26"/>
          <w:szCs w:val="26"/>
        </w:rPr>
        <w:t xml:space="preserve">We would also like to extend our special thanks to </w:t>
      </w:r>
      <w:r>
        <w:rPr>
          <w:b/>
          <w:sz w:val="26"/>
          <w:szCs w:val="26"/>
        </w:rPr>
        <w:t>Mr. Pramathesh Banik</w:t>
      </w:r>
      <w:r>
        <w:rPr>
          <w:sz w:val="26"/>
          <w:szCs w:val="26"/>
        </w:rPr>
        <w:t>, who generously showed us how to approach the project and provided invaluable support throughout its development. His guidance and assistance were crucial to our understanding and success.</w:t>
      </w:r>
    </w:p>
    <w:p w14:paraId="752F983F" w14:textId="77777777" w:rsidR="00DF6356" w:rsidRDefault="00F318A5">
      <w:pPr>
        <w:pStyle w:val="Normal1"/>
        <w:spacing w:before="240" w:after="240"/>
        <w:jc w:val="both"/>
        <w:rPr>
          <w:sz w:val="26"/>
          <w:szCs w:val="26"/>
        </w:rPr>
      </w:pPr>
      <w:r>
        <w:rPr>
          <w:sz w:val="26"/>
          <w:szCs w:val="26"/>
        </w:rPr>
        <w:t>We also wish to express our gratitude to our peers and colleagues, whose collaboration and constructive feedback motivated us to strive for excellence.</w:t>
      </w:r>
    </w:p>
    <w:p w14:paraId="3DF08C51" w14:textId="77777777" w:rsidR="00DF6356" w:rsidRDefault="00F318A5">
      <w:pPr>
        <w:pStyle w:val="Normal1"/>
        <w:spacing w:before="240" w:after="240"/>
        <w:jc w:val="both"/>
        <w:rPr>
          <w:sz w:val="26"/>
          <w:szCs w:val="26"/>
        </w:rPr>
      </w:pPr>
      <w:r>
        <w:rPr>
          <w:sz w:val="26"/>
          <w:szCs w:val="26"/>
        </w:rPr>
        <w:t>We are also thankful to our college, National Institute of Technology Agartala, and the Production Engineering department, for their support, resources, and encouragement throughout the course of this project.</w:t>
      </w:r>
    </w:p>
    <w:p w14:paraId="5043DAC3" w14:textId="77777777" w:rsidR="00DF6356" w:rsidRDefault="00F318A5">
      <w:pPr>
        <w:pStyle w:val="Normal1"/>
        <w:spacing w:before="240" w:after="240"/>
        <w:jc w:val="both"/>
        <w:rPr>
          <w:sz w:val="26"/>
          <w:szCs w:val="26"/>
        </w:rPr>
      </w:pPr>
      <w:r>
        <w:rPr>
          <w:sz w:val="26"/>
          <w:szCs w:val="26"/>
        </w:rPr>
        <w:t>Finally, we are especially grateful to our families and friends for their unwavering support, patience, and encouragement throughout this journey. Without the collective support and inspiration of all these individuals, the completion of this project would not have been possible.</w:t>
      </w:r>
    </w:p>
    <w:p w14:paraId="562C54CA" w14:textId="77777777" w:rsidR="00DF6356" w:rsidRDefault="00F318A5">
      <w:pPr>
        <w:pStyle w:val="Normal1"/>
        <w:rPr>
          <w:sz w:val="26"/>
          <w:szCs w:val="26"/>
        </w:rPr>
      </w:pPr>
      <w:r>
        <w:rPr>
          <w:sz w:val="26"/>
          <w:szCs w:val="26"/>
        </w:rPr>
        <w:br/>
        <w:t>________________</w:t>
      </w:r>
    </w:p>
    <w:p w14:paraId="7DBD9D13" w14:textId="77777777" w:rsidR="00DF6356" w:rsidRDefault="00F318A5">
      <w:pPr>
        <w:pStyle w:val="Normal1"/>
        <w:spacing w:before="240" w:after="240"/>
        <w:rPr>
          <w:sz w:val="26"/>
          <w:szCs w:val="26"/>
        </w:rPr>
      </w:pPr>
      <w:r>
        <w:rPr>
          <w:sz w:val="26"/>
          <w:szCs w:val="26"/>
        </w:rPr>
        <w:t>Pratham Paul</w:t>
      </w:r>
    </w:p>
    <w:p w14:paraId="6E3FDDFB" w14:textId="77777777" w:rsidR="00DF6356" w:rsidRDefault="00F318A5">
      <w:pPr>
        <w:pStyle w:val="Normal1"/>
        <w:rPr>
          <w:sz w:val="26"/>
          <w:szCs w:val="26"/>
        </w:rPr>
      </w:pPr>
      <w:r>
        <w:rPr>
          <w:sz w:val="26"/>
          <w:szCs w:val="26"/>
        </w:rPr>
        <w:br/>
        <w:t>________________</w:t>
      </w:r>
    </w:p>
    <w:p w14:paraId="2333DE98" w14:textId="77777777" w:rsidR="00DF6356" w:rsidRDefault="00F318A5">
      <w:pPr>
        <w:pStyle w:val="Normal1"/>
        <w:spacing w:before="240" w:after="240"/>
        <w:rPr>
          <w:sz w:val="26"/>
          <w:szCs w:val="26"/>
        </w:rPr>
      </w:pPr>
      <w:r>
        <w:rPr>
          <w:sz w:val="26"/>
          <w:szCs w:val="26"/>
        </w:rPr>
        <w:t>Sourav Saha</w:t>
      </w:r>
    </w:p>
    <w:p w14:paraId="17EF432A" w14:textId="77777777" w:rsidR="00DF6356" w:rsidRDefault="00F318A5">
      <w:pPr>
        <w:pStyle w:val="Normal1"/>
        <w:spacing w:before="240" w:after="240"/>
      </w:pPr>
      <w:r>
        <w:rPr>
          <w:sz w:val="26"/>
          <w:szCs w:val="26"/>
        </w:rPr>
        <w:t>Date: 19/05/2025</w:t>
      </w:r>
    </w:p>
    <w:p w14:paraId="50F062D8" w14:textId="77777777" w:rsidR="00DF6356" w:rsidRDefault="00F318A5">
      <w:pPr>
        <w:pStyle w:val="Normal1"/>
        <w:spacing w:line="360" w:lineRule="auto"/>
        <w:jc w:val="center"/>
        <w:rPr>
          <w:b/>
          <w:sz w:val="28"/>
          <w:szCs w:val="28"/>
        </w:rPr>
      </w:pPr>
      <w:r>
        <w:rPr>
          <w:b/>
          <w:sz w:val="28"/>
          <w:szCs w:val="28"/>
        </w:rPr>
        <w:lastRenderedPageBreak/>
        <w:t>ABSTRACT</w:t>
      </w:r>
    </w:p>
    <w:p w14:paraId="310CE857" w14:textId="77777777" w:rsidR="00DF6356" w:rsidRDefault="00DF6356">
      <w:pPr>
        <w:pStyle w:val="Normal1"/>
        <w:jc w:val="both"/>
        <w:rPr>
          <w:sz w:val="26"/>
          <w:szCs w:val="26"/>
        </w:rPr>
      </w:pPr>
    </w:p>
    <w:p w14:paraId="573A0C59" w14:textId="77777777" w:rsidR="00DF6356" w:rsidRDefault="00F318A5">
      <w:pPr>
        <w:pStyle w:val="Normal1"/>
        <w:jc w:val="both"/>
        <w:rPr>
          <w:sz w:val="26"/>
          <w:szCs w:val="26"/>
        </w:rPr>
      </w:pPr>
      <w:r>
        <w:rPr>
          <w:sz w:val="26"/>
          <w:szCs w:val="26"/>
        </w:rPr>
        <w:t>Academic institutions globally face inefficiencies in manual report generation, from admit cards to performance analytics. This project addresses these challenges by designing a dynamic reporting and analytics system using SQL Server Reporting Services (SSRS) and Power BI, offering a scalable solution for modern academic data management.</w:t>
      </w:r>
    </w:p>
    <w:p w14:paraId="68F89BC1" w14:textId="77777777" w:rsidR="00DF6356" w:rsidRDefault="00DF6356">
      <w:pPr>
        <w:pStyle w:val="Normal1"/>
        <w:jc w:val="both"/>
        <w:rPr>
          <w:sz w:val="26"/>
          <w:szCs w:val="26"/>
        </w:rPr>
      </w:pPr>
    </w:p>
    <w:p w14:paraId="63265723" w14:textId="77777777" w:rsidR="00207C9D" w:rsidRDefault="00F318A5">
      <w:pPr>
        <w:pStyle w:val="Normal1"/>
        <w:jc w:val="both"/>
        <w:rPr>
          <w:sz w:val="26"/>
          <w:szCs w:val="26"/>
        </w:rPr>
      </w:pPr>
      <w:r>
        <w:rPr>
          <w:sz w:val="26"/>
          <w:szCs w:val="26"/>
        </w:rPr>
        <w:t>The system integrates a MySQL database with SSRS via ODBC to generate parameter-driven reports, such as Admit Cards and Marks Statements, which are dynamically filtered by enrollment numbers and semesters.</w:t>
      </w:r>
    </w:p>
    <w:p w14:paraId="32BC47B0" w14:textId="77777777" w:rsidR="00207C9D" w:rsidRDefault="00207C9D">
      <w:pPr>
        <w:pStyle w:val="Normal1"/>
        <w:jc w:val="both"/>
        <w:rPr>
          <w:sz w:val="26"/>
          <w:szCs w:val="26"/>
        </w:rPr>
      </w:pPr>
    </w:p>
    <w:p w14:paraId="4A8120AE" w14:textId="50E9C1CA" w:rsidR="00DF6356" w:rsidRDefault="00F318A5">
      <w:pPr>
        <w:pStyle w:val="Normal1"/>
        <w:jc w:val="both"/>
        <w:rPr>
          <w:sz w:val="26"/>
          <w:szCs w:val="26"/>
        </w:rPr>
      </w:pPr>
      <w:r>
        <w:rPr>
          <w:sz w:val="26"/>
          <w:szCs w:val="26"/>
        </w:rPr>
        <w:t>Concurrently, a Power BI dashboard analyzes historical student data to track institutional trends, including batch performance and grade distributions. Key innovations include resolving grade-sorting challenges in Power BI through DAX-driven logic and optimizing SSRS datasets for real-time filtering.</w:t>
      </w:r>
    </w:p>
    <w:p w14:paraId="56CF82A2" w14:textId="77777777" w:rsidR="00DF6356" w:rsidRDefault="00DF6356">
      <w:pPr>
        <w:pStyle w:val="Normal1"/>
        <w:jc w:val="both"/>
        <w:rPr>
          <w:sz w:val="26"/>
          <w:szCs w:val="26"/>
        </w:rPr>
      </w:pPr>
    </w:p>
    <w:p w14:paraId="71D36F5E" w14:textId="77777777" w:rsidR="00DF6356" w:rsidRDefault="00F318A5">
      <w:pPr>
        <w:pStyle w:val="Normal1"/>
        <w:jc w:val="both"/>
        <w:rPr>
          <w:sz w:val="26"/>
          <w:szCs w:val="26"/>
        </w:rPr>
      </w:pPr>
      <w:r>
        <w:rPr>
          <w:sz w:val="26"/>
          <w:szCs w:val="26"/>
        </w:rPr>
        <w:t>Results demonstrate an 80% reduction in manual report generation time, with SSRS rendering reports in under 3 seconds for 10,000+ records. The Power BI dashboard provided actionable insights, such as identifying an 8% decline in post-pandemic batch performance. Together, these tools streamline operational tasks for students and faculty while empowering administrators with strategic analytics.</w:t>
      </w:r>
    </w:p>
    <w:p w14:paraId="57646647" w14:textId="77777777" w:rsidR="00DF6356" w:rsidRDefault="00DF6356">
      <w:pPr>
        <w:pStyle w:val="Normal1"/>
        <w:jc w:val="both"/>
        <w:rPr>
          <w:sz w:val="26"/>
          <w:szCs w:val="26"/>
        </w:rPr>
      </w:pPr>
    </w:p>
    <w:p w14:paraId="427064ED" w14:textId="77777777" w:rsidR="00F92FD2" w:rsidRDefault="00F318A5">
      <w:pPr>
        <w:pStyle w:val="Normal1"/>
        <w:jc w:val="both"/>
        <w:rPr>
          <w:sz w:val="26"/>
          <w:szCs w:val="26"/>
        </w:rPr>
      </w:pPr>
      <w:r>
        <w:rPr>
          <w:sz w:val="26"/>
          <w:szCs w:val="26"/>
        </w:rPr>
        <w:t>Challenges included balancing database normalization with query efficiency and customizing Power BI visuals for academic relevance. Future enhancements propose migrating to Azure Reporting Services, integrating AI for dropout predictions, and developing mobile-friendly interfaces.</w:t>
      </w:r>
    </w:p>
    <w:p w14:paraId="69DC9345" w14:textId="77777777" w:rsidR="00F92FD2" w:rsidRDefault="00F92FD2">
      <w:pPr>
        <w:pStyle w:val="Normal1"/>
        <w:jc w:val="both"/>
        <w:rPr>
          <w:sz w:val="26"/>
          <w:szCs w:val="26"/>
        </w:rPr>
      </w:pPr>
    </w:p>
    <w:p w14:paraId="485780C3" w14:textId="6CDCB36F" w:rsidR="00DF6356" w:rsidRDefault="00F318A5">
      <w:pPr>
        <w:pStyle w:val="Normal1"/>
        <w:jc w:val="both"/>
        <w:rPr>
          <w:sz w:val="26"/>
          <w:szCs w:val="26"/>
        </w:rPr>
      </w:pPr>
      <w:r>
        <w:rPr>
          <w:sz w:val="26"/>
          <w:szCs w:val="26"/>
        </w:rPr>
        <w:t>This project underscores the viability of SSRS and Power BI as complementary tools for academic institutions seeking cost-effective, scalable data solutions.</w:t>
      </w:r>
    </w:p>
    <w:p w14:paraId="5FF395D3" w14:textId="77777777" w:rsidR="00DF6356" w:rsidRDefault="00DF6356">
      <w:pPr>
        <w:pStyle w:val="Normal1"/>
        <w:rPr>
          <w:b/>
          <w:sz w:val="28"/>
          <w:szCs w:val="28"/>
        </w:rPr>
      </w:pPr>
    </w:p>
    <w:p w14:paraId="1EC7A974" w14:textId="77777777" w:rsidR="00DF6356" w:rsidRDefault="00DF6356">
      <w:pPr>
        <w:pStyle w:val="Normal1"/>
        <w:rPr>
          <w:b/>
          <w:sz w:val="28"/>
          <w:szCs w:val="28"/>
        </w:rPr>
      </w:pPr>
    </w:p>
    <w:p w14:paraId="6CBC8CE5" w14:textId="77777777" w:rsidR="00DF6356" w:rsidRDefault="00DF6356">
      <w:pPr>
        <w:pStyle w:val="Normal1"/>
        <w:rPr>
          <w:b/>
          <w:sz w:val="28"/>
          <w:szCs w:val="28"/>
        </w:rPr>
      </w:pPr>
    </w:p>
    <w:p w14:paraId="18763184" w14:textId="77777777" w:rsidR="00DF6356" w:rsidRDefault="00DF6356">
      <w:pPr>
        <w:pStyle w:val="Normal1"/>
        <w:rPr>
          <w:b/>
          <w:sz w:val="28"/>
          <w:szCs w:val="28"/>
        </w:rPr>
      </w:pPr>
    </w:p>
    <w:p w14:paraId="09566667" w14:textId="77777777" w:rsidR="00DF6356" w:rsidRDefault="00DF6356">
      <w:pPr>
        <w:pStyle w:val="Normal1"/>
        <w:rPr>
          <w:b/>
          <w:sz w:val="28"/>
          <w:szCs w:val="28"/>
        </w:rPr>
      </w:pPr>
    </w:p>
    <w:p w14:paraId="52A341E7" w14:textId="77777777" w:rsidR="00DF6356" w:rsidRDefault="00F318A5">
      <w:pPr>
        <w:pStyle w:val="Normal1"/>
        <w:spacing w:line="360" w:lineRule="auto"/>
        <w:jc w:val="center"/>
        <w:rPr>
          <w:b/>
          <w:sz w:val="28"/>
          <w:szCs w:val="28"/>
        </w:rPr>
      </w:pPr>
      <w:r>
        <w:rPr>
          <w:b/>
          <w:sz w:val="28"/>
          <w:szCs w:val="28"/>
        </w:rPr>
        <w:lastRenderedPageBreak/>
        <w:t>List of Chapters</w:t>
      </w:r>
    </w:p>
    <w:tbl>
      <w:tblPr>
        <w:tblStyle w:val="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8"/>
        <w:gridCol w:w="6642"/>
        <w:gridCol w:w="1185"/>
      </w:tblGrid>
      <w:tr w:rsidR="00DF6356" w14:paraId="27FA557E" w14:textId="77777777" w:rsidTr="007556C3">
        <w:trPr>
          <w:trHeight w:val="402"/>
          <w:tblHeader/>
        </w:trPr>
        <w:tc>
          <w:tcPr>
            <w:tcW w:w="1518" w:type="dxa"/>
            <w:shd w:val="clear" w:color="auto" w:fill="auto"/>
            <w:tcMar>
              <w:top w:w="100" w:type="dxa"/>
              <w:left w:w="100" w:type="dxa"/>
              <w:bottom w:w="100" w:type="dxa"/>
              <w:right w:w="100" w:type="dxa"/>
            </w:tcMar>
          </w:tcPr>
          <w:p w14:paraId="5C241581" w14:textId="77777777" w:rsidR="00DF6356" w:rsidRPr="00F318A5" w:rsidRDefault="00F318A5">
            <w:pPr>
              <w:pStyle w:val="Normal1"/>
              <w:widowControl w:val="0"/>
              <w:spacing w:line="240" w:lineRule="auto"/>
              <w:rPr>
                <w:sz w:val="26"/>
                <w:szCs w:val="26"/>
              </w:rPr>
            </w:pPr>
            <w:r w:rsidRPr="00F318A5">
              <w:rPr>
                <w:sz w:val="26"/>
                <w:szCs w:val="26"/>
              </w:rPr>
              <w:t>Sn Number</w:t>
            </w:r>
          </w:p>
        </w:tc>
        <w:tc>
          <w:tcPr>
            <w:tcW w:w="6642" w:type="dxa"/>
            <w:shd w:val="clear" w:color="auto" w:fill="auto"/>
            <w:tcMar>
              <w:top w:w="100" w:type="dxa"/>
              <w:left w:w="100" w:type="dxa"/>
              <w:bottom w:w="100" w:type="dxa"/>
              <w:right w:w="100" w:type="dxa"/>
            </w:tcMar>
          </w:tcPr>
          <w:p w14:paraId="6F59E6DA" w14:textId="77777777" w:rsidR="00DF6356" w:rsidRPr="00F318A5" w:rsidRDefault="00F318A5">
            <w:pPr>
              <w:pStyle w:val="Normal1"/>
              <w:widowControl w:val="0"/>
              <w:spacing w:line="240" w:lineRule="auto"/>
              <w:jc w:val="center"/>
              <w:rPr>
                <w:sz w:val="26"/>
                <w:szCs w:val="26"/>
              </w:rPr>
            </w:pPr>
            <w:r w:rsidRPr="00F318A5">
              <w:rPr>
                <w:sz w:val="26"/>
                <w:szCs w:val="26"/>
              </w:rPr>
              <w:t>Topic</w:t>
            </w:r>
          </w:p>
        </w:tc>
        <w:tc>
          <w:tcPr>
            <w:tcW w:w="1185" w:type="dxa"/>
            <w:shd w:val="clear" w:color="auto" w:fill="auto"/>
            <w:tcMar>
              <w:top w:w="100" w:type="dxa"/>
              <w:left w:w="100" w:type="dxa"/>
              <w:bottom w:w="100" w:type="dxa"/>
              <w:right w:w="100" w:type="dxa"/>
            </w:tcMar>
          </w:tcPr>
          <w:p w14:paraId="66FA3619" w14:textId="77777777" w:rsidR="00DF6356" w:rsidRDefault="00F318A5">
            <w:pPr>
              <w:pStyle w:val="Normal1"/>
              <w:widowControl w:val="0"/>
              <w:spacing w:line="240" w:lineRule="auto"/>
              <w:jc w:val="center"/>
            </w:pPr>
            <w:r>
              <w:t>Page No.</w:t>
            </w:r>
          </w:p>
        </w:tc>
      </w:tr>
      <w:tr w:rsidR="00DF6356" w14:paraId="21906477" w14:textId="77777777" w:rsidTr="007556C3">
        <w:tc>
          <w:tcPr>
            <w:tcW w:w="1518" w:type="dxa"/>
            <w:shd w:val="clear" w:color="auto" w:fill="auto"/>
            <w:tcMar>
              <w:top w:w="100" w:type="dxa"/>
              <w:left w:w="100" w:type="dxa"/>
              <w:bottom w:w="100" w:type="dxa"/>
              <w:right w:w="100" w:type="dxa"/>
            </w:tcMar>
          </w:tcPr>
          <w:p w14:paraId="49AE98A4" w14:textId="77777777" w:rsidR="00DF6356" w:rsidRPr="00F318A5" w:rsidRDefault="00F318A5">
            <w:pPr>
              <w:pStyle w:val="Normal1"/>
              <w:widowControl w:val="0"/>
              <w:spacing w:line="240" w:lineRule="auto"/>
              <w:rPr>
                <w:sz w:val="26"/>
                <w:szCs w:val="26"/>
              </w:rPr>
            </w:pPr>
            <w:r w:rsidRPr="00F318A5">
              <w:rPr>
                <w:sz w:val="26"/>
                <w:szCs w:val="26"/>
              </w:rPr>
              <w:t>1.</w:t>
            </w:r>
          </w:p>
        </w:tc>
        <w:tc>
          <w:tcPr>
            <w:tcW w:w="6642" w:type="dxa"/>
            <w:shd w:val="clear" w:color="auto" w:fill="auto"/>
            <w:tcMar>
              <w:top w:w="100" w:type="dxa"/>
              <w:left w:w="100" w:type="dxa"/>
              <w:bottom w:w="100" w:type="dxa"/>
              <w:right w:w="100" w:type="dxa"/>
            </w:tcMar>
          </w:tcPr>
          <w:p w14:paraId="4A22AB90" w14:textId="77777777" w:rsidR="00DF6356" w:rsidRPr="00F318A5" w:rsidRDefault="00F318A5">
            <w:pPr>
              <w:pStyle w:val="Normal1"/>
              <w:widowControl w:val="0"/>
              <w:spacing w:line="240" w:lineRule="auto"/>
              <w:rPr>
                <w:sz w:val="26"/>
                <w:szCs w:val="26"/>
              </w:rPr>
            </w:pPr>
            <w:r w:rsidRPr="00F318A5">
              <w:rPr>
                <w:sz w:val="26"/>
                <w:szCs w:val="26"/>
              </w:rPr>
              <w:t>Introduction</w:t>
            </w:r>
          </w:p>
          <w:p w14:paraId="2F1C80F1" w14:textId="77777777" w:rsidR="00DF6356" w:rsidRPr="00F318A5" w:rsidRDefault="00F318A5">
            <w:pPr>
              <w:pStyle w:val="Normal1"/>
              <w:widowControl w:val="0"/>
              <w:spacing w:line="240" w:lineRule="auto"/>
              <w:rPr>
                <w:sz w:val="26"/>
                <w:szCs w:val="26"/>
              </w:rPr>
            </w:pPr>
            <w:r w:rsidRPr="00F318A5">
              <w:rPr>
                <w:sz w:val="26"/>
                <w:szCs w:val="26"/>
              </w:rPr>
              <w:t xml:space="preserve">  1.1 Background</w:t>
            </w:r>
            <w:r w:rsidRPr="00F318A5">
              <w:rPr>
                <w:sz w:val="26"/>
                <w:szCs w:val="26"/>
              </w:rPr>
              <w:br/>
              <w:t xml:space="preserve">  1.2 Problem Statement</w:t>
            </w:r>
          </w:p>
          <w:p w14:paraId="738B57EB" w14:textId="77777777" w:rsidR="00DF6356" w:rsidRPr="00F318A5" w:rsidRDefault="00F318A5">
            <w:pPr>
              <w:pStyle w:val="Normal1"/>
              <w:widowControl w:val="0"/>
              <w:spacing w:line="240" w:lineRule="auto"/>
              <w:rPr>
                <w:sz w:val="26"/>
                <w:szCs w:val="26"/>
              </w:rPr>
            </w:pPr>
            <w:r w:rsidRPr="00F318A5">
              <w:rPr>
                <w:sz w:val="26"/>
                <w:szCs w:val="26"/>
              </w:rPr>
              <w:t xml:space="preserve">  1.3 Objectives</w:t>
            </w:r>
            <w:r w:rsidRPr="00F318A5">
              <w:rPr>
                <w:sz w:val="26"/>
                <w:szCs w:val="26"/>
              </w:rPr>
              <w:br/>
              <w:t xml:space="preserve">  1.4 Tools Overview</w:t>
            </w:r>
          </w:p>
        </w:tc>
        <w:tc>
          <w:tcPr>
            <w:tcW w:w="1185" w:type="dxa"/>
            <w:shd w:val="clear" w:color="auto" w:fill="auto"/>
            <w:tcMar>
              <w:top w:w="100" w:type="dxa"/>
              <w:left w:w="100" w:type="dxa"/>
              <w:bottom w:w="100" w:type="dxa"/>
              <w:right w:w="100" w:type="dxa"/>
            </w:tcMar>
          </w:tcPr>
          <w:p w14:paraId="43B8BF51" w14:textId="2138496A" w:rsidR="00DF6356" w:rsidRDefault="00A65906">
            <w:pPr>
              <w:pStyle w:val="Normal1"/>
              <w:widowControl w:val="0"/>
              <w:spacing w:line="240" w:lineRule="auto"/>
            </w:pPr>
            <w:r>
              <w:t>1 - 2</w:t>
            </w:r>
          </w:p>
        </w:tc>
      </w:tr>
      <w:tr w:rsidR="00DF6356" w14:paraId="1B9D5EE1" w14:textId="77777777" w:rsidTr="007556C3">
        <w:tc>
          <w:tcPr>
            <w:tcW w:w="1518" w:type="dxa"/>
            <w:shd w:val="clear" w:color="auto" w:fill="auto"/>
            <w:tcMar>
              <w:top w:w="100" w:type="dxa"/>
              <w:left w:w="100" w:type="dxa"/>
              <w:bottom w:w="100" w:type="dxa"/>
              <w:right w:w="100" w:type="dxa"/>
            </w:tcMar>
          </w:tcPr>
          <w:p w14:paraId="3B6ADB22" w14:textId="77777777" w:rsidR="00DF6356" w:rsidRPr="00F318A5" w:rsidRDefault="00F318A5">
            <w:pPr>
              <w:pStyle w:val="Normal1"/>
              <w:widowControl w:val="0"/>
              <w:spacing w:line="240" w:lineRule="auto"/>
              <w:rPr>
                <w:sz w:val="26"/>
                <w:szCs w:val="26"/>
              </w:rPr>
            </w:pPr>
            <w:r w:rsidRPr="00F318A5">
              <w:rPr>
                <w:sz w:val="26"/>
                <w:szCs w:val="26"/>
              </w:rPr>
              <w:t>2.</w:t>
            </w:r>
          </w:p>
        </w:tc>
        <w:tc>
          <w:tcPr>
            <w:tcW w:w="6642" w:type="dxa"/>
            <w:shd w:val="clear" w:color="auto" w:fill="auto"/>
            <w:tcMar>
              <w:top w:w="100" w:type="dxa"/>
              <w:left w:w="100" w:type="dxa"/>
              <w:bottom w:w="100" w:type="dxa"/>
              <w:right w:w="100" w:type="dxa"/>
            </w:tcMar>
          </w:tcPr>
          <w:p w14:paraId="0D658025" w14:textId="77777777" w:rsidR="00DF6356" w:rsidRPr="00F318A5" w:rsidRDefault="00F318A5">
            <w:pPr>
              <w:pStyle w:val="Normal1"/>
              <w:widowControl w:val="0"/>
              <w:spacing w:line="240" w:lineRule="auto"/>
              <w:rPr>
                <w:sz w:val="26"/>
                <w:szCs w:val="26"/>
              </w:rPr>
            </w:pPr>
            <w:r w:rsidRPr="00F318A5">
              <w:rPr>
                <w:sz w:val="26"/>
                <w:szCs w:val="26"/>
              </w:rPr>
              <w:t>Comparative analysis</w:t>
            </w:r>
            <w:r w:rsidRPr="00F318A5">
              <w:rPr>
                <w:sz w:val="26"/>
                <w:szCs w:val="26"/>
              </w:rPr>
              <w:br/>
              <w:t xml:space="preserve">  2.1 Overview of Reporting Tools</w:t>
            </w:r>
            <w:r w:rsidRPr="00F318A5">
              <w:rPr>
                <w:sz w:val="26"/>
                <w:szCs w:val="26"/>
              </w:rPr>
              <w:br/>
              <w:t xml:space="preserve">  2.2 Feature Comparison</w:t>
            </w:r>
            <w:r w:rsidRPr="00F318A5">
              <w:rPr>
                <w:sz w:val="26"/>
                <w:szCs w:val="26"/>
              </w:rPr>
              <w:br/>
              <w:t xml:space="preserve">  2.3 Why SSRS was chosen for this project</w:t>
            </w:r>
            <w:r w:rsidRPr="00F318A5">
              <w:rPr>
                <w:sz w:val="26"/>
                <w:szCs w:val="26"/>
              </w:rPr>
              <w:br/>
              <w:t xml:space="preserve">  2.4 Case study of dynamic sales report</w:t>
            </w:r>
            <w:r w:rsidRPr="00F318A5">
              <w:rPr>
                <w:sz w:val="26"/>
                <w:szCs w:val="26"/>
              </w:rPr>
              <w:br/>
              <w:t xml:space="preserve">  2.5 Conclusion of comparison</w:t>
            </w:r>
          </w:p>
        </w:tc>
        <w:tc>
          <w:tcPr>
            <w:tcW w:w="1185" w:type="dxa"/>
            <w:shd w:val="clear" w:color="auto" w:fill="auto"/>
            <w:tcMar>
              <w:top w:w="100" w:type="dxa"/>
              <w:left w:w="100" w:type="dxa"/>
              <w:bottom w:w="100" w:type="dxa"/>
              <w:right w:w="100" w:type="dxa"/>
            </w:tcMar>
          </w:tcPr>
          <w:p w14:paraId="09F1C849" w14:textId="2767CDAE" w:rsidR="00DF6356" w:rsidRDefault="00A65906">
            <w:pPr>
              <w:pStyle w:val="Normal1"/>
              <w:widowControl w:val="0"/>
              <w:spacing w:line="240" w:lineRule="auto"/>
            </w:pPr>
            <w:r>
              <w:t xml:space="preserve">3 </w:t>
            </w:r>
            <w:r w:rsidR="00DB4624">
              <w:t>–</w:t>
            </w:r>
            <w:r>
              <w:t xml:space="preserve"> 5</w:t>
            </w:r>
          </w:p>
        </w:tc>
      </w:tr>
      <w:tr w:rsidR="00DF6356" w14:paraId="6309D3BD" w14:textId="77777777" w:rsidTr="007556C3">
        <w:tc>
          <w:tcPr>
            <w:tcW w:w="1518" w:type="dxa"/>
            <w:shd w:val="clear" w:color="auto" w:fill="auto"/>
            <w:tcMar>
              <w:top w:w="100" w:type="dxa"/>
              <w:left w:w="100" w:type="dxa"/>
              <w:bottom w:w="100" w:type="dxa"/>
              <w:right w:w="100" w:type="dxa"/>
            </w:tcMar>
          </w:tcPr>
          <w:p w14:paraId="7F4DA6B7" w14:textId="77777777" w:rsidR="00DF6356" w:rsidRPr="00F318A5" w:rsidRDefault="00F318A5">
            <w:pPr>
              <w:pStyle w:val="Normal1"/>
              <w:widowControl w:val="0"/>
              <w:spacing w:line="240" w:lineRule="auto"/>
              <w:rPr>
                <w:sz w:val="26"/>
                <w:szCs w:val="26"/>
              </w:rPr>
            </w:pPr>
            <w:r w:rsidRPr="00F318A5">
              <w:rPr>
                <w:sz w:val="26"/>
                <w:szCs w:val="26"/>
              </w:rPr>
              <w:t>3.</w:t>
            </w:r>
          </w:p>
        </w:tc>
        <w:tc>
          <w:tcPr>
            <w:tcW w:w="6642" w:type="dxa"/>
            <w:shd w:val="clear" w:color="auto" w:fill="auto"/>
            <w:tcMar>
              <w:top w:w="100" w:type="dxa"/>
              <w:left w:w="100" w:type="dxa"/>
              <w:bottom w:w="100" w:type="dxa"/>
              <w:right w:w="100" w:type="dxa"/>
            </w:tcMar>
          </w:tcPr>
          <w:p w14:paraId="6101B789" w14:textId="77777777" w:rsidR="00DF6356" w:rsidRPr="00F318A5" w:rsidRDefault="00F318A5">
            <w:pPr>
              <w:pStyle w:val="Normal1"/>
              <w:widowControl w:val="0"/>
              <w:spacing w:line="240" w:lineRule="auto"/>
              <w:rPr>
                <w:sz w:val="26"/>
                <w:szCs w:val="26"/>
              </w:rPr>
            </w:pPr>
            <w:r w:rsidRPr="00F318A5">
              <w:rPr>
                <w:sz w:val="26"/>
                <w:szCs w:val="26"/>
              </w:rPr>
              <w:t>System Design and Architecture</w:t>
            </w:r>
            <w:r w:rsidRPr="00F318A5">
              <w:rPr>
                <w:sz w:val="26"/>
                <w:szCs w:val="26"/>
              </w:rPr>
              <w:br/>
              <w:t xml:space="preserve">  3.1 System Architecture</w:t>
            </w:r>
            <w:r w:rsidRPr="00F318A5">
              <w:rPr>
                <w:sz w:val="26"/>
                <w:szCs w:val="26"/>
              </w:rPr>
              <w:br/>
              <w:t xml:space="preserve">  3.2 Database Design</w:t>
            </w:r>
          </w:p>
        </w:tc>
        <w:tc>
          <w:tcPr>
            <w:tcW w:w="1185" w:type="dxa"/>
            <w:shd w:val="clear" w:color="auto" w:fill="auto"/>
            <w:tcMar>
              <w:top w:w="100" w:type="dxa"/>
              <w:left w:w="100" w:type="dxa"/>
              <w:bottom w:w="100" w:type="dxa"/>
              <w:right w:w="100" w:type="dxa"/>
            </w:tcMar>
          </w:tcPr>
          <w:p w14:paraId="19EAE2C1" w14:textId="1C228635" w:rsidR="00DF6356" w:rsidRDefault="00A65906">
            <w:pPr>
              <w:pStyle w:val="Normal1"/>
              <w:widowControl w:val="0"/>
              <w:spacing w:line="240" w:lineRule="auto"/>
            </w:pPr>
            <w:r>
              <w:t xml:space="preserve">6 - </w:t>
            </w:r>
            <w:r w:rsidR="00DB4624">
              <w:t>9</w:t>
            </w:r>
          </w:p>
        </w:tc>
      </w:tr>
      <w:tr w:rsidR="00DF6356" w14:paraId="494DCDE6" w14:textId="77777777" w:rsidTr="007556C3">
        <w:tc>
          <w:tcPr>
            <w:tcW w:w="1518" w:type="dxa"/>
            <w:shd w:val="clear" w:color="auto" w:fill="auto"/>
            <w:tcMar>
              <w:top w:w="100" w:type="dxa"/>
              <w:left w:w="100" w:type="dxa"/>
              <w:bottom w:w="100" w:type="dxa"/>
              <w:right w:w="100" w:type="dxa"/>
            </w:tcMar>
          </w:tcPr>
          <w:p w14:paraId="0B0CDA65" w14:textId="77777777" w:rsidR="00DF6356" w:rsidRPr="00F318A5" w:rsidRDefault="00F318A5">
            <w:pPr>
              <w:pStyle w:val="Normal1"/>
              <w:widowControl w:val="0"/>
              <w:spacing w:line="240" w:lineRule="auto"/>
              <w:rPr>
                <w:sz w:val="26"/>
                <w:szCs w:val="26"/>
              </w:rPr>
            </w:pPr>
            <w:r w:rsidRPr="00F318A5">
              <w:rPr>
                <w:sz w:val="26"/>
                <w:szCs w:val="26"/>
              </w:rPr>
              <w:t>4.</w:t>
            </w:r>
          </w:p>
        </w:tc>
        <w:tc>
          <w:tcPr>
            <w:tcW w:w="6642" w:type="dxa"/>
            <w:shd w:val="clear" w:color="auto" w:fill="auto"/>
            <w:tcMar>
              <w:top w:w="100" w:type="dxa"/>
              <w:left w:w="100" w:type="dxa"/>
              <w:bottom w:w="100" w:type="dxa"/>
              <w:right w:w="100" w:type="dxa"/>
            </w:tcMar>
          </w:tcPr>
          <w:p w14:paraId="07231B47" w14:textId="77777777" w:rsidR="00DF6356" w:rsidRPr="00F318A5" w:rsidRDefault="00F318A5">
            <w:pPr>
              <w:pStyle w:val="Normal1"/>
              <w:widowControl w:val="0"/>
              <w:spacing w:line="240" w:lineRule="auto"/>
              <w:rPr>
                <w:sz w:val="26"/>
                <w:szCs w:val="26"/>
              </w:rPr>
            </w:pPr>
            <w:r w:rsidRPr="00F318A5">
              <w:rPr>
                <w:sz w:val="26"/>
                <w:szCs w:val="26"/>
              </w:rPr>
              <w:t>Implementation</w:t>
            </w:r>
            <w:r w:rsidRPr="00F318A5">
              <w:rPr>
                <w:sz w:val="26"/>
                <w:szCs w:val="26"/>
              </w:rPr>
              <w:br/>
              <w:t xml:space="preserve">  4.1 Environment Setup</w:t>
            </w:r>
            <w:r w:rsidRPr="00F318A5">
              <w:rPr>
                <w:sz w:val="26"/>
                <w:szCs w:val="26"/>
              </w:rPr>
              <w:br/>
              <w:t xml:space="preserve">  4.2 Datasource Configuration</w:t>
            </w:r>
          </w:p>
          <w:p w14:paraId="68DA2A50" w14:textId="77777777" w:rsidR="00DF6356" w:rsidRPr="00F318A5" w:rsidRDefault="00F318A5">
            <w:pPr>
              <w:pStyle w:val="Normal1"/>
              <w:widowControl w:val="0"/>
              <w:spacing w:line="240" w:lineRule="auto"/>
              <w:rPr>
                <w:sz w:val="26"/>
                <w:szCs w:val="26"/>
              </w:rPr>
            </w:pPr>
            <w:r w:rsidRPr="00F318A5">
              <w:rPr>
                <w:sz w:val="26"/>
                <w:szCs w:val="26"/>
              </w:rPr>
              <w:t xml:space="preserve">        4.2.1 ODBC configuration for MySQL</w:t>
            </w:r>
          </w:p>
          <w:p w14:paraId="14962FC2" w14:textId="77777777" w:rsidR="00DF6356" w:rsidRPr="00F318A5" w:rsidRDefault="00F318A5">
            <w:pPr>
              <w:pStyle w:val="Normal1"/>
              <w:widowControl w:val="0"/>
              <w:spacing w:line="240" w:lineRule="auto"/>
              <w:rPr>
                <w:sz w:val="26"/>
                <w:szCs w:val="26"/>
              </w:rPr>
            </w:pPr>
            <w:r w:rsidRPr="00F318A5">
              <w:rPr>
                <w:sz w:val="26"/>
                <w:szCs w:val="26"/>
              </w:rPr>
              <w:t xml:space="preserve">        4.2.2 Creating a Shared Datasource in SSRS</w:t>
            </w:r>
            <w:r w:rsidRPr="00F318A5">
              <w:rPr>
                <w:sz w:val="26"/>
                <w:szCs w:val="26"/>
              </w:rPr>
              <w:br/>
              <w:t xml:space="preserve">  4.3 Report Design</w:t>
            </w:r>
            <w:r w:rsidRPr="00F318A5">
              <w:rPr>
                <w:sz w:val="26"/>
                <w:szCs w:val="26"/>
              </w:rPr>
              <w:br/>
              <w:t xml:space="preserve">        4.3.1 Embedded Dataset</w:t>
            </w:r>
            <w:r w:rsidRPr="00F318A5">
              <w:rPr>
                <w:sz w:val="26"/>
                <w:szCs w:val="26"/>
              </w:rPr>
              <w:br/>
              <w:t xml:space="preserve">        4.3.2 Dynamic filtering with parameters</w:t>
            </w:r>
            <w:r w:rsidRPr="00F318A5">
              <w:rPr>
                <w:sz w:val="26"/>
                <w:szCs w:val="26"/>
              </w:rPr>
              <w:br/>
              <w:t xml:space="preserve">        4.3.3 Visual Elements</w:t>
            </w:r>
            <w:r w:rsidRPr="00F318A5">
              <w:rPr>
                <w:sz w:val="26"/>
                <w:szCs w:val="26"/>
              </w:rPr>
              <w:br/>
              <w:t xml:space="preserve">  4.4 Deploy to SSRS server</w:t>
            </w:r>
          </w:p>
        </w:tc>
        <w:tc>
          <w:tcPr>
            <w:tcW w:w="1185" w:type="dxa"/>
            <w:shd w:val="clear" w:color="auto" w:fill="auto"/>
            <w:tcMar>
              <w:top w:w="100" w:type="dxa"/>
              <w:left w:w="100" w:type="dxa"/>
              <w:bottom w:w="100" w:type="dxa"/>
              <w:right w:w="100" w:type="dxa"/>
            </w:tcMar>
          </w:tcPr>
          <w:p w14:paraId="60B2E025" w14:textId="3DA3030F" w:rsidR="00DF6356" w:rsidRDefault="00A65906">
            <w:pPr>
              <w:pStyle w:val="Normal1"/>
              <w:widowControl w:val="0"/>
              <w:spacing w:line="240" w:lineRule="auto"/>
            </w:pPr>
            <w:r>
              <w:t>1</w:t>
            </w:r>
            <w:r w:rsidR="00DB4624">
              <w:t>0</w:t>
            </w:r>
            <w:r>
              <w:t xml:space="preserve"> - 1</w:t>
            </w:r>
            <w:r w:rsidR="00DB4624">
              <w:t>5</w:t>
            </w:r>
          </w:p>
        </w:tc>
      </w:tr>
      <w:tr w:rsidR="00DF6356" w14:paraId="32CFFC90" w14:textId="77777777" w:rsidTr="007556C3">
        <w:tc>
          <w:tcPr>
            <w:tcW w:w="1518" w:type="dxa"/>
            <w:shd w:val="clear" w:color="auto" w:fill="auto"/>
            <w:tcMar>
              <w:top w:w="100" w:type="dxa"/>
              <w:left w:w="100" w:type="dxa"/>
              <w:bottom w:w="100" w:type="dxa"/>
              <w:right w:w="100" w:type="dxa"/>
            </w:tcMar>
          </w:tcPr>
          <w:p w14:paraId="48E0BDF5" w14:textId="77777777" w:rsidR="00DF6356" w:rsidRPr="00F318A5" w:rsidRDefault="00F318A5">
            <w:pPr>
              <w:pStyle w:val="Normal1"/>
              <w:widowControl w:val="0"/>
              <w:spacing w:line="240" w:lineRule="auto"/>
              <w:rPr>
                <w:sz w:val="26"/>
                <w:szCs w:val="26"/>
              </w:rPr>
            </w:pPr>
            <w:r w:rsidRPr="00F318A5">
              <w:rPr>
                <w:sz w:val="26"/>
                <w:szCs w:val="26"/>
              </w:rPr>
              <w:t>5.</w:t>
            </w:r>
          </w:p>
        </w:tc>
        <w:tc>
          <w:tcPr>
            <w:tcW w:w="6642" w:type="dxa"/>
            <w:shd w:val="clear" w:color="auto" w:fill="auto"/>
            <w:tcMar>
              <w:top w:w="100" w:type="dxa"/>
              <w:left w:w="100" w:type="dxa"/>
              <w:bottom w:w="100" w:type="dxa"/>
              <w:right w:w="100" w:type="dxa"/>
            </w:tcMar>
          </w:tcPr>
          <w:p w14:paraId="70E42BD4" w14:textId="77777777" w:rsidR="00DF6356" w:rsidRPr="00F318A5" w:rsidRDefault="00F318A5">
            <w:pPr>
              <w:pStyle w:val="Normal1"/>
              <w:widowControl w:val="0"/>
              <w:spacing w:line="240" w:lineRule="auto"/>
              <w:rPr>
                <w:sz w:val="26"/>
                <w:szCs w:val="26"/>
              </w:rPr>
            </w:pPr>
            <w:r w:rsidRPr="00F318A5">
              <w:rPr>
                <w:sz w:val="26"/>
                <w:szCs w:val="26"/>
              </w:rPr>
              <w:t>PowerBI Dashboard Preparation</w:t>
            </w:r>
          </w:p>
          <w:p w14:paraId="7C725D52" w14:textId="77777777" w:rsidR="00DF6356" w:rsidRPr="00F318A5" w:rsidRDefault="00F318A5">
            <w:pPr>
              <w:pStyle w:val="Normal1"/>
              <w:widowControl w:val="0"/>
              <w:spacing w:line="240" w:lineRule="auto"/>
              <w:rPr>
                <w:sz w:val="26"/>
                <w:szCs w:val="26"/>
              </w:rPr>
            </w:pPr>
            <w:r w:rsidRPr="00F318A5">
              <w:rPr>
                <w:sz w:val="26"/>
                <w:szCs w:val="26"/>
              </w:rPr>
              <w:t xml:space="preserve">  5.1 Objectives</w:t>
            </w:r>
          </w:p>
          <w:p w14:paraId="4A7315FD" w14:textId="77777777" w:rsidR="00DF6356" w:rsidRPr="00F318A5" w:rsidRDefault="00F318A5">
            <w:pPr>
              <w:pStyle w:val="Normal1"/>
              <w:widowControl w:val="0"/>
              <w:spacing w:line="240" w:lineRule="auto"/>
              <w:rPr>
                <w:sz w:val="26"/>
                <w:szCs w:val="26"/>
              </w:rPr>
            </w:pPr>
            <w:r w:rsidRPr="00F318A5">
              <w:rPr>
                <w:sz w:val="26"/>
                <w:szCs w:val="26"/>
              </w:rPr>
              <w:t xml:space="preserve">  5.2 Deep Analysis of Dashboard components</w:t>
            </w:r>
          </w:p>
          <w:p w14:paraId="3C1F66D9" w14:textId="77777777" w:rsidR="00DF6356" w:rsidRPr="00F318A5" w:rsidRDefault="00F318A5">
            <w:pPr>
              <w:pStyle w:val="Normal1"/>
              <w:widowControl w:val="0"/>
              <w:spacing w:line="240" w:lineRule="auto"/>
              <w:rPr>
                <w:sz w:val="26"/>
                <w:szCs w:val="26"/>
              </w:rPr>
            </w:pPr>
            <w:r w:rsidRPr="00F318A5">
              <w:rPr>
                <w:sz w:val="26"/>
                <w:szCs w:val="26"/>
              </w:rPr>
              <w:t xml:space="preserve">  5.3 Steps to create the dashboard in PowerBI</w:t>
            </w:r>
          </w:p>
        </w:tc>
        <w:tc>
          <w:tcPr>
            <w:tcW w:w="1185" w:type="dxa"/>
            <w:shd w:val="clear" w:color="auto" w:fill="auto"/>
            <w:tcMar>
              <w:top w:w="100" w:type="dxa"/>
              <w:left w:w="100" w:type="dxa"/>
              <w:bottom w:w="100" w:type="dxa"/>
              <w:right w:w="100" w:type="dxa"/>
            </w:tcMar>
          </w:tcPr>
          <w:p w14:paraId="1BB967CE" w14:textId="7D919872" w:rsidR="00DF6356" w:rsidRDefault="00A65906">
            <w:pPr>
              <w:pStyle w:val="Normal1"/>
              <w:widowControl w:val="0"/>
              <w:spacing w:line="240" w:lineRule="auto"/>
            </w:pPr>
            <w:r>
              <w:t>1</w:t>
            </w:r>
            <w:r w:rsidR="00DB4624">
              <w:t>6</w:t>
            </w:r>
            <w:r>
              <w:t xml:space="preserve"> </w:t>
            </w:r>
            <w:r w:rsidR="00DB4624">
              <w:t>–</w:t>
            </w:r>
            <w:r>
              <w:t xml:space="preserve"> 1</w:t>
            </w:r>
            <w:r w:rsidR="00DB4624">
              <w:t>8</w:t>
            </w:r>
          </w:p>
        </w:tc>
      </w:tr>
      <w:tr w:rsidR="00DF6356" w14:paraId="3C9804E5" w14:textId="77777777" w:rsidTr="007556C3">
        <w:tc>
          <w:tcPr>
            <w:tcW w:w="1518" w:type="dxa"/>
            <w:shd w:val="clear" w:color="auto" w:fill="auto"/>
            <w:tcMar>
              <w:top w:w="100" w:type="dxa"/>
              <w:left w:w="100" w:type="dxa"/>
              <w:bottom w:w="100" w:type="dxa"/>
              <w:right w:w="100" w:type="dxa"/>
            </w:tcMar>
          </w:tcPr>
          <w:p w14:paraId="7018F906" w14:textId="77777777" w:rsidR="00DF6356" w:rsidRPr="00F318A5" w:rsidRDefault="00F318A5">
            <w:pPr>
              <w:pStyle w:val="Normal1"/>
              <w:widowControl w:val="0"/>
              <w:spacing w:line="240" w:lineRule="auto"/>
              <w:rPr>
                <w:sz w:val="26"/>
                <w:szCs w:val="26"/>
              </w:rPr>
            </w:pPr>
            <w:r w:rsidRPr="00F318A5">
              <w:rPr>
                <w:sz w:val="26"/>
                <w:szCs w:val="26"/>
              </w:rPr>
              <w:t>6.</w:t>
            </w:r>
          </w:p>
        </w:tc>
        <w:tc>
          <w:tcPr>
            <w:tcW w:w="6642" w:type="dxa"/>
            <w:shd w:val="clear" w:color="auto" w:fill="auto"/>
            <w:tcMar>
              <w:top w:w="100" w:type="dxa"/>
              <w:left w:w="100" w:type="dxa"/>
              <w:bottom w:w="100" w:type="dxa"/>
              <w:right w:w="100" w:type="dxa"/>
            </w:tcMar>
          </w:tcPr>
          <w:p w14:paraId="09165DC9" w14:textId="77777777" w:rsidR="00DF6356" w:rsidRPr="00F318A5" w:rsidRDefault="00F318A5">
            <w:pPr>
              <w:pStyle w:val="Normal1"/>
              <w:widowControl w:val="0"/>
              <w:spacing w:line="240" w:lineRule="auto"/>
              <w:rPr>
                <w:sz w:val="26"/>
                <w:szCs w:val="26"/>
              </w:rPr>
            </w:pPr>
            <w:r w:rsidRPr="00F318A5">
              <w:rPr>
                <w:sz w:val="26"/>
                <w:szCs w:val="26"/>
              </w:rPr>
              <w:t>Challenges and Solution</w:t>
            </w:r>
          </w:p>
          <w:p w14:paraId="3A188C36" w14:textId="77777777" w:rsidR="00DF6356" w:rsidRPr="00F318A5" w:rsidRDefault="00F318A5">
            <w:pPr>
              <w:pStyle w:val="Normal1"/>
              <w:widowControl w:val="0"/>
              <w:spacing w:line="240" w:lineRule="auto"/>
              <w:rPr>
                <w:sz w:val="26"/>
                <w:szCs w:val="26"/>
              </w:rPr>
            </w:pPr>
            <w:r w:rsidRPr="00F318A5">
              <w:rPr>
                <w:sz w:val="26"/>
                <w:szCs w:val="26"/>
              </w:rPr>
              <w:t xml:space="preserve">  6.1 Technical Challenges</w:t>
            </w:r>
            <w:r w:rsidRPr="00F318A5">
              <w:rPr>
                <w:sz w:val="26"/>
                <w:szCs w:val="26"/>
              </w:rPr>
              <w:br/>
              <w:t xml:space="preserve">  6.2 How challenges were addressed</w:t>
            </w:r>
          </w:p>
        </w:tc>
        <w:tc>
          <w:tcPr>
            <w:tcW w:w="1185" w:type="dxa"/>
            <w:shd w:val="clear" w:color="auto" w:fill="auto"/>
            <w:tcMar>
              <w:top w:w="100" w:type="dxa"/>
              <w:left w:w="100" w:type="dxa"/>
              <w:bottom w:w="100" w:type="dxa"/>
              <w:right w:w="100" w:type="dxa"/>
            </w:tcMar>
          </w:tcPr>
          <w:p w14:paraId="5AC7C331" w14:textId="153729D3" w:rsidR="00DF6356" w:rsidRDefault="00DB4624">
            <w:pPr>
              <w:pStyle w:val="Normal1"/>
              <w:widowControl w:val="0"/>
              <w:spacing w:line="240" w:lineRule="auto"/>
            </w:pPr>
            <w:r>
              <w:t>19</w:t>
            </w:r>
            <w:r w:rsidR="00A65906">
              <w:t xml:space="preserve"> </w:t>
            </w:r>
            <w:r>
              <w:t>–</w:t>
            </w:r>
            <w:r w:rsidR="00A65906">
              <w:t xml:space="preserve"> 2</w:t>
            </w:r>
            <w:r>
              <w:t>1</w:t>
            </w:r>
          </w:p>
        </w:tc>
      </w:tr>
      <w:tr w:rsidR="00DF6356" w14:paraId="7BF35395" w14:textId="77777777" w:rsidTr="007556C3">
        <w:tc>
          <w:tcPr>
            <w:tcW w:w="1518" w:type="dxa"/>
            <w:shd w:val="clear" w:color="auto" w:fill="auto"/>
            <w:tcMar>
              <w:top w:w="100" w:type="dxa"/>
              <w:left w:w="100" w:type="dxa"/>
              <w:bottom w:w="100" w:type="dxa"/>
              <w:right w:w="100" w:type="dxa"/>
            </w:tcMar>
          </w:tcPr>
          <w:p w14:paraId="2F0093B8" w14:textId="77777777" w:rsidR="00DF6356" w:rsidRPr="00F318A5" w:rsidRDefault="00F318A5">
            <w:pPr>
              <w:pStyle w:val="Normal1"/>
              <w:widowControl w:val="0"/>
              <w:spacing w:line="240" w:lineRule="auto"/>
              <w:rPr>
                <w:sz w:val="26"/>
                <w:szCs w:val="26"/>
              </w:rPr>
            </w:pPr>
            <w:r w:rsidRPr="00F318A5">
              <w:rPr>
                <w:sz w:val="26"/>
                <w:szCs w:val="26"/>
              </w:rPr>
              <w:t>7.</w:t>
            </w:r>
          </w:p>
        </w:tc>
        <w:tc>
          <w:tcPr>
            <w:tcW w:w="6642" w:type="dxa"/>
            <w:shd w:val="clear" w:color="auto" w:fill="auto"/>
            <w:tcMar>
              <w:top w:w="100" w:type="dxa"/>
              <w:left w:w="100" w:type="dxa"/>
              <w:bottom w:w="100" w:type="dxa"/>
              <w:right w:w="100" w:type="dxa"/>
            </w:tcMar>
          </w:tcPr>
          <w:p w14:paraId="442FBB1B" w14:textId="77777777" w:rsidR="00DF6356" w:rsidRPr="00F318A5" w:rsidRDefault="00F318A5">
            <w:pPr>
              <w:pStyle w:val="Normal1"/>
              <w:widowControl w:val="0"/>
              <w:spacing w:line="240" w:lineRule="auto"/>
              <w:rPr>
                <w:sz w:val="26"/>
                <w:szCs w:val="26"/>
              </w:rPr>
            </w:pPr>
            <w:r w:rsidRPr="00F318A5">
              <w:rPr>
                <w:sz w:val="26"/>
                <w:szCs w:val="26"/>
              </w:rPr>
              <w:t>Results and Discussion</w:t>
            </w:r>
            <w:r w:rsidRPr="00F318A5">
              <w:rPr>
                <w:sz w:val="26"/>
                <w:szCs w:val="26"/>
              </w:rPr>
              <w:br/>
              <w:t xml:space="preserve">  7.1 Screenshots of Deployed reports</w:t>
            </w:r>
            <w:r w:rsidRPr="00F318A5">
              <w:rPr>
                <w:sz w:val="26"/>
                <w:szCs w:val="26"/>
              </w:rPr>
              <w:br/>
              <w:t xml:space="preserve">  7.2 Performance Metrics</w:t>
            </w:r>
            <w:r w:rsidRPr="00F318A5">
              <w:rPr>
                <w:sz w:val="26"/>
                <w:szCs w:val="26"/>
              </w:rPr>
              <w:br/>
            </w:r>
            <w:r w:rsidRPr="00F318A5">
              <w:rPr>
                <w:sz w:val="26"/>
                <w:szCs w:val="26"/>
              </w:rPr>
              <w:lastRenderedPageBreak/>
              <w:t xml:space="preserve">  7.3 Benefits of SSRS</w:t>
            </w:r>
          </w:p>
          <w:p w14:paraId="7629DCA9" w14:textId="77777777" w:rsidR="00DF6356" w:rsidRPr="00F318A5" w:rsidRDefault="00F318A5">
            <w:pPr>
              <w:pStyle w:val="Normal1"/>
              <w:widowControl w:val="0"/>
              <w:spacing w:line="240" w:lineRule="auto"/>
              <w:rPr>
                <w:sz w:val="26"/>
                <w:szCs w:val="26"/>
              </w:rPr>
            </w:pPr>
            <w:r w:rsidRPr="00F318A5">
              <w:rPr>
                <w:sz w:val="26"/>
                <w:szCs w:val="26"/>
              </w:rPr>
              <w:t xml:space="preserve">  7.4 PowerBI Dashboard</w:t>
            </w:r>
          </w:p>
        </w:tc>
        <w:tc>
          <w:tcPr>
            <w:tcW w:w="1185" w:type="dxa"/>
            <w:shd w:val="clear" w:color="auto" w:fill="auto"/>
            <w:tcMar>
              <w:top w:w="100" w:type="dxa"/>
              <w:left w:w="100" w:type="dxa"/>
              <w:bottom w:w="100" w:type="dxa"/>
              <w:right w:w="100" w:type="dxa"/>
            </w:tcMar>
          </w:tcPr>
          <w:p w14:paraId="3F034824" w14:textId="77E5FEC3" w:rsidR="00DF6356" w:rsidRDefault="00A65906">
            <w:pPr>
              <w:pStyle w:val="Normal1"/>
              <w:widowControl w:val="0"/>
              <w:spacing w:line="240" w:lineRule="auto"/>
            </w:pPr>
            <w:r>
              <w:lastRenderedPageBreak/>
              <w:t>2</w:t>
            </w:r>
            <w:r w:rsidR="00DB4624">
              <w:t>2</w:t>
            </w:r>
            <w:r>
              <w:t xml:space="preserve"> - 2</w:t>
            </w:r>
            <w:r w:rsidR="00DB4624">
              <w:t>4</w:t>
            </w:r>
          </w:p>
        </w:tc>
      </w:tr>
      <w:tr w:rsidR="00DF6356" w14:paraId="6D3AD45A" w14:textId="77777777" w:rsidTr="007556C3">
        <w:trPr>
          <w:trHeight w:val="1121"/>
        </w:trPr>
        <w:tc>
          <w:tcPr>
            <w:tcW w:w="1518" w:type="dxa"/>
            <w:shd w:val="clear" w:color="auto" w:fill="auto"/>
            <w:tcMar>
              <w:top w:w="100" w:type="dxa"/>
              <w:left w:w="100" w:type="dxa"/>
              <w:bottom w:w="100" w:type="dxa"/>
              <w:right w:w="100" w:type="dxa"/>
            </w:tcMar>
          </w:tcPr>
          <w:p w14:paraId="40DA7869" w14:textId="77777777" w:rsidR="00DF6356" w:rsidRPr="00F318A5" w:rsidRDefault="00F318A5">
            <w:pPr>
              <w:pStyle w:val="Normal1"/>
              <w:widowControl w:val="0"/>
              <w:spacing w:line="240" w:lineRule="auto"/>
              <w:rPr>
                <w:sz w:val="26"/>
                <w:szCs w:val="26"/>
              </w:rPr>
            </w:pPr>
            <w:r w:rsidRPr="00F318A5">
              <w:rPr>
                <w:sz w:val="26"/>
                <w:szCs w:val="26"/>
              </w:rPr>
              <w:t>8.</w:t>
            </w:r>
          </w:p>
        </w:tc>
        <w:tc>
          <w:tcPr>
            <w:tcW w:w="6642" w:type="dxa"/>
            <w:shd w:val="clear" w:color="auto" w:fill="auto"/>
            <w:tcMar>
              <w:top w:w="100" w:type="dxa"/>
              <w:left w:w="100" w:type="dxa"/>
              <w:bottom w:w="100" w:type="dxa"/>
              <w:right w:w="100" w:type="dxa"/>
            </w:tcMar>
          </w:tcPr>
          <w:p w14:paraId="184A2299" w14:textId="77777777" w:rsidR="00DF6356" w:rsidRPr="00F318A5" w:rsidRDefault="00F318A5">
            <w:pPr>
              <w:pStyle w:val="Normal1"/>
              <w:widowControl w:val="0"/>
              <w:spacing w:line="240" w:lineRule="auto"/>
              <w:rPr>
                <w:sz w:val="26"/>
                <w:szCs w:val="26"/>
              </w:rPr>
            </w:pPr>
            <w:r w:rsidRPr="00F318A5">
              <w:rPr>
                <w:sz w:val="26"/>
                <w:szCs w:val="26"/>
              </w:rPr>
              <w:t>Conclusion and Future work</w:t>
            </w:r>
            <w:r w:rsidRPr="00F318A5">
              <w:rPr>
                <w:sz w:val="26"/>
                <w:szCs w:val="26"/>
              </w:rPr>
              <w:br/>
              <w:t xml:space="preserve">  8.1 Summary of Achievements</w:t>
            </w:r>
            <w:r w:rsidRPr="00F318A5">
              <w:rPr>
                <w:sz w:val="26"/>
                <w:szCs w:val="26"/>
              </w:rPr>
              <w:br/>
              <w:t xml:space="preserve">  8.2 Limitations</w:t>
            </w:r>
            <w:r w:rsidRPr="00F318A5">
              <w:rPr>
                <w:sz w:val="26"/>
                <w:szCs w:val="26"/>
              </w:rPr>
              <w:br/>
              <w:t xml:space="preserve">  8.3 Future Enhancements</w:t>
            </w:r>
            <w:r w:rsidRPr="00F318A5">
              <w:rPr>
                <w:rFonts w:ascii="Roboto" w:eastAsia="Roboto" w:hAnsi="Roboto" w:cs="Roboto"/>
                <w:color w:val="F8FAFF"/>
                <w:sz w:val="26"/>
                <w:szCs w:val="26"/>
              </w:rPr>
              <w:t>system w</w:t>
            </w:r>
          </w:p>
        </w:tc>
        <w:tc>
          <w:tcPr>
            <w:tcW w:w="1185" w:type="dxa"/>
            <w:shd w:val="clear" w:color="auto" w:fill="auto"/>
            <w:tcMar>
              <w:top w:w="100" w:type="dxa"/>
              <w:left w:w="100" w:type="dxa"/>
              <w:bottom w:w="100" w:type="dxa"/>
              <w:right w:w="100" w:type="dxa"/>
            </w:tcMar>
          </w:tcPr>
          <w:p w14:paraId="6F1E01E0" w14:textId="58B55A24" w:rsidR="00DF6356" w:rsidRDefault="00DB4624">
            <w:pPr>
              <w:pStyle w:val="Normal1"/>
              <w:widowControl w:val="0"/>
              <w:spacing w:line="240" w:lineRule="auto"/>
            </w:pPr>
            <w:r>
              <w:t>25 - 26</w:t>
            </w:r>
          </w:p>
        </w:tc>
      </w:tr>
    </w:tbl>
    <w:p w14:paraId="04F162C8" w14:textId="77777777" w:rsidR="004D2BFC" w:rsidRDefault="004D2BFC">
      <w:pPr>
        <w:pStyle w:val="Normal1"/>
        <w:spacing w:line="360" w:lineRule="auto"/>
        <w:jc w:val="center"/>
        <w:rPr>
          <w:b/>
          <w:sz w:val="28"/>
          <w:szCs w:val="28"/>
        </w:rPr>
      </w:pPr>
    </w:p>
    <w:p w14:paraId="3B673D4B" w14:textId="77777777" w:rsidR="004D2BFC" w:rsidRDefault="004D2BFC">
      <w:pPr>
        <w:pStyle w:val="Normal1"/>
        <w:spacing w:line="360" w:lineRule="auto"/>
        <w:jc w:val="center"/>
        <w:rPr>
          <w:b/>
          <w:sz w:val="28"/>
          <w:szCs w:val="28"/>
        </w:rPr>
      </w:pPr>
    </w:p>
    <w:p w14:paraId="02A7274A" w14:textId="77777777" w:rsidR="004D2BFC" w:rsidRDefault="004D2BFC">
      <w:pPr>
        <w:pStyle w:val="Normal1"/>
        <w:spacing w:line="360" w:lineRule="auto"/>
        <w:jc w:val="center"/>
        <w:rPr>
          <w:b/>
          <w:sz w:val="28"/>
          <w:szCs w:val="28"/>
        </w:rPr>
      </w:pPr>
    </w:p>
    <w:p w14:paraId="619AE878" w14:textId="77777777" w:rsidR="004D2BFC" w:rsidRDefault="004D2BFC">
      <w:pPr>
        <w:pStyle w:val="Normal1"/>
        <w:spacing w:line="360" w:lineRule="auto"/>
        <w:jc w:val="center"/>
        <w:rPr>
          <w:b/>
          <w:sz w:val="28"/>
          <w:szCs w:val="28"/>
        </w:rPr>
      </w:pPr>
    </w:p>
    <w:p w14:paraId="0ED53258" w14:textId="77777777" w:rsidR="004D2BFC" w:rsidRDefault="004D2BFC">
      <w:pPr>
        <w:pStyle w:val="Normal1"/>
        <w:spacing w:line="360" w:lineRule="auto"/>
        <w:jc w:val="center"/>
        <w:rPr>
          <w:b/>
          <w:sz w:val="28"/>
          <w:szCs w:val="28"/>
        </w:rPr>
      </w:pPr>
    </w:p>
    <w:p w14:paraId="23F90FEB" w14:textId="77777777" w:rsidR="007556C3" w:rsidRDefault="007556C3">
      <w:pPr>
        <w:pStyle w:val="Normal1"/>
        <w:spacing w:line="360" w:lineRule="auto"/>
        <w:jc w:val="center"/>
        <w:rPr>
          <w:b/>
          <w:sz w:val="28"/>
          <w:szCs w:val="28"/>
        </w:rPr>
      </w:pPr>
    </w:p>
    <w:p w14:paraId="24E47BD2" w14:textId="77777777" w:rsidR="004D2BFC" w:rsidRDefault="004D2BFC">
      <w:pPr>
        <w:pStyle w:val="Normal1"/>
        <w:spacing w:line="360" w:lineRule="auto"/>
        <w:jc w:val="center"/>
        <w:rPr>
          <w:b/>
          <w:sz w:val="28"/>
          <w:szCs w:val="28"/>
        </w:rPr>
      </w:pPr>
    </w:p>
    <w:p w14:paraId="6C6EEBC5" w14:textId="77777777" w:rsidR="004D2BFC" w:rsidRDefault="004D2BFC">
      <w:pPr>
        <w:pStyle w:val="Normal1"/>
        <w:spacing w:line="360" w:lineRule="auto"/>
        <w:jc w:val="center"/>
        <w:rPr>
          <w:b/>
          <w:sz w:val="28"/>
          <w:szCs w:val="28"/>
        </w:rPr>
      </w:pPr>
    </w:p>
    <w:p w14:paraId="7657E584" w14:textId="77777777" w:rsidR="004D2BFC" w:rsidRDefault="004D2BFC">
      <w:pPr>
        <w:pStyle w:val="Normal1"/>
        <w:spacing w:line="360" w:lineRule="auto"/>
        <w:jc w:val="center"/>
        <w:rPr>
          <w:b/>
          <w:sz w:val="28"/>
          <w:szCs w:val="28"/>
        </w:rPr>
      </w:pPr>
    </w:p>
    <w:p w14:paraId="250CEA06" w14:textId="77777777" w:rsidR="004D2BFC" w:rsidRDefault="004D2BFC">
      <w:pPr>
        <w:pStyle w:val="Normal1"/>
        <w:spacing w:line="360" w:lineRule="auto"/>
        <w:jc w:val="center"/>
        <w:rPr>
          <w:b/>
          <w:sz w:val="28"/>
          <w:szCs w:val="28"/>
        </w:rPr>
      </w:pPr>
    </w:p>
    <w:p w14:paraId="7B7A9F66" w14:textId="77777777" w:rsidR="004D2BFC" w:rsidRDefault="004D2BFC">
      <w:pPr>
        <w:pStyle w:val="Normal1"/>
        <w:spacing w:line="360" w:lineRule="auto"/>
        <w:jc w:val="center"/>
        <w:rPr>
          <w:b/>
          <w:sz w:val="28"/>
          <w:szCs w:val="28"/>
        </w:rPr>
      </w:pPr>
    </w:p>
    <w:p w14:paraId="2A42073D" w14:textId="77777777" w:rsidR="004D2BFC" w:rsidRDefault="004D2BFC">
      <w:pPr>
        <w:pStyle w:val="Normal1"/>
        <w:spacing w:line="360" w:lineRule="auto"/>
        <w:jc w:val="center"/>
        <w:rPr>
          <w:b/>
          <w:sz w:val="28"/>
          <w:szCs w:val="28"/>
        </w:rPr>
      </w:pPr>
    </w:p>
    <w:p w14:paraId="421C7A50" w14:textId="77777777" w:rsidR="004D2BFC" w:rsidRDefault="004D2BFC">
      <w:pPr>
        <w:pStyle w:val="Normal1"/>
        <w:spacing w:line="360" w:lineRule="auto"/>
        <w:jc w:val="center"/>
        <w:rPr>
          <w:b/>
          <w:sz w:val="28"/>
          <w:szCs w:val="28"/>
        </w:rPr>
      </w:pPr>
    </w:p>
    <w:p w14:paraId="598D3005" w14:textId="77777777" w:rsidR="004D2BFC" w:rsidRDefault="004D2BFC">
      <w:pPr>
        <w:pStyle w:val="Normal1"/>
        <w:spacing w:line="360" w:lineRule="auto"/>
        <w:jc w:val="center"/>
        <w:rPr>
          <w:b/>
          <w:sz w:val="28"/>
          <w:szCs w:val="28"/>
        </w:rPr>
      </w:pPr>
    </w:p>
    <w:p w14:paraId="18780B4E" w14:textId="77777777" w:rsidR="004D2BFC" w:rsidRDefault="004D2BFC">
      <w:pPr>
        <w:pStyle w:val="Normal1"/>
        <w:spacing w:line="360" w:lineRule="auto"/>
        <w:jc w:val="center"/>
        <w:rPr>
          <w:b/>
          <w:sz w:val="28"/>
          <w:szCs w:val="28"/>
        </w:rPr>
      </w:pPr>
    </w:p>
    <w:p w14:paraId="505680DB" w14:textId="77777777" w:rsidR="004D2BFC" w:rsidRDefault="004D2BFC">
      <w:pPr>
        <w:pStyle w:val="Normal1"/>
        <w:spacing w:line="360" w:lineRule="auto"/>
        <w:jc w:val="center"/>
        <w:rPr>
          <w:b/>
          <w:sz w:val="28"/>
          <w:szCs w:val="28"/>
        </w:rPr>
      </w:pPr>
    </w:p>
    <w:p w14:paraId="219A4360" w14:textId="77777777" w:rsidR="004D2BFC" w:rsidRDefault="004D2BFC">
      <w:pPr>
        <w:pStyle w:val="Normal1"/>
        <w:spacing w:line="360" w:lineRule="auto"/>
        <w:jc w:val="center"/>
        <w:rPr>
          <w:b/>
          <w:sz w:val="28"/>
          <w:szCs w:val="28"/>
        </w:rPr>
      </w:pPr>
    </w:p>
    <w:p w14:paraId="36179058" w14:textId="77777777" w:rsidR="004D2BFC" w:rsidRDefault="004D2BFC">
      <w:pPr>
        <w:pStyle w:val="Normal1"/>
        <w:spacing w:line="360" w:lineRule="auto"/>
        <w:jc w:val="center"/>
        <w:rPr>
          <w:b/>
          <w:sz w:val="28"/>
          <w:szCs w:val="28"/>
        </w:rPr>
      </w:pPr>
    </w:p>
    <w:p w14:paraId="41094AF9" w14:textId="77777777" w:rsidR="004D2BFC" w:rsidRDefault="004D2BFC">
      <w:pPr>
        <w:pStyle w:val="Normal1"/>
        <w:spacing w:line="360" w:lineRule="auto"/>
        <w:jc w:val="center"/>
        <w:rPr>
          <w:b/>
          <w:sz w:val="28"/>
          <w:szCs w:val="28"/>
        </w:rPr>
      </w:pPr>
    </w:p>
    <w:p w14:paraId="1C8E057B" w14:textId="77777777" w:rsidR="004D2BFC" w:rsidRDefault="004D2BFC">
      <w:pPr>
        <w:pStyle w:val="Normal1"/>
        <w:spacing w:line="360" w:lineRule="auto"/>
        <w:jc w:val="center"/>
        <w:rPr>
          <w:b/>
          <w:sz w:val="28"/>
          <w:szCs w:val="28"/>
        </w:rPr>
      </w:pPr>
    </w:p>
    <w:p w14:paraId="0F74FD0E" w14:textId="77777777" w:rsidR="00F318A5" w:rsidRDefault="00F318A5" w:rsidP="00F318A5">
      <w:pPr>
        <w:pStyle w:val="Normal1"/>
        <w:spacing w:line="360" w:lineRule="auto"/>
        <w:rPr>
          <w:b/>
          <w:sz w:val="28"/>
          <w:szCs w:val="28"/>
        </w:rPr>
      </w:pPr>
    </w:p>
    <w:p w14:paraId="161CAC80" w14:textId="77777777" w:rsidR="00DF6356" w:rsidRDefault="00F318A5" w:rsidP="00F318A5">
      <w:pPr>
        <w:pStyle w:val="Normal1"/>
        <w:spacing w:line="360" w:lineRule="auto"/>
        <w:jc w:val="center"/>
        <w:rPr>
          <w:b/>
          <w:sz w:val="28"/>
          <w:szCs w:val="28"/>
        </w:rPr>
      </w:pPr>
      <w:r>
        <w:rPr>
          <w:b/>
          <w:sz w:val="28"/>
          <w:szCs w:val="28"/>
        </w:rPr>
        <w:lastRenderedPageBreak/>
        <w:t>List of Figures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6750"/>
        <w:gridCol w:w="1260"/>
      </w:tblGrid>
      <w:tr w:rsidR="00DF6356" w14:paraId="12CBAD9D" w14:textId="77777777">
        <w:tc>
          <w:tcPr>
            <w:tcW w:w="1350" w:type="dxa"/>
            <w:shd w:val="clear" w:color="auto" w:fill="auto"/>
            <w:tcMar>
              <w:top w:w="100" w:type="dxa"/>
              <w:left w:w="100" w:type="dxa"/>
              <w:bottom w:w="100" w:type="dxa"/>
              <w:right w:w="100" w:type="dxa"/>
            </w:tcMar>
          </w:tcPr>
          <w:p w14:paraId="651256A1" w14:textId="77777777" w:rsidR="00DF6356" w:rsidRPr="00F318A5" w:rsidRDefault="00F318A5">
            <w:pPr>
              <w:pStyle w:val="Normal1"/>
              <w:widowControl w:val="0"/>
              <w:spacing w:line="240" w:lineRule="auto"/>
              <w:rPr>
                <w:sz w:val="26"/>
                <w:szCs w:val="26"/>
              </w:rPr>
            </w:pPr>
            <w:r w:rsidRPr="00F318A5">
              <w:rPr>
                <w:sz w:val="26"/>
                <w:szCs w:val="26"/>
              </w:rPr>
              <w:t>Sn Number</w:t>
            </w:r>
          </w:p>
        </w:tc>
        <w:tc>
          <w:tcPr>
            <w:tcW w:w="6750" w:type="dxa"/>
            <w:shd w:val="clear" w:color="auto" w:fill="auto"/>
            <w:tcMar>
              <w:top w:w="100" w:type="dxa"/>
              <w:left w:w="100" w:type="dxa"/>
              <w:bottom w:w="100" w:type="dxa"/>
              <w:right w:w="100" w:type="dxa"/>
            </w:tcMar>
          </w:tcPr>
          <w:p w14:paraId="0B925E2B" w14:textId="77777777" w:rsidR="00DF6356" w:rsidRPr="00F318A5" w:rsidRDefault="00F318A5">
            <w:pPr>
              <w:pStyle w:val="Normal1"/>
              <w:widowControl w:val="0"/>
              <w:spacing w:line="240" w:lineRule="auto"/>
              <w:jc w:val="center"/>
              <w:rPr>
                <w:sz w:val="26"/>
                <w:szCs w:val="26"/>
              </w:rPr>
            </w:pPr>
            <w:r w:rsidRPr="00F318A5">
              <w:rPr>
                <w:sz w:val="26"/>
                <w:szCs w:val="26"/>
              </w:rPr>
              <w:t>Figures</w:t>
            </w:r>
          </w:p>
        </w:tc>
        <w:tc>
          <w:tcPr>
            <w:tcW w:w="1260" w:type="dxa"/>
            <w:shd w:val="clear" w:color="auto" w:fill="auto"/>
            <w:tcMar>
              <w:top w:w="100" w:type="dxa"/>
              <w:left w:w="100" w:type="dxa"/>
              <w:bottom w:w="100" w:type="dxa"/>
              <w:right w:w="100" w:type="dxa"/>
            </w:tcMar>
          </w:tcPr>
          <w:p w14:paraId="09335EE2" w14:textId="77777777" w:rsidR="00DF6356" w:rsidRPr="00F318A5" w:rsidRDefault="00F318A5">
            <w:pPr>
              <w:pStyle w:val="Normal1"/>
              <w:widowControl w:val="0"/>
              <w:spacing w:line="240" w:lineRule="auto"/>
              <w:rPr>
                <w:sz w:val="26"/>
                <w:szCs w:val="26"/>
              </w:rPr>
            </w:pPr>
            <w:r w:rsidRPr="00F318A5">
              <w:rPr>
                <w:sz w:val="26"/>
                <w:szCs w:val="26"/>
              </w:rPr>
              <w:t>Page No.</w:t>
            </w:r>
          </w:p>
        </w:tc>
      </w:tr>
      <w:tr w:rsidR="00DF6356" w14:paraId="1A71D674" w14:textId="77777777">
        <w:tc>
          <w:tcPr>
            <w:tcW w:w="1350" w:type="dxa"/>
            <w:shd w:val="clear" w:color="auto" w:fill="auto"/>
            <w:tcMar>
              <w:top w:w="100" w:type="dxa"/>
              <w:left w:w="100" w:type="dxa"/>
              <w:bottom w:w="100" w:type="dxa"/>
              <w:right w:w="100" w:type="dxa"/>
            </w:tcMar>
          </w:tcPr>
          <w:p w14:paraId="2AD02BA4" w14:textId="77777777" w:rsidR="00DF6356" w:rsidRPr="00F318A5" w:rsidRDefault="00F318A5">
            <w:pPr>
              <w:pStyle w:val="Normal1"/>
              <w:widowControl w:val="0"/>
              <w:spacing w:line="240" w:lineRule="auto"/>
              <w:rPr>
                <w:sz w:val="26"/>
                <w:szCs w:val="26"/>
              </w:rPr>
            </w:pPr>
            <w:r w:rsidRPr="00F318A5">
              <w:rPr>
                <w:sz w:val="26"/>
                <w:szCs w:val="26"/>
              </w:rPr>
              <w:t>1.</w:t>
            </w:r>
          </w:p>
        </w:tc>
        <w:tc>
          <w:tcPr>
            <w:tcW w:w="6750" w:type="dxa"/>
            <w:shd w:val="clear" w:color="auto" w:fill="auto"/>
            <w:tcMar>
              <w:top w:w="100" w:type="dxa"/>
              <w:left w:w="100" w:type="dxa"/>
              <w:bottom w:w="100" w:type="dxa"/>
              <w:right w:w="100" w:type="dxa"/>
            </w:tcMar>
          </w:tcPr>
          <w:p w14:paraId="0F26F09F" w14:textId="77777777" w:rsidR="00DF6356" w:rsidRPr="00F318A5" w:rsidRDefault="00F318A5">
            <w:pPr>
              <w:pStyle w:val="Normal1"/>
              <w:widowControl w:val="0"/>
              <w:spacing w:line="240" w:lineRule="auto"/>
              <w:rPr>
                <w:sz w:val="26"/>
                <w:szCs w:val="26"/>
              </w:rPr>
            </w:pPr>
            <w:r w:rsidRPr="00F318A5">
              <w:rPr>
                <w:sz w:val="26"/>
                <w:szCs w:val="26"/>
              </w:rPr>
              <w:t>Flowchart of Reporting Service</w:t>
            </w:r>
          </w:p>
        </w:tc>
        <w:tc>
          <w:tcPr>
            <w:tcW w:w="1260" w:type="dxa"/>
            <w:shd w:val="clear" w:color="auto" w:fill="auto"/>
            <w:tcMar>
              <w:top w:w="100" w:type="dxa"/>
              <w:left w:w="100" w:type="dxa"/>
              <w:bottom w:w="100" w:type="dxa"/>
              <w:right w:w="100" w:type="dxa"/>
            </w:tcMar>
          </w:tcPr>
          <w:p w14:paraId="63E9C685" w14:textId="491C348B" w:rsidR="00DF6356" w:rsidRPr="00F318A5" w:rsidRDefault="00AD2E77">
            <w:pPr>
              <w:pStyle w:val="Normal1"/>
              <w:widowControl w:val="0"/>
              <w:spacing w:line="240" w:lineRule="auto"/>
              <w:rPr>
                <w:sz w:val="26"/>
                <w:szCs w:val="26"/>
              </w:rPr>
            </w:pPr>
            <w:r>
              <w:rPr>
                <w:sz w:val="26"/>
                <w:szCs w:val="26"/>
              </w:rPr>
              <w:t>6</w:t>
            </w:r>
          </w:p>
        </w:tc>
      </w:tr>
      <w:tr w:rsidR="00DF6356" w14:paraId="393EB564" w14:textId="77777777">
        <w:tc>
          <w:tcPr>
            <w:tcW w:w="1350" w:type="dxa"/>
            <w:shd w:val="clear" w:color="auto" w:fill="auto"/>
            <w:tcMar>
              <w:top w:w="100" w:type="dxa"/>
              <w:left w:w="100" w:type="dxa"/>
              <w:bottom w:w="100" w:type="dxa"/>
              <w:right w:w="100" w:type="dxa"/>
            </w:tcMar>
          </w:tcPr>
          <w:p w14:paraId="1C3CD677" w14:textId="77777777" w:rsidR="00DF6356" w:rsidRPr="00F318A5" w:rsidRDefault="00F318A5">
            <w:pPr>
              <w:pStyle w:val="Normal1"/>
              <w:widowControl w:val="0"/>
              <w:spacing w:line="240" w:lineRule="auto"/>
              <w:rPr>
                <w:sz w:val="26"/>
                <w:szCs w:val="26"/>
              </w:rPr>
            </w:pPr>
            <w:r w:rsidRPr="00F318A5">
              <w:rPr>
                <w:sz w:val="26"/>
                <w:szCs w:val="26"/>
              </w:rPr>
              <w:t>2.</w:t>
            </w:r>
          </w:p>
        </w:tc>
        <w:tc>
          <w:tcPr>
            <w:tcW w:w="6750" w:type="dxa"/>
            <w:shd w:val="clear" w:color="auto" w:fill="auto"/>
            <w:tcMar>
              <w:top w:w="100" w:type="dxa"/>
              <w:left w:w="100" w:type="dxa"/>
              <w:bottom w:w="100" w:type="dxa"/>
              <w:right w:w="100" w:type="dxa"/>
            </w:tcMar>
          </w:tcPr>
          <w:p w14:paraId="64FC6127" w14:textId="77777777" w:rsidR="00DF6356" w:rsidRPr="00F318A5" w:rsidRDefault="00F318A5">
            <w:pPr>
              <w:pStyle w:val="Normal1"/>
              <w:widowControl w:val="0"/>
              <w:spacing w:line="240" w:lineRule="auto"/>
              <w:rPr>
                <w:sz w:val="26"/>
                <w:szCs w:val="26"/>
              </w:rPr>
            </w:pPr>
            <w:r w:rsidRPr="00F318A5">
              <w:rPr>
                <w:sz w:val="26"/>
                <w:szCs w:val="26"/>
              </w:rPr>
              <w:t>University Database EER Diagram</w:t>
            </w:r>
          </w:p>
        </w:tc>
        <w:tc>
          <w:tcPr>
            <w:tcW w:w="1260" w:type="dxa"/>
            <w:shd w:val="clear" w:color="auto" w:fill="auto"/>
            <w:tcMar>
              <w:top w:w="100" w:type="dxa"/>
              <w:left w:w="100" w:type="dxa"/>
              <w:bottom w:w="100" w:type="dxa"/>
              <w:right w:w="100" w:type="dxa"/>
            </w:tcMar>
          </w:tcPr>
          <w:p w14:paraId="412811C6" w14:textId="79DB541F" w:rsidR="00DF6356" w:rsidRPr="00F318A5" w:rsidRDefault="00AD2E77">
            <w:pPr>
              <w:pStyle w:val="Normal1"/>
              <w:widowControl w:val="0"/>
              <w:spacing w:line="240" w:lineRule="auto"/>
              <w:rPr>
                <w:sz w:val="26"/>
                <w:szCs w:val="26"/>
              </w:rPr>
            </w:pPr>
            <w:r>
              <w:rPr>
                <w:sz w:val="26"/>
                <w:szCs w:val="26"/>
              </w:rPr>
              <w:t>7</w:t>
            </w:r>
          </w:p>
        </w:tc>
      </w:tr>
      <w:tr w:rsidR="00DF6356" w14:paraId="318EF672" w14:textId="77777777">
        <w:tc>
          <w:tcPr>
            <w:tcW w:w="1350" w:type="dxa"/>
            <w:shd w:val="clear" w:color="auto" w:fill="auto"/>
            <w:tcMar>
              <w:top w:w="100" w:type="dxa"/>
              <w:left w:w="100" w:type="dxa"/>
              <w:bottom w:w="100" w:type="dxa"/>
              <w:right w:w="100" w:type="dxa"/>
            </w:tcMar>
          </w:tcPr>
          <w:p w14:paraId="35C19CB6" w14:textId="77777777" w:rsidR="00DF6356" w:rsidRPr="00F318A5" w:rsidRDefault="00F318A5">
            <w:pPr>
              <w:pStyle w:val="Normal1"/>
              <w:widowControl w:val="0"/>
              <w:spacing w:line="240" w:lineRule="auto"/>
              <w:rPr>
                <w:sz w:val="26"/>
                <w:szCs w:val="26"/>
              </w:rPr>
            </w:pPr>
            <w:r w:rsidRPr="00F318A5">
              <w:rPr>
                <w:sz w:val="26"/>
                <w:szCs w:val="26"/>
              </w:rPr>
              <w:t>3.</w:t>
            </w:r>
          </w:p>
        </w:tc>
        <w:tc>
          <w:tcPr>
            <w:tcW w:w="6750" w:type="dxa"/>
            <w:shd w:val="clear" w:color="auto" w:fill="auto"/>
            <w:tcMar>
              <w:top w:w="100" w:type="dxa"/>
              <w:left w:w="100" w:type="dxa"/>
              <w:bottom w:w="100" w:type="dxa"/>
              <w:right w:w="100" w:type="dxa"/>
            </w:tcMar>
          </w:tcPr>
          <w:p w14:paraId="5FA5D4B9" w14:textId="77777777" w:rsidR="00DF6356" w:rsidRPr="00F318A5" w:rsidRDefault="00F318A5">
            <w:pPr>
              <w:pStyle w:val="Normal1"/>
              <w:widowControl w:val="0"/>
              <w:spacing w:line="240" w:lineRule="auto"/>
              <w:rPr>
                <w:sz w:val="26"/>
                <w:szCs w:val="26"/>
              </w:rPr>
            </w:pPr>
            <w:r w:rsidRPr="00F318A5">
              <w:rPr>
                <w:sz w:val="26"/>
                <w:szCs w:val="26"/>
              </w:rPr>
              <w:t>Students Table</w:t>
            </w:r>
          </w:p>
        </w:tc>
        <w:tc>
          <w:tcPr>
            <w:tcW w:w="1260" w:type="dxa"/>
            <w:shd w:val="clear" w:color="auto" w:fill="auto"/>
            <w:tcMar>
              <w:top w:w="100" w:type="dxa"/>
              <w:left w:w="100" w:type="dxa"/>
              <w:bottom w:w="100" w:type="dxa"/>
              <w:right w:w="100" w:type="dxa"/>
            </w:tcMar>
          </w:tcPr>
          <w:p w14:paraId="77DE988B" w14:textId="57FD4857" w:rsidR="00DF6356" w:rsidRPr="00F318A5" w:rsidRDefault="00AD2E77">
            <w:pPr>
              <w:pStyle w:val="Normal1"/>
              <w:widowControl w:val="0"/>
              <w:spacing w:line="240" w:lineRule="auto"/>
              <w:rPr>
                <w:sz w:val="26"/>
                <w:szCs w:val="26"/>
              </w:rPr>
            </w:pPr>
            <w:r>
              <w:rPr>
                <w:sz w:val="26"/>
                <w:szCs w:val="26"/>
              </w:rPr>
              <w:t>9</w:t>
            </w:r>
          </w:p>
        </w:tc>
      </w:tr>
      <w:tr w:rsidR="00DF6356" w14:paraId="321875A6" w14:textId="77777777">
        <w:tc>
          <w:tcPr>
            <w:tcW w:w="1350" w:type="dxa"/>
            <w:shd w:val="clear" w:color="auto" w:fill="auto"/>
            <w:tcMar>
              <w:top w:w="100" w:type="dxa"/>
              <w:left w:w="100" w:type="dxa"/>
              <w:bottom w:w="100" w:type="dxa"/>
              <w:right w:w="100" w:type="dxa"/>
            </w:tcMar>
          </w:tcPr>
          <w:p w14:paraId="54914742" w14:textId="77777777" w:rsidR="00DF6356" w:rsidRPr="00F318A5" w:rsidRDefault="00F318A5">
            <w:pPr>
              <w:pStyle w:val="Normal1"/>
              <w:widowControl w:val="0"/>
              <w:spacing w:line="240" w:lineRule="auto"/>
              <w:rPr>
                <w:sz w:val="26"/>
                <w:szCs w:val="26"/>
              </w:rPr>
            </w:pPr>
            <w:r w:rsidRPr="00F318A5">
              <w:rPr>
                <w:sz w:val="26"/>
                <w:szCs w:val="26"/>
              </w:rPr>
              <w:t>4.</w:t>
            </w:r>
          </w:p>
        </w:tc>
        <w:tc>
          <w:tcPr>
            <w:tcW w:w="6750" w:type="dxa"/>
            <w:shd w:val="clear" w:color="auto" w:fill="auto"/>
            <w:tcMar>
              <w:top w:w="100" w:type="dxa"/>
              <w:left w:w="100" w:type="dxa"/>
              <w:bottom w:w="100" w:type="dxa"/>
              <w:right w:w="100" w:type="dxa"/>
            </w:tcMar>
          </w:tcPr>
          <w:p w14:paraId="646792A1" w14:textId="77777777" w:rsidR="00DF6356" w:rsidRPr="00F318A5" w:rsidRDefault="00F318A5">
            <w:pPr>
              <w:pStyle w:val="Normal1"/>
              <w:widowControl w:val="0"/>
              <w:spacing w:line="240" w:lineRule="auto"/>
              <w:rPr>
                <w:sz w:val="26"/>
                <w:szCs w:val="26"/>
              </w:rPr>
            </w:pPr>
            <w:r w:rsidRPr="00F318A5">
              <w:rPr>
                <w:sz w:val="26"/>
                <w:szCs w:val="26"/>
              </w:rPr>
              <w:t>Marks Table</w:t>
            </w:r>
          </w:p>
        </w:tc>
        <w:tc>
          <w:tcPr>
            <w:tcW w:w="1260" w:type="dxa"/>
            <w:shd w:val="clear" w:color="auto" w:fill="auto"/>
            <w:tcMar>
              <w:top w:w="100" w:type="dxa"/>
              <w:left w:w="100" w:type="dxa"/>
              <w:bottom w:w="100" w:type="dxa"/>
              <w:right w:w="100" w:type="dxa"/>
            </w:tcMar>
          </w:tcPr>
          <w:p w14:paraId="74711AA7" w14:textId="3DDEDDC3" w:rsidR="00DF6356" w:rsidRPr="00F318A5" w:rsidRDefault="00AD2E77">
            <w:pPr>
              <w:pStyle w:val="Normal1"/>
              <w:widowControl w:val="0"/>
              <w:spacing w:line="240" w:lineRule="auto"/>
              <w:rPr>
                <w:sz w:val="26"/>
                <w:szCs w:val="26"/>
              </w:rPr>
            </w:pPr>
            <w:r>
              <w:rPr>
                <w:sz w:val="26"/>
                <w:szCs w:val="26"/>
              </w:rPr>
              <w:t>9</w:t>
            </w:r>
          </w:p>
        </w:tc>
      </w:tr>
      <w:tr w:rsidR="00DF6356" w14:paraId="355248A2" w14:textId="77777777">
        <w:tc>
          <w:tcPr>
            <w:tcW w:w="1350" w:type="dxa"/>
            <w:shd w:val="clear" w:color="auto" w:fill="auto"/>
            <w:tcMar>
              <w:top w:w="100" w:type="dxa"/>
              <w:left w:w="100" w:type="dxa"/>
              <w:bottom w:w="100" w:type="dxa"/>
              <w:right w:w="100" w:type="dxa"/>
            </w:tcMar>
          </w:tcPr>
          <w:p w14:paraId="6F663A3E" w14:textId="77777777" w:rsidR="00DF6356" w:rsidRPr="00F318A5" w:rsidRDefault="00F318A5">
            <w:pPr>
              <w:pStyle w:val="Normal1"/>
              <w:widowControl w:val="0"/>
              <w:spacing w:line="240" w:lineRule="auto"/>
              <w:rPr>
                <w:sz w:val="26"/>
                <w:szCs w:val="26"/>
              </w:rPr>
            </w:pPr>
            <w:r w:rsidRPr="00F318A5">
              <w:rPr>
                <w:sz w:val="26"/>
                <w:szCs w:val="26"/>
              </w:rPr>
              <w:t>5.</w:t>
            </w:r>
          </w:p>
        </w:tc>
        <w:tc>
          <w:tcPr>
            <w:tcW w:w="6750" w:type="dxa"/>
            <w:shd w:val="clear" w:color="auto" w:fill="auto"/>
            <w:tcMar>
              <w:top w:w="100" w:type="dxa"/>
              <w:left w:w="100" w:type="dxa"/>
              <w:bottom w:w="100" w:type="dxa"/>
              <w:right w:w="100" w:type="dxa"/>
            </w:tcMar>
          </w:tcPr>
          <w:p w14:paraId="3FD54DAA" w14:textId="77777777" w:rsidR="00DF6356" w:rsidRPr="00F318A5" w:rsidRDefault="00F318A5">
            <w:pPr>
              <w:pStyle w:val="Normal1"/>
              <w:widowControl w:val="0"/>
              <w:spacing w:line="240" w:lineRule="auto"/>
              <w:rPr>
                <w:sz w:val="26"/>
                <w:szCs w:val="26"/>
              </w:rPr>
            </w:pPr>
            <w:r w:rsidRPr="00F318A5">
              <w:rPr>
                <w:sz w:val="26"/>
                <w:szCs w:val="26"/>
              </w:rPr>
              <w:t>SSDT in Visual Studio</w:t>
            </w:r>
          </w:p>
        </w:tc>
        <w:tc>
          <w:tcPr>
            <w:tcW w:w="1260" w:type="dxa"/>
            <w:shd w:val="clear" w:color="auto" w:fill="auto"/>
            <w:tcMar>
              <w:top w:w="100" w:type="dxa"/>
              <w:left w:w="100" w:type="dxa"/>
              <w:bottom w:w="100" w:type="dxa"/>
              <w:right w:w="100" w:type="dxa"/>
            </w:tcMar>
          </w:tcPr>
          <w:p w14:paraId="75115762" w14:textId="38067678" w:rsidR="00DF6356" w:rsidRPr="00F318A5" w:rsidRDefault="00E62278">
            <w:pPr>
              <w:pStyle w:val="Normal1"/>
              <w:widowControl w:val="0"/>
              <w:spacing w:line="240" w:lineRule="auto"/>
              <w:rPr>
                <w:sz w:val="26"/>
                <w:szCs w:val="26"/>
              </w:rPr>
            </w:pPr>
            <w:r>
              <w:rPr>
                <w:sz w:val="26"/>
                <w:szCs w:val="26"/>
              </w:rPr>
              <w:t>1</w:t>
            </w:r>
            <w:r w:rsidR="00AD2E77">
              <w:rPr>
                <w:sz w:val="26"/>
                <w:szCs w:val="26"/>
              </w:rPr>
              <w:t>0</w:t>
            </w:r>
          </w:p>
        </w:tc>
      </w:tr>
      <w:tr w:rsidR="00DF6356" w14:paraId="1BBC7D96" w14:textId="77777777">
        <w:tc>
          <w:tcPr>
            <w:tcW w:w="1350" w:type="dxa"/>
            <w:shd w:val="clear" w:color="auto" w:fill="auto"/>
            <w:tcMar>
              <w:top w:w="100" w:type="dxa"/>
              <w:left w:w="100" w:type="dxa"/>
              <w:bottom w:w="100" w:type="dxa"/>
              <w:right w:w="100" w:type="dxa"/>
            </w:tcMar>
          </w:tcPr>
          <w:p w14:paraId="30B93669" w14:textId="77777777" w:rsidR="00DF6356" w:rsidRPr="00F318A5" w:rsidRDefault="00F318A5">
            <w:pPr>
              <w:pStyle w:val="Normal1"/>
              <w:widowControl w:val="0"/>
              <w:spacing w:line="240" w:lineRule="auto"/>
              <w:rPr>
                <w:sz w:val="26"/>
                <w:szCs w:val="26"/>
              </w:rPr>
            </w:pPr>
            <w:r w:rsidRPr="00F318A5">
              <w:rPr>
                <w:sz w:val="26"/>
                <w:szCs w:val="26"/>
              </w:rPr>
              <w:t>6.</w:t>
            </w:r>
          </w:p>
        </w:tc>
        <w:tc>
          <w:tcPr>
            <w:tcW w:w="6750" w:type="dxa"/>
            <w:shd w:val="clear" w:color="auto" w:fill="auto"/>
            <w:tcMar>
              <w:top w:w="100" w:type="dxa"/>
              <w:left w:w="100" w:type="dxa"/>
              <w:bottom w:w="100" w:type="dxa"/>
              <w:right w:w="100" w:type="dxa"/>
            </w:tcMar>
          </w:tcPr>
          <w:p w14:paraId="4C691F87" w14:textId="77777777" w:rsidR="00DF6356" w:rsidRPr="00F318A5" w:rsidRDefault="00F318A5">
            <w:pPr>
              <w:pStyle w:val="Normal1"/>
              <w:rPr>
                <w:sz w:val="26"/>
                <w:szCs w:val="26"/>
              </w:rPr>
            </w:pPr>
            <w:r w:rsidRPr="00F318A5">
              <w:rPr>
                <w:sz w:val="26"/>
                <w:szCs w:val="26"/>
              </w:rPr>
              <w:t>Microsoft Reporting Services Package</w:t>
            </w:r>
          </w:p>
        </w:tc>
        <w:tc>
          <w:tcPr>
            <w:tcW w:w="1260" w:type="dxa"/>
            <w:shd w:val="clear" w:color="auto" w:fill="auto"/>
            <w:tcMar>
              <w:top w:w="100" w:type="dxa"/>
              <w:left w:w="100" w:type="dxa"/>
              <w:bottom w:w="100" w:type="dxa"/>
              <w:right w:w="100" w:type="dxa"/>
            </w:tcMar>
          </w:tcPr>
          <w:p w14:paraId="77EB5F86" w14:textId="55E8B1F1" w:rsidR="00DF6356" w:rsidRPr="00F318A5" w:rsidRDefault="00E62278">
            <w:pPr>
              <w:pStyle w:val="Normal1"/>
              <w:widowControl w:val="0"/>
              <w:spacing w:line="240" w:lineRule="auto"/>
              <w:rPr>
                <w:sz w:val="26"/>
                <w:szCs w:val="26"/>
              </w:rPr>
            </w:pPr>
            <w:r>
              <w:rPr>
                <w:sz w:val="26"/>
                <w:szCs w:val="26"/>
              </w:rPr>
              <w:t>1</w:t>
            </w:r>
            <w:r w:rsidR="00AD2E77">
              <w:rPr>
                <w:sz w:val="26"/>
                <w:szCs w:val="26"/>
              </w:rPr>
              <w:t>1</w:t>
            </w:r>
          </w:p>
        </w:tc>
      </w:tr>
      <w:tr w:rsidR="00DF6356" w14:paraId="2D20F1B1" w14:textId="77777777">
        <w:tc>
          <w:tcPr>
            <w:tcW w:w="1350" w:type="dxa"/>
            <w:shd w:val="clear" w:color="auto" w:fill="auto"/>
            <w:tcMar>
              <w:top w:w="100" w:type="dxa"/>
              <w:left w:w="100" w:type="dxa"/>
              <w:bottom w:w="100" w:type="dxa"/>
              <w:right w:w="100" w:type="dxa"/>
            </w:tcMar>
          </w:tcPr>
          <w:p w14:paraId="292A982B" w14:textId="77777777" w:rsidR="00DF6356" w:rsidRPr="00F318A5" w:rsidRDefault="00F318A5">
            <w:pPr>
              <w:pStyle w:val="Normal1"/>
              <w:widowControl w:val="0"/>
              <w:spacing w:line="240" w:lineRule="auto"/>
              <w:rPr>
                <w:sz w:val="26"/>
                <w:szCs w:val="26"/>
              </w:rPr>
            </w:pPr>
            <w:r w:rsidRPr="00F318A5">
              <w:rPr>
                <w:sz w:val="26"/>
                <w:szCs w:val="26"/>
              </w:rPr>
              <w:t>7.</w:t>
            </w:r>
          </w:p>
        </w:tc>
        <w:tc>
          <w:tcPr>
            <w:tcW w:w="6750" w:type="dxa"/>
            <w:shd w:val="clear" w:color="auto" w:fill="auto"/>
            <w:tcMar>
              <w:top w:w="100" w:type="dxa"/>
              <w:left w:w="100" w:type="dxa"/>
              <w:bottom w:w="100" w:type="dxa"/>
              <w:right w:w="100" w:type="dxa"/>
            </w:tcMar>
          </w:tcPr>
          <w:p w14:paraId="621C77B2" w14:textId="77777777" w:rsidR="00DF6356" w:rsidRPr="00F318A5" w:rsidRDefault="00F318A5">
            <w:pPr>
              <w:pStyle w:val="Normal1"/>
              <w:rPr>
                <w:sz w:val="26"/>
                <w:szCs w:val="26"/>
              </w:rPr>
            </w:pPr>
            <w:r w:rsidRPr="00F318A5">
              <w:rPr>
                <w:sz w:val="26"/>
                <w:szCs w:val="26"/>
              </w:rPr>
              <w:t>ODBC Setup</w:t>
            </w:r>
          </w:p>
        </w:tc>
        <w:tc>
          <w:tcPr>
            <w:tcW w:w="1260" w:type="dxa"/>
            <w:shd w:val="clear" w:color="auto" w:fill="auto"/>
            <w:tcMar>
              <w:top w:w="100" w:type="dxa"/>
              <w:left w:w="100" w:type="dxa"/>
              <w:bottom w:w="100" w:type="dxa"/>
              <w:right w:w="100" w:type="dxa"/>
            </w:tcMar>
          </w:tcPr>
          <w:p w14:paraId="7928CBD7" w14:textId="10A162F7" w:rsidR="00DF6356" w:rsidRPr="00F318A5" w:rsidRDefault="00E62278">
            <w:pPr>
              <w:pStyle w:val="Normal1"/>
              <w:widowControl w:val="0"/>
              <w:spacing w:line="240" w:lineRule="auto"/>
              <w:rPr>
                <w:sz w:val="26"/>
                <w:szCs w:val="26"/>
              </w:rPr>
            </w:pPr>
            <w:r>
              <w:rPr>
                <w:sz w:val="26"/>
                <w:szCs w:val="26"/>
              </w:rPr>
              <w:t>1</w:t>
            </w:r>
            <w:r w:rsidR="00AD2E77">
              <w:rPr>
                <w:sz w:val="26"/>
                <w:szCs w:val="26"/>
              </w:rPr>
              <w:t>2</w:t>
            </w:r>
          </w:p>
        </w:tc>
      </w:tr>
      <w:tr w:rsidR="00DF6356" w14:paraId="43FFE685" w14:textId="77777777">
        <w:tc>
          <w:tcPr>
            <w:tcW w:w="1350" w:type="dxa"/>
            <w:shd w:val="clear" w:color="auto" w:fill="auto"/>
            <w:tcMar>
              <w:top w:w="100" w:type="dxa"/>
              <w:left w:w="100" w:type="dxa"/>
              <w:bottom w:w="100" w:type="dxa"/>
              <w:right w:w="100" w:type="dxa"/>
            </w:tcMar>
          </w:tcPr>
          <w:p w14:paraId="63E4CD12" w14:textId="77777777" w:rsidR="00DF6356" w:rsidRPr="00F318A5" w:rsidRDefault="00F318A5">
            <w:pPr>
              <w:pStyle w:val="Normal1"/>
              <w:widowControl w:val="0"/>
              <w:spacing w:line="240" w:lineRule="auto"/>
              <w:rPr>
                <w:sz w:val="26"/>
                <w:szCs w:val="26"/>
              </w:rPr>
            </w:pPr>
            <w:r w:rsidRPr="00F318A5">
              <w:rPr>
                <w:sz w:val="26"/>
                <w:szCs w:val="26"/>
              </w:rPr>
              <w:t>8.</w:t>
            </w:r>
          </w:p>
        </w:tc>
        <w:tc>
          <w:tcPr>
            <w:tcW w:w="6750" w:type="dxa"/>
            <w:shd w:val="clear" w:color="auto" w:fill="auto"/>
            <w:tcMar>
              <w:top w:w="100" w:type="dxa"/>
              <w:left w:w="100" w:type="dxa"/>
              <w:bottom w:w="100" w:type="dxa"/>
              <w:right w:w="100" w:type="dxa"/>
            </w:tcMar>
          </w:tcPr>
          <w:p w14:paraId="5B9C071A" w14:textId="77777777" w:rsidR="00DF6356" w:rsidRPr="00F318A5" w:rsidRDefault="00F318A5">
            <w:pPr>
              <w:pStyle w:val="Normal1"/>
              <w:rPr>
                <w:sz w:val="26"/>
                <w:szCs w:val="26"/>
              </w:rPr>
            </w:pPr>
            <w:r w:rsidRPr="00F318A5">
              <w:rPr>
                <w:sz w:val="26"/>
                <w:szCs w:val="26"/>
              </w:rPr>
              <w:t>Shared Datasource</w:t>
            </w:r>
          </w:p>
        </w:tc>
        <w:tc>
          <w:tcPr>
            <w:tcW w:w="1260" w:type="dxa"/>
            <w:shd w:val="clear" w:color="auto" w:fill="auto"/>
            <w:tcMar>
              <w:top w:w="100" w:type="dxa"/>
              <w:left w:w="100" w:type="dxa"/>
              <w:bottom w:w="100" w:type="dxa"/>
              <w:right w:w="100" w:type="dxa"/>
            </w:tcMar>
          </w:tcPr>
          <w:p w14:paraId="0BC948F0" w14:textId="308EE238" w:rsidR="00DF6356" w:rsidRPr="00F318A5" w:rsidRDefault="00E62278">
            <w:pPr>
              <w:pStyle w:val="Normal1"/>
              <w:widowControl w:val="0"/>
              <w:spacing w:line="240" w:lineRule="auto"/>
              <w:rPr>
                <w:sz w:val="26"/>
                <w:szCs w:val="26"/>
              </w:rPr>
            </w:pPr>
            <w:r>
              <w:rPr>
                <w:sz w:val="26"/>
                <w:szCs w:val="26"/>
              </w:rPr>
              <w:t>1</w:t>
            </w:r>
            <w:r w:rsidR="00AD2E77">
              <w:rPr>
                <w:sz w:val="26"/>
                <w:szCs w:val="26"/>
              </w:rPr>
              <w:t>2</w:t>
            </w:r>
          </w:p>
        </w:tc>
      </w:tr>
      <w:tr w:rsidR="00DF6356" w14:paraId="08B0A246" w14:textId="77777777">
        <w:tc>
          <w:tcPr>
            <w:tcW w:w="1350" w:type="dxa"/>
            <w:shd w:val="clear" w:color="auto" w:fill="auto"/>
            <w:tcMar>
              <w:top w:w="100" w:type="dxa"/>
              <w:left w:w="100" w:type="dxa"/>
              <w:bottom w:w="100" w:type="dxa"/>
              <w:right w:w="100" w:type="dxa"/>
            </w:tcMar>
          </w:tcPr>
          <w:p w14:paraId="4B3B5328" w14:textId="77777777" w:rsidR="00DF6356" w:rsidRPr="00F318A5" w:rsidRDefault="00F318A5">
            <w:pPr>
              <w:pStyle w:val="Normal1"/>
              <w:widowControl w:val="0"/>
              <w:spacing w:line="240" w:lineRule="auto"/>
              <w:rPr>
                <w:sz w:val="26"/>
                <w:szCs w:val="26"/>
              </w:rPr>
            </w:pPr>
            <w:r w:rsidRPr="00F318A5">
              <w:rPr>
                <w:sz w:val="26"/>
                <w:szCs w:val="26"/>
              </w:rPr>
              <w:t>9.</w:t>
            </w:r>
          </w:p>
        </w:tc>
        <w:tc>
          <w:tcPr>
            <w:tcW w:w="6750" w:type="dxa"/>
            <w:shd w:val="clear" w:color="auto" w:fill="auto"/>
            <w:tcMar>
              <w:top w:w="100" w:type="dxa"/>
              <w:left w:w="100" w:type="dxa"/>
              <w:bottom w:w="100" w:type="dxa"/>
              <w:right w:w="100" w:type="dxa"/>
            </w:tcMar>
          </w:tcPr>
          <w:p w14:paraId="3DF21360" w14:textId="77777777" w:rsidR="00DF6356" w:rsidRPr="00F318A5" w:rsidRDefault="00F318A5">
            <w:pPr>
              <w:pStyle w:val="Normal1"/>
              <w:rPr>
                <w:sz w:val="26"/>
                <w:szCs w:val="26"/>
              </w:rPr>
            </w:pPr>
            <w:r w:rsidRPr="00F318A5">
              <w:rPr>
                <w:sz w:val="26"/>
                <w:szCs w:val="26"/>
              </w:rPr>
              <w:t>Embedded Dataset</w:t>
            </w:r>
          </w:p>
        </w:tc>
        <w:tc>
          <w:tcPr>
            <w:tcW w:w="1260" w:type="dxa"/>
            <w:shd w:val="clear" w:color="auto" w:fill="auto"/>
            <w:tcMar>
              <w:top w:w="100" w:type="dxa"/>
              <w:left w:w="100" w:type="dxa"/>
              <w:bottom w:w="100" w:type="dxa"/>
              <w:right w:w="100" w:type="dxa"/>
            </w:tcMar>
          </w:tcPr>
          <w:p w14:paraId="0ADE2EA8" w14:textId="004C438A" w:rsidR="00DF6356" w:rsidRPr="00F318A5" w:rsidRDefault="00E62278">
            <w:pPr>
              <w:pStyle w:val="Normal1"/>
              <w:widowControl w:val="0"/>
              <w:spacing w:line="240" w:lineRule="auto"/>
              <w:rPr>
                <w:sz w:val="26"/>
                <w:szCs w:val="26"/>
              </w:rPr>
            </w:pPr>
            <w:r>
              <w:rPr>
                <w:sz w:val="26"/>
                <w:szCs w:val="26"/>
              </w:rPr>
              <w:t>1</w:t>
            </w:r>
            <w:r w:rsidR="00AD2E77">
              <w:rPr>
                <w:sz w:val="26"/>
                <w:szCs w:val="26"/>
              </w:rPr>
              <w:t>4</w:t>
            </w:r>
          </w:p>
        </w:tc>
      </w:tr>
      <w:tr w:rsidR="00DF6356" w14:paraId="16F75195" w14:textId="77777777">
        <w:tc>
          <w:tcPr>
            <w:tcW w:w="1350" w:type="dxa"/>
            <w:shd w:val="clear" w:color="auto" w:fill="auto"/>
            <w:tcMar>
              <w:top w:w="100" w:type="dxa"/>
              <w:left w:w="100" w:type="dxa"/>
              <w:bottom w:w="100" w:type="dxa"/>
              <w:right w:w="100" w:type="dxa"/>
            </w:tcMar>
          </w:tcPr>
          <w:p w14:paraId="7B4E1697" w14:textId="77777777" w:rsidR="00DF6356" w:rsidRPr="00F318A5" w:rsidRDefault="00F318A5">
            <w:pPr>
              <w:pStyle w:val="Normal1"/>
              <w:widowControl w:val="0"/>
              <w:spacing w:line="240" w:lineRule="auto"/>
              <w:rPr>
                <w:sz w:val="26"/>
                <w:szCs w:val="26"/>
              </w:rPr>
            </w:pPr>
            <w:r w:rsidRPr="00F318A5">
              <w:rPr>
                <w:sz w:val="26"/>
                <w:szCs w:val="26"/>
              </w:rPr>
              <w:t>10.</w:t>
            </w:r>
          </w:p>
        </w:tc>
        <w:tc>
          <w:tcPr>
            <w:tcW w:w="6750" w:type="dxa"/>
            <w:shd w:val="clear" w:color="auto" w:fill="auto"/>
            <w:tcMar>
              <w:top w:w="100" w:type="dxa"/>
              <w:left w:w="100" w:type="dxa"/>
              <w:bottom w:w="100" w:type="dxa"/>
              <w:right w:w="100" w:type="dxa"/>
            </w:tcMar>
          </w:tcPr>
          <w:p w14:paraId="7DC5A3C6" w14:textId="77777777" w:rsidR="00DF6356" w:rsidRPr="00F318A5" w:rsidRDefault="00F318A5">
            <w:pPr>
              <w:pStyle w:val="Normal1"/>
              <w:rPr>
                <w:sz w:val="26"/>
                <w:szCs w:val="26"/>
              </w:rPr>
            </w:pPr>
            <w:r w:rsidRPr="00F318A5">
              <w:rPr>
                <w:sz w:val="26"/>
                <w:szCs w:val="26"/>
              </w:rPr>
              <w:t>Data Filtering properties</w:t>
            </w:r>
          </w:p>
        </w:tc>
        <w:tc>
          <w:tcPr>
            <w:tcW w:w="1260" w:type="dxa"/>
            <w:shd w:val="clear" w:color="auto" w:fill="auto"/>
            <w:tcMar>
              <w:top w:w="100" w:type="dxa"/>
              <w:left w:w="100" w:type="dxa"/>
              <w:bottom w:w="100" w:type="dxa"/>
              <w:right w:w="100" w:type="dxa"/>
            </w:tcMar>
          </w:tcPr>
          <w:p w14:paraId="2228EC20" w14:textId="7063F175" w:rsidR="00DF6356" w:rsidRPr="00F318A5" w:rsidRDefault="00E62278">
            <w:pPr>
              <w:pStyle w:val="Normal1"/>
              <w:widowControl w:val="0"/>
              <w:spacing w:line="240" w:lineRule="auto"/>
              <w:rPr>
                <w:sz w:val="26"/>
                <w:szCs w:val="26"/>
              </w:rPr>
            </w:pPr>
            <w:r>
              <w:rPr>
                <w:sz w:val="26"/>
                <w:szCs w:val="26"/>
              </w:rPr>
              <w:t>1</w:t>
            </w:r>
            <w:r w:rsidR="00AD2E77">
              <w:rPr>
                <w:sz w:val="26"/>
                <w:szCs w:val="26"/>
              </w:rPr>
              <w:t>4</w:t>
            </w:r>
          </w:p>
        </w:tc>
      </w:tr>
      <w:tr w:rsidR="00DF6356" w14:paraId="7DAF679F" w14:textId="77777777">
        <w:tc>
          <w:tcPr>
            <w:tcW w:w="1350" w:type="dxa"/>
            <w:shd w:val="clear" w:color="auto" w:fill="auto"/>
            <w:tcMar>
              <w:top w:w="100" w:type="dxa"/>
              <w:left w:w="100" w:type="dxa"/>
              <w:bottom w:w="100" w:type="dxa"/>
              <w:right w:w="100" w:type="dxa"/>
            </w:tcMar>
          </w:tcPr>
          <w:p w14:paraId="29017F52" w14:textId="77777777" w:rsidR="00DF6356" w:rsidRPr="00F318A5" w:rsidRDefault="00F318A5">
            <w:pPr>
              <w:pStyle w:val="Normal1"/>
              <w:widowControl w:val="0"/>
              <w:spacing w:line="240" w:lineRule="auto"/>
              <w:rPr>
                <w:sz w:val="26"/>
                <w:szCs w:val="26"/>
              </w:rPr>
            </w:pPr>
            <w:r w:rsidRPr="00F318A5">
              <w:rPr>
                <w:sz w:val="26"/>
                <w:szCs w:val="26"/>
              </w:rPr>
              <w:t>11.</w:t>
            </w:r>
          </w:p>
        </w:tc>
        <w:tc>
          <w:tcPr>
            <w:tcW w:w="6750" w:type="dxa"/>
            <w:shd w:val="clear" w:color="auto" w:fill="auto"/>
            <w:tcMar>
              <w:top w:w="100" w:type="dxa"/>
              <w:left w:w="100" w:type="dxa"/>
              <w:bottom w:w="100" w:type="dxa"/>
              <w:right w:w="100" w:type="dxa"/>
            </w:tcMar>
          </w:tcPr>
          <w:p w14:paraId="397E3D7D" w14:textId="77777777" w:rsidR="00DF6356" w:rsidRPr="00F318A5" w:rsidRDefault="00F318A5">
            <w:pPr>
              <w:pStyle w:val="Normal1"/>
              <w:rPr>
                <w:sz w:val="26"/>
                <w:szCs w:val="26"/>
              </w:rPr>
            </w:pPr>
            <w:r w:rsidRPr="00F318A5">
              <w:rPr>
                <w:sz w:val="26"/>
                <w:szCs w:val="26"/>
              </w:rPr>
              <w:t>Deployed Reports in SSRS Server</w:t>
            </w:r>
          </w:p>
        </w:tc>
        <w:tc>
          <w:tcPr>
            <w:tcW w:w="1260" w:type="dxa"/>
            <w:shd w:val="clear" w:color="auto" w:fill="auto"/>
            <w:tcMar>
              <w:top w:w="100" w:type="dxa"/>
              <w:left w:w="100" w:type="dxa"/>
              <w:bottom w:w="100" w:type="dxa"/>
              <w:right w:w="100" w:type="dxa"/>
            </w:tcMar>
          </w:tcPr>
          <w:p w14:paraId="3B09AFF0" w14:textId="4FA406CD" w:rsidR="00DF6356" w:rsidRPr="00F318A5" w:rsidRDefault="00E62278">
            <w:pPr>
              <w:pStyle w:val="Normal1"/>
              <w:widowControl w:val="0"/>
              <w:spacing w:line="240" w:lineRule="auto"/>
              <w:rPr>
                <w:sz w:val="26"/>
                <w:szCs w:val="26"/>
              </w:rPr>
            </w:pPr>
            <w:r>
              <w:rPr>
                <w:sz w:val="26"/>
                <w:szCs w:val="26"/>
              </w:rPr>
              <w:t>1</w:t>
            </w:r>
            <w:r w:rsidR="00AD2E77">
              <w:rPr>
                <w:sz w:val="26"/>
                <w:szCs w:val="26"/>
              </w:rPr>
              <w:t>5</w:t>
            </w:r>
          </w:p>
        </w:tc>
      </w:tr>
      <w:tr w:rsidR="00DF6356" w14:paraId="14D8FF0F" w14:textId="77777777">
        <w:tc>
          <w:tcPr>
            <w:tcW w:w="1350" w:type="dxa"/>
            <w:shd w:val="clear" w:color="auto" w:fill="auto"/>
            <w:tcMar>
              <w:top w:w="100" w:type="dxa"/>
              <w:left w:w="100" w:type="dxa"/>
              <w:bottom w:w="100" w:type="dxa"/>
              <w:right w:w="100" w:type="dxa"/>
            </w:tcMar>
          </w:tcPr>
          <w:p w14:paraId="4D272C02" w14:textId="77777777" w:rsidR="00DF6356" w:rsidRPr="00F318A5" w:rsidRDefault="00F318A5">
            <w:pPr>
              <w:pStyle w:val="Normal1"/>
              <w:widowControl w:val="0"/>
              <w:spacing w:line="240" w:lineRule="auto"/>
              <w:rPr>
                <w:sz w:val="26"/>
                <w:szCs w:val="26"/>
              </w:rPr>
            </w:pPr>
            <w:r w:rsidRPr="00F318A5">
              <w:rPr>
                <w:sz w:val="26"/>
                <w:szCs w:val="26"/>
              </w:rPr>
              <w:t>12.</w:t>
            </w:r>
          </w:p>
        </w:tc>
        <w:tc>
          <w:tcPr>
            <w:tcW w:w="6750" w:type="dxa"/>
            <w:shd w:val="clear" w:color="auto" w:fill="auto"/>
            <w:tcMar>
              <w:top w:w="100" w:type="dxa"/>
              <w:left w:w="100" w:type="dxa"/>
              <w:bottom w:w="100" w:type="dxa"/>
              <w:right w:w="100" w:type="dxa"/>
            </w:tcMar>
          </w:tcPr>
          <w:p w14:paraId="72D01C45" w14:textId="77777777" w:rsidR="00DF6356" w:rsidRPr="00F318A5" w:rsidRDefault="00F318A5">
            <w:pPr>
              <w:pStyle w:val="Normal1"/>
              <w:rPr>
                <w:sz w:val="26"/>
                <w:szCs w:val="26"/>
              </w:rPr>
            </w:pPr>
            <w:r w:rsidRPr="00F318A5">
              <w:rPr>
                <w:sz w:val="26"/>
                <w:szCs w:val="26"/>
              </w:rPr>
              <w:t>Student Performance Analysis Dashboard</w:t>
            </w:r>
          </w:p>
        </w:tc>
        <w:tc>
          <w:tcPr>
            <w:tcW w:w="1260" w:type="dxa"/>
            <w:shd w:val="clear" w:color="auto" w:fill="auto"/>
            <w:tcMar>
              <w:top w:w="100" w:type="dxa"/>
              <w:left w:w="100" w:type="dxa"/>
              <w:bottom w:w="100" w:type="dxa"/>
              <w:right w:w="100" w:type="dxa"/>
            </w:tcMar>
          </w:tcPr>
          <w:p w14:paraId="34D97136" w14:textId="0DE9168E" w:rsidR="00DF6356" w:rsidRPr="00F318A5" w:rsidRDefault="00E62278">
            <w:pPr>
              <w:pStyle w:val="Normal1"/>
              <w:widowControl w:val="0"/>
              <w:spacing w:line="240" w:lineRule="auto"/>
              <w:rPr>
                <w:sz w:val="26"/>
                <w:szCs w:val="26"/>
              </w:rPr>
            </w:pPr>
            <w:r>
              <w:rPr>
                <w:sz w:val="26"/>
                <w:szCs w:val="26"/>
              </w:rPr>
              <w:t>1</w:t>
            </w:r>
            <w:r w:rsidR="00AD2E77">
              <w:rPr>
                <w:sz w:val="26"/>
                <w:szCs w:val="26"/>
              </w:rPr>
              <w:t>8</w:t>
            </w:r>
          </w:p>
        </w:tc>
      </w:tr>
      <w:tr w:rsidR="00DF6356" w14:paraId="2A03DA2C" w14:textId="77777777">
        <w:tc>
          <w:tcPr>
            <w:tcW w:w="1350" w:type="dxa"/>
            <w:shd w:val="clear" w:color="auto" w:fill="auto"/>
            <w:tcMar>
              <w:top w:w="100" w:type="dxa"/>
              <w:left w:w="100" w:type="dxa"/>
              <w:bottom w:w="100" w:type="dxa"/>
              <w:right w:w="100" w:type="dxa"/>
            </w:tcMar>
          </w:tcPr>
          <w:p w14:paraId="63BD9F24" w14:textId="77777777" w:rsidR="00DF6356" w:rsidRPr="00F318A5" w:rsidRDefault="00F318A5">
            <w:pPr>
              <w:pStyle w:val="Normal1"/>
              <w:widowControl w:val="0"/>
              <w:spacing w:line="240" w:lineRule="auto"/>
              <w:rPr>
                <w:sz w:val="26"/>
                <w:szCs w:val="26"/>
              </w:rPr>
            </w:pPr>
            <w:r w:rsidRPr="00F318A5">
              <w:rPr>
                <w:sz w:val="26"/>
                <w:szCs w:val="26"/>
              </w:rPr>
              <w:t>13.</w:t>
            </w:r>
          </w:p>
        </w:tc>
        <w:tc>
          <w:tcPr>
            <w:tcW w:w="6750" w:type="dxa"/>
            <w:shd w:val="clear" w:color="auto" w:fill="auto"/>
            <w:tcMar>
              <w:top w:w="100" w:type="dxa"/>
              <w:left w:w="100" w:type="dxa"/>
              <w:bottom w:w="100" w:type="dxa"/>
              <w:right w:w="100" w:type="dxa"/>
            </w:tcMar>
          </w:tcPr>
          <w:p w14:paraId="7C8F06DC" w14:textId="77777777" w:rsidR="00DF6356" w:rsidRPr="00F318A5" w:rsidRDefault="00F318A5">
            <w:pPr>
              <w:pStyle w:val="Normal1"/>
              <w:rPr>
                <w:sz w:val="26"/>
                <w:szCs w:val="26"/>
              </w:rPr>
            </w:pPr>
            <w:r w:rsidRPr="00F318A5">
              <w:rPr>
                <w:sz w:val="26"/>
                <w:szCs w:val="26"/>
              </w:rPr>
              <w:t>Marks Statement Report</w:t>
            </w:r>
          </w:p>
        </w:tc>
        <w:tc>
          <w:tcPr>
            <w:tcW w:w="1260" w:type="dxa"/>
            <w:shd w:val="clear" w:color="auto" w:fill="auto"/>
            <w:tcMar>
              <w:top w:w="100" w:type="dxa"/>
              <w:left w:w="100" w:type="dxa"/>
              <w:bottom w:w="100" w:type="dxa"/>
              <w:right w:w="100" w:type="dxa"/>
            </w:tcMar>
          </w:tcPr>
          <w:p w14:paraId="16071D83" w14:textId="531C9EB8" w:rsidR="00DF6356" w:rsidRPr="00F318A5" w:rsidRDefault="00E62278">
            <w:pPr>
              <w:pStyle w:val="Normal1"/>
              <w:widowControl w:val="0"/>
              <w:spacing w:line="240" w:lineRule="auto"/>
              <w:rPr>
                <w:sz w:val="26"/>
                <w:szCs w:val="26"/>
              </w:rPr>
            </w:pPr>
            <w:r>
              <w:rPr>
                <w:sz w:val="26"/>
                <w:szCs w:val="26"/>
              </w:rPr>
              <w:t>2</w:t>
            </w:r>
            <w:r w:rsidR="00AD2E77">
              <w:rPr>
                <w:sz w:val="26"/>
                <w:szCs w:val="26"/>
              </w:rPr>
              <w:t>2</w:t>
            </w:r>
          </w:p>
        </w:tc>
      </w:tr>
      <w:tr w:rsidR="00DF6356" w14:paraId="05CC9243" w14:textId="77777777">
        <w:tc>
          <w:tcPr>
            <w:tcW w:w="1350" w:type="dxa"/>
            <w:shd w:val="clear" w:color="auto" w:fill="auto"/>
            <w:tcMar>
              <w:top w:w="100" w:type="dxa"/>
              <w:left w:w="100" w:type="dxa"/>
              <w:bottom w:w="100" w:type="dxa"/>
              <w:right w:w="100" w:type="dxa"/>
            </w:tcMar>
          </w:tcPr>
          <w:p w14:paraId="70D58A92" w14:textId="77777777" w:rsidR="00DF6356" w:rsidRPr="00F318A5" w:rsidRDefault="00F318A5">
            <w:pPr>
              <w:pStyle w:val="Normal1"/>
              <w:widowControl w:val="0"/>
              <w:spacing w:line="240" w:lineRule="auto"/>
              <w:rPr>
                <w:sz w:val="26"/>
                <w:szCs w:val="26"/>
              </w:rPr>
            </w:pPr>
            <w:r w:rsidRPr="00F318A5">
              <w:rPr>
                <w:sz w:val="26"/>
                <w:szCs w:val="26"/>
              </w:rPr>
              <w:t>14.</w:t>
            </w:r>
          </w:p>
        </w:tc>
        <w:tc>
          <w:tcPr>
            <w:tcW w:w="6750" w:type="dxa"/>
            <w:shd w:val="clear" w:color="auto" w:fill="auto"/>
            <w:tcMar>
              <w:top w:w="100" w:type="dxa"/>
              <w:left w:w="100" w:type="dxa"/>
              <w:bottom w:w="100" w:type="dxa"/>
              <w:right w:w="100" w:type="dxa"/>
            </w:tcMar>
          </w:tcPr>
          <w:p w14:paraId="4B31F2E8" w14:textId="77777777" w:rsidR="00DF6356" w:rsidRPr="00F318A5" w:rsidRDefault="00F318A5">
            <w:pPr>
              <w:pStyle w:val="Normal1"/>
              <w:rPr>
                <w:sz w:val="26"/>
                <w:szCs w:val="26"/>
              </w:rPr>
            </w:pPr>
            <w:r w:rsidRPr="00F318A5">
              <w:rPr>
                <w:sz w:val="26"/>
                <w:szCs w:val="26"/>
              </w:rPr>
              <w:t>Admit Card Report</w:t>
            </w:r>
          </w:p>
        </w:tc>
        <w:tc>
          <w:tcPr>
            <w:tcW w:w="1260" w:type="dxa"/>
            <w:shd w:val="clear" w:color="auto" w:fill="auto"/>
            <w:tcMar>
              <w:top w:w="100" w:type="dxa"/>
              <w:left w:w="100" w:type="dxa"/>
              <w:bottom w:w="100" w:type="dxa"/>
              <w:right w:w="100" w:type="dxa"/>
            </w:tcMar>
          </w:tcPr>
          <w:p w14:paraId="56408F76" w14:textId="40E1C85F" w:rsidR="00DF6356" w:rsidRPr="00F318A5" w:rsidRDefault="00E62278">
            <w:pPr>
              <w:pStyle w:val="Normal1"/>
              <w:widowControl w:val="0"/>
              <w:spacing w:line="240" w:lineRule="auto"/>
              <w:rPr>
                <w:sz w:val="26"/>
                <w:szCs w:val="26"/>
              </w:rPr>
            </w:pPr>
            <w:r>
              <w:rPr>
                <w:sz w:val="26"/>
                <w:szCs w:val="26"/>
              </w:rPr>
              <w:t>2</w:t>
            </w:r>
            <w:r w:rsidR="00AD2E77">
              <w:rPr>
                <w:sz w:val="26"/>
                <w:szCs w:val="26"/>
              </w:rPr>
              <w:t>3</w:t>
            </w:r>
          </w:p>
        </w:tc>
      </w:tr>
    </w:tbl>
    <w:p w14:paraId="1413D980" w14:textId="77777777" w:rsidR="00DF6356" w:rsidRDefault="00DF6356">
      <w:pPr>
        <w:pStyle w:val="Normal1"/>
      </w:pPr>
    </w:p>
    <w:p w14:paraId="588BD013" w14:textId="77777777" w:rsidR="00DF6356" w:rsidRDefault="00DF6356">
      <w:pPr>
        <w:pStyle w:val="Normal1"/>
        <w:rPr>
          <w:b/>
          <w:sz w:val="28"/>
          <w:szCs w:val="28"/>
        </w:rPr>
      </w:pPr>
    </w:p>
    <w:p w14:paraId="06BA5B2C" w14:textId="77777777" w:rsidR="00DF6356" w:rsidRDefault="00DF6356">
      <w:pPr>
        <w:pStyle w:val="Normal1"/>
        <w:rPr>
          <w:b/>
          <w:sz w:val="28"/>
          <w:szCs w:val="28"/>
        </w:rPr>
      </w:pPr>
    </w:p>
    <w:p w14:paraId="36485A89" w14:textId="77777777" w:rsidR="00DF6356" w:rsidRDefault="00DF6356">
      <w:pPr>
        <w:pStyle w:val="Normal1"/>
        <w:rPr>
          <w:b/>
          <w:sz w:val="28"/>
          <w:szCs w:val="28"/>
        </w:rPr>
      </w:pPr>
    </w:p>
    <w:p w14:paraId="10C6126A" w14:textId="77777777" w:rsidR="00DF6356" w:rsidRDefault="00DF6356">
      <w:pPr>
        <w:pStyle w:val="Normal1"/>
        <w:rPr>
          <w:b/>
          <w:sz w:val="28"/>
          <w:szCs w:val="28"/>
        </w:rPr>
      </w:pPr>
    </w:p>
    <w:p w14:paraId="19BD1B6A" w14:textId="77777777" w:rsidR="00DF6356" w:rsidRDefault="00DF6356">
      <w:pPr>
        <w:pStyle w:val="Normal1"/>
        <w:rPr>
          <w:b/>
          <w:sz w:val="28"/>
          <w:szCs w:val="28"/>
        </w:rPr>
      </w:pPr>
    </w:p>
    <w:p w14:paraId="2B225A4A" w14:textId="77777777" w:rsidR="0098162C" w:rsidRDefault="0098162C">
      <w:pPr>
        <w:pStyle w:val="Normal1"/>
        <w:rPr>
          <w:b/>
          <w:sz w:val="28"/>
          <w:szCs w:val="28"/>
        </w:rPr>
        <w:sectPr w:rsidR="0098162C" w:rsidSect="0098162C">
          <w:footerReference w:type="default" r:id="rId9"/>
          <w:pgSz w:w="12240" w:h="15840"/>
          <w:pgMar w:top="1440" w:right="1440" w:bottom="1440" w:left="1440" w:header="720" w:footer="720" w:gutter="0"/>
          <w:pgNumType w:fmt="lowerRoman" w:start="1"/>
          <w:cols w:space="720"/>
        </w:sectPr>
      </w:pPr>
    </w:p>
    <w:p w14:paraId="2E2C7A67" w14:textId="77777777" w:rsidR="00DF6356" w:rsidRDefault="00DF6356">
      <w:pPr>
        <w:pStyle w:val="Normal1"/>
        <w:rPr>
          <w:b/>
          <w:sz w:val="28"/>
          <w:szCs w:val="28"/>
        </w:rPr>
      </w:pPr>
    </w:p>
    <w:p w14:paraId="7B609F26" w14:textId="77777777" w:rsidR="00DF6356" w:rsidRDefault="00DF6356">
      <w:pPr>
        <w:pStyle w:val="Normal1"/>
        <w:rPr>
          <w:b/>
          <w:sz w:val="28"/>
          <w:szCs w:val="28"/>
        </w:rPr>
      </w:pPr>
    </w:p>
    <w:p w14:paraId="44C67DEC" w14:textId="77777777" w:rsidR="00DF6356" w:rsidRDefault="00DF6356">
      <w:pPr>
        <w:pStyle w:val="Normal1"/>
        <w:rPr>
          <w:b/>
          <w:sz w:val="28"/>
          <w:szCs w:val="28"/>
        </w:rPr>
      </w:pPr>
    </w:p>
    <w:p w14:paraId="0DD9B029" w14:textId="77777777" w:rsidR="00DF6356" w:rsidRDefault="00DF6356">
      <w:pPr>
        <w:pStyle w:val="Normal1"/>
        <w:rPr>
          <w:b/>
          <w:sz w:val="28"/>
          <w:szCs w:val="28"/>
        </w:rPr>
      </w:pPr>
    </w:p>
    <w:p w14:paraId="7347DE2C" w14:textId="77777777" w:rsidR="00DF6356" w:rsidRDefault="00F318A5">
      <w:pPr>
        <w:pStyle w:val="Normal1"/>
        <w:numPr>
          <w:ilvl w:val="0"/>
          <w:numId w:val="37"/>
        </w:numPr>
        <w:jc w:val="center"/>
        <w:rPr>
          <w:b/>
          <w:sz w:val="28"/>
          <w:szCs w:val="28"/>
        </w:rPr>
      </w:pPr>
      <w:r>
        <w:rPr>
          <w:b/>
          <w:sz w:val="28"/>
          <w:szCs w:val="28"/>
        </w:rPr>
        <w:t>Introduction</w:t>
      </w:r>
    </w:p>
    <w:p w14:paraId="2723308D" w14:textId="77777777" w:rsidR="00DF6356" w:rsidRDefault="00DF6356">
      <w:pPr>
        <w:pStyle w:val="Normal1"/>
        <w:jc w:val="center"/>
        <w:rPr>
          <w:b/>
          <w:sz w:val="26"/>
          <w:szCs w:val="26"/>
        </w:rPr>
      </w:pPr>
    </w:p>
    <w:p w14:paraId="0C0A60BA" w14:textId="77777777" w:rsidR="00DF6356" w:rsidRDefault="00F318A5">
      <w:pPr>
        <w:pStyle w:val="Normal1"/>
        <w:spacing w:line="360" w:lineRule="auto"/>
        <w:rPr>
          <w:b/>
          <w:sz w:val="26"/>
          <w:szCs w:val="26"/>
        </w:rPr>
      </w:pPr>
      <w:r>
        <w:rPr>
          <w:b/>
          <w:sz w:val="26"/>
          <w:szCs w:val="26"/>
        </w:rPr>
        <w:t>1.1 Background</w:t>
      </w:r>
    </w:p>
    <w:p w14:paraId="052D6856" w14:textId="77777777" w:rsidR="00DF6356" w:rsidRDefault="00F318A5">
      <w:pPr>
        <w:pStyle w:val="Normal1"/>
        <w:jc w:val="both"/>
        <w:rPr>
          <w:sz w:val="26"/>
          <w:szCs w:val="26"/>
        </w:rPr>
      </w:pPr>
      <w:r>
        <w:rPr>
          <w:sz w:val="26"/>
          <w:szCs w:val="26"/>
        </w:rPr>
        <w:t>In today’s data-driven world, organizations rely on dynamic, actionable insights to make informed decisions. Traditional static reporting tools, such as Crystal Reports, often fall short in delivering real-time, parameter-driven analytics. Modern solutions like SQL Server Reporting Services (SSRS) and PowerBI address these gaps by enabling flexible, interactive reports that adapt to user inputs.</w:t>
      </w:r>
      <w:r>
        <w:rPr>
          <w:sz w:val="26"/>
          <w:szCs w:val="26"/>
        </w:rPr>
        <w:br/>
        <w:t>This project leverages SSRS to build a centralized reporting server that dynamically filters and visualizes data from a MySQL database, bridging the gap between raw data and business intelligence.</w:t>
      </w:r>
    </w:p>
    <w:p w14:paraId="3A085787" w14:textId="77777777" w:rsidR="00DF6356" w:rsidRDefault="00F318A5">
      <w:pPr>
        <w:pStyle w:val="Normal1"/>
        <w:spacing w:line="360" w:lineRule="auto"/>
        <w:rPr>
          <w:b/>
          <w:sz w:val="26"/>
          <w:szCs w:val="26"/>
        </w:rPr>
      </w:pPr>
      <w:r>
        <w:rPr>
          <w:sz w:val="26"/>
          <w:szCs w:val="26"/>
        </w:rPr>
        <w:br/>
      </w:r>
      <w:r>
        <w:rPr>
          <w:b/>
          <w:sz w:val="26"/>
          <w:szCs w:val="26"/>
        </w:rPr>
        <w:t>1.2 Problem Statement</w:t>
      </w:r>
    </w:p>
    <w:p w14:paraId="6D1296EE" w14:textId="77777777" w:rsidR="00DF6356" w:rsidRDefault="00F318A5">
      <w:pPr>
        <w:pStyle w:val="Normal1"/>
        <w:jc w:val="both"/>
        <w:rPr>
          <w:sz w:val="26"/>
          <w:szCs w:val="26"/>
        </w:rPr>
      </w:pPr>
      <w:r>
        <w:rPr>
          <w:sz w:val="26"/>
          <w:szCs w:val="26"/>
        </w:rPr>
        <w:t>Static reports generated by legacy tools like Crystal Reports lack adaptability, requiring manual adjustments for even minor changes in criteria (e.g., date ranges, user-specific filters). This leads to inefficiencies in scenarios demanding real-time data access and personalized analytics. To overcome these limitations, there is a pressing need for a system that:</w:t>
      </w:r>
    </w:p>
    <w:p w14:paraId="7D350DD6" w14:textId="77777777" w:rsidR="00DF6356" w:rsidRDefault="00DF6356">
      <w:pPr>
        <w:pStyle w:val="Normal1"/>
        <w:jc w:val="both"/>
        <w:rPr>
          <w:sz w:val="26"/>
          <w:szCs w:val="26"/>
        </w:rPr>
      </w:pPr>
    </w:p>
    <w:p w14:paraId="7760C1CD" w14:textId="77777777" w:rsidR="00DF6356" w:rsidRDefault="00F318A5">
      <w:pPr>
        <w:pStyle w:val="Normal1"/>
        <w:numPr>
          <w:ilvl w:val="0"/>
          <w:numId w:val="25"/>
        </w:numPr>
        <w:jc w:val="both"/>
        <w:rPr>
          <w:sz w:val="26"/>
          <w:szCs w:val="26"/>
        </w:rPr>
      </w:pPr>
      <w:r>
        <w:rPr>
          <w:sz w:val="26"/>
          <w:szCs w:val="26"/>
        </w:rPr>
        <w:t>Automatically filters data using embedded parameters.</w:t>
      </w:r>
    </w:p>
    <w:p w14:paraId="55F7C770" w14:textId="77777777" w:rsidR="00DF6356" w:rsidRDefault="00F318A5">
      <w:pPr>
        <w:pStyle w:val="Normal1"/>
        <w:numPr>
          <w:ilvl w:val="0"/>
          <w:numId w:val="25"/>
        </w:numPr>
        <w:jc w:val="both"/>
        <w:rPr>
          <w:sz w:val="26"/>
          <w:szCs w:val="26"/>
        </w:rPr>
      </w:pPr>
      <w:r>
        <w:rPr>
          <w:sz w:val="26"/>
          <w:szCs w:val="26"/>
        </w:rPr>
        <w:t>Centralizes report management and deployment.</w:t>
      </w:r>
    </w:p>
    <w:p w14:paraId="1DAAF82B" w14:textId="77777777" w:rsidR="00DF6356" w:rsidRDefault="00F318A5">
      <w:pPr>
        <w:pStyle w:val="Normal1"/>
        <w:numPr>
          <w:ilvl w:val="0"/>
          <w:numId w:val="25"/>
        </w:numPr>
        <w:jc w:val="both"/>
        <w:rPr>
          <w:sz w:val="26"/>
          <w:szCs w:val="26"/>
        </w:rPr>
      </w:pPr>
      <w:r>
        <w:rPr>
          <w:sz w:val="26"/>
          <w:szCs w:val="26"/>
        </w:rPr>
        <w:t>Integrates seamlessly with non-Microsoft databases (e.g., MySQL).</w:t>
      </w:r>
    </w:p>
    <w:p w14:paraId="42FF535A" w14:textId="77777777" w:rsidR="00DF6356" w:rsidRDefault="00DF6356">
      <w:pPr>
        <w:pStyle w:val="Normal1"/>
        <w:spacing w:line="480" w:lineRule="auto"/>
        <w:jc w:val="both"/>
        <w:rPr>
          <w:sz w:val="26"/>
          <w:szCs w:val="26"/>
        </w:rPr>
      </w:pPr>
    </w:p>
    <w:p w14:paraId="582D7358" w14:textId="77777777" w:rsidR="00DF6356" w:rsidRDefault="00F318A5">
      <w:pPr>
        <w:pStyle w:val="Normal1"/>
        <w:spacing w:line="360" w:lineRule="auto"/>
        <w:jc w:val="both"/>
        <w:rPr>
          <w:b/>
          <w:sz w:val="26"/>
          <w:szCs w:val="26"/>
        </w:rPr>
      </w:pPr>
      <w:r>
        <w:rPr>
          <w:b/>
          <w:sz w:val="26"/>
          <w:szCs w:val="26"/>
        </w:rPr>
        <w:t>1.3 Objectives</w:t>
      </w:r>
    </w:p>
    <w:p w14:paraId="62AED407" w14:textId="77777777" w:rsidR="00DF6356" w:rsidRDefault="00F318A5">
      <w:pPr>
        <w:pStyle w:val="Normal1"/>
        <w:spacing w:line="360" w:lineRule="auto"/>
        <w:jc w:val="both"/>
        <w:rPr>
          <w:sz w:val="26"/>
          <w:szCs w:val="26"/>
        </w:rPr>
      </w:pPr>
      <w:r>
        <w:rPr>
          <w:sz w:val="26"/>
          <w:szCs w:val="26"/>
        </w:rPr>
        <w:t>This project aims to:</w:t>
      </w:r>
    </w:p>
    <w:p w14:paraId="6809014F" w14:textId="77777777" w:rsidR="00DF6356" w:rsidRDefault="00F318A5">
      <w:pPr>
        <w:pStyle w:val="Normal1"/>
        <w:numPr>
          <w:ilvl w:val="0"/>
          <w:numId w:val="5"/>
        </w:numPr>
        <w:jc w:val="both"/>
        <w:rPr>
          <w:sz w:val="26"/>
          <w:szCs w:val="26"/>
        </w:rPr>
      </w:pPr>
      <w:r>
        <w:rPr>
          <w:sz w:val="26"/>
          <w:szCs w:val="26"/>
        </w:rPr>
        <w:t>Design and deploy a reporting server using SSRS for dynamic data visualization.</w:t>
      </w:r>
    </w:p>
    <w:p w14:paraId="3C841BB3" w14:textId="77777777" w:rsidR="00DF6356" w:rsidRDefault="00F318A5">
      <w:pPr>
        <w:pStyle w:val="Normal1"/>
        <w:numPr>
          <w:ilvl w:val="0"/>
          <w:numId w:val="5"/>
        </w:numPr>
        <w:jc w:val="both"/>
        <w:rPr>
          <w:sz w:val="26"/>
          <w:szCs w:val="26"/>
        </w:rPr>
      </w:pPr>
      <w:r>
        <w:rPr>
          <w:sz w:val="26"/>
          <w:szCs w:val="26"/>
        </w:rPr>
        <w:t>Develop parameter-driven reports with embedded datasets for real-time filtering (e.g., @Enrollment_Number, @SemesterID).</w:t>
      </w:r>
    </w:p>
    <w:p w14:paraId="3327805D" w14:textId="77777777" w:rsidR="00DF6356" w:rsidRDefault="00F318A5">
      <w:pPr>
        <w:pStyle w:val="Normal1"/>
        <w:numPr>
          <w:ilvl w:val="0"/>
          <w:numId w:val="5"/>
        </w:numPr>
        <w:jc w:val="both"/>
        <w:rPr>
          <w:sz w:val="26"/>
          <w:szCs w:val="26"/>
        </w:rPr>
      </w:pPr>
      <w:r>
        <w:rPr>
          <w:sz w:val="26"/>
          <w:szCs w:val="26"/>
        </w:rPr>
        <w:lastRenderedPageBreak/>
        <w:t>Compare SSRS with Crystal Reports to highlight advantages in scalability, cost, and flexibility.</w:t>
      </w:r>
    </w:p>
    <w:p w14:paraId="0D743D90" w14:textId="77777777" w:rsidR="00DF6356" w:rsidRDefault="00F318A5">
      <w:pPr>
        <w:pStyle w:val="Normal1"/>
        <w:numPr>
          <w:ilvl w:val="0"/>
          <w:numId w:val="5"/>
        </w:numPr>
        <w:jc w:val="both"/>
        <w:rPr>
          <w:sz w:val="26"/>
          <w:szCs w:val="26"/>
        </w:rPr>
      </w:pPr>
      <w:r>
        <w:rPr>
          <w:sz w:val="26"/>
          <w:szCs w:val="26"/>
        </w:rPr>
        <w:t>Visualize Data in PowerBI by making Charts for visual interaction and understanding data, helping the users by letting them make correct decision.</w:t>
      </w:r>
    </w:p>
    <w:p w14:paraId="3F6A859E" w14:textId="77777777" w:rsidR="00DF6356" w:rsidRDefault="00F318A5">
      <w:pPr>
        <w:pStyle w:val="Normal1"/>
        <w:spacing w:line="360" w:lineRule="auto"/>
        <w:rPr>
          <w:b/>
          <w:sz w:val="26"/>
          <w:szCs w:val="26"/>
        </w:rPr>
      </w:pPr>
      <w:r>
        <w:rPr>
          <w:b/>
          <w:sz w:val="26"/>
          <w:szCs w:val="26"/>
        </w:rPr>
        <w:t>1.4 Tools Overview</w:t>
      </w:r>
    </w:p>
    <w:p w14:paraId="7494E319" w14:textId="77777777" w:rsidR="00DF6356" w:rsidRDefault="00F318A5">
      <w:pPr>
        <w:pStyle w:val="Normal1"/>
        <w:spacing w:line="360" w:lineRule="auto"/>
        <w:rPr>
          <w:sz w:val="26"/>
          <w:szCs w:val="26"/>
        </w:rPr>
      </w:pPr>
      <w:r>
        <w:rPr>
          <w:sz w:val="26"/>
          <w:szCs w:val="26"/>
        </w:rPr>
        <w:t>The project utilizes:</w:t>
      </w:r>
    </w:p>
    <w:p w14:paraId="0ED93B15" w14:textId="77777777" w:rsidR="00DF6356" w:rsidRDefault="00F318A5">
      <w:pPr>
        <w:pStyle w:val="Normal1"/>
        <w:numPr>
          <w:ilvl w:val="0"/>
          <w:numId w:val="2"/>
        </w:numPr>
        <w:rPr>
          <w:sz w:val="26"/>
          <w:szCs w:val="26"/>
        </w:rPr>
      </w:pPr>
      <w:r>
        <w:rPr>
          <w:sz w:val="26"/>
          <w:szCs w:val="26"/>
        </w:rPr>
        <w:t>MySQL: Open-source relational database for storing transactional data.</w:t>
      </w:r>
    </w:p>
    <w:p w14:paraId="3EBC57FD" w14:textId="77777777" w:rsidR="00DF6356" w:rsidRDefault="00F318A5">
      <w:pPr>
        <w:pStyle w:val="Normal1"/>
        <w:numPr>
          <w:ilvl w:val="0"/>
          <w:numId w:val="2"/>
        </w:numPr>
        <w:rPr>
          <w:sz w:val="26"/>
          <w:szCs w:val="26"/>
        </w:rPr>
      </w:pPr>
      <w:r>
        <w:rPr>
          <w:sz w:val="26"/>
          <w:szCs w:val="26"/>
        </w:rPr>
        <w:t>ODBC Connector: Bridges MySQL with SSRS for cross-platform data retrieval.</w:t>
      </w:r>
    </w:p>
    <w:p w14:paraId="5A886A10" w14:textId="77777777" w:rsidR="00DF6356" w:rsidRDefault="00F318A5">
      <w:pPr>
        <w:pStyle w:val="Normal1"/>
        <w:numPr>
          <w:ilvl w:val="0"/>
          <w:numId w:val="2"/>
        </w:numPr>
        <w:rPr>
          <w:sz w:val="26"/>
          <w:szCs w:val="26"/>
        </w:rPr>
      </w:pPr>
      <w:r>
        <w:rPr>
          <w:sz w:val="26"/>
          <w:szCs w:val="26"/>
        </w:rPr>
        <w:t>SSRS (SQL Server Reporting Services): Microsoft’s enterprise-grade tool for creating, managing, and deploying interactive reports.</w:t>
      </w:r>
    </w:p>
    <w:p w14:paraId="3E59C9E5" w14:textId="77777777" w:rsidR="00DF6356" w:rsidRDefault="00F318A5">
      <w:pPr>
        <w:pStyle w:val="Normal1"/>
        <w:numPr>
          <w:ilvl w:val="0"/>
          <w:numId w:val="2"/>
        </w:numPr>
        <w:rPr>
          <w:sz w:val="26"/>
          <w:szCs w:val="26"/>
        </w:rPr>
      </w:pPr>
      <w:r>
        <w:rPr>
          <w:sz w:val="26"/>
          <w:szCs w:val="26"/>
        </w:rPr>
        <w:t>Visual Studio (SSDT): Integrated development environment (IDE) for designing SSRS reports.</w:t>
      </w:r>
    </w:p>
    <w:p w14:paraId="15A3271E" w14:textId="77777777" w:rsidR="00DF6356" w:rsidRDefault="00F318A5">
      <w:pPr>
        <w:pStyle w:val="Normal1"/>
        <w:numPr>
          <w:ilvl w:val="0"/>
          <w:numId w:val="2"/>
        </w:numPr>
        <w:rPr>
          <w:sz w:val="26"/>
          <w:szCs w:val="26"/>
        </w:rPr>
      </w:pPr>
      <w:r>
        <w:rPr>
          <w:sz w:val="26"/>
          <w:szCs w:val="26"/>
        </w:rPr>
        <w:t>Excel and PowerBI for designing visually interactive dashboards.</w:t>
      </w:r>
    </w:p>
    <w:p w14:paraId="2F2063F8" w14:textId="77777777" w:rsidR="00DF6356" w:rsidRDefault="00DF6356">
      <w:pPr>
        <w:pStyle w:val="Normal1"/>
        <w:rPr>
          <w:sz w:val="26"/>
          <w:szCs w:val="26"/>
        </w:rPr>
      </w:pPr>
    </w:p>
    <w:p w14:paraId="08A7F22B" w14:textId="77777777" w:rsidR="00DF6356" w:rsidRDefault="00DF6356">
      <w:pPr>
        <w:pStyle w:val="Normal1"/>
        <w:rPr>
          <w:sz w:val="26"/>
          <w:szCs w:val="26"/>
        </w:rPr>
      </w:pPr>
    </w:p>
    <w:p w14:paraId="2E0223A1" w14:textId="77777777" w:rsidR="00DF6356" w:rsidRDefault="00DF6356">
      <w:pPr>
        <w:pStyle w:val="Normal1"/>
        <w:rPr>
          <w:b/>
          <w:sz w:val="28"/>
          <w:szCs w:val="28"/>
        </w:rPr>
      </w:pPr>
    </w:p>
    <w:p w14:paraId="231DA052" w14:textId="77777777" w:rsidR="00DF6356" w:rsidRDefault="00DF6356">
      <w:pPr>
        <w:pStyle w:val="Normal1"/>
        <w:rPr>
          <w:b/>
          <w:sz w:val="28"/>
          <w:szCs w:val="28"/>
        </w:rPr>
      </w:pPr>
    </w:p>
    <w:p w14:paraId="429C328B" w14:textId="77777777" w:rsidR="00DF6356" w:rsidRDefault="00DF6356">
      <w:pPr>
        <w:pStyle w:val="Normal1"/>
        <w:rPr>
          <w:b/>
          <w:sz w:val="28"/>
          <w:szCs w:val="28"/>
        </w:rPr>
      </w:pPr>
    </w:p>
    <w:p w14:paraId="7D4BE6A5" w14:textId="77777777" w:rsidR="00DF6356" w:rsidRDefault="00DF6356">
      <w:pPr>
        <w:pStyle w:val="Normal1"/>
        <w:rPr>
          <w:b/>
          <w:sz w:val="28"/>
          <w:szCs w:val="28"/>
        </w:rPr>
      </w:pPr>
    </w:p>
    <w:p w14:paraId="63DC3436" w14:textId="77777777" w:rsidR="00DF6356" w:rsidRDefault="00DF6356">
      <w:pPr>
        <w:pStyle w:val="Normal1"/>
        <w:rPr>
          <w:b/>
          <w:sz w:val="28"/>
          <w:szCs w:val="28"/>
        </w:rPr>
      </w:pPr>
    </w:p>
    <w:p w14:paraId="11CBE798" w14:textId="77777777" w:rsidR="00DF6356" w:rsidRDefault="00DF6356">
      <w:pPr>
        <w:pStyle w:val="Normal1"/>
        <w:rPr>
          <w:b/>
          <w:sz w:val="28"/>
          <w:szCs w:val="28"/>
        </w:rPr>
      </w:pPr>
    </w:p>
    <w:p w14:paraId="56805BE1" w14:textId="77777777" w:rsidR="00DF6356" w:rsidRDefault="00DF6356">
      <w:pPr>
        <w:pStyle w:val="Normal1"/>
        <w:rPr>
          <w:b/>
          <w:sz w:val="28"/>
          <w:szCs w:val="28"/>
        </w:rPr>
      </w:pPr>
    </w:p>
    <w:p w14:paraId="1551A048" w14:textId="77777777" w:rsidR="00DF6356" w:rsidRDefault="00DF6356">
      <w:pPr>
        <w:pStyle w:val="Normal1"/>
        <w:rPr>
          <w:b/>
          <w:sz w:val="28"/>
          <w:szCs w:val="28"/>
        </w:rPr>
      </w:pPr>
    </w:p>
    <w:p w14:paraId="777E9FF4" w14:textId="77777777" w:rsidR="00DF6356" w:rsidRDefault="00DF6356">
      <w:pPr>
        <w:pStyle w:val="Normal1"/>
        <w:rPr>
          <w:b/>
          <w:sz w:val="28"/>
          <w:szCs w:val="28"/>
        </w:rPr>
      </w:pPr>
    </w:p>
    <w:p w14:paraId="4FCB3D83" w14:textId="77777777" w:rsidR="00DF6356" w:rsidRDefault="00DF6356">
      <w:pPr>
        <w:pStyle w:val="Normal1"/>
        <w:rPr>
          <w:b/>
          <w:sz w:val="28"/>
          <w:szCs w:val="28"/>
        </w:rPr>
      </w:pPr>
    </w:p>
    <w:p w14:paraId="4303BDC1" w14:textId="77777777" w:rsidR="00DF6356" w:rsidRDefault="00DF6356">
      <w:pPr>
        <w:pStyle w:val="Normal1"/>
        <w:rPr>
          <w:b/>
          <w:sz w:val="28"/>
          <w:szCs w:val="28"/>
        </w:rPr>
      </w:pPr>
    </w:p>
    <w:p w14:paraId="019375ED" w14:textId="77777777" w:rsidR="00DF6356" w:rsidRDefault="00DF6356">
      <w:pPr>
        <w:pStyle w:val="Normal1"/>
        <w:rPr>
          <w:b/>
          <w:sz w:val="28"/>
          <w:szCs w:val="28"/>
        </w:rPr>
      </w:pPr>
    </w:p>
    <w:p w14:paraId="111FAC4A" w14:textId="77777777" w:rsidR="00DF6356" w:rsidRDefault="00DF6356">
      <w:pPr>
        <w:pStyle w:val="Normal1"/>
        <w:rPr>
          <w:b/>
          <w:sz w:val="28"/>
          <w:szCs w:val="28"/>
        </w:rPr>
      </w:pPr>
    </w:p>
    <w:p w14:paraId="0721464A" w14:textId="77777777" w:rsidR="00DF6356" w:rsidRDefault="00DF6356">
      <w:pPr>
        <w:pStyle w:val="Normal1"/>
        <w:rPr>
          <w:b/>
          <w:sz w:val="28"/>
          <w:szCs w:val="28"/>
        </w:rPr>
      </w:pPr>
    </w:p>
    <w:p w14:paraId="229234BA" w14:textId="77777777" w:rsidR="00DF6356" w:rsidRDefault="00DF6356">
      <w:pPr>
        <w:pStyle w:val="Normal1"/>
        <w:rPr>
          <w:b/>
          <w:sz w:val="28"/>
          <w:szCs w:val="28"/>
        </w:rPr>
      </w:pPr>
    </w:p>
    <w:p w14:paraId="5DFD895D" w14:textId="77777777" w:rsidR="00DF6356" w:rsidRDefault="00DF6356">
      <w:pPr>
        <w:pStyle w:val="Normal1"/>
        <w:rPr>
          <w:b/>
          <w:sz w:val="28"/>
          <w:szCs w:val="28"/>
        </w:rPr>
      </w:pPr>
    </w:p>
    <w:p w14:paraId="628BA969" w14:textId="77777777" w:rsidR="00DF6356" w:rsidRDefault="00DF6356">
      <w:pPr>
        <w:pStyle w:val="Normal1"/>
        <w:rPr>
          <w:b/>
          <w:sz w:val="28"/>
          <w:szCs w:val="28"/>
        </w:rPr>
      </w:pPr>
    </w:p>
    <w:p w14:paraId="22EF039A" w14:textId="77777777" w:rsidR="00DF6356" w:rsidRDefault="00DF6356">
      <w:pPr>
        <w:pStyle w:val="Normal1"/>
        <w:rPr>
          <w:b/>
          <w:sz w:val="28"/>
          <w:szCs w:val="28"/>
        </w:rPr>
      </w:pPr>
    </w:p>
    <w:p w14:paraId="4669F859" w14:textId="77777777" w:rsidR="00DF6356" w:rsidRDefault="00DF6356">
      <w:pPr>
        <w:pStyle w:val="Normal1"/>
        <w:rPr>
          <w:b/>
          <w:sz w:val="28"/>
          <w:szCs w:val="28"/>
        </w:rPr>
      </w:pPr>
    </w:p>
    <w:p w14:paraId="6A693A28" w14:textId="77777777" w:rsidR="00DF6356" w:rsidRDefault="00DF6356">
      <w:pPr>
        <w:pStyle w:val="Normal1"/>
        <w:rPr>
          <w:b/>
          <w:sz w:val="28"/>
          <w:szCs w:val="28"/>
        </w:rPr>
      </w:pPr>
    </w:p>
    <w:p w14:paraId="61E909D7" w14:textId="77777777" w:rsidR="00DF6356" w:rsidRDefault="00DF6356">
      <w:pPr>
        <w:pStyle w:val="Normal1"/>
        <w:rPr>
          <w:b/>
          <w:sz w:val="28"/>
          <w:szCs w:val="28"/>
        </w:rPr>
      </w:pPr>
    </w:p>
    <w:p w14:paraId="442B59DE" w14:textId="77777777" w:rsidR="00DF6356" w:rsidRDefault="00DF6356">
      <w:pPr>
        <w:pStyle w:val="Normal1"/>
        <w:rPr>
          <w:b/>
          <w:sz w:val="28"/>
          <w:szCs w:val="28"/>
        </w:rPr>
      </w:pPr>
    </w:p>
    <w:p w14:paraId="4E236E8B" w14:textId="77777777" w:rsidR="00DF6356" w:rsidRDefault="00DF6356">
      <w:pPr>
        <w:pStyle w:val="Normal1"/>
        <w:rPr>
          <w:b/>
          <w:sz w:val="28"/>
          <w:szCs w:val="28"/>
        </w:rPr>
      </w:pPr>
    </w:p>
    <w:p w14:paraId="40549C9E" w14:textId="77777777" w:rsidR="00DF6356" w:rsidRDefault="00F318A5">
      <w:pPr>
        <w:pStyle w:val="Normal1"/>
        <w:jc w:val="center"/>
        <w:rPr>
          <w:b/>
          <w:sz w:val="28"/>
          <w:szCs w:val="28"/>
        </w:rPr>
      </w:pPr>
      <w:r>
        <w:rPr>
          <w:b/>
          <w:sz w:val="28"/>
          <w:szCs w:val="28"/>
        </w:rPr>
        <w:t>2. Comparative Analysis: SSRS vs. Crystal Reports</w:t>
      </w:r>
    </w:p>
    <w:p w14:paraId="0909363D" w14:textId="77777777" w:rsidR="00DF6356" w:rsidRDefault="00DF6356">
      <w:pPr>
        <w:pStyle w:val="Normal1"/>
        <w:rPr>
          <w:b/>
          <w:sz w:val="28"/>
          <w:szCs w:val="28"/>
        </w:rPr>
      </w:pPr>
    </w:p>
    <w:p w14:paraId="417277A9" w14:textId="77777777" w:rsidR="00DF6356" w:rsidRDefault="00F318A5">
      <w:pPr>
        <w:pStyle w:val="Normal1"/>
        <w:jc w:val="both"/>
        <w:rPr>
          <w:sz w:val="26"/>
          <w:szCs w:val="26"/>
        </w:rPr>
      </w:pPr>
      <w:r>
        <w:rPr>
          <w:sz w:val="26"/>
          <w:szCs w:val="26"/>
        </w:rPr>
        <w:t>In enterprise reporting, choosing the right tool is critical for performance, scalability, and ease of maintenance. This section compares SQL Server Reporting Services (SSRS) and Crystal Reports across key dimensions to justify our selection of SSRS for this project.</w:t>
      </w:r>
    </w:p>
    <w:p w14:paraId="5F655C65" w14:textId="77777777" w:rsidR="00DF6356" w:rsidRDefault="00DF6356">
      <w:pPr>
        <w:pStyle w:val="Normal1"/>
        <w:rPr>
          <w:sz w:val="26"/>
          <w:szCs w:val="26"/>
        </w:rPr>
      </w:pPr>
    </w:p>
    <w:p w14:paraId="4E966BE7" w14:textId="77777777" w:rsidR="00DF6356" w:rsidRDefault="00F318A5">
      <w:pPr>
        <w:pStyle w:val="Normal1"/>
        <w:spacing w:line="360" w:lineRule="auto"/>
        <w:jc w:val="both"/>
        <w:rPr>
          <w:b/>
          <w:sz w:val="26"/>
          <w:szCs w:val="26"/>
        </w:rPr>
      </w:pPr>
      <w:r>
        <w:rPr>
          <w:b/>
          <w:sz w:val="26"/>
          <w:szCs w:val="26"/>
        </w:rPr>
        <w:t>2.1 Overview of Reporting Tools</w:t>
      </w:r>
    </w:p>
    <w:p w14:paraId="7BB65541" w14:textId="77777777" w:rsidR="00DF6356" w:rsidRDefault="00F318A5">
      <w:pPr>
        <w:pStyle w:val="Normal1"/>
        <w:spacing w:line="360" w:lineRule="auto"/>
        <w:jc w:val="both"/>
        <w:rPr>
          <w:sz w:val="26"/>
          <w:szCs w:val="26"/>
        </w:rPr>
      </w:pPr>
      <w:r>
        <w:rPr>
          <w:sz w:val="26"/>
          <w:szCs w:val="26"/>
        </w:rPr>
        <w:t>SQL Server Reporting Services (SSRS)</w:t>
      </w:r>
    </w:p>
    <w:p w14:paraId="1CF1A4BD" w14:textId="77777777" w:rsidR="00DF6356" w:rsidRDefault="00F318A5">
      <w:pPr>
        <w:pStyle w:val="Normal1"/>
        <w:numPr>
          <w:ilvl w:val="0"/>
          <w:numId w:val="23"/>
        </w:numPr>
        <w:jc w:val="both"/>
        <w:rPr>
          <w:sz w:val="26"/>
          <w:szCs w:val="26"/>
        </w:rPr>
      </w:pPr>
      <w:r>
        <w:rPr>
          <w:sz w:val="26"/>
          <w:szCs w:val="26"/>
        </w:rPr>
        <w:t>A Microsoft-developed server-based reporting platform.</w:t>
      </w:r>
    </w:p>
    <w:p w14:paraId="7D499F87" w14:textId="77777777" w:rsidR="00DF6356" w:rsidRDefault="00F318A5">
      <w:pPr>
        <w:pStyle w:val="Normal1"/>
        <w:numPr>
          <w:ilvl w:val="0"/>
          <w:numId w:val="23"/>
        </w:numPr>
        <w:jc w:val="both"/>
        <w:rPr>
          <w:sz w:val="26"/>
          <w:szCs w:val="26"/>
        </w:rPr>
      </w:pPr>
      <w:r>
        <w:rPr>
          <w:sz w:val="26"/>
          <w:szCs w:val="26"/>
        </w:rPr>
        <w:t>Tightly integrated with SQL Server, Azure, and Power BI.</w:t>
      </w:r>
    </w:p>
    <w:p w14:paraId="0C79F914" w14:textId="77777777" w:rsidR="00DF6356" w:rsidRDefault="00F318A5">
      <w:pPr>
        <w:pStyle w:val="Normal1"/>
        <w:numPr>
          <w:ilvl w:val="0"/>
          <w:numId w:val="23"/>
        </w:numPr>
        <w:jc w:val="both"/>
        <w:rPr>
          <w:sz w:val="26"/>
          <w:szCs w:val="26"/>
        </w:rPr>
      </w:pPr>
      <w:r>
        <w:rPr>
          <w:sz w:val="26"/>
          <w:szCs w:val="26"/>
        </w:rPr>
        <w:t>Supports parameter-driven, interactive reports with drill-down capabilities.</w:t>
      </w:r>
    </w:p>
    <w:p w14:paraId="3E5531A2" w14:textId="77777777" w:rsidR="00DF6356" w:rsidRDefault="00F318A5">
      <w:pPr>
        <w:pStyle w:val="Normal1"/>
        <w:numPr>
          <w:ilvl w:val="0"/>
          <w:numId w:val="23"/>
        </w:numPr>
        <w:jc w:val="both"/>
        <w:rPr>
          <w:sz w:val="26"/>
          <w:szCs w:val="26"/>
        </w:rPr>
      </w:pPr>
      <w:r>
        <w:rPr>
          <w:sz w:val="26"/>
          <w:szCs w:val="26"/>
        </w:rPr>
        <w:t>Uses RDL (Report Definition Language) for report design.</w:t>
      </w:r>
    </w:p>
    <w:p w14:paraId="655DE49F" w14:textId="77777777" w:rsidR="00DF6356" w:rsidRDefault="00DF6356">
      <w:pPr>
        <w:pStyle w:val="Normal1"/>
        <w:rPr>
          <w:sz w:val="26"/>
          <w:szCs w:val="26"/>
        </w:rPr>
      </w:pPr>
    </w:p>
    <w:p w14:paraId="5E18A09F" w14:textId="77777777" w:rsidR="00DF6356" w:rsidRDefault="00F318A5">
      <w:pPr>
        <w:pStyle w:val="Normal1"/>
        <w:spacing w:line="360" w:lineRule="auto"/>
        <w:jc w:val="both"/>
        <w:rPr>
          <w:sz w:val="26"/>
          <w:szCs w:val="26"/>
        </w:rPr>
      </w:pPr>
      <w:r>
        <w:rPr>
          <w:sz w:val="26"/>
          <w:szCs w:val="26"/>
        </w:rPr>
        <w:t>Crystal Reports</w:t>
      </w:r>
    </w:p>
    <w:p w14:paraId="71D6CD13" w14:textId="77777777" w:rsidR="00DF6356" w:rsidRDefault="00F318A5">
      <w:pPr>
        <w:pStyle w:val="Normal1"/>
        <w:numPr>
          <w:ilvl w:val="0"/>
          <w:numId w:val="34"/>
        </w:numPr>
        <w:jc w:val="both"/>
        <w:rPr>
          <w:sz w:val="26"/>
          <w:szCs w:val="26"/>
        </w:rPr>
      </w:pPr>
      <w:r>
        <w:rPr>
          <w:sz w:val="26"/>
          <w:szCs w:val="26"/>
        </w:rPr>
        <w:t>Developed by SAP, originally by Seagate.</w:t>
      </w:r>
    </w:p>
    <w:p w14:paraId="58863F85" w14:textId="77777777" w:rsidR="00DF6356" w:rsidRDefault="00F318A5">
      <w:pPr>
        <w:pStyle w:val="Normal1"/>
        <w:numPr>
          <w:ilvl w:val="0"/>
          <w:numId w:val="34"/>
        </w:numPr>
        <w:jc w:val="both"/>
        <w:rPr>
          <w:sz w:val="26"/>
          <w:szCs w:val="26"/>
        </w:rPr>
      </w:pPr>
      <w:r>
        <w:rPr>
          <w:sz w:val="26"/>
          <w:szCs w:val="26"/>
        </w:rPr>
        <w:t>A standalone report design tool with broad database connectivity.</w:t>
      </w:r>
    </w:p>
    <w:p w14:paraId="313FC7A1" w14:textId="77777777" w:rsidR="00DF6356" w:rsidRDefault="00F318A5">
      <w:pPr>
        <w:pStyle w:val="Normal1"/>
        <w:numPr>
          <w:ilvl w:val="0"/>
          <w:numId w:val="34"/>
        </w:numPr>
        <w:jc w:val="both"/>
        <w:rPr>
          <w:sz w:val="26"/>
          <w:szCs w:val="26"/>
        </w:rPr>
      </w:pPr>
      <w:r>
        <w:rPr>
          <w:sz w:val="26"/>
          <w:szCs w:val="26"/>
        </w:rPr>
        <w:t>Known for pixel-perfect, print-ready reports.</w:t>
      </w:r>
    </w:p>
    <w:p w14:paraId="76DA3E0E" w14:textId="77777777" w:rsidR="00DF6356" w:rsidRDefault="00F318A5">
      <w:pPr>
        <w:pStyle w:val="Normal1"/>
        <w:numPr>
          <w:ilvl w:val="0"/>
          <w:numId w:val="34"/>
        </w:numPr>
        <w:jc w:val="both"/>
        <w:rPr>
          <w:sz w:val="26"/>
          <w:szCs w:val="26"/>
        </w:rPr>
      </w:pPr>
      <w:r>
        <w:rPr>
          <w:sz w:val="26"/>
          <w:szCs w:val="26"/>
        </w:rPr>
        <w:t>Uses .rpt files and requires additional runtime licensing.</w:t>
      </w:r>
    </w:p>
    <w:p w14:paraId="2D8BA5BC" w14:textId="77777777" w:rsidR="00DF6356" w:rsidRDefault="00DF6356">
      <w:pPr>
        <w:pStyle w:val="Normal1"/>
        <w:jc w:val="both"/>
        <w:rPr>
          <w:sz w:val="26"/>
          <w:szCs w:val="26"/>
        </w:rPr>
      </w:pPr>
    </w:p>
    <w:p w14:paraId="6161E081" w14:textId="77777777" w:rsidR="00DF6356" w:rsidRDefault="00F318A5">
      <w:pPr>
        <w:pStyle w:val="Normal1"/>
        <w:jc w:val="both"/>
        <w:rPr>
          <w:sz w:val="26"/>
          <w:szCs w:val="26"/>
        </w:rPr>
      </w:pPr>
      <w:r>
        <w:rPr>
          <w:b/>
          <w:sz w:val="26"/>
          <w:szCs w:val="26"/>
        </w:rPr>
        <w:t>2.2 Feature Comparison</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F6356" w14:paraId="77E02CD6" w14:textId="77777777">
        <w:trPr>
          <w:tblHeader/>
        </w:trPr>
        <w:tc>
          <w:tcPr>
            <w:tcW w:w="3120" w:type="dxa"/>
            <w:shd w:val="clear" w:color="auto" w:fill="auto"/>
            <w:tcMar>
              <w:top w:w="100" w:type="dxa"/>
              <w:left w:w="100" w:type="dxa"/>
              <w:bottom w:w="100" w:type="dxa"/>
              <w:right w:w="100" w:type="dxa"/>
            </w:tcMar>
          </w:tcPr>
          <w:p w14:paraId="02EEB272" w14:textId="77777777" w:rsidR="00DF6356" w:rsidRDefault="00F318A5">
            <w:pPr>
              <w:pStyle w:val="Normal1"/>
              <w:widowControl w:val="0"/>
              <w:spacing w:line="240" w:lineRule="auto"/>
              <w:rPr>
                <w:sz w:val="26"/>
                <w:szCs w:val="26"/>
              </w:rPr>
            </w:pPr>
            <w:r>
              <w:rPr>
                <w:sz w:val="26"/>
                <w:szCs w:val="26"/>
              </w:rPr>
              <w:t>Criteria</w:t>
            </w:r>
          </w:p>
        </w:tc>
        <w:tc>
          <w:tcPr>
            <w:tcW w:w="3120" w:type="dxa"/>
            <w:shd w:val="clear" w:color="auto" w:fill="auto"/>
            <w:tcMar>
              <w:top w:w="100" w:type="dxa"/>
              <w:left w:w="100" w:type="dxa"/>
              <w:bottom w:w="100" w:type="dxa"/>
              <w:right w:w="100" w:type="dxa"/>
            </w:tcMar>
          </w:tcPr>
          <w:p w14:paraId="1A408360" w14:textId="77777777" w:rsidR="00DF6356" w:rsidRDefault="00F318A5">
            <w:pPr>
              <w:pStyle w:val="Normal1"/>
              <w:widowControl w:val="0"/>
              <w:spacing w:line="240" w:lineRule="auto"/>
              <w:rPr>
                <w:sz w:val="26"/>
                <w:szCs w:val="26"/>
              </w:rPr>
            </w:pPr>
            <w:r>
              <w:rPr>
                <w:sz w:val="26"/>
                <w:szCs w:val="26"/>
              </w:rPr>
              <w:t>SSRS</w:t>
            </w:r>
          </w:p>
        </w:tc>
        <w:tc>
          <w:tcPr>
            <w:tcW w:w="3120" w:type="dxa"/>
            <w:shd w:val="clear" w:color="auto" w:fill="auto"/>
            <w:tcMar>
              <w:top w:w="100" w:type="dxa"/>
              <w:left w:w="100" w:type="dxa"/>
              <w:bottom w:w="100" w:type="dxa"/>
              <w:right w:w="100" w:type="dxa"/>
            </w:tcMar>
          </w:tcPr>
          <w:p w14:paraId="37FCCA0D" w14:textId="77777777" w:rsidR="00DF6356" w:rsidRDefault="00F318A5">
            <w:pPr>
              <w:pStyle w:val="Normal1"/>
              <w:widowControl w:val="0"/>
              <w:spacing w:line="240" w:lineRule="auto"/>
              <w:rPr>
                <w:sz w:val="26"/>
                <w:szCs w:val="26"/>
              </w:rPr>
            </w:pPr>
            <w:r>
              <w:rPr>
                <w:sz w:val="26"/>
                <w:szCs w:val="26"/>
              </w:rPr>
              <w:t>Crystal Reports</w:t>
            </w:r>
          </w:p>
        </w:tc>
      </w:tr>
      <w:tr w:rsidR="00DF6356" w14:paraId="20EC3289" w14:textId="77777777">
        <w:tc>
          <w:tcPr>
            <w:tcW w:w="3120" w:type="dxa"/>
            <w:shd w:val="clear" w:color="auto" w:fill="auto"/>
            <w:tcMar>
              <w:top w:w="100" w:type="dxa"/>
              <w:left w:w="100" w:type="dxa"/>
              <w:bottom w:w="100" w:type="dxa"/>
              <w:right w:w="100" w:type="dxa"/>
            </w:tcMar>
          </w:tcPr>
          <w:p w14:paraId="6E24FEF5" w14:textId="77777777" w:rsidR="00DF6356" w:rsidRDefault="00F318A5">
            <w:pPr>
              <w:pStyle w:val="Normal1"/>
              <w:widowControl w:val="0"/>
              <w:spacing w:line="240" w:lineRule="auto"/>
              <w:rPr>
                <w:sz w:val="26"/>
                <w:szCs w:val="26"/>
              </w:rPr>
            </w:pPr>
            <w:r>
              <w:rPr>
                <w:sz w:val="26"/>
                <w:szCs w:val="26"/>
              </w:rPr>
              <w:t>Integration</w:t>
            </w:r>
          </w:p>
        </w:tc>
        <w:tc>
          <w:tcPr>
            <w:tcW w:w="3120" w:type="dxa"/>
            <w:shd w:val="clear" w:color="auto" w:fill="auto"/>
            <w:tcMar>
              <w:top w:w="100" w:type="dxa"/>
              <w:left w:w="100" w:type="dxa"/>
              <w:bottom w:w="100" w:type="dxa"/>
              <w:right w:w="100" w:type="dxa"/>
            </w:tcMar>
          </w:tcPr>
          <w:p w14:paraId="1C55E887" w14:textId="77777777" w:rsidR="00DF6356" w:rsidRDefault="00F318A5">
            <w:pPr>
              <w:pStyle w:val="Normal1"/>
              <w:widowControl w:val="0"/>
              <w:spacing w:line="240" w:lineRule="auto"/>
              <w:rPr>
                <w:sz w:val="26"/>
                <w:szCs w:val="26"/>
              </w:rPr>
            </w:pPr>
            <w:r>
              <w:rPr>
                <w:sz w:val="26"/>
                <w:szCs w:val="26"/>
              </w:rPr>
              <w:t>Native with SQL Server, Azure, Power BI</w:t>
            </w:r>
          </w:p>
        </w:tc>
        <w:tc>
          <w:tcPr>
            <w:tcW w:w="3120" w:type="dxa"/>
            <w:shd w:val="clear" w:color="auto" w:fill="auto"/>
            <w:tcMar>
              <w:top w:w="100" w:type="dxa"/>
              <w:left w:w="100" w:type="dxa"/>
              <w:bottom w:w="100" w:type="dxa"/>
              <w:right w:w="100" w:type="dxa"/>
            </w:tcMar>
          </w:tcPr>
          <w:p w14:paraId="26C64FB2" w14:textId="77777777" w:rsidR="00DF6356" w:rsidRDefault="00F318A5">
            <w:pPr>
              <w:pStyle w:val="Normal1"/>
              <w:widowControl w:val="0"/>
              <w:spacing w:line="240" w:lineRule="auto"/>
              <w:rPr>
                <w:sz w:val="26"/>
                <w:szCs w:val="26"/>
              </w:rPr>
            </w:pPr>
            <w:r>
              <w:rPr>
                <w:sz w:val="26"/>
                <w:szCs w:val="26"/>
              </w:rPr>
              <w:t>Works with multiple databases but requires additional connectors</w:t>
            </w:r>
          </w:p>
        </w:tc>
      </w:tr>
      <w:tr w:rsidR="00DF6356" w14:paraId="2C83EAC6" w14:textId="77777777">
        <w:tc>
          <w:tcPr>
            <w:tcW w:w="3120" w:type="dxa"/>
            <w:shd w:val="clear" w:color="auto" w:fill="auto"/>
            <w:tcMar>
              <w:top w:w="100" w:type="dxa"/>
              <w:left w:w="100" w:type="dxa"/>
              <w:bottom w:w="100" w:type="dxa"/>
              <w:right w:w="100" w:type="dxa"/>
            </w:tcMar>
          </w:tcPr>
          <w:p w14:paraId="205B8791" w14:textId="77777777" w:rsidR="00DF6356" w:rsidRDefault="00F318A5">
            <w:pPr>
              <w:pStyle w:val="Normal1"/>
              <w:widowControl w:val="0"/>
              <w:spacing w:line="240" w:lineRule="auto"/>
              <w:rPr>
                <w:sz w:val="26"/>
                <w:szCs w:val="26"/>
              </w:rPr>
            </w:pPr>
            <w:r>
              <w:rPr>
                <w:sz w:val="26"/>
                <w:szCs w:val="26"/>
              </w:rPr>
              <w:t>Cost</w:t>
            </w:r>
          </w:p>
        </w:tc>
        <w:tc>
          <w:tcPr>
            <w:tcW w:w="3120" w:type="dxa"/>
            <w:shd w:val="clear" w:color="auto" w:fill="auto"/>
            <w:tcMar>
              <w:top w:w="100" w:type="dxa"/>
              <w:left w:w="100" w:type="dxa"/>
              <w:bottom w:w="100" w:type="dxa"/>
              <w:right w:w="100" w:type="dxa"/>
            </w:tcMar>
          </w:tcPr>
          <w:p w14:paraId="726C7853" w14:textId="77777777" w:rsidR="00DF6356" w:rsidRDefault="00F318A5">
            <w:pPr>
              <w:pStyle w:val="Normal1"/>
              <w:widowControl w:val="0"/>
              <w:spacing w:line="240" w:lineRule="auto"/>
              <w:rPr>
                <w:sz w:val="26"/>
                <w:szCs w:val="26"/>
              </w:rPr>
            </w:pPr>
            <w:r>
              <w:rPr>
                <w:sz w:val="26"/>
                <w:szCs w:val="26"/>
              </w:rPr>
              <w:t>Free with SQL Server license</w:t>
            </w:r>
          </w:p>
        </w:tc>
        <w:tc>
          <w:tcPr>
            <w:tcW w:w="3120" w:type="dxa"/>
            <w:shd w:val="clear" w:color="auto" w:fill="auto"/>
            <w:tcMar>
              <w:top w:w="100" w:type="dxa"/>
              <w:left w:w="100" w:type="dxa"/>
              <w:bottom w:w="100" w:type="dxa"/>
              <w:right w:w="100" w:type="dxa"/>
            </w:tcMar>
          </w:tcPr>
          <w:p w14:paraId="46510043" w14:textId="77777777" w:rsidR="00DF6356" w:rsidRDefault="00F318A5">
            <w:pPr>
              <w:pStyle w:val="Normal1"/>
              <w:widowControl w:val="0"/>
              <w:spacing w:line="240" w:lineRule="auto"/>
              <w:rPr>
                <w:sz w:val="26"/>
                <w:szCs w:val="26"/>
              </w:rPr>
            </w:pPr>
            <w:r>
              <w:rPr>
                <w:sz w:val="26"/>
                <w:szCs w:val="26"/>
              </w:rPr>
              <w:t>Expensive licensing (per developer/user)</w:t>
            </w:r>
          </w:p>
        </w:tc>
      </w:tr>
      <w:tr w:rsidR="00DF6356" w14:paraId="3CDA22BA" w14:textId="77777777">
        <w:tc>
          <w:tcPr>
            <w:tcW w:w="3120" w:type="dxa"/>
            <w:shd w:val="clear" w:color="auto" w:fill="auto"/>
            <w:tcMar>
              <w:top w:w="100" w:type="dxa"/>
              <w:left w:w="100" w:type="dxa"/>
              <w:bottom w:w="100" w:type="dxa"/>
              <w:right w:w="100" w:type="dxa"/>
            </w:tcMar>
          </w:tcPr>
          <w:p w14:paraId="5BD27F00" w14:textId="77777777" w:rsidR="00DF6356" w:rsidRDefault="00F318A5">
            <w:pPr>
              <w:pStyle w:val="Normal1"/>
              <w:widowControl w:val="0"/>
              <w:spacing w:line="240" w:lineRule="auto"/>
              <w:rPr>
                <w:sz w:val="26"/>
                <w:szCs w:val="26"/>
              </w:rPr>
            </w:pPr>
            <w:r>
              <w:rPr>
                <w:sz w:val="26"/>
                <w:szCs w:val="26"/>
              </w:rPr>
              <w:t>Deployment</w:t>
            </w:r>
          </w:p>
        </w:tc>
        <w:tc>
          <w:tcPr>
            <w:tcW w:w="3120" w:type="dxa"/>
            <w:shd w:val="clear" w:color="auto" w:fill="auto"/>
            <w:tcMar>
              <w:top w:w="100" w:type="dxa"/>
              <w:left w:w="100" w:type="dxa"/>
              <w:bottom w:w="100" w:type="dxa"/>
              <w:right w:w="100" w:type="dxa"/>
            </w:tcMar>
          </w:tcPr>
          <w:p w14:paraId="355F115F" w14:textId="77777777" w:rsidR="00DF6356" w:rsidRDefault="00F318A5">
            <w:pPr>
              <w:pStyle w:val="Normal1"/>
              <w:widowControl w:val="0"/>
              <w:spacing w:line="240" w:lineRule="auto"/>
              <w:rPr>
                <w:sz w:val="26"/>
                <w:szCs w:val="26"/>
              </w:rPr>
            </w:pPr>
            <w:r>
              <w:rPr>
                <w:sz w:val="26"/>
                <w:szCs w:val="26"/>
              </w:rPr>
              <w:t>Centralized web-based (Report Server)</w:t>
            </w:r>
          </w:p>
        </w:tc>
        <w:tc>
          <w:tcPr>
            <w:tcW w:w="3120" w:type="dxa"/>
            <w:shd w:val="clear" w:color="auto" w:fill="auto"/>
            <w:tcMar>
              <w:top w:w="100" w:type="dxa"/>
              <w:left w:w="100" w:type="dxa"/>
              <w:bottom w:w="100" w:type="dxa"/>
              <w:right w:w="100" w:type="dxa"/>
            </w:tcMar>
          </w:tcPr>
          <w:p w14:paraId="1B2A3258" w14:textId="77777777" w:rsidR="00DF6356" w:rsidRDefault="00F318A5">
            <w:pPr>
              <w:pStyle w:val="Normal1"/>
              <w:widowControl w:val="0"/>
              <w:spacing w:line="240" w:lineRule="auto"/>
              <w:rPr>
                <w:sz w:val="26"/>
                <w:szCs w:val="26"/>
              </w:rPr>
            </w:pPr>
            <w:r>
              <w:rPr>
                <w:sz w:val="26"/>
                <w:szCs w:val="26"/>
              </w:rPr>
              <w:t>Requires manual distribution (executables)</w:t>
            </w:r>
          </w:p>
        </w:tc>
      </w:tr>
      <w:tr w:rsidR="00DF6356" w14:paraId="7B71138F" w14:textId="77777777">
        <w:tc>
          <w:tcPr>
            <w:tcW w:w="3120" w:type="dxa"/>
            <w:shd w:val="clear" w:color="auto" w:fill="auto"/>
            <w:tcMar>
              <w:top w:w="100" w:type="dxa"/>
              <w:left w:w="100" w:type="dxa"/>
              <w:bottom w:w="100" w:type="dxa"/>
              <w:right w:w="100" w:type="dxa"/>
            </w:tcMar>
          </w:tcPr>
          <w:p w14:paraId="1772FB5C" w14:textId="77777777" w:rsidR="00DF6356" w:rsidRDefault="00F318A5">
            <w:pPr>
              <w:pStyle w:val="Normal1"/>
              <w:widowControl w:val="0"/>
              <w:spacing w:line="240" w:lineRule="auto"/>
              <w:rPr>
                <w:sz w:val="26"/>
                <w:szCs w:val="26"/>
              </w:rPr>
            </w:pPr>
            <w:r>
              <w:rPr>
                <w:sz w:val="26"/>
                <w:szCs w:val="26"/>
              </w:rPr>
              <w:lastRenderedPageBreak/>
              <w:t>Dynamic Filtering</w:t>
            </w:r>
          </w:p>
        </w:tc>
        <w:tc>
          <w:tcPr>
            <w:tcW w:w="3120" w:type="dxa"/>
            <w:shd w:val="clear" w:color="auto" w:fill="auto"/>
            <w:tcMar>
              <w:top w:w="100" w:type="dxa"/>
              <w:left w:w="100" w:type="dxa"/>
              <w:bottom w:w="100" w:type="dxa"/>
              <w:right w:w="100" w:type="dxa"/>
            </w:tcMar>
          </w:tcPr>
          <w:p w14:paraId="3121BE55" w14:textId="77777777" w:rsidR="00DF6356" w:rsidRDefault="00F318A5">
            <w:pPr>
              <w:pStyle w:val="Normal1"/>
              <w:widowControl w:val="0"/>
              <w:spacing w:line="240" w:lineRule="auto"/>
              <w:rPr>
                <w:sz w:val="26"/>
                <w:szCs w:val="26"/>
              </w:rPr>
            </w:pPr>
            <w:r>
              <w:rPr>
                <w:sz w:val="26"/>
                <w:szCs w:val="26"/>
              </w:rPr>
              <w:t>Built-in parameter support with URL-based access</w:t>
            </w:r>
          </w:p>
        </w:tc>
        <w:tc>
          <w:tcPr>
            <w:tcW w:w="3120" w:type="dxa"/>
            <w:shd w:val="clear" w:color="auto" w:fill="auto"/>
            <w:tcMar>
              <w:top w:w="100" w:type="dxa"/>
              <w:left w:w="100" w:type="dxa"/>
              <w:bottom w:w="100" w:type="dxa"/>
              <w:right w:w="100" w:type="dxa"/>
            </w:tcMar>
          </w:tcPr>
          <w:p w14:paraId="768F8869" w14:textId="77777777" w:rsidR="00DF6356" w:rsidRDefault="00F318A5">
            <w:pPr>
              <w:pStyle w:val="Normal1"/>
              <w:widowControl w:val="0"/>
              <w:spacing w:line="240" w:lineRule="auto"/>
              <w:rPr>
                <w:sz w:val="26"/>
                <w:szCs w:val="26"/>
              </w:rPr>
            </w:pPr>
            <w:r>
              <w:rPr>
                <w:sz w:val="26"/>
                <w:szCs w:val="26"/>
              </w:rPr>
              <w:t>Limited dynamic filtering; often requires recompilation</w:t>
            </w:r>
          </w:p>
        </w:tc>
      </w:tr>
      <w:tr w:rsidR="00DF6356" w14:paraId="21C911CC" w14:textId="77777777">
        <w:tc>
          <w:tcPr>
            <w:tcW w:w="3120" w:type="dxa"/>
            <w:shd w:val="clear" w:color="auto" w:fill="auto"/>
            <w:tcMar>
              <w:top w:w="100" w:type="dxa"/>
              <w:left w:w="100" w:type="dxa"/>
              <w:bottom w:w="100" w:type="dxa"/>
              <w:right w:w="100" w:type="dxa"/>
            </w:tcMar>
          </w:tcPr>
          <w:p w14:paraId="3C08590C" w14:textId="77777777" w:rsidR="00DF6356" w:rsidRDefault="00F318A5">
            <w:pPr>
              <w:pStyle w:val="Normal1"/>
              <w:widowControl w:val="0"/>
              <w:spacing w:line="240" w:lineRule="auto"/>
              <w:rPr>
                <w:sz w:val="26"/>
                <w:szCs w:val="26"/>
              </w:rPr>
            </w:pPr>
            <w:r>
              <w:rPr>
                <w:sz w:val="26"/>
                <w:szCs w:val="26"/>
              </w:rPr>
              <w:t>Data Sources</w:t>
            </w:r>
          </w:p>
        </w:tc>
        <w:tc>
          <w:tcPr>
            <w:tcW w:w="3120" w:type="dxa"/>
            <w:shd w:val="clear" w:color="auto" w:fill="auto"/>
            <w:tcMar>
              <w:top w:w="100" w:type="dxa"/>
              <w:left w:w="100" w:type="dxa"/>
              <w:bottom w:w="100" w:type="dxa"/>
              <w:right w:w="100" w:type="dxa"/>
            </w:tcMar>
          </w:tcPr>
          <w:p w14:paraId="274D0431" w14:textId="77777777" w:rsidR="00DF6356" w:rsidRDefault="00F318A5">
            <w:pPr>
              <w:pStyle w:val="Normal1"/>
              <w:widowControl w:val="0"/>
              <w:spacing w:line="240" w:lineRule="auto"/>
              <w:rPr>
                <w:sz w:val="26"/>
                <w:szCs w:val="26"/>
              </w:rPr>
            </w:pPr>
            <w:r>
              <w:rPr>
                <w:sz w:val="26"/>
                <w:szCs w:val="26"/>
              </w:rPr>
              <w:t>Supports SQL, ODBC, OLE DB, XML</w:t>
            </w:r>
          </w:p>
        </w:tc>
        <w:tc>
          <w:tcPr>
            <w:tcW w:w="3120" w:type="dxa"/>
            <w:shd w:val="clear" w:color="auto" w:fill="auto"/>
            <w:tcMar>
              <w:top w:w="100" w:type="dxa"/>
              <w:left w:w="100" w:type="dxa"/>
              <w:bottom w:w="100" w:type="dxa"/>
              <w:right w:w="100" w:type="dxa"/>
            </w:tcMar>
          </w:tcPr>
          <w:p w14:paraId="50A695AE" w14:textId="77777777" w:rsidR="00DF6356" w:rsidRDefault="00F318A5">
            <w:pPr>
              <w:pStyle w:val="Normal1"/>
              <w:widowControl w:val="0"/>
              <w:spacing w:line="240" w:lineRule="auto"/>
              <w:rPr>
                <w:sz w:val="26"/>
                <w:szCs w:val="26"/>
              </w:rPr>
            </w:pPr>
            <w:r>
              <w:rPr>
                <w:sz w:val="26"/>
                <w:szCs w:val="26"/>
              </w:rPr>
              <w:t>Broad database support but needs plugins</w:t>
            </w:r>
          </w:p>
        </w:tc>
      </w:tr>
      <w:tr w:rsidR="00DF6356" w14:paraId="65AA12C2" w14:textId="77777777">
        <w:tc>
          <w:tcPr>
            <w:tcW w:w="3120" w:type="dxa"/>
            <w:shd w:val="clear" w:color="auto" w:fill="auto"/>
            <w:tcMar>
              <w:top w:w="100" w:type="dxa"/>
              <w:left w:w="100" w:type="dxa"/>
              <w:bottom w:w="100" w:type="dxa"/>
              <w:right w:w="100" w:type="dxa"/>
            </w:tcMar>
          </w:tcPr>
          <w:p w14:paraId="39BC93EE" w14:textId="77777777" w:rsidR="00DF6356" w:rsidRDefault="00F318A5">
            <w:pPr>
              <w:pStyle w:val="Normal1"/>
              <w:widowControl w:val="0"/>
              <w:spacing w:line="240" w:lineRule="auto"/>
              <w:rPr>
                <w:sz w:val="26"/>
                <w:szCs w:val="26"/>
              </w:rPr>
            </w:pPr>
            <w:r>
              <w:rPr>
                <w:sz w:val="26"/>
                <w:szCs w:val="26"/>
              </w:rPr>
              <w:t>Report Formatting</w:t>
            </w:r>
          </w:p>
        </w:tc>
        <w:tc>
          <w:tcPr>
            <w:tcW w:w="3120" w:type="dxa"/>
            <w:shd w:val="clear" w:color="auto" w:fill="auto"/>
            <w:tcMar>
              <w:top w:w="100" w:type="dxa"/>
              <w:left w:w="100" w:type="dxa"/>
              <w:bottom w:w="100" w:type="dxa"/>
              <w:right w:w="100" w:type="dxa"/>
            </w:tcMar>
          </w:tcPr>
          <w:p w14:paraId="1283DC9E" w14:textId="77777777" w:rsidR="00DF6356" w:rsidRDefault="00F318A5">
            <w:pPr>
              <w:pStyle w:val="Normal1"/>
              <w:widowControl w:val="0"/>
              <w:spacing w:line="240" w:lineRule="auto"/>
              <w:rPr>
                <w:sz w:val="26"/>
                <w:szCs w:val="26"/>
              </w:rPr>
            </w:pPr>
            <w:r>
              <w:rPr>
                <w:sz w:val="26"/>
                <w:szCs w:val="26"/>
              </w:rPr>
              <w:t>Good for dashboards, less precise for print</w:t>
            </w:r>
          </w:p>
        </w:tc>
        <w:tc>
          <w:tcPr>
            <w:tcW w:w="3120" w:type="dxa"/>
            <w:shd w:val="clear" w:color="auto" w:fill="auto"/>
            <w:tcMar>
              <w:top w:w="100" w:type="dxa"/>
              <w:left w:w="100" w:type="dxa"/>
              <w:bottom w:w="100" w:type="dxa"/>
              <w:right w:w="100" w:type="dxa"/>
            </w:tcMar>
          </w:tcPr>
          <w:p w14:paraId="67B353FE" w14:textId="77777777" w:rsidR="00DF6356" w:rsidRDefault="00F318A5">
            <w:pPr>
              <w:pStyle w:val="Normal1"/>
              <w:widowControl w:val="0"/>
              <w:spacing w:line="240" w:lineRule="auto"/>
              <w:rPr>
                <w:sz w:val="26"/>
                <w:szCs w:val="26"/>
              </w:rPr>
            </w:pPr>
            <w:r>
              <w:rPr>
                <w:sz w:val="26"/>
                <w:szCs w:val="26"/>
              </w:rPr>
              <w:t>Superior for pixel-perfect printed reports</w:t>
            </w:r>
          </w:p>
        </w:tc>
      </w:tr>
      <w:tr w:rsidR="00DF6356" w14:paraId="0901747F" w14:textId="77777777">
        <w:tc>
          <w:tcPr>
            <w:tcW w:w="3120" w:type="dxa"/>
            <w:shd w:val="clear" w:color="auto" w:fill="auto"/>
            <w:tcMar>
              <w:top w:w="100" w:type="dxa"/>
              <w:left w:w="100" w:type="dxa"/>
              <w:bottom w:w="100" w:type="dxa"/>
              <w:right w:w="100" w:type="dxa"/>
            </w:tcMar>
          </w:tcPr>
          <w:p w14:paraId="489E945D" w14:textId="77777777" w:rsidR="00DF6356" w:rsidRDefault="00F318A5">
            <w:pPr>
              <w:pStyle w:val="Normal1"/>
              <w:widowControl w:val="0"/>
              <w:spacing w:line="240" w:lineRule="auto"/>
              <w:rPr>
                <w:sz w:val="26"/>
                <w:szCs w:val="26"/>
              </w:rPr>
            </w:pPr>
            <w:r>
              <w:rPr>
                <w:sz w:val="26"/>
                <w:szCs w:val="26"/>
              </w:rPr>
              <w:t>Learning Curve</w:t>
            </w:r>
          </w:p>
        </w:tc>
        <w:tc>
          <w:tcPr>
            <w:tcW w:w="3120" w:type="dxa"/>
            <w:shd w:val="clear" w:color="auto" w:fill="auto"/>
            <w:tcMar>
              <w:top w:w="100" w:type="dxa"/>
              <w:left w:w="100" w:type="dxa"/>
              <w:bottom w:w="100" w:type="dxa"/>
              <w:right w:w="100" w:type="dxa"/>
            </w:tcMar>
          </w:tcPr>
          <w:p w14:paraId="06AE7F3E" w14:textId="77777777" w:rsidR="00DF6356" w:rsidRDefault="00F318A5">
            <w:pPr>
              <w:pStyle w:val="Normal1"/>
              <w:widowControl w:val="0"/>
              <w:spacing w:line="240" w:lineRule="auto"/>
              <w:rPr>
                <w:sz w:val="26"/>
                <w:szCs w:val="26"/>
              </w:rPr>
            </w:pPr>
            <w:r>
              <w:rPr>
                <w:sz w:val="26"/>
                <w:szCs w:val="26"/>
              </w:rPr>
              <w:t>Easier for SQL Server users</w:t>
            </w:r>
          </w:p>
        </w:tc>
        <w:tc>
          <w:tcPr>
            <w:tcW w:w="3120" w:type="dxa"/>
            <w:shd w:val="clear" w:color="auto" w:fill="auto"/>
            <w:tcMar>
              <w:top w:w="100" w:type="dxa"/>
              <w:left w:w="100" w:type="dxa"/>
              <w:bottom w:w="100" w:type="dxa"/>
              <w:right w:w="100" w:type="dxa"/>
            </w:tcMar>
          </w:tcPr>
          <w:p w14:paraId="6F541DA0" w14:textId="77777777" w:rsidR="00DF6356" w:rsidRDefault="00F318A5">
            <w:pPr>
              <w:pStyle w:val="Normal1"/>
              <w:widowControl w:val="0"/>
              <w:spacing w:line="240" w:lineRule="auto"/>
              <w:rPr>
                <w:sz w:val="26"/>
                <w:szCs w:val="26"/>
              </w:rPr>
            </w:pPr>
            <w:r>
              <w:rPr>
                <w:sz w:val="26"/>
                <w:szCs w:val="26"/>
              </w:rPr>
              <w:t>Steeper due to complex UI</w:t>
            </w:r>
          </w:p>
        </w:tc>
      </w:tr>
      <w:tr w:rsidR="00DF6356" w14:paraId="6DCD0F6A" w14:textId="77777777">
        <w:tc>
          <w:tcPr>
            <w:tcW w:w="3120" w:type="dxa"/>
            <w:shd w:val="clear" w:color="auto" w:fill="auto"/>
            <w:tcMar>
              <w:top w:w="100" w:type="dxa"/>
              <w:left w:w="100" w:type="dxa"/>
              <w:bottom w:w="100" w:type="dxa"/>
              <w:right w:w="100" w:type="dxa"/>
            </w:tcMar>
          </w:tcPr>
          <w:p w14:paraId="17DED8DF" w14:textId="77777777" w:rsidR="00DF6356" w:rsidRDefault="00F318A5">
            <w:pPr>
              <w:pStyle w:val="Normal1"/>
              <w:widowControl w:val="0"/>
              <w:spacing w:line="240" w:lineRule="auto"/>
              <w:rPr>
                <w:sz w:val="26"/>
                <w:szCs w:val="26"/>
              </w:rPr>
            </w:pPr>
            <w:r>
              <w:rPr>
                <w:sz w:val="26"/>
                <w:szCs w:val="26"/>
              </w:rPr>
              <w:t>Maintenance</w:t>
            </w:r>
          </w:p>
        </w:tc>
        <w:tc>
          <w:tcPr>
            <w:tcW w:w="3120" w:type="dxa"/>
            <w:shd w:val="clear" w:color="auto" w:fill="auto"/>
            <w:tcMar>
              <w:top w:w="100" w:type="dxa"/>
              <w:left w:w="100" w:type="dxa"/>
              <w:bottom w:w="100" w:type="dxa"/>
              <w:right w:w="100" w:type="dxa"/>
            </w:tcMar>
          </w:tcPr>
          <w:p w14:paraId="5B32A758" w14:textId="77777777" w:rsidR="00DF6356" w:rsidRDefault="00F318A5">
            <w:pPr>
              <w:pStyle w:val="Normal1"/>
              <w:widowControl w:val="0"/>
              <w:spacing w:line="240" w:lineRule="auto"/>
              <w:rPr>
                <w:sz w:val="26"/>
                <w:szCs w:val="26"/>
              </w:rPr>
            </w:pPr>
            <w:r>
              <w:rPr>
                <w:sz w:val="26"/>
                <w:szCs w:val="26"/>
              </w:rPr>
              <w:t>Easier (centralized management)</w:t>
            </w:r>
          </w:p>
        </w:tc>
        <w:tc>
          <w:tcPr>
            <w:tcW w:w="3120" w:type="dxa"/>
            <w:shd w:val="clear" w:color="auto" w:fill="auto"/>
            <w:tcMar>
              <w:top w:w="100" w:type="dxa"/>
              <w:left w:w="100" w:type="dxa"/>
              <w:bottom w:w="100" w:type="dxa"/>
              <w:right w:w="100" w:type="dxa"/>
            </w:tcMar>
          </w:tcPr>
          <w:p w14:paraId="414ACDFC" w14:textId="77777777" w:rsidR="00DF6356" w:rsidRDefault="00F318A5">
            <w:pPr>
              <w:pStyle w:val="Normal1"/>
              <w:widowControl w:val="0"/>
              <w:spacing w:line="240" w:lineRule="auto"/>
              <w:rPr>
                <w:sz w:val="26"/>
                <w:szCs w:val="26"/>
              </w:rPr>
            </w:pPr>
            <w:r>
              <w:rPr>
                <w:sz w:val="26"/>
                <w:szCs w:val="26"/>
              </w:rPr>
              <w:t>Manual updates needed per client</w:t>
            </w:r>
          </w:p>
        </w:tc>
      </w:tr>
    </w:tbl>
    <w:p w14:paraId="6ED551A9" w14:textId="77777777" w:rsidR="00DF6356" w:rsidRDefault="00DF6356">
      <w:pPr>
        <w:pStyle w:val="Normal1"/>
        <w:rPr>
          <w:sz w:val="26"/>
          <w:szCs w:val="26"/>
        </w:rPr>
      </w:pPr>
    </w:p>
    <w:p w14:paraId="08AABFDA" w14:textId="77777777" w:rsidR="00DF6356" w:rsidRDefault="00F318A5">
      <w:pPr>
        <w:pStyle w:val="Normal1"/>
        <w:spacing w:line="360" w:lineRule="auto"/>
        <w:jc w:val="both"/>
        <w:rPr>
          <w:b/>
          <w:sz w:val="26"/>
          <w:szCs w:val="26"/>
        </w:rPr>
      </w:pPr>
      <w:r>
        <w:rPr>
          <w:b/>
          <w:sz w:val="26"/>
          <w:szCs w:val="26"/>
        </w:rPr>
        <w:t>2.3 Why SSRS Was Chosen for This Project</w:t>
      </w:r>
    </w:p>
    <w:p w14:paraId="198EC0A0" w14:textId="77777777" w:rsidR="00DF6356" w:rsidRDefault="00F318A5">
      <w:pPr>
        <w:pStyle w:val="Normal1"/>
        <w:spacing w:line="360" w:lineRule="auto"/>
        <w:jc w:val="both"/>
        <w:rPr>
          <w:sz w:val="26"/>
          <w:szCs w:val="26"/>
        </w:rPr>
      </w:pPr>
      <w:r>
        <w:rPr>
          <w:sz w:val="26"/>
          <w:szCs w:val="26"/>
        </w:rPr>
        <w:t>Advantages of SSRS</w:t>
      </w:r>
    </w:p>
    <w:p w14:paraId="148076F8" w14:textId="77777777" w:rsidR="00DF6356" w:rsidRDefault="00F318A5">
      <w:pPr>
        <w:pStyle w:val="Normal1"/>
        <w:numPr>
          <w:ilvl w:val="0"/>
          <w:numId w:val="40"/>
        </w:numPr>
        <w:jc w:val="both"/>
        <w:rPr>
          <w:sz w:val="26"/>
          <w:szCs w:val="26"/>
        </w:rPr>
      </w:pPr>
      <w:r>
        <w:rPr>
          <w:sz w:val="26"/>
          <w:szCs w:val="26"/>
        </w:rPr>
        <w:t>Seamless SQL Server Integration</w:t>
      </w:r>
    </w:p>
    <w:p w14:paraId="1F60CE74" w14:textId="77777777" w:rsidR="00DF6356" w:rsidRDefault="00F318A5">
      <w:pPr>
        <w:pStyle w:val="Normal1"/>
        <w:numPr>
          <w:ilvl w:val="1"/>
          <w:numId w:val="40"/>
        </w:numPr>
        <w:jc w:val="both"/>
        <w:rPr>
          <w:sz w:val="26"/>
          <w:szCs w:val="26"/>
        </w:rPr>
      </w:pPr>
      <w:r>
        <w:rPr>
          <w:sz w:val="26"/>
          <w:szCs w:val="26"/>
        </w:rPr>
        <w:t>Direct connection to SQL Server, MySQL (via ODBC), and Azure data sources.</w:t>
      </w:r>
    </w:p>
    <w:p w14:paraId="5FDD011F" w14:textId="77777777" w:rsidR="00DF6356" w:rsidRDefault="00F318A5">
      <w:pPr>
        <w:pStyle w:val="Normal1"/>
        <w:numPr>
          <w:ilvl w:val="1"/>
          <w:numId w:val="40"/>
        </w:numPr>
        <w:jc w:val="both"/>
        <w:rPr>
          <w:sz w:val="26"/>
          <w:szCs w:val="26"/>
        </w:rPr>
      </w:pPr>
      <w:r>
        <w:rPr>
          <w:sz w:val="26"/>
          <w:szCs w:val="26"/>
        </w:rPr>
        <w:t>No extra licensing costs when using Microsoft stack.</w:t>
      </w:r>
    </w:p>
    <w:p w14:paraId="3C80D8F4" w14:textId="77777777" w:rsidR="00DF6356" w:rsidRDefault="00F318A5">
      <w:pPr>
        <w:pStyle w:val="Normal1"/>
        <w:numPr>
          <w:ilvl w:val="0"/>
          <w:numId w:val="40"/>
        </w:numPr>
        <w:jc w:val="both"/>
        <w:rPr>
          <w:sz w:val="26"/>
          <w:szCs w:val="26"/>
        </w:rPr>
      </w:pPr>
      <w:r>
        <w:rPr>
          <w:sz w:val="26"/>
          <w:szCs w:val="26"/>
        </w:rPr>
        <w:t>Dynamic Reporting Capabilities</w:t>
      </w:r>
    </w:p>
    <w:p w14:paraId="360FE88D" w14:textId="77777777" w:rsidR="00DF6356" w:rsidRDefault="00F318A5">
      <w:pPr>
        <w:pStyle w:val="Normal1"/>
        <w:numPr>
          <w:ilvl w:val="1"/>
          <w:numId w:val="40"/>
        </w:numPr>
        <w:jc w:val="both"/>
        <w:rPr>
          <w:sz w:val="26"/>
          <w:szCs w:val="26"/>
        </w:rPr>
      </w:pPr>
      <w:r>
        <w:rPr>
          <w:sz w:val="26"/>
          <w:szCs w:val="26"/>
        </w:rPr>
        <w:t>Embedded parameters (@StartDate, @Category) allow real-time filtering.</w:t>
      </w:r>
    </w:p>
    <w:p w14:paraId="1B592FE2" w14:textId="77777777" w:rsidR="00DF6356" w:rsidRDefault="00F318A5">
      <w:pPr>
        <w:pStyle w:val="Normal1"/>
        <w:numPr>
          <w:ilvl w:val="1"/>
          <w:numId w:val="40"/>
        </w:numPr>
        <w:jc w:val="both"/>
        <w:rPr>
          <w:sz w:val="26"/>
          <w:szCs w:val="26"/>
        </w:rPr>
      </w:pPr>
      <w:r>
        <w:rPr>
          <w:sz w:val="26"/>
          <w:szCs w:val="26"/>
        </w:rPr>
        <w:t>URL-based report access enables easy embedding in web apps.</w:t>
      </w:r>
    </w:p>
    <w:p w14:paraId="478EAF97" w14:textId="77777777" w:rsidR="00DF6356" w:rsidRDefault="00F318A5">
      <w:pPr>
        <w:pStyle w:val="Normal1"/>
        <w:numPr>
          <w:ilvl w:val="0"/>
          <w:numId w:val="40"/>
        </w:numPr>
        <w:jc w:val="both"/>
        <w:rPr>
          <w:sz w:val="26"/>
          <w:szCs w:val="26"/>
        </w:rPr>
      </w:pPr>
      <w:r>
        <w:rPr>
          <w:sz w:val="26"/>
          <w:szCs w:val="26"/>
        </w:rPr>
        <w:t>Centralized Deployment &amp; Security</w:t>
      </w:r>
    </w:p>
    <w:p w14:paraId="47F3206D" w14:textId="77777777" w:rsidR="00DF6356" w:rsidRDefault="00F318A5">
      <w:pPr>
        <w:pStyle w:val="Normal1"/>
        <w:numPr>
          <w:ilvl w:val="1"/>
          <w:numId w:val="40"/>
        </w:numPr>
        <w:jc w:val="both"/>
        <w:rPr>
          <w:sz w:val="26"/>
          <w:szCs w:val="26"/>
        </w:rPr>
      </w:pPr>
      <w:r>
        <w:rPr>
          <w:sz w:val="26"/>
          <w:szCs w:val="26"/>
        </w:rPr>
        <w:t>Reports published to SSRS web portal with role-based access control.</w:t>
      </w:r>
    </w:p>
    <w:p w14:paraId="552FD701" w14:textId="77777777" w:rsidR="00DF6356" w:rsidRDefault="00F318A5">
      <w:pPr>
        <w:pStyle w:val="Normal1"/>
        <w:numPr>
          <w:ilvl w:val="1"/>
          <w:numId w:val="40"/>
        </w:numPr>
        <w:jc w:val="both"/>
        <w:rPr>
          <w:sz w:val="26"/>
          <w:szCs w:val="26"/>
        </w:rPr>
      </w:pPr>
      <w:r>
        <w:rPr>
          <w:sz w:val="26"/>
          <w:szCs w:val="26"/>
        </w:rPr>
        <w:t>No need to manually distribute files (unlike Crystal Reports).</w:t>
      </w:r>
    </w:p>
    <w:p w14:paraId="2758204D" w14:textId="77777777" w:rsidR="00DF6356" w:rsidRDefault="00F318A5">
      <w:pPr>
        <w:pStyle w:val="Normal1"/>
        <w:numPr>
          <w:ilvl w:val="0"/>
          <w:numId w:val="40"/>
        </w:numPr>
        <w:jc w:val="both"/>
        <w:rPr>
          <w:sz w:val="26"/>
          <w:szCs w:val="26"/>
        </w:rPr>
      </w:pPr>
      <w:r>
        <w:rPr>
          <w:sz w:val="26"/>
          <w:szCs w:val="26"/>
        </w:rPr>
        <w:t>Scalability</w:t>
      </w:r>
    </w:p>
    <w:p w14:paraId="7ADBE2C4" w14:textId="77777777" w:rsidR="00DF6356" w:rsidRDefault="00F318A5">
      <w:pPr>
        <w:pStyle w:val="Normal1"/>
        <w:numPr>
          <w:ilvl w:val="1"/>
          <w:numId w:val="40"/>
        </w:numPr>
        <w:jc w:val="both"/>
        <w:rPr>
          <w:sz w:val="26"/>
          <w:szCs w:val="26"/>
        </w:rPr>
      </w:pPr>
      <w:r>
        <w:rPr>
          <w:sz w:val="26"/>
          <w:szCs w:val="26"/>
        </w:rPr>
        <w:t>Handles large datasets efficiently with caching and subscription services.</w:t>
      </w:r>
    </w:p>
    <w:p w14:paraId="60976D44" w14:textId="77777777" w:rsidR="00DF6356" w:rsidRDefault="00DF6356">
      <w:pPr>
        <w:pStyle w:val="Normal1"/>
        <w:jc w:val="both"/>
        <w:rPr>
          <w:sz w:val="26"/>
          <w:szCs w:val="26"/>
        </w:rPr>
      </w:pPr>
    </w:p>
    <w:p w14:paraId="2C47B17B" w14:textId="77777777" w:rsidR="00DF6356" w:rsidRDefault="00F318A5">
      <w:pPr>
        <w:pStyle w:val="Normal1"/>
        <w:spacing w:line="360" w:lineRule="auto"/>
        <w:jc w:val="both"/>
        <w:rPr>
          <w:sz w:val="26"/>
          <w:szCs w:val="26"/>
        </w:rPr>
      </w:pPr>
      <w:r>
        <w:rPr>
          <w:sz w:val="26"/>
          <w:szCs w:val="26"/>
        </w:rPr>
        <w:t>Limitations of Crystal Reports</w:t>
      </w:r>
    </w:p>
    <w:p w14:paraId="5570851D" w14:textId="77777777" w:rsidR="00DF6356" w:rsidRDefault="00F318A5">
      <w:pPr>
        <w:pStyle w:val="Normal1"/>
        <w:numPr>
          <w:ilvl w:val="0"/>
          <w:numId w:val="24"/>
        </w:numPr>
        <w:jc w:val="both"/>
        <w:rPr>
          <w:sz w:val="26"/>
          <w:szCs w:val="26"/>
        </w:rPr>
      </w:pPr>
      <w:r>
        <w:rPr>
          <w:sz w:val="26"/>
          <w:szCs w:val="26"/>
        </w:rPr>
        <w:t>High Licensing Costs</w:t>
      </w:r>
    </w:p>
    <w:p w14:paraId="58AF83AC" w14:textId="77777777" w:rsidR="00DF6356" w:rsidRDefault="00F318A5">
      <w:pPr>
        <w:pStyle w:val="Normal1"/>
        <w:numPr>
          <w:ilvl w:val="1"/>
          <w:numId w:val="24"/>
        </w:numPr>
        <w:jc w:val="both"/>
        <w:rPr>
          <w:sz w:val="26"/>
          <w:szCs w:val="26"/>
        </w:rPr>
      </w:pPr>
      <w:r>
        <w:rPr>
          <w:sz w:val="26"/>
          <w:szCs w:val="26"/>
        </w:rPr>
        <w:t>Requires per-user licenses for both designers and end-users.</w:t>
      </w:r>
    </w:p>
    <w:p w14:paraId="605B4B07" w14:textId="77777777" w:rsidR="00DF6356" w:rsidRDefault="00F318A5">
      <w:pPr>
        <w:pStyle w:val="Normal1"/>
        <w:numPr>
          <w:ilvl w:val="0"/>
          <w:numId w:val="24"/>
        </w:numPr>
        <w:jc w:val="both"/>
        <w:rPr>
          <w:sz w:val="26"/>
          <w:szCs w:val="26"/>
        </w:rPr>
      </w:pPr>
      <w:r>
        <w:rPr>
          <w:sz w:val="26"/>
          <w:szCs w:val="26"/>
        </w:rPr>
        <w:lastRenderedPageBreak/>
        <w:t>Manual Deployment</w:t>
      </w:r>
    </w:p>
    <w:p w14:paraId="295A3AD0" w14:textId="77777777" w:rsidR="00DF6356" w:rsidRDefault="00F318A5">
      <w:pPr>
        <w:pStyle w:val="Normal1"/>
        <w:numPr>
          <w:ilvl w:val="1"/>
          <w:numId w:val="24"/>
        </w:numPr>
        <w:jc w:val="both"/>
        <w:rPr>
          <w:sz w:val="26"/>
          <w:szCs w:val="26"/>
        </w:rPr>
      </w:pPr>
      <w:r>
        <w:rPr>
          <w:sz w:val="26"/>
          <w:szCs w:val="26"/>
        </w:rPr>
        <w:t>Reports must be compiled and distributed individually.</w:t>
      </w:r>
    </w:p>
    <w:p w14:paraId="058F0D4A" w14:textId="77777777" w:rsidR="00DF6356" w:rsidRDefault="00F318A5">
      <w:pPr>
        <w:pStyle w:val="Normal1"/>
        <w:numPr>
          <w:ilvl w:val="0"/>
          <w:numId w:val="24"/>
        </w:numPr>
        <w:jc w:val="both"/>
        <w:rPr>
          <w:sz w:val="26"/>
          <w:szCs w:val="26"/>
        </w:rPr>
      </w:pPr>
      <w:r>
        <w:rPr>
          <w:sz w:val="26"/>
          <w:szCs w:val="26"/>
        </w:rPr>
        <w:t>Limited Real-Time Interactivity</w:t>
      </w:r>
    </w:p>
    <w:p w14:paraId="5BFD8D8C" w14:textId="77777777" w:rsidR="00DF6356" w:rsidRDefault="00F318A5">
      <w:pPr>
        <w:pStyle w:val="Normal1"/>
        <w:numPr>
          <w:ilvl w:val="1"/>
          <w:numId w:val="24"/>
        </w:numPr>
        <w:rPr>
          <w:sz w:val="26"/>
          <w:szCs w:val="26"/>
        </w:rPr>
      </w:pPr>
      <w:r>
        <w:rPr>
          <w:sz w:val="26"/>
          <w:szCs w:val="26"/>
        </w:rPr>
        <w:t>Parameters are less flexible, often requiring static report regeneration.</w:t>
      </w:r>
    </w:p>
    <w:p w14:paraId="292C2082" w14:textId="77777777" w:rsidR="00DF6356" w:rsidRDefault="00DF6356">
      <w:pPr>
        <w:pStyle w:val="Normal1"/>
        <w:jc w:val="both"/>
        <w:rPr>
          <w:sz w:val="26"/>
          <w:szCs w:val="26"/>
        </w:rPr>
      </w:pPr>
    </w:p>
    <w:p w14:paraId="1CE7DD3E" w14:textId="77777777" w:rsidR="00DF6356" w:rsidRDefault="00F318A5">
      <w:pPr>
        <w:pStyle w:val="Normal1"/>
        <w:spacing w:line="360" w:lineRule="auto"/>
        <w:jc w:val="both"/>
        <w:rPr>
          <w:b/>
          <w:sz w:val="26"/>
          <w:szCs w:val="26"/>
        </w:rPr>
      </w:pPr>
      <w:r>
        <w:rPr>
          <w:b/>
          <w:sz w:val="26"/>
          <w:szCs w:val="26"/>
        </w:rPr>
        <w:t>2.4 Case Example: Dynamic Sales Report</w:t>
      </w:r>
    </w:p>
    <w:p w14:paraId="061F47FA" w14:textId="77777777" w:rsidR="00DF6356" w:rsidRDefault="00F318A5">
      <w:pPr>
        <w:pStyle w:val="Normal1"/>
        <w:jc w:val="both"/>
        <w:rPr>
          <w:sz w:val="26"/>
          <w:szCs w:val="26"/>
        </w:rPr>
      </w:pPr>
      <w:r>
        <w:rPr>
          <w:sz w:val="26"/>
          <w:szCs w:val="26"/>
        </w:rPr>
        <w:t>To illustrate the difference, consider a Sales Report filtered by @Year and @Region:</w:t>
      </w:r>
    </w:p>
    <w:p w14:paraId="7918FAFD" w14:textId="77777777" w:rsidR="00DF6356" w:rsidRDefault="00DF6356">
      <w:pPr>
        <w:pStyle w:val="Normal1"/>
        <w:jc w:val="both"/>
        <w:rPr>
          <w:sz w:val="26"/>
          <w:szCs w:val="26"/>
        </w:rPr>
      </w:pPr>
    </w:p>
    <w:p w14:paraId="4E61AC74" w14:textId="77777777" w:rsidR="00DF6356" w:rsidRDefault="00F318A5">
      <w:pPr>
        <w:pStyle w:val="Normal1"/>
        <w:numPr>
          <w:ilvl w:val="0"/>
          <w:numId w:val="22"/>
        </w:numPr>
        <w:jc w:val="both"/>
        <w:rPr>
          <w:sz w:val="26"/>
          <w:szCs w:val="26"/>
        </w:rPr>
      </w:pPr>
      <w:r>
        <w:rPr>
          <w:sz w:val="26"/>
          <w:szCs w:val="26"/>
        </w:rPr>
        <w:t>SSRS Approach</w:t>
      </w:r>
    </w:p>
    <w:p w14:paraId="1421B164" w14:textId="77777777" w:rsidR="00DF6356" w:rsidRDefault="00F318A5">
      <w:pPr>
        <w:pStyle w:val="Normal1"/>
        <w:ind w:firstLine="720"/>
        <w:jc w:val="both"/>
        <w:rPr>
          <w:sz w:val="26"/>
          <w:szCs w:val="26"/>
        </w:rPr>
      </w:pPr>
      <w:r>
        <w:rPr>
          <w:sz w:val="26"/>
          <w:szCs w:val="26"/>
        </w:rPr>
        <w:t>Design: Parameters are added in Visual Studio (SSDT).</w:t>
      </w:r>
    </w:p>
    <w:p w14:paraId="6B9EF53C" w14:textId="77777777" w:rsidR="00DF6356" w:rsidRDefault="00F318A5">
      <w:pPr>
        <w:pStyle w:val="Normal1"/>
        <w:ind w:firstLine="720"/>
        <w:jc w:val="both"/>
        <w:rPr>
          <w:sz w:val="26"/>
          <w:szCs w:val="26"/>
        </w:rPr>
      </w:pPr>
      <w:r>
        <w:rPr>
          <w:sz w:val="26"/>
          <w:szCs w:val="26"/>
        </w:rPr>
        <w:t>Dataset Query:</w:t>
      </w:r>
    </w:p>
    <w:p w14:paraId="4C32E992" w14:textId="77777777" w:rsidR="00DF6356" w:rsidRDefault="00F318A5">
      <w:pPr>
        <w:pStyle w:val="Normal1"/>
        <w:ind w:left="720"/>
        <w:jc w:val="both"/>
        <w:rPr>
          <w:sz w:val="26"/>
          <w:szCs w:val="26"/>
        </w:rPr>
      </w:pPr>
      <w:r>
        <w:rPr>
          <w:sz w:val="26"/>
          <w:szCs w:val="26"/>
        </w:rPr>
        <w:t>Sql</w:t>
      </w:r>
    </w:p>
    <w:p w14:paraId="583759BC" w14:textId="77777777" w:rsidR="00DF6356" w:rsidRDefault="00F318A5">
      <w:pPr>
        <w:pStyle w:val="Normal1"/>
        <w:ind w:firstLine="720"/>
        <w:jc w:val="both"/>
        <w:rPr>
          <w:sz w:val="26"/>
          <w:szCs w:val="26"/>
        </w:rPr>
      </w:pPr>
      <w:r>
        <w:rPr>
          <w:rFonts w:ascii="Consolas" w:eastAsia="Consolas" w:hAnsi="Consolas" w:cs="Consolas"/>
          <w:b/>
          <w:color w:val="333333"/>
          <w:sz w:val="26"/>
          <w:szCs w:val="26"/>
          <w:shd w:val="clear" w:color="auto" w:fill="F8F8F8"/>
        </w:rPr>
        <w:t>SELECT</w:t>
      </w:r>
      <w:r>
        <w:rPr>
          <w:rFonts w:ascii="Consolas" w:eastAsia="Consolas" w:hAnsi="Consolas" w:cs="Consolas"/>
          <w:color w:val="333333"/>
          <w:sz w:val="26"/>
          <w:szCs w:val="26"/>
          <w:shd w:val="clear" w:color="auto" w:fill="F8F8F8"/>
        </w:rPr>
        <w:t xml:space="preserve"> * </w:t>
      </w:r>
      <w:r>
        <w:rPr>
          <w:rFonts w:ascii="Consolas" w:eastAsia="Consolas" w:hAnsi="Consolas" w:cs="Consolas"/>
          <w:b/>
          <w:color w:val="333333"/>
          <w:sz w:val="26"/>
          <w:szCs w:val="26"/>
          <w:shd w:val="clear" w:color="auto" w:fill="F8F8F8"/>
        </w:rPr>
        <w:t>FROM</w:t>
      </w:r>
      <w:r>
        <w:rPr>
          <w:rFonts w:ascii="Consolas" w:eastAsia="Consolas" w:hAnsi="Consolas" w:cs="Consolas"/>
          <w:color w:val="333333"/>
          <w:sz w:val="26"/>
          <w:szCs w:val="26"/>
          <w:shd w:val="clear" w:color="auto" w:fill="F8F8F8"/>
        </w:rPr>
        <w:t xml:space="preserve"> Sales </w:t>
      </w:r>
      <w:r>
        <w:rPr>
          <w:rFonts w:ascii="Consolas" w:eastAsia="Consolas" w:hAnsi="Consolas" w:cs="Consolas"/>
          <w:b/>
          <w:color w:val="333333"/>
          <w:sz w:val="26"/>
          <w:szCs w:val="26"/>
          <w:shd w:val="clear" w:color="auto" w:fill="F8F8F8"/>
        </w:rPr>
        <w:t>WHERE</w:t>
      </w:r>
      <w:r>
        <w:rPr>
          <w:rFonts w:ascii="Consolas" w:eastAsia="Consolas" w:hAnsi="Consolas" w:cs="Consolas"/>
          <w:color w:val="333333"/>
          <w:sz w:val="26"/>
          <w:szCs w:val="26"/>
          <w:shd w:val="clear" w:color="auto" w:fill="F8F8F8"/>
        </w:rPr>
        <w:t xml:space="preserve"> </w:t>
      </w:r>
      <w:r>
        <w:rPr>
          <w:rFonts w:ascii="Consolas" w:eastAsia="Consolas" w:hAnsi="Consolas" w:cs="Consolas"/>
          <w:b/>
          <w:color w:val="333333"/>
          <w:sz w:val="26"/>
          <w:szCs w:val="26"/>
          <w:shd w:val="clear" w:color="auto" w:fill="F8F8F8"/>
        </w:rPr>
        <w:t>Year</w:t>
      </w:r>
      <w:r>
        <w:rPr>
          <w:rFonts w:ascii="Consolas" w:eastAsia="Consolas" w:hAnsi="Consolas" w:cs="Consolas"/>
          <w:color w:val="333333"/>
          <w:sz w:val="26"/>
          <w:szCs w:val="26"/>
          <w:shd w:val="clear" w:color="auto" w:fill="F8F8F8"/>
        </w:rPr>
        <w:t xml:space="preserve"> = @</w:t>
      </w:r>
      <w:r>
        <w:rPr>
          <w:rFonts w:ascii="Consolas" w:eastAsia="Consolas" w:hAnsi="Consolas" w:cs="Consolas"/>
          <w:b/>
          <w:color w:val="333333"/>
          <w:sz w:val="26"/>
          <w:szCs w:val="26"/>
          <w:shd w:val="clear" w:color="auto" w:fill="F8F8F8"/>
        </w:rPr>
        <w:t>Year</w:t>
      </w:r>
      <w:r>
        <w:rPr>
          <w:rFonts w:ascii="Consolas" w:eastAsia="Consolas" w:hAnsi="Consolas" w:cs="Consolas"/>
          <w:color w:val="333333"/>
          <w:sz w:val="26"/>
          <w:szCs w:val="26"/>
          <w:shd w:val="clear" w:color="auto" w:fill="F8F8F8"/>
        </w:rPr>
        <w:t xml:space="preserve"> </w:t>
      </w:r>
      <w:r>
        <w:rPr>
          <w:rFonts w:ascii="Consolas" w:eastAsia="Consolas" w:hAnsi="Consolas" w:cs="Consolas"/>
          <w:b/>
          <w:color w:val="333333"/>
          <w:sz w:val="26"/>
          <w:szCs w:val="26"/>
          <w:shd w:val="clear" w:color="auto" w:fill="F8F8F8"/>
        </w:rPr>
        <w:t>AND</w:t>
      </w:r>
      <w:r>
        <w:rPr>
          <w:rFonts w:ascii="Consolas" w:eastAsia="Consolas" w:hAnsi="Consolas" w:cs="Consolas"/>
          <w:color w:val="333333"/>
          <w:sz w:val="26"/>
          <w:szCs w:val="26"/>
          <w:shd w:val="clear" w:color="auto" w:fill="F8F8F8"/>
        </w:rPr>
        <w:t xml:space="preserve"> Region = @Region</w:t>
      </w:r>
      <w:r>
        <w:rPr>
          <w:rFonts w:ascii="Consolas" w:eastAsia="Consolas" w:hAnsi="Consolas" w:cs="Consolas"/>
          <w:color w:val="A9B7C6"/>
          <w:sz w:val="26"/>
          <w:szCs w:val="26"/>
          <w:shd w:val="clear" w:color="auto" w:fill="282B2E"/>
        </w:rPr>
        <w:t xml:space="preserve"> </w:t>
      </w:r>
      <w:r>
        <w:rPr>
          <w:sz w:val="26"/>
          <w:szCs w:val="26"/>
        </w:rPr>
        <w:t xml:space="preserve"> </w:t>
      </w:r>
    </w:p>
    <w:p w14:paraId="5E7A5703" w14:textId="77777777" w:rsidR="00DF6356" w:rsidRDefault="00F318A5">
      <w:pPr>
        <w:pStyle w:val="Normal1"/>
        <w:ind w:firstLine="720"/>
        <w:jc w:val="both"/>
        <w:rPr>
          <w:sz w:val="26"/>
          <w:szCs w:val="26"/>
        </w:rPr>
      </w:pPr>
      <w:r>
        <w:rPr>
          <w:sz w:val="26"/>
          <w:szCs w:val="26"/>
        </w:rPr>
        <w:t>Deployment: Published once to SSRS portal; users filter via web interface.</w:t>
      </w:r>
    </w:p>
    <w:p w14:paraId="16690681" w14:textId="77777777" w:rsidR="00DF6356" w:rsidRDefault="00DF6356">
      <w:pPr>
        <w:pStyle w:val="Normal1"/>
        <w:ind w:firstLine="720"/>
        <w:jc w:val="both"/>
        <w:rPr>
          <w:sz w:val="26"/>
          <w:szCs w:val="26"/>
        </w:rPr>
      </w:pPr>
    </w:p>
    <w:p w14:paraId="562B325E" w14:textId="77777777" w:rsidR="00DF6356" w:rsidRDefault="00F318A5">
      <w:pPr>
        <w:pStyle w:val="Normal1"/>
        <w:numPr>
          <w:ilvl w:val="0"/>
          <w:numId w:val="22"/>
        </w:numPr>
        <w:jc w:val="both"/>
        <w:rPr>
          <w:sz w:val="26"/>
          <w:szCs w:val="26"/>
        </w:rPr>
      </w:pPr>
      <w:r>
        <w:rPr>
          <w:sz w:val="26"/>
          <w:szCs w:val="26"/>
        </w:rPr>
        <w:t>Crystal Reports Approach</w:t>
      </w:r>
    </w:p>
    <w:p w14:paraId="52382021" w14:textId="77777777" w:rsidR="00DF6356" w:rsidRDefault="00F318A5">
      <w:pPr>
        <w:pStyle w:val="Normal1"/>
        <w:ind w:firstLine="720"/>
        <w:jc w:val="both"/>
        <w:rPr>
          <w:sz w:val="26"/>
          <w:szCs w:val="26"/>
        </w:rPr>
      </w:pPr>
      <w:r>
        <w:rPr>
          <w:sz w:val="26"/>
          <w:szCs w:val="26"/>
        </w:rPr>
        <w:t>Design: Parameters must be predefined in the .rpt file.</w:t>
      </w:r>
    </w:p>
    <w:p w14:paraId="4E3585FA" w14:textId="77777777" w:rsidR="00DF6356" w:rsidRDefault="00F318A5">
      <w:pPr>
        <w:pStyle w:val="Normal1"/>
        <w:ind w:left="720"/>
        <w:jc w:val="both"/>
        <w:rPr>
          <w:sz w:val="26"/>
          <w:szCs w:val="26"/>
        </w:rPr>
      </w:pPr>
      <w:r>
        <w:rPr>
          <w:sz w:val="26"/>
          <w:szCs w:val="26"/>
        </w:rPr>
        <w:t>Deployment: Each user needs the .rpt file and runtime to regenerate reports.</w:t>
      </w:r>
    </w:p>
    <w:p w14:paraId="7661A88D" w14:textId="77777777" w:rsidR="00DF6356" w:rsidRDefault="00F318A5">
      <w:pPr>
        <w:pStyle w:val="Normal1"/>
        <w:ind w:left="720"/>
        <w:jc w:val="both"/>
        <w:rPr>
          <w:sz w:val="26"/>
          <w:szCs w:val="26"/>
        </w:rPr>
      </w:pPr>
      <w:r>
        <w:rPr>
          <w:sz w:val="26"/>
          <w:szCs w:val="26"/>
        </w:rPr>
        <w:t>Result: SSRS provides a more efficient, scalable, and cost-effective solution.</w:t>
      </w:r>
    </w:p>
    <w:p w14:paraId="1B8C162C" w14:textId="77777777" w:rsidR="00DF6356" w:rsidRDefault="00DF6356">
      <w:pPr>
        <w:pStyle w:val="Normal1"/>
        <w:jc w:val="both"/>
        <w:rPr>
          <w:sz w:val="26"/>
          <w:szCs w:val="26"/>
        </w:rPr>
      </w:pPr>
    </w:p>
    <w:p w14:paraId="683B4DA7" w14:textId="77777777" w:rsidR="00DF6356" w:rsidRDefault="00F318A5">
      <w:pPr>
        <w:pStyle w:val="Normal1"/>
        <w:spacing w:line="360" w:lineRule="auto"/>
        <w:jc w:val="both"/>
        <w:rPr>
          <w:b/>
          <w:sz w:val="26"/>
          <w:szCs w:val="26"/>
        </w:rPr>
      </w:pPr>
      <w:r>
        <w:rPr>
          <w:b/>
          <w:sz w:val="26"/>
          <w:szCs w:val="26"/>
        </w:rPr>
        <w:t>2.5 Conclusion of Comparison</w:t>
      </w:r>
    </w:p>
    <w:p w14:paraId="461EFE4C" w14:textId="77777777" w:rsidR="00DF6356" w:rsidRDefault="00F318A5">
      <w:pPr>
        <w:pStyle w:val="Normal1"/>
        <w:jc w:val="both"/>
        <w:rPr>
          <w:sz w:val="26"/>
          <w:szCs w:val="26"/>
        </w:rPr>
      </w:pPr>
      <w:r>
        <w:rPr>
          <w:sz w:val="26"/>
          <w:szCs w:val="26"/>
        </w:rPr>
        <w:t>While Crystal Reports excels in print-perfect formatting, SSRS is superior for dynamic, web-based, and scalable reporting—making it the ideal choice for this project.</w:t>
      </w:r>
    </w:p>
    <w:p w14:paraId="2E0E8267" w14:textId="77777777" w:rsidR="00DF6356" w:rsidRDefault="00DF6356">
      <w:pPr>
        <w:pStyle w:val="Normal1"/>
      </w:pPr>
    </w:p>
    <w:p w14:paraId="7DAD6642" w14:textId="77777777" w:rsidR="00DF6356" w:rsidRDefault="00DF6356">
      <w:pPr>
        <w:pStyle w:val="Normal1"/>
      </w:pPr>
    </w:p>
    <w:p w14:paraId="0038DEB4" w14:textId="77777777" w:rsidR="00DF6356" w:rsidRDefault="00DF6356">
      <w:pPr>
        <w:pStyle w:val="Normal1"/>
        <w:rPr>
          <w:b/>
          <w:sz w:val="28"/>
          <w:szCs w:val="28"/>
        </w:rPr>
      </w:pPr>
    </w:p>
    <w:p w14:paraId="20C44216" w14:textId="77777777" w:rsidR="00DF6356" w:rsidRDefault="00DF6356">
      <w:pPr>
        <w:pStyle w:val="Normal1"/>
        <w:rPr>
          <w:b/>
          <w:sz w:val="28"/>
          <w:szCs w:val="28"/>
        </w:rPr>
      </w:pPr>
    </w:p>
    <w:p w14:paraId="2427FD4B" w14:textId="77777777" w:rsidR="00DF6356" w:rsidRDefault="00DF6356">
      <w:pPr>
        <w:pStyle w:val="Normal1"/>
        <w:rPr>
          <w:b/>
          <w:sz w:val="28"/>
          <w:szCs w:val="28"/>
        </w:rPr>
      </w:pPr>
    </w:p>
    <w:p w14:paraId="2D2CEA0F" w14:textId="77777777" w:rsidR="00DF6356" w:rsidRDefault="00DF6356">
      <w:pPr>
        <w:pStyle w:val="Normal1"/>
        <w:rPr>
          <w:b/>
          <w:sz w:val="28"/>
          <w:szCs w:val="28"/>
        </w:rPr>
      </w:pPr>
    </w:p>
    <w:p w14:paraId="2F1C03B0" w14:textId="77777777" w:rsidR="00DF6356" w:rsidRDefault="00DF6356">
      <w:pPr>
        <w:pStyle w:val="Normal1"/>
        <w:rPr>
          <w:b/>
          <w:sz w:val="28"/>
          <w:szCs w:val="28"/>
        </w:rPr>
      </w:pPr>
    </w:p>
    <w:p w14:paraId="066079B4" w14:textId="77777777" w:rsidR="00DF6356" w:rsidRDefault="00DF6356">
      <w:pPr>
        <w:pStyle w:val="Normal1"/>
        <w:rPr>
          <w:b/>
          <w:sz w:val="28"/>
          <w:szCs w:val="28"/>
        </w:rPr>
      </w:pPr>
    </w:p>
    <w:p w14:paraId="3E299BA6" w14:textId="77777777" w:rsidR="00DF6356" w:rsidRDefault="00F318A5">
      <w:pPr>
        <w:pStyle w:val="Normal1"/>
        <w:spacing w:line="360" w:lineRule="auto"/>
        <w:jc w:val="center"/>
        <w:rPr>
          <w:b/>
          <w:sz w:val="28"/>
          <w:szCs w:val="28"/>
        </w:rPr>
      </w:pPr>
      <w:r>
        <w:rPr>
          <w:b/>
          <w:sz w:val="28"/>
          <w:szCs w:val="28"/>
        </w:rPr>
        <w:lastRenderedPageBreak/>
        <w:t>3. System Design and Architecture</w:t>
      </w:r>
    </w:p>
    <w:p w14:paraId="5D44FE0E" w14:textId="77777777" w:rsidR="00DF6356" w:rsidRDefault="00DF6356">
      <w:pPr>
        <w:pStyle w:val="Normal1"/>
        <w:jc w:val="both"/>
        <w:rPr>
          <w:sz w:val="26"/>
          <w:szCs w:val="26"/>
        </w:rPr>
      </w:pPr>
    </w:p>
    <w:p w14:paraId="3AD33541" w14:textId="77777777" w:rsidR="00DF6356" w:rsidRDefault="00F318A5">
      <w:pPr>
        <w:pStyle w:val="Normal1"/>
        <w:jc w:val="both"/>
        <w:rPr>
          <w:sz w:val="26"/>
          <w:szCs w:val="26"/>
        </w:rPr>
      </w:pPr>
      <w:r>
        <w:rPr>
          <w:sz w:val="26"/>
          <w:szCs w:val="26"/>
        </w:rPr>
        <w:t>This chapter outlines the architecture of the reporting system, database schema, and the design logic for generating parameter-driven reports like Admit Cards and Marks Statements.</w:t>
      </w:r>
    </w:p>
    <w:p w14:paraId="53AED41B" w14:textId="77777777" w:rsidR="00DF6356" w:rsidRDefault="00DF6356">
      <w:pPr>
        <w:pStyle w:val="Normal1"/>
        <w:jc w:val="both"/>
        <w:rPr>
          <w:sz w:val="26"/>
          <w:szCs w:val="26"/>
        </w:rPr>
      </w:pPr>
    </w:p>
    <w:p w14:paraId="750BF34F" w14:textId="77777777" w:rsidR="00DF6356" w:rsidRDefault="00F318A5">
      <w:pPr>
        <w:pStyle w:val="Normal1"/>
        <w:spacing w:line="360" w:lineRule="auto"/>
        <w:jc w:val="both"/>
        <w:rPr>
          <w:b/>
          <w:sz w:val="26"/>
          <w:szCs w:val="26"/>
        </w:rPr>
      </w:pPr>
      <w:r>
        <w:rPr>
          <w:b/>
          <w:sz w:val="26"/>
          <w:szCs w:val="26"/>
        </w:rPr>
        <w:t>3.1 System Architecture</w:t>
      </w:r>
    </w:p>
    <w:p w14:paraId="6682264B" w14:textId="77777777" w:rsidR="00DF6356" w:rsidRDefault="00F318A5">
      <w:pPr>
        <w:pStyle w:val="Normal1"/>
        <w:jc w:val="both"/>
        <w:rPr>
          <w:sz w:val="26"/>
          <w:szCs w:val="26"/>
        </w:rPr>
      </w:pPr>
      <w:r>
        <w:rPr>
          <w:sz w:val="26"/>
          <w:szCs w:val="26"/>
        </w:rPr>
        <w:t>The system follows a 3-tier architecture:</w:t>
      </w:r>
    </w:p>
    <w:p w14:paraId="2A03EA2F" w14:textId="77777777" w:rsidR="00DF6356" w:rsidRDefault="00F318A5">
      <w:pPr>
        <w:pStyle w:val="Normal1"/>
        <w:numPr>
          <w:ilvl w:val="0"/>
          <w:numId w:val="16"/>
        </w:numPr>
        <w:jc w:val="both"/>
        <w:rPr>
          <w:sz w:val="26"/>
          <w:szCs w:val="26"/>
        </w:rPr>
      </w:pPr>
      <w:r>
        <w:rPr>
          <w:sz w:val="26"/>
          <w:szCs w:val="26"/>
        </w:rPr>
        <w:t>Database Layer: MySQL database storing university data (students, courses, marks, semesters).</w:t>
      </w:r>
    </w:p>
    <w:p w14:paraId="733BC5DE" w14:textId="77777777" w:rsidR="00DF6356" w:rsidRDefault="00F318A5">
      <w:pPr>
        <w:pStyle w:val="Normal1"/>
        <w:numPr>
          <w:ilvl w:val="0"/>
          <w:numId w:val="16"/>
        </w:numPr>
        <w:jc w:val="both"/>
        <w:rPr>
          <w:sz w:val="26"/>
          <w:szCs w:val="26"/>
        </w:rPr>
      </w:pPr>
      <w:r>
        <w:rPr>
          <w:sz w:val="26"/>
          <w:szCs w:val="26"/>
        </w:rPr>
        <w:t>Application Layer: SSRS (configured with MySQL via ODBC) to process parameters and generate reports.</w:t>
      </w:r>
    </w:p>
    <w:p w14:paraId="5722C9B6" w14:textId="77777777" w:rsidR="00DF6356" w:rsidRDefault="00F318A5">
      <w:pPr>
        <w:pStyle w:val="Normal1"/>
        <w:numPr>
          <w:ilvl w:val="0"/>
          <w:numId w:val="16"/>
        </w:numPr>
        <w:jc w:val="both"/>
        <w:rPr>
          <w:sz w:val="26"/>
          <w:szCs w:val="26"/>
        </w:rPr>
      </w:pPr>
      <w:r>
        <w:rPr>
          <w:sz w:val="26"/>
          <w:szCs w:val="26"/>
        </w:rPr>
        <w:t>Presentation Layer: SSRS web portal where users input parameters (e.g., EnrollmentNo, SemesterID) and view/download reports.</w:t>
      </w:r>
    </w:p>
    <w:p w14:paraId="6CA132E4" w14:textId="77777777" w:rsidR="00DF6356" w:rsidRDefault="00DF6356">
      <w:pPr>
        <w:pStyle w:val="Normal1"/>
      </w:pPr>
    </w:p>
    <w:p w14:paraId="7F2A449E" w14:textId="77777777" w:rsidR="00DF6356" w:rsidRDefault="00F318A5">
      <w:pPr>
        <w:pStyle w:val="Normal1"/>
        <w:jc w:val="center"/>
      </w:pPr>
      <w:r>
        <w:rPr>
          <w:noProof/>
          <w:sz w:val="26"/>
          <w:szCs w:val="26"/>
          <w:lang w:val="en-US"/>
        </w:rPr>
        <w:drawing>
          <wp:inline distT="114300" distB="114300" distL="114300" distR="114300" wp14:anchorId="22F00654" wp14:editId="6D2F7E2C">
            <wp:extent cx="4543425" cy="45529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cstate="print"/>
                    <a:srcRect/>
                    <a:stretch>
                      <a:fillRect/>
                    </a:stretch>
                  </pic:blipFill>
                  <pic:spPr>
                    <a:xfrm>
                      <a:off x="0" y="0"/>
                      <a:ext cx="4543425" cy="4552950"/>
                    </a:xfrm>
                    <a:prstGeom prst="rect">
                      <a:avLst/>
                    </a:prstGeom>
                    <a:ln/>
                  </pic:spPr>
                </pic:pic>
              </a:graphicData>
            </a:graphic>
          </wp:inline>
        </w:drawing>
      </w:r>
      <w:r>
        <w:rPr>
          <w:sz w:val="26"/>
          <w:szCs w:val="26"/>
        </w:rPr>
        <w:br/>
      </w:r>
      <w:r>
        <w:t>Fig. Flowchart of our Reporting Service</w:t>
      </w:r>
    </w:p>
    <w:p w14:paraId="139761E7" w14:textId="77777777" w:rsidR="00DF6356" w:rsidRDefault="00F318A5">
      <w:pPr>
        <w:pStyle w:val="Normal1"/>
        <w:spacing w:line="360" w:lineRule="auto"/>
        <w:rPr>
          <w:b/>
          <w:sz w:val="26"/>
          <w:szCs w:val="26"/>
        </w:rPr>
      </w:pPr>
      <w:r>
        <w:rPr>
          <w:b/>
          <w:sz w:val="26"/>
          <w:szCs w:val="26"/>
        </w:rPr>
        <w:lastRenderedPageBreak/>
        <w:t>3.2 Database Design</w:t>
      </w:r>
    </w:p>
    <w:p w14:paraId="3193A22D" w14:textId="77777777" w:rsidR="00DF6356" w:rsidRDefault="00F318A5">
      <w:pPr>
        <w:pStyle w:val="Normal1"/>
        <w:spacing w:line="360" w:lineRule="auto"/>
        <w:jc w:val="both"/>
        <w:rPr>
          <w:b/>
          <w:sz w:val="26"/>
          <w:szCs w:val="26"/>
        </w:rPr>
      </w:pPr>
      <w:r>
        <w:rPr>
          <w:b/>
          <w:sz w:val="26"/>
          <w:szCs w:val="26"/>
        </w:rPr>
        <w:t>ER Diagram Overview</w:t>
      </w:r>
    </w:p>
    <w:p w14:paraId="07C1683A" w14:textId="77777777" w:rsidR="00DF6356" w:rsidRDefault="00F318A5">
      <w:pPr>
        <w:pStyle w:val="Normal1"/>
        <w:jc w:val="both"/>
        <w:rPr>
          <w:sz w:val="26"/>
          <w:szCs w:val="26"/>
        </w:rPr>
      </w:pPr>
      <w:r>
        <w:rPr>
          <w:sz w:val="26"/>
          <w:szCs w:val="26"/>
        </w:rPr>
        <w:t>The University Database schema (see Figure 3.1) consists of 6 core tables designed to minimize redundancy and ensure efficient data management:</w:t>
      </w:r>
    </w:p>
    <w:p w14:paraId="21C81E50" w14:textId="77777777" w:rsidR="00DF6356" w:rsidRDefault="00DF6356">
      <w:pPr>
        <w:pStyle w:val="Normal1"/>
        <w:jc w:val="both"/>
        <w:rPr>
          <w:sz w:val="26"/>
          <w:szCs w:val="26"/>
        </w:rPr>
      </w:pPr>
    </w:p>
    <w:p w14:paraId="153FA11B" w14:textId="77777777" w:rsidR="00DF6356" w:rsidRDefault="00F318A5">
      <w:pPr>
        <w:pStyle w:val="Normal1"/>
        <w:numPr>
          <w:ilvl w:val="0"/>
          <w:numId w:val="1"/>
        </w:numPr>
        <w:jc w:val="both"/>
        <w:rPr>
          <w:sz w:val="26"/>
          <w:szCs w:val="26"/>
        </w:rPr>
      </w:pPr>
      <w:r>
        <w:rPr>
          <w:sz w:val="26"/>
          <w:szCs w:val="26"/>
        </w:rPr>
        <w:t>students: Stores student details (EnrollmentNo, DepartmentID, etc.).</w:t>
      </w:r>
    </w:p>
    <w:p w14:paraId="45144B92" w14:textId="77777777" w:rsidR="00DF6356" w:rsidRDefault="00F318A5">
      <w:pPr>
        <w:pStyle w:val="Normal1"/>
        <w:numPr>
          <w:ilvl w:val="0"/>
          <w:numId w:val="1"/>
        </w:numPr>
        <w:jc w:val="both"/>
        <w:rPr>
          <w:sz w:val="26"/>
          <w:szCs w:val="26"/>
        </w:rPr>
      </w:pPr>
      <w:r>
        <w:rPr>
          <w:sz w:val="26"/>
          <w:szCs w:val="26"/>
        </w:rPr>
        <w:t>departments: Lists academic departments.</w:t>
      </w:r>
    </w:p>
    <w:p w14:paraId="36A3F3CF" w14:textId="77777777" w:rsidR="00DF6356" w:rsidRDefault="00F318A5">
      <w:pPr>
        <w:pStyle w:val="Normal1"/>
        <w:numPr>
          <w:ilvl w:val="0"/>
          <w:numId w:val="1"/>
        </w:numPr>
        <w:jc w:val="both"/>
        <w:rPr>
          <w:sz w:val="26"/>
          <w:szCs w:val="26"/>
        </w:rPr>
      </w:pPr>
      <w:r>
        <w:rPr>
          <w:sz w:val="26"/>
          <w:szCs w:val="26"/>
        </w:rPr>
        <w:t>courses: Defines courses offered by departments.</w:t>
      </w:r>
    </w:p>
    <w:p w14:paraId="4ACD28E3" w14:textId="77777777" w:rsidR="00DF6356" w:rsidRDefault="00F318A5">
      <w:pPr>
        <w:pStyle w:val="Normal1"/>
        <w:numPr>
          <w:ilvl w:val="0"/>
          <w:numId w:val="1"/>
        </w:numPr>
        <w:jc w:val="both"/>
        <w:rPr>
          <w:sz w:val="26"/>
          <w:szCs w:val="26"/>
        </w:rPr>
      </w:pPr>
      <w:r>
        <w:rPr>
          <w:sz w:val="26"/>
          <w:szCs w:val="26"/>
        </w:rPr>
        <w:t>marks: Records student marks per course and semester.</w:t>
      </w:r>
    </w:p>
    <w:p w14:paraId="3BA65A64" w14:textId="77777777" w:rsidR="00DF6356" w:rsidRDefault="00F318A5">
      <w:pPr>
        <w:pStyle w:val="Normal1"/>
        <w:numPr>
          <w:ilvl w:val="0"/>
          <w:numId w:val="1"/>
        </w:numPr>
        <w:jc w:val="both"/>
        <w:rPr>
          <w:sz w:val="26"/>
          <w:szCs w:val="26"/>
        </w:rPr>
      </w:pPr>
      <w:r>
        <w:rPr>
          <w:sz w:val="26"/>
          <w:szCs w:val="26"/>
        </w:rPr>
        <w:t>semesters: Manages semester details (e.g., SemesterName, AcademicYear).</w:t>
      </w:r>
    </w:p>
    <w:p w14:paraId="77E68491" w14:textId="77777777" w:rsidR="00DF6356" w:rsidRDefault="00F318A5">
      <w:pPr>
        <w:pStyle w:val="Normal1"/>
        <w:numPr>
          <w:ilvl w:val="0"/>
          <w:numId w:val="1"/>
        </w:numPr>
        <w:jc w:val="both"/>
        <w:rPr>
          <w:sz w:val="26"/>
          <w:szCs w:val="26"/>
        </w:rPr>
      </w:pPr>
      <w:r>
        <w:rPr>
          <w:sz w:val="26"/>
          <w:szCs w:val="26"/>
        </w:rPr>
        <w:t>semesterresults: Tracks SGPA and CGPA per semester.</w:t>
      </w:r>
    </w:p>
    <w:p w14:paraId="6178B180" w14:textId="77777777" w:rsidR="00DF6356" w:rsidRDefault="00DF6356">
      <w:pPr>
        <w:pStyle w:val="Normal1"/>
        <w:rPr>
          <w:sz w:val="26"/>
          <w:szCs w:val="26"/>
        </w:rPr>
      </w:pPr>
    </w:p>
    <w:p w14:paraId="6E3E5B08" w14:textId="77777777" w:rsidR="00DF6356" w:rsidRDefault="00DF6356">
      <w:pPr>
        <w:pStyle w:val="Normal1"/>
        <w:rPr>
          <w:sz w:val="26"/>
          <w:szCs w:val="26"/>
        </w:rPr>
      </w:pPr>
    </w:p>
    <w:p w14:paraId="69373272" w14:textId="77777777" w:rsidR="00DF6356" w:rsidRDefault="00F318A5">
      <w:pPr>
        <w:pStyle w:val="Normal1"/>
        <w:jc w:val="center"/>
      </w:pPr>
      <w:r>
        <w:rPr>
          <w:noProof/>
          <w:sz w:val="26"/>
          <w:szCs w:val="26"/>
          <w:lang w:val="en-US"/>
        </w:rPr>
        <w:drawing>
          <wp:inline distT="114300" distB="114300" distL="114300" distR="114300" wp14:anchorId="52084246" wp14:editId="21E36966">
            <wp:extent cx="5943600" cy="41148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cstate="print"/>
                    <a:srcRect/>
                    <a:stretch>
                      <a:fillRect/>
                    </a:stretch>
                  </pic:blipFill>
                  <pic:spPr>
                    <a:xfrm>
                      <a:off x="0" y="0"/>
                      <a:ext cx="5943600" cy="4114800"/>
                    </a:xfrm>
                    <a:prstGeom prst="rect">
                      <a:avLst/>
                    </a:prstGeom>
                    <a:ln/>
                  </pic:spPr>
                </pic:pic>
              </a:graphicData>
            </a:graphic>
          </wp:inline>
        </w:drawing>
      </w:r>
      <w:r>
        <w:rPr>
          <w:sz w:val="26"/>
          <w:szCs w:val="26"/>
        </w:rPr>
        <w:br/>
      </w:r>
      <w:r>
        <w:t>Fig. University Database Entity-Relationship Diagram</w:t>
      </w:r>
    </w:p>
    <w:p w14:paraId="05973907" w14:textId="77777777" w:rsidR="00DF6356" w:rsidRDefault="00DF6356">
      <w:pPr>
        <w:pStyle w:val="Normal1"/>
        <w:spacing w:line="360" w:lineRule="auto"/>
      </w:pPr>
    </w:p>
    <w:p w14:paraId="15736D74" w14:textId="77777777" w:rsidR="00DF6356" w:rsidRDefault="00DF6356">
      <w:pPr>
        <w:pStyle w:val="Normal1"/>
        <w:spacing w:line="360" w:lineRule="auto"/>
        <w:jc w:val="both"/>
        <w:rPr>
          <w:b/>
          <w:sz w:val="26"/>
          <w:szCs w:val="26"/>
        </w:rPr>
      </w:pPr>
    </w:p>
    <w:p w14:paraId="083ABF8E" w14:textId="77777777" w:rsidR="00DF6356" w:rsidRDefault="00F318A5">
      <w:pPr>
        <w:pStyle w:val="Normal1"/>
        <w:spacing w:line="360" w:lineRule="auto"/>
        <w:jc w:val="both"/>
        <w:rPr>
          <w:b/>
          <w:sz w:val="26"/>
          <w:szCs w:val="26"/>
        </w:rPr>
      </w:pPr>
      <w:r>
        <w:rPr>
          <w:b/>
          <w:sz w:val="26"/>
          <w:szCs w:val="26"/>
        </w:rPr>
        <w:lastRenderedPageBreak/>
        <w:t>Normalization and Redundancy Reduction</w:t>
      </w:r>
    </w:p>
    <w:p w14:paraId="50D357D8" w14:textId="77777777" w:rsidR="00DF6356" w:rsidRDefault="00F318A5">
      <w:pPr>
        <w:pStyle w:val="Normal1"/>
        <w:jc w:val="both"/>
        <w:rPr>
          <w:sz w:val="26"/>
          <w:szCs w:val="26"/>
        </w:rPr>
      </w:pPr>
      <w:r>
        <w:rPr>
          <w:sz w:val="26"/>
          <w:szCs w:val="26"/>
        </w:rPr>
        <w:t>The database adheres to 3rd Normal Form (3NF) to eliminate redundancy:</w:t>
      </w:r>
    </w:p>
    <w:p w14:paraId="56DDC838" w14:textId="77777777" w:rsidR="00DF6356" w:rsidRDefault="00DF6356">
      <w:pPr>
        <w:pStyle w:val="Normal1"/>
        <w:jc w:val="both"/>
        <w:rPr>
          <w:sz w:val="26"/>
          <w:szCs w:val="26"/>
        </w:rPr>
      </w:pPr>
    </w:p>
    <w:p w14:paraId="1556E284" w14:textId="66FF2B08" w:rsidR="00DF6356" w:rsidRDefault="00F318A5">
      <w:pPr>
        <w:pStyle w:val="Normal1"/>
        <w:numPr>
          <w:ilvl w:val="0"/>
          <w:numId w:val="6"/>
        </w:numPr>
        <w:jc w:val="both"/>
        <w:rPr>
          <w:sz w:val="26"/>
          <w:szCs w:val="26"/>
        </w:rPr>
      </w:pPr>
      <w:r>
        <w:rPr>
          <w:sz w:val="26"/>
          <w:szCs w:val="26"/>
        </w:rPr>
        <w:t>Atomic Values: Each field (e.g., EnrollmentNo, CourseCode) stores</w:t>
      </w:r>
      <w:r w:rsidR="003F4456">
        <w:rPr>
          <w:sz w:val="26"/>
          <w:szCs w:val="26"/>
        </w:rPr>
        <w:t xml:space="preserve"> </w:t>
      </w:r>
      <w:r>
        <w:rPr>
          <w:sz w:val="26"/>
          <w:szCs w:val="26"/>
        </w:rPr>
        <w:t>indivisible data.</w:t>
      </w:r>
    </w:p>
    <w:p w14:paraId="413C9115" w14:textId="77777777" w:rsidR="00DF6356" w:rsidRDefault="00F318A5">
      <w:pPr>
        <w:pStyle w:val="Normal1"/>
        <w:numPr>
          <w:ilvl w:val="0"/>
          <w:numId w:val="6"/>
        </w:numPr>
        <w:jc w:val="both"/>
        <w:rPr>
          <w:sz w:val="26"/>
          <w:szCs w:val="26"/>
        </w:rPr>
      </w:pPr>
      <w:r>
        <w:rPr>
          <w:sz w:val="26"/>
          <w:szCs w:val="26"/>
        </w:rPr>
        <w:t>No Duplicate Data:</w:t>
      </w:r>
    </w:p>
    <w:p w14:paraId="4B96B622" w14:textId="77777777" w:rsidR="00DF6356" w:rsidRDefault="00F318A5">
      <w:pPr>
        <w:pStyle w:val="Normal1"/>
        <w:numPr>
          <w:ilvl w:val="1"/>
          <w:numId w:val="6"/>
        </w:numPr>
        <w:jc w:val="both"/>
        <w:rPr>
          <w:sz w:val="26"/>
          <w:szCs w:val="26"/>
        </w:rPr>
      </w:pPr>
      <w:r>
        <w:rPr>
          <w:sz w:val="26"/>
          <w:szCs w:val="26"/>
        </w:rPr>
        <w:t>Departments are stored once in departments (linked via DepartmentID in students and courses).</w:t>
      </w:r>
    </w:p>
    <w:p w14:paraId="6FD61894" w14:textId="77777777" w:rsidR="00DF6356" w:rsidRDefault="00F318A5">
      <w:pPr>
        <w:pStyle w:val="Normal1"/>
        <w:numPr>
          <w:ilvl w:val="1"/>
          <w:numId w:val="6"/>
        </w:numPr>
        <w:jc w:val="both"/>
        <w:rPr>
          <w:sz w:val="26"/>
          <w:szCs w:val="26"/>
        </w:rPr>
      </w:pPr>
      <w:r>
        <w:rPr>
          <w:sz w:val="26"/>
          <w:szCs w:val="26"/>
        </w:rPr>
        <w:t>Semester details are centralized in semesters, avoiding repetition in marks or semesterresults.</w:t>
      </w:r>
    </w:p>
    <w:p w14:paraId="0379EAFE" w14:textId="77777777" w:rsidR="00DF6356" w:rsidRDefault="00F318A5">
      <w:pPr>
        <w:pStyle w:val="Normal1"/>
        <w:numPr>
          <w:ilvl w:val="0"/>
          <w:numId w:val="6"/>
        </w:numPr>
        <w:jc w:val="both"/>
        <w:rPr>
          <w:sz w:val="26"/>
          <w:szCs w:val="26"/>
        </w:rPr>
      </w:pPr>
      <w:r>
        <w:rPr>
          <w:rFonts w:ascii="Arial Unicode MS" w:eastAsia="Arial Unicode MS" w:hAnsi="Arial Unicode MS" w:cs="Arial Unicode MS"/>
          <w:sz w:val="26"/>
          <w:szCs w:val="26"/>
        </w:rPr>
        <w:t>Foreign Keys: Relationships (e.g., marks.StudentID → students.StudentID) ensure referential integrity.</w:t>
      </w:r>
    </w:p>
    <w:p w14:paraId="7738C43F" w14:textId="77777777" w:rsidR="00DF6356" w:rsidRDefault="00DF6356">
      <w:pPr>
        <w:pStyle w:val="Normal1"/>
        <w:jc w:val="both"/>
        <w:rPr>
          <w:sz w:val="26"/>
          <w:szCs w:val="26"/>
        </w:rPr>
      </w:pPr>
    </w:p>
    <w:p w14:paraId="5FC3DAC6" w14:textId="77777777" w:rsidR="003F4456" w:rsidRDefault="003F4456">
      <w:pPr>
        <w:pStyle w:val="Normal1"/>
        <w:jc w:val="both"/>
        <w:rPr>
          <w:sz w:val="26"/>
          <w:szCs w:val="26"/>
        </w:rPr>
      </w:pPr>
    </w:p>
    <w:p w14:paraId="57CDAB02" w14:textId="77777777" w:rsidR="00DF6356" w:rsidRDefault="00F318A5">
      <w:pPr>
        <w:pStyle w:val="Normal1"/>
        <w:jc w:val="both"/>
        <w:rPr>
          <w:b/>
          <w:sz w:val="26"/>
          <w:szCs w:val="26"/>
        </w:rPr>
      </w:pPr>
      <w:r>
        <w:rPr>
          <w:b/>
          <w:sz w:val="26"/>
          <w:szCs w:val="26"/>
        </w:rPr>
        <w:t>Justification:</w:t>
      </w:r>
    </w:p>
    <w:p w14:paraId="08264AF7" w14:textId="77777777" w:rsidR="00DF6356" w:rsidRDefault="00F318A5">
      <w:pPr>
        <w:pStyle w:val="Normal1"/>
        <w:jc w:val="both"/>
        <w:rPr>
          <w:sz w:val="26"/>
          <w:szCs w:val="26"/>
        </w:rPr>
      </w:pPr>
      <w:r>
        <w:rPr>
          <w:sz w:val="26"/>
          <w:szCs w:val="26"/>
        </w:rPr>
        <w:t>By segregating entities (students, courses, semesters) and linking them via foreign keys, the design eliminates data duplication, ensures consistency, and simplifies updates.</w:t>
      </w:r>
    </w:p>
    <w:p w14:paraId="40169409" w14:textId="77777777" w:rsidR="00DF6356" w:rsidRDefault="00F318A5">
      <w:pPr>
        <w:pStyle w:val="Normal1"/>
        <w:jc w:val="both"/>
        <w:rPr>
          <w:sz w:val="26"/>
          <w:szCs w:val="26"/>
        </w:rPr>
      </w:pPr>
      <w:r>
        <w:rPr>
          <w:sz w:val="26"/>
          <w:szCs w:val="26"/>
        </w:rPr>
        <w:br/>
      </w:r>
      <w:r>
        <w:rPr>
          <w:b/>
          <w:sz w:val="26"/>
          <w:szCs w:val="26"/>
        </w:rPr>
        <w:t>Table Structures</w:t>
      </w:r>
    </w:p>
    <w:p w14:paraId="3D3A00DA" w14:textId="77777777" w:rsidR="00DF6356" w:rsidRDefault="00F318A5">
      <w:pPr>
        <w:pStyle w:val="Normal1"/>
        <w:numPr>
          <w:ilvl w:val="0"/>
          <w:numId w:val="17"/>
        </w:numPr>
        <w:jc w:val="both"/>
        <w:rPr>
          <w:sz w:val="26"/>
          <w:szCs w:val="26"/>
        </w:rPr>
      </w:pPr>
      <w:r>
        <w:rPr>
          <w:sz w:val="26"/>
          <w:szCs w:val="26"/>
        </w:rPr>
        <w:t>Table students:</w:t>
      </w:r>
    </w:p>
    <w:p w14:paraId="753F6E07" w14:textId="77777777" w:rsidR="00DF6356" w:rsidRDefault="00F318A5">
      <w:pPr>
        <w:pStyle w:val="Normal1"/>
        <w:numPr>
          <w:ilvl w:val="1"/>
          <w:numId w:val="17"/>
        </w:numPr>
        <w:jc w:val="both"/>
        <w:rPr>
          <w:sz w:val="26"/>
          <w:szCs w:val="26"/>
        </w:rPr>
      </w:pPr>
      <w:r>
        <w:rPr>
          <w:sz w:val="26"/>
          <w:szCs w:val="26"/>
        </w:rPr>
        <w:t>Fields: StudentID, Name, RegistrationNo, EnrollmentNo, DepartmentID, CurrentSemester, Email, Address</w:t>
      </w:r>
    </w:p>
    <w:p w14:paraId="1D6D03A6" w14:textId="77777777" w:rsidR="00DF6356" w:rsidRDefault="00F318A5">
      <w:pPr>
        <w:pStyle w:val="Normal1"/>
        <w:numPr>
          <w:ilvl w:val="0"/>
          <w:numId w:val="17"/>
        </w:numPr>
        <w:jc w:val="both"/>
        <w:rPr>
          <w:sz w:val="26"/>
          <w:szCs w:val="26"/>
        </w:rPr>
      </w:pPr>
      <w:r>
        <w:rPr>
          <w:sz w:val="26"/>
          <w:szCs w:val="26"/>
        </w:rPr>
        <w:t>Table departments:</w:t>
      </w:r>
    </w:p>
    <w:p w14:paraId="7A31A994" w14:textId="77777777" w:rsidR="00DF6356" w:rsidRDefault="00F318A5">
      <w:pPr>
        <w:pStyle w:val="Normal1"/>
        <w:numPr>
          <w:ilvl w:val="1"/>
          <w:numId w:val="17"/>
        </w:numPr>
        <w:jc w:val="both"/>
        <w:rPr>
          <w:sz w:val="26"/>
          <w:szCs w:val="26"/>
        </w:rPr>
      </w:pPr>
      <w:r>
        <w:rPr>
          <w:sz w:val="26"/>
          <w:szCs w:val="26"/>
        </w:rPr>
        <w:t>Fields: DepartmentID, DepartmentName</w:t>
      </w:r>
    </w:p>
    <w:p w14:paraId="5E438E65" w14:textId="77777777" w:rsidR="00DF6356" w:rsidRDefault="00F318A5">
      <w:pPr>
        <w:pStyle w:val="Normal1"/>
        <w:numPr>
          <w:ilvl w:val="0"/>
          <w:numId w:val="17"/>
        </w:numPr>
        <w:jc w:val="both"/>
        <w:rPr>
          <w:sz w:val="26"/>
          <w:szCs w:val="26"/>
        </w:rPr>
      </w:pPr>
      <w:r>
        <w:rPr>
          <w:sz w:val="26"/>
          <w:szCs w:val="26"/>
        </w:rPr>
        <w:t>Table courses:</w:t>
      </w:r>
    </w:p>
    <w:p w14:paraId="60BAADCD" w14:textId="77777777" w:rsidR="00DF6356" w:rsidRDefault="00F318A5">
      <w:pPr>
        <w:pStyle w:val="Normal1"/>
        <w:numPr>
          <w:ilvl w:val="1"/>
          <w:numId w:val="17"/>
        </w:numPr>
        <w:jc w:val="both"/>
        <w:rPr>
          <w:sz w:val="26"/>
          <w:szCs w:val="26"/>
        </w:rPr>
      </w:pPr>
      <w:r>
        <w:rPr>
          <w:sz w:val="26"/>
          <w:szCs w:val="26"/>
        </w:rPr>
        <w:t>Fields: CourseID, CourseCode, CourseName, Credits, DepartmentID</w:t>
      </w:r>
    </w:p>
    <w:p w14:paraId="74AA8E00" w14:textId="77777777" w:rsidR="00DF6356" w:rsidRDefault="00F318A5">
      <w:pPr>
        <w:pStyle w:val="Normal1"/>
        <w:numPr>
          <w:ilvl w:val="0"/>
          <w:numId w:val="17"/>
        </w:numPr>
        <w:jc w:val="both"/>
        <w:rPr>
          <w:sz w:val="26"/>
          <w:szCs w:val="26"/>
        </w:rPr>
      </w:pPr>
      <w:r>
        <w:rPr>
          <w:sz w:val="26"/>
          <w:szCs w:val="26"/>
        </w:rPr>
        <w:t>Table Semesters:</w:t>
      </w:r>
    </w:p>
    <w:p w14:paraId="4E1691DB" w14:textId="77777777" w:rsidR="00DF6356" w:rsidRDefault="00F318A5">
      <w:pPr>
        <w:pStyle w:val="Normal1"/>
        <w:numPr>
          <w:ilvl w:val="1"/>
          <w:numId w:val="17"/>
        </w:numPr>
        <w:jc w:val="both"/>
        <w:rPr>
          <w:sz w:val="26"/>
          <w:szCs w:val="26"/>
        </w:rPr>
      </w:pPr>
      <w:r>
        <w:rPr>
          <w:sz w:val="26"/>
          <w:szCs w:val="26"/>
        </w:rPr>
        <w:t>Fields: SemesterID, SemesterName, AcademicYear</w:t>
      </w:r>
    </w:p>
    <w:p w14:paraId="52E66223" w14:textId="77777777" w:rsidR="00DF6356" w:rsidRDefault="00F318A5">
      <w:pPr>
        <w:pStyle w:val="Normal1"/>
        <w:numPr>
          <w:ilvl w:val="0"/>
          <w:numId w:val="17"/>
        </w:numPr>
        <w:jc w:val="both"/>
        <w:rPr>
          <w:sz w:val="26"/>
          <w:szCs w:val="26"/>
        </w:rPr>
      </w:pPr>
      <w:r>
        <w:rPr>
          <w:sz w:val="26"/>
          <w:szCs w:val="26"/>
        </w:rPr>
        <w:t>Table marks:</w:t>
      </w:r>
    </w:p>
    <w:p w14:paraId="6B4FC1E9" w14:textId="77777777" w:rsidR="00DF6356" w:rsidRDefault="00F318A5">
      <w:pPr>
        <w:pStyle w:val="Normal1"/>
        <w:numPr>
          <w:ilvl w:val="1"/>
          <w:numId w:val="17"/>
        </w:numPr>
        <w:jc w:val="both"/>
        <w:rPr>
          <w:sz w:val="26"/>
          <w:szCs w:val="26"/>
        </w:rPr>
      </w:pPr>
      <w:r>
        <w:rPr>
          <w:sz w:val="26"/>
          <w:szCs w:val="26"/>
        </w:rPr>
        <w:t>Fields: MarksID, StudentID, CourseID, SemesterID, MarksObtained, Grade, DateOfExamination, DateOfResultPublication</w:t>
      </w:r>
    </w:p>
    <w:p w14:paraId="6DCF08BE" w14:textId="77777777" w:rsidR="00DF6356" w:rsidRDefault="00F318A5">
      <w:pPr>
        <w:pStyle w:val="Normal1"/>
        <w:numPr>
          <w:ilvl w:val="0"/>
          <w:numId w:val="17"/>
        </w:numPr>
        <w:jc w:val="both"/>
        <w:rPr>
          <w:sz w:val="26"/>
          <w:szCs w:val="26"/>
        </w:rPr>
      </w:pPr>
      <w:r>
        <w:rPr>
          <w:sz w:val="26"/>
          <w:szCs w:val="26"/>
        </w:rPr>
        <w:t>Table semesterresults:</w:t>
      </w:r>
    </w:p>
    <w:p w14:paraId="3A8F6007" w14:textId="77777777" w:rsidR="00DF6356" w:rsidRDefault="00F318A5">
      <w:pPr>
        <w:pStyle w:val="Normal1"/>
        <w:numPr>
          <w:ilvl w:val="1"/>
          <w:numId w:val="17"/>
        </w:numPr>
        <w:jc w:val="both"/>
        <w:rPr>
          <w:sz w:val="26"/>
          <w:szCs w:val="26"/>
        </w:rPr>
      </w:pPr>
      <w:r>
        <w:rPr>
          <w:sz w:val="26"/>
          <w:szCs w:val="26"/>
        </w:rPr>
        <w:t>Fields: ResultID, StudentID, SemesterID, SGPA, CGPA</w:t>
      </w:r>
    </w:p>
    <w:p w14:paraId="2963C1E3" w14:textId="77777777" w:rsidR="00DF6356" w:rsidRDefault="00DF6356">
      <w:pPr>
        <w:pStyle w:val="Normal1"/>
        <w:rPr>
          <w:sz w:val="26"/>
          <w:szCs w:val="26"/>
        </w:rPr>
      </w:pPr>
    </w:p>
    <w:p w14:paraId="7311F708" w14:textId="77777777" w:rsidR="00DF6356" w:rsidRDefault="00DF6356">
      <w:pPr>
        <w:pStyle w:val="Normal1"/>
        <w:rPr>
          <w:sz w:val="26"/>
          <w:szCs w:val="26"/>
        </w:rPr>
      </w:pPr>
    </w:p>
    <w:p w14:paraId="133ED862" w14:textId="77777777" w:rsidR="00DF6356" w:rsidRDefault="00DF6356">
      <w:pPr>
        <w:pStyle w:val="Normal1"/>
        <w:rPr>
          <w:sz w:val="26"/>
          <w:szCs w:val="26"/>
        </w:rPr>
      </w:pPr>
    </w:p>
    <w:p w14:paraId="6CFFDF6C" w14:textId="77777777" w:rsidR="00DF6356" w:rsidRDefault="00F318A5">
      <w:pPr>
        <w:pStyle w:val="Normal1"/>
        <w:rPr>
          <w:sz w:val="26"/>
          <w:szCs w:val="26"/>
        </w:rPr>
      </w:pPr>
      <w:r>
        <w:rPr>
          <w:noProof/>
          <w:sz w:val="26"/>
          <w:szCs w:val="26"/>
          <w:lang w:val="en-US"/>
        </w:rPr>
        <w:drawing>
          <wp:inline distT="114300" distB="114300" distL="114300" distR="114300" wp14:anchorId="2C4F2C19" wp14:editId="745B7DD7">
            <wp:extent cx="5943600" cy="3009900"/>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cstate="print"/>
                    <a:srcRect/>
                    <a:stretch>
                      <a:fillRect/>
                    </a:stretch>
                  </pic:blipFill>
                  <pic:spPr>
                    <a:xfrm>
                      <a:off x="0" y="0"/>
                      <a:ext cx="5943600" cy="3009900"/>
                    </a:xfrm>
                    <a:prstGeom prst="rect">
                      <a:avLst/>
                    </a:prstGeom>
                    <a:ln/>
                  </pic:spPr>
                </pic:pic>
              </a:graphicData>
            </a:graphic>
          </wp:inline>
        </w:drawing>
      </w:r>
    </w:p>
    <w:p w14:paraId="2F2B1870" w14:textId="77777777" w:rsidR="00DF6356" w:rsidRDefault="00F318A5">
      <w:pPr>
        <w:pStyle w:val="Normal1"/>
        <w:jc w:val="center"/>
      </w:pPr>
      <w:r>
        <w:t>Fig. Students Table</w:t>
      </w:r>
    </w:p>
    <w:p w14:paraId="2355513D" w14:textId="77777777" w:rsidR="00DF6356" w:rsidRDefault="00DF6356">
      <w:pPr>
        <w:pStyle w:val="Normal1"/>
        <w:jc w:val="center"/>
        <w:rPr>
          <w:sz w:val="26"/>
          <w:szCs w:val="26"/>
        </w:rPr>
      </w:pPr>
    </w:p>
    <w:p w14:paraId="1B1A4EC1" w14:textId="77777777" w:rsidR="00DF6356" w:rsidRDefault="00DF6356">
      <w:pPr>
        <w:pStyle w:val="Normal1"/>
        <w:jc w:val="center"/>
        <w:rPr>
          <w:sz w:val="26"/>
          <w:szCs w:val="26"/>
        </w:rPr>
      </w:pPr>
    </w:p>
    <w:p w14:paraId="5B4C016D" w14:textId="77777777" w:rsidR="00DF6356" w:rsidRDefault="00F318A5">
      <w:pPr>
        <w:pStyle w:val="Normal1"/>
        <w:jc w:val="center"/>
      </w:pPr>
      <w:r>
        <w:rPr>
          <w:noProof/>
          <w:sz w:val="26"/>
          <w:szCs w:val="26"/>
          <w:lang w:val="en-US"/>
        </w:rPr>
        <w:drawing>
          <wp:inline distT="114300" distB="114300" distL="114300" distR="114300" wp14:anchorId="74F79B3C" wp14:editId="5A0B4FFF">
            <wp:extent cx="5943600" cy="323850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cstate="print"/>
                    <a:srcRect/>
                    <a:stretch>
                      <a:fillRect/>
                    </a:stretch>
                  </pic:blipFill>
                  <pic:spPr>
                    <a:xfrm>
                      <a:off x="0" y="0"/>
                      <a:ext cx="5943600" cy="3238500"/>
                    </a:xfrm>
                    <a:prstGeom prst="rect">
                      <a:avLst/>
                    </a:prstGeom>
                    <a:ln/>
                  </pic:spPr>
                </pic:pic>
              </a:graphicData>
            </a:graphic>
          </wp:inline>
        </w:drawing>
      </w:r>
      <w:r>
        <w:rPr>
          <w:sz w:val="26"/>
          <w:szCs w:val="26"/>
        </w:rPr>
        <w:br/>
      </w:r>
      <w:r>
        <w:t>Fig. Marks Table</w:t>
      </w:r>
    </w:p>
    <w:p w14:paraId="0DDF9F19" w14:textId="77777777" w:rsidR="00DF6356" w:rsidRDefault="00DF6356">
      <w:pPr>
        <w:pStyle w:val="Normal1"/>
        <w:rPr>
          <w:b/>
          <w:sz w:val="28"/>
          <w:szCs w:val="28"/>
        </w:rPr>
      </w:pPr>
    </w:p>
    <w:p w14:paraId="56E73628" w14:textId="77777777" w:rsidR="00DF6356" w:rsidRDefault="00DF6356">
      <w:pPr>
        <w:pStyle w:val="Normal1"/>
        <w:rPr>
          <w:b/>
          <w:sz w:val="28"/>
          <w:szCs w:val="28"/>
        </w:rPr>
      </w:pPr>
    </w:p>
    <w:p w14:paraId="652DFB2E" w14:textId="77777777" w:rsidR="00722085" w:rsidRDefault="00722085">
      <w:pPr>
        <w:pStyle w:val="Normal1"/>
        <w:rPr>
          <w:b/>
          <w:sz w:val="28"/>
          <w:szCs w:val="28"/>
        </w:rPr>
      </w:pPr>
    </w:p>
    <w:p w14:paraId="7F157F95" w14:textId="77777777" w:rsidR="00DF6356" w:rsidRDefault="00DF6356">
      <w:pPr>
        <w:pStyle w:val="Normal1"/>
        <w:rPr>
          <w:b/>
          <w:sz w:val="28"/>
          <w:szCs w:val="28"/>
        </w:rPr>
      </w:pPr>
    </w:p>
    <w:p w14:paraId="76CC7C46" w14:textId="77777777" w:rsidR="00DF6356" w:rsidRDefault="00F318A5">
      <w:pPr>
        <w:pStyle w:val="Normal1"/>
        <w:jc w:val="center"/>
        <w:rPr>
          <w:b/>
          <w:sz w:val="28"/>
          <w:szCs w:val="28"/>
        </w:rPr>
      </w:pPr>
      <w:r>
        <w:rPr>
          <w:b/>
          <w:sz w:val="28"/>
          <w:szCs w:val="28"/>
        </w:rPr>
        <w:t>4. Implementation</w:t>
      </w:r>
    </w:p>
    <w:p w14:paraId="1DC88118" w14:textId="77777777" w:rsidR="00DF6356" w:rsidRDefault="00DF6356">
      <w:pPr>
        <w:pStyle w:val="Normal1"/>
        <w:jc w:val="both"/>
        <w:rPr>
          <w:b/>
          <w:sz w:val="28"/>
          <w:szCs w:val="28"/>
        </w:rPr>
      </w:pPr>
    </w:p>
    <w:p w14:paraId="300D2C58" w14:textId="77777777" w:rsidR="00DF6356" w:rsidRDefault="00F318A5">
      <w:pPr>
        <w:pStyle w:val="Normal1"/>
        <w:jc w:val="both"/>
        <w:rPr>
          <w:b/>
          <w:sz w:val="26"/>
          <w:szCs w:val="26"/>
        </w:rPr>
      </w:pPr>
      <w:r>
        <w:rPr>
          <w:b/>
          <w:sz w:val="26"/>
          <w:szCs w:val="26"/>
        </w:rPr>
        <w:t>4.1 Environment Setup</w:t>
      </w:r>
    </w:p>
    <w:p w14:paraId="046AEF68" w14:textId="77777777" w:rsidR="00DF6356" w:rsidRDefault="00F318A5">
      <w:pPr>
        <w:pStyle w:val="Normal1"/>
        <w:jc w:val="both"/>
        <w:rPr>
          <w:sz w:val="26"/>
          <w:szCs w:val="26"/>
        </w:rPr>
      </w:pPr>
      <w:r>
        <w:rPr>
          <w:sz w:val="26"/>
          <w:szCs w:val="26"/>
        </w:rPr>
        <w:t>To develop and deploy SSRS reports, the following tools were configured:</w:t>
      </w:r>
    </w:p>
    <w:p w14:paraId="156F2E8B" w14:textId="77777777" w:rsidR="00DF6356" w:rsidRDefault="00DF6356">
      <w:pPr>
        <w:pStyle w:val="Normal1"/>
        <w:jc w:val="both"/>
        <w:rPr>
          <w:sz w:val="26"/>
          <w:szCs w:val="26"/>
        </w:rPr>
      </w:pPr>
    </w:p>
    <w:p w14:paraId="65594217" w14:textId="77777777" w:rsidR="00DF6356" w:rsidRDefault="00F318A5">
      <w:pPr>
        <w:pStyle w:val="Normal1"/>
        <w:numPr>
          <w:ilvl w:val="0"/>
          <w:numId w:val="35"/>
        </w:numPr>
        <w:jc w:val="both"/>
        <w:rPr>
          <w:sz w:val="26"/>
          <w:szCs w:val="26"/>
        </w:rPr>
      </w:pPr>
      <w:r>
        <w:rPr>
          <w:sz w:val="26"/>
          <w:szCs w:val="26"/>
        </w:rPr>
        <w:t xml:space="preserve"> Visual Studio with SQL Server Data Tools (SSDT)</w:t>
      </w:r>
    </w:p>
    <w:p w14:paraId="2C496404" w14:textId="77777777" w:rsidR="00DF6356" w:rsidRDefault="00F318A5">
      <w:pPr>
        <w:pStyle w:val="Normal1"/>
        <w:numPr>
          <w:ilvl w:val="1"/>
          <w:numId w:val="35"/>
        </w:numPr>
        <w:jc w:val="both"/>
        <w:rPr>
          <w:sz w:val="26"/>
          <w:szCs w:val="26"/>
        </w:rPr>
      </w:pPr>
      <w:r>
        <w:rPr>
          <w:sz w:val="26"/>
          <w:szCs w:val="26"/>
        </w:rPr>
        <w:t>SSDT provides the IDE for designing SSRS reports using the Report Designer and .rptproj project templates.</w:t>
      </w:r>
    </w:p>
    <w:p w14:paraId="168ECA5E" w14:textId="77777777" w:rsidR="00DF6356" w:rsidRDefault="00F318A5">
      <w:pPr>
        <w:pStyle w:val="Normal1"/>
        <w:numPr>
          <w:ilvl w:val="1"/>
          <w:numId w:val="35"/>
        </w:numPr>
        <w:jc w:val="both"/>
        <w:rPr>
          <w:sz w:val="26"/>
          <w:szCs w:val="26"/>
        </w:rPr>
      </w:pPr>
      <w:r>
        <w:rPr>
          <w:sz w:val="26"/>
          <w:szCs w:val="26"/>
        </w:rPr>
        <w:t>Enables integration with SQL Server and MySQL (via ODBC).</w:t>
      </w:r>
      <w:r>
        <w:rPr>
          <w:noProof/>
          <w:lang w:val="en-US"/>
        </w:rPr>
        <w:drawing>
          <wp:anchor distT="114300" distB="114300" distL="114300" distR="114300" simplePos="0" relativeHeight="251658240" behindDoc="0" locked="0" layoutInCell="1" allowOverlap="1" wp14:anchorId="7F08C592" wp14:editId="0E906D60">
            <wp:simplePos x="0" y="0"/>
            <wp:positionH relativeFrom="column">
              <wp:posOffset>476250</wp:posOffset>
            </wp:positionH>
            <wp:positionV relativeFrom="paragraph">
              <wp:posOffset>388525</wp:posOffset>
            </wp:positionV>
            <wp:extent cx="5943600" cy="3340100"/>
            <wp:effectExtent l="0" t="0" r="0" b="0"/>
            <wp:wrapTopAndBottom distT="114300" distB="11430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cstate="print"/>
                    <a:srcRect/>
                    <a:stretch>
                      <a:fillRect/>
                    </a:stretch>
                  </pic:blipFill>
                  <pic:spPr>
                    <a:xfrm>
                      <a:off x="0" y="0"/>
                      <a:ext cx="5943600" cy="3340100"/>
                    </a:xfrm>
                    <a:prstGeom prst="rect">
                      <a:avLst/>
                    </a:prstGeom>
                    <a:ln/>
                  </pic:spPr>
                </pic:pic>
              </a:graphicData>
            </a:graphic>
          </wp:anchor>
        </w:drawing>
      </w:r>
    </w:p>
    <w:p w14:paraId="7EF6349D" w14:textId="77777777" w:rsidR="00DF6356" w:rsidRDefault="00F318A5">
      <w:pPr>
        <w:pStyle w:val="Normal1"/>
        <w:ind w:left="720"/>
        <w:jc w:val="center"/>
      </w:pPr>
      <w:r>
        <w:t>Fig. SSDT in Visual Studio</w:t>
      </w:r>
    </w:p>
    <w:p w14:paraId="464D5B47" w14:textId="77777777" w:rsidR="00DF6356" w:rsidRDefault="00F318A5">
      <w:pPr>
        <w:pStyle w:val="Normal1"/>
        <w:numPr>
          <w:ilvl w:val="0"/>
          <w:numId w:val="35"/>
        </w:numPr>
        <w:jc w:val="both"/>
        <w:rPr>
          <w:sz w:val="26"/>
          <w:szCs w:val="26"/>
        </w:rPr>
      </w:pPr>
      <w:r>
        <w:rPr>
          <w:sz w:val="26"/>
          <w:szCs w:val="26"/>
        </w:rPr>
        <w:t>Microsoft SQL Server with SSRS</w:t>
      </w:r>
    </w:p>
    <w:p w14:paraId="20B39088" w14:textId="77777777" w:rsidR="00DF6356" w:rsidRDefault="00F318A5">
      <w:pPr>
        <w:pStyle w:val="Normal1"/>
        <w:numPr>
          <w:ilvl w:val="1"/>
          <w:numId w:val="35"/>
        </w:numPr>
        <w:jc w:val="both"/>
        <w:rPr>
          <w:sz w:val="26"/>
          <w:szCs w:val="26"/>
        </w:rPr>
      </w:pPr>
      <w:r>
        <w:rPr>
          <w:sz w:val="26"/>
          <w:szCs w:val="26"/>
        </w:rPr>
        <w:t>Hosts the SSRS Report Server for deploying and managing reports.</w:t>
      </w:r>
    </w:p>
    <w:p w14:paraId="23BC6DCD" w14:textId="77777777" w:rsidR="00DF6356" w:rsidRDefault="00F318A5">
      <w:pPr>
        <w:pStyle w:val="Normal1"/>
        <w:numPr>
          <w:ilvl w:val="1"/>
          <w:numId w:val="35"/>
        </w:numPr>
        <w:jc w:val="both"/>
        <w:rPr>
          <w:sz w:val="26"/>
          <w:szCs w:val="26"/>
        </w:rPr>
      </w:pPr>
      <w:r>
        <w:rPr>
          <w:sz w:val="26"/>
          <w:szCs w:val="26"/>
        </w:rPr>
        <w:t>Provides the SQL Server Database Engine for storing report metadata.</w:t>
      </w:r>
    </w:p>
    <w:p w14:paraId="0ECD1463" w14:textId="77777777" w:rsidR="00DF6356" w:rsidRDefault="00F318A5">
      <w:pPr>
        <w:pStyle w:val="Normal1"/>
        <w:numPr>
          <w:ilvl w:val="1"/>
          <w:numId w:val="35"/>
        </w:numPr>
        <w:jc w:val="both"/>
        <w:rPr>
          <w:sz w:val="26"/>
          <w:szCs w:val="26"/>
        </w:rPr>
      </w:pPr>
      <w:r>
        <w:rPr>
          <w:sz w:val="26"/>
          <w:szCs w:val="26"/>
        </w:rPr>
        <w:t xml:space="preserve">Accessed the SSRS web portal at </w:t>
      </w:r>
      <w:r>
        <w:rPr>
          <w:i/>
          <w:sz w:val="26"/>
          <w:szCs w:val="26"/>
        </w:rPr>
        <w:t>http://localhost/Reports</w:t>
      </w:r>
      <w:r>
        <w:rPr>
          <w:sz w:val="26"/>
          <w:szCs w:val="26"/>
        </w:rPr>
        <w:t xml:space="preserve"> to confirm server readiness.</w:t>
      </w:r>
    </w:p>
    <w:p w14:paraId="6C93D54E" w14:textId="77777777" w:rsidR="00DF6356" w:rsidRDefault="00F318A5">
      <w:pPr>
        <w:pStyle w:val="Normal1"/>
        <w:numPr>
          <w:ilvl w:val="0"/>
          <w:numId w:val="35"/>
        </w:numPr>
        <w:jc w:val="both"/>
        <w:rPr>
          <w:sz w:val="26"/>
          <w:szCs w:val="26"/>
        </w:rPr>
      </w:pPr>
      <w:r>
        <w:rPr>
          <w:sz w:val="26"/>
          <w:szCs w:val="26"/>
        </w:rPr>
        <w:t>Microsoft Reporting Services Projects Extension</w:t>
      </w:r>
    </w:p>
    <w:p w14:paraId="7E6B0C24" w14:textId="77777777" w:rsidR="00DF6356" w:rsidRDefault="00F318A5">
      <w:pPr>
        <w:pStyle w:val="Normal1"/>
        <w:numPr>
          <w:ilvl w:val="1"/>
          <w:numId w:val="35"/>
        </w:numPr>
        <w:jc w:val="both"/>
        <w:rPr>
          <w:sz w:val="26"/>
          <w:szCs w:val="26"/>
        </w:rPr>
      </w:pPr>
      <w:r>
        <w:rPr>
          <w:sz w:val="26"/>
          <w:szCs w:val="26"/>
        </w:rPr>
        <w:t>Adds SSRS-specific templates (e.g., Report Wizard, Shared Data Sources) to Visual Studio.</w:t>
      </w:r>
    </w:p>
    <w:p w14:paraId="6BBDB630" w14:textId="77777777" w:rsidR="00DF6356" w:rsidRDefault="00F318A5">
      <w:pPr>
        <w:pStyle w:val="Normal1"/>
        <w:numPr>
          <w:ilvl w:val="1"/>
          <w:numId w:val="35"/>
        </w:numPr>
        <w:jc w:val="both"/>
        <w:rPr>
          <w:sz w:val="26"/>
          <w:szCs w:val="26"/>
        </w:rPr>
      </w:pPr>
      <w:r>
        <w:rPr>
          <w:sz w:val="26"/>
          <w:szCs w:val="26"/>
        </w:rPr>
        <w:t>Required to create .rdl (Report Definition Language) files.</w:t>
      </w:r>
    </w:p>
    <w:p w14:paraId="68034C0B" w14:textId="77777777" w:rsidR="00DF6356" w:rsidRDefault="00F318A5">
      <w:pPr>
        <w:pStyle w:val="Normal1"/>
        <w:ind w:left="720"/>
        <w:jc w:val="center"/>
      </w:pPr>
      <w:r>
        <w:lastRenderedPageBreak/>
        <w:t>Fig. Microsoft Reporting Services Package</w:t>
      </w:r>
      <w:r>
        <w:rPr>
          <w:noProof/>
          <w:lang w:val="en-US"/>
        </w:rPr>
        <w:drawing>
          <wp:anchor distT="114300" distB="114300" distL="114300" distR="114300" simplePos="0" relativeHeight="251659264" behindDoc="0" locked="0" layoutInCell="1" allowOverlap="1" wp14:anchorId="55C0AEC0" wp14:editId="5BFCE266">
            <wp:simplePos x="0" y="0"/>
            <wp:positionH relativeFrom="column">
              <wp:posOffset>476250</wp:posOffset>
            </wp:positionH>
            <wp:positionV relativeFrom="paragraph">
              <wp:posOffset>114300</wp:posOffset>
            </wp:positionV>
            <wp:extent cx="5943600" cy="1993900"/>
            <wp:effectExtent l="0" t="0" r="0" b="0"/>
            <wp:wrapTopAndBottom distT="114300" distB="1143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cstate="print"/>
                    <a:srcRect/>
                    <a:stretch>
                      <a:fillRect/>
                    </a:stretch>
                  </pic:blipFill>
                  <pic:spPr>
                    <a:xfrm>
                      <a:off x="0" y="0"/>
                      <a:ext cx="5943600" cy="1993900"/>
                    </a:xfrm>
                    <a:prstGeom prst="rect">
                      <a:avLst/>
                    </a:prstGeom>
                    <a:ln/>
                  </pic:spPr>
                </pic:pic>
              </a:graphicData>
            </a:graphic>
          </wp:anchor>
        </w:drawing>
      </w:r>
    </w:p>
    <w:p w14:paraId="61891E88" w14:textId="77777777" w:rsidR="00DF6356" w:rsidRDefault="00F318A5">
      <w:pPr>
        <w:pStyle w:val="Normal1"/>
        <w:numPr>
          <w:ilvl w:val="0"/>
          <w:numId w:val="35"/>
        </w:numPr>
        <w:jc w:val="both"/>
        <w:rPr>
          <w:sz w:val="26"/>
          <w:szCs w:val="26"/>
        </w:rPr>
      </w:pPr>
      <w:r>
        <w:rPr>
          <w:sz w:val="26"/>
          <w:szCs w:val="26"/>
        </w:rPr>
        <w:t>ODBC Driver for MySQL</w:t>
      </w:r>
    </w:p>
    <w:p w14:paraId="64652DC2" w14:textId="77777777" w:rsidR="00DF6356" w:rsidRDefault="00F318A5">
      <w:pPr>
        <w:pStyle w:val="Normal1"/>
        <w:numPr>
          <w:ilvl w:val="1"/>
          <w:numId w:val="35"/>
        </w:numPr>
        <w:jc w:val="both"/>
        <w:rPr>
          <w:sz w:val="26"/>
          <w:szCs w:val="26"/>
        </w:rPr>
      </w:pPr>
      <w:r>
        <w:rPr>
          <w:sz w:val="26"/>
          <w:szCs w:val="26"/>
        </w:rPr>
        <w:t>Connects SSRS to the MySQL database (since SSRS natively supports SQL Server only).</w:t>
      </w:r>
    </w:p>
    <w:p w14:paraId="189949F7" w14:textId="77777777" w:rsidR="00DF6356" w:rsidRDefault="00DF6356">
      <w:pPr>
        <w:pStyle w:val="Normal1"/>
        <w:jc w:val="both"/>
        <w:rPr>
          <w:sz w:val="26"/>
          <w:szCs w:val="26"/>
        </w:rPr>
      </w:pPr>
    </w:p>
    <w:p w14:paraId="4BB73E14" w14:textId="77777777" w:rsidR="00DF6356" w:rsidRDefault="00DF6356">
      <w:pPr>
        <w:pStyle w:val="Normal1"/>
        <w:jc w:val="both"/>
      </w:pPr>
    </w:p>
    <w:p w14:paraId="4FD56BB1" w14:textId="77777777" w:rsidR="00DF6356" w:rsidRDefault="00F318A5">
      <w:pPr>
        <w:pStyle w:val="Normal1"/>
        <w:spacing w:line="360" w:lineRule="auto"/>
        <w:jc w:val="both"/>
        <w:rPr>
          <w:b/>
          <w:sz w:val="26"/>
          <w:szCs w:val="26"/>
        </w:rPr>
      </w:pPr>
      <w:r>
        <w:rPr>
          <w:b/>
          <w:sz w:val="26"/>
          <w:szCs w:val="26"/>
        </w:rPr>
        <w:t>4.2 Data Source Configuration</w:t>
      </w:r>
    </w:p>
    <w:p w14:paraId="49914AC1" w14:textId="77777777" w:rsidR="00DF6356" w:rsidRDefault="00F318A5">
      <w:pPr>
        <w:pStyle w:val="Normal1"/>
        <w:jc w:val="both"/>
        <w:rPr>
          <w:sz w:val="26"/>
          <w:szCs w:val="26"/>
        </w:rPr>
      </w:pPr>
      <w:r>
        <w:rPr>
          <w:sz w:val="26"/>
          <w:szCs w:val="26"/>
        </w:rPr>
        <w:t>This section details the creation of a shared data source in SSRS to connect with the MySQL University Database via ODBC, enabling dynamic report generation.</w:t>
      </w:r>
    </w:p>
    <w:p w14:paraId="65EDA5B4" w14:textId="77777777" w:rsidR="00DF6356" w:rsidRDefault="00DF6356">
      <w:pPr>
        <w:pStyle w:val="Normal1"/>
        <w:jc w:val="both"/>
        <w:rPr>
          <w:sz w:val="26"/>
          <w:szCs w:val="26"/>
        </w:rPr>
      </w:pPr>
    </w:p>
    <w:p w14:paraId="68FAD131" w14:textId="77777777" w:rsidR="00DF6356" w:rsidRDefault="00F318A5">
      <w:pPr>
        <w:pStyle w:val="Normal1"/>
        <w:spacing w:line="360" w:lineRule="auto"/>
        <w:jc w:val="both"/>
        <w:rPr>
          <w:b/>
          <w:sz w:val="26"/>
          <w:szCs w:val="26"/>
        </w:rPr>
      </w:pPr>
      <w:r>
        <w:rPr>
          <w:b/>
          <w:sz w:val="26"/>
          <w:szCs w:val="26"/>
        </w:rPr>
        <w:t>4.2.1 ODBC Configuration for MySQL</w:t>
      </w:r>
    </w:p>
    <w:p w14:paraId="793826BB" w14:textId="77777777" w:rsidR="00DF6356" w:rsidRDefault="00F318A5">
      <w:pPr>
        <w:pStyle w:val="Normal1"/>
        <w:jc w:val="both"/>
        <w:rPr>
          <w:sz w:val="26"/>
          <w:szCs w:val="26"/>
        </w:rPr>
      </w:pPr>
      <w:r>
        <w:rPr>
          <w:sz w:val="26"/>
          <w:szCs w:val="26"/>
        </w:rPr>
        <w:t>We need to establish a bridge between SSRS (which natively supports SQL Server) and the MySQL database.</w:t>
      </w:r>
    </w:p>
    <w:p w14:paraId="7A32BD48" w14:textId="77777777" w:rsidR="00DF6356" w:rsidRDefault="00DF6356">
      <w:pPr>
        <w:pStyle w:val="Normal1"/>
        <w:jc w:val="both"/>
        <w:rPr>
          <w:sz w:val="26"/>
          <w:szCs w:val="26"/>
        </w:rPr>
      </w:pPr>
    </w:p>
    <w:p w14:paraId="07945BFC" w14:textId="77777777" w:rsidR="00DF6356" w:rsidRDefault="00F318A5">
      <w:pPr>
        <w:pStyle w:val="Normal1"/>
        <w:jc w:val="both"/>
        <w:rPr>
          <w:sz w:val="26"/>
          <w:szCs w:val="26"/>
        </w:rPr>
      </w:pPr>
      <w:r>
        <w:rPr>
          <w:sz w:val="26"/>
          <w:szCs w:val="26"/>
        </w:rPr>
        <w:t>Steps:</w:t>
      </w:r>
    </w:p>
    <w:p w14:paraId="61998A84" w14:textId="77777777" w:rsidR="00DF6356" w:rsidRDefault="00F318A5">
      <w:pPr>
        <w:pStyle w:val="Normal1"/>
        <w:numPr>
          <w:ilvl w:val="0"/>
          <w:numId w:val="18"/>
        </w:numPr>
        <w:jc w:val="both"/>
        <w:rPr>
          <w:sz w:val="26"/>
          <w:szCs w:val="26"/>
        </w:rPr>
      </w:pPr>
      <w:r>
        <w:rPr>
          <w:sz w:val="26"/>
          <w:szCs w:val="26"/>
        </w:rPr>
        <w:t>Installed MySQL ODBC Driver: Downloaded and installed the latest MySQL Connector/ODBC (e.g., version 8.0).</w:t>
      </w:r>
    </w:p>
    <w:p w14:paraId="5A63DE17" w14:textId="77777777" w:rsidR="00DF6356" w:rsidRDefault="00F318A5">
      <w:pPr>
        <w:pStyle w:val="Normal1"/>
        <w:numPr>
          <w:ilvl w:val="0"/>
          <w:numId w:val="18"/>
        </w:numPr>
        <w:jc w:val="both"/>
        <w:rPr>
          <w:sz w:val="26"/>
          <w:szCs w:val="26"/>
        </w:rPr>
      </w:pPr>
      <w:r>
        <w:rPr>
          <w:sz w:val="26"/>
          <w:szCs w:val="26"/>
        </w:rPr>
        <w:t>Configured System DSN:</w:t>
      </w:r>
    </w:p>
    <w:p w14:paraId="444C0706" w14:textId="77777777" w:rsidR="00DF6356" w:rsidRDefault="00F318A5">
      <w:pPr>
        <w:pStyle w:val="Normal1"/>
        <w:numPr>
          <w:ilvl w:val="1"/>
          <w:numId w:val="18"/>
        </w:numPr>
        <w:jc w:val="both"/>
        <w:rPr>
          <w:sz w:val="26"/>
          <w:szCs w:val="26"/>
        </w:rPr>
      </w:pPr>
      <w:r>
        <w:rPr>
          <w:rFonts w:ascii="Arial Unicode MS" w:eastAsia="Arial Unicode MS" w:hAnsi="Arial Unicode MS" w:cs="Arial Unicode MS"/>
          <w:sz w:val="26"/>
          <w:szCs w:val="26"/>
        </w:rPr>
        <w:t>Open ODBC Data Source Administrator (64-bit) → System DSN tab.</w:t>
      </w:r>
    </w:p>
    <w:p w14:paraId="33B655E2" w14:textId="77777777" w:rsidR="00DF6356" w:rsidRDefault="00F318A5">
      <w:pPr>
        <w:pStyle w:val="Normal1"/>
        <w:numPr>
          <w:ilvl w:val="1"/>
          <w:numId w:val="18"/>
        </w:numPr>
        <w:jc w:val="both"/>
        <w:rPr>
          <w:sz w:val="26"/>
          <w:szCs w:val="26"/>
        </w:rPr>
      </w:pPr>
      <w:r>
        <w:rPr>
          <w:sz w:val="26"/>
          <w:szCs w:val="26"/>
        </w:rPr>
        <w:t>Added a new DSN with:</w:t>
      </w:r>
    </w:p>
    <w:p w14:paraId="75099DBC" w14:textId="77777777" w:rsidR="00DF6356" w:rsidRDefault="00F318A5">
      <w:pPr>
        <w:pStyle w:val="Normal1"/>
        <w:numPr>
          <w:ilvl w:val="2"/>
          <w:numId w:val="18"/>
        </w:numPr>
        <w:jc w:val="both"/>
        <w:rPr>
          <w:sz w:val="26"/>
          <w:szCs w:val="26"/>
        </w:rPr>
      </w:pPr>
      <w:r>
        <w:rPr>
          <w:sz w:val="26"/>
          <w:szCs w:val="26"/>
        </w:rPr>
        <w:t>Data Source Name: University_Database_ODBC.</w:t>
      </w:r>
    </w:p>
    <w:p w14:paraId="0CF51EF3" w14:textId="77777777" w:rsidR="00DF6356" w:rsidRDefault="00F318A5">
      <w:pPr>
        <w:pStyle w:val="Normal1"/>
        <w:numPr>
          <w:ilvl w:val="2"/>
          <w:numId w:val="18"/>
        </w:numPr>
        <w:jc w:val="both"/>
        <w:rPr>
          <w:sz w:val="26"/>
          <w:szCs w:val="26"/>
        </w:rPr>
      </w:pPr>
      <w:r>
        <w:rPr>
          <w:sz w:val="26"/>
          <w:szCs w:val="26"/>
        </w:rPr>
        <w:t xml:space="preserve">Server: MySQL server </w:t>
      </w:r>
      <w:r>
        <w:rPr>
          <w:i/>
          <w:sz w:val="26"/>
          <w:szCs w:val="26"/>
        </w:rPr>
        <w:t>http://localhost:3306</w:t>
      </w:r>
      <w:r>
        <w:rPr>
          <w:sz w:val="26"/>
          <w:szCs w:val="26"/>
        </w:rPr>
        <w:t>.</w:t>
      </w:r>
    </w:p>
    <w:p w14:paraId="32B10840" w14:textId="77777777" w:rsidR="00DF6356" w:rsidRDefault="00F318A5">
      <w:pPr>
        <w:pStyle w:val="Normal1"/>
        <w:numPr>
          <w:ilvl w:val="2"/>
          <w:numId w:val="18"/>
        </w:numPr>
        <w:jc w:val="both"/>
        <w:rPr>
          <w:sz w:val="26"/>
          <w:szCs w:val="26"/>
        </w:rPr>
      </w:pPr>
      <w:r>
        <w:rPr>
          <w:sz w:val="26"/>
          <w:szCs w:val="26"/>
        </w:rPr>
        <w:t>Database: university_database.</w:t>
      </w:r>
    </w:p>
    <w:p w14:paraId="4C964D06" w14:textId="77777777" w:rsidR="00DF6356" w:rsidRDefault="00F318A5">
      <w:pPr>
        <w:pStyle w:val="Normal1"/>
        <w:numPr>
          <w:ilvl w:val="2"/>
          <w:numId w:val="18"/>
        </w:numPr>
        <w:jc w:val="both"/>
        <w:rPr>
          <w:sz w:val="26"/>
          <w:szCs w:val="26"/>
        </w:rPr>
      </w:pPr>
      <w:r>
        <w:rPr>
          <w:sz w:val="26"/>
          <w:szCs w:val="26"/>
        </w:rPr>
        <w:t>Credentials: MySQL root/password.</w:t>
      </w:r>
    </w:p>
    <w:p w14:paraId="3D15CDD9" w14:textId="77777777" w:rsidR="00DF6356" w:rsidRDefault="00F318A5">
      <w:pPr>
        <w:pStyle w:val="Normal1"/>
        <w:numPr>
          <w:ilvl w:val="1"/>
          <w:numId w:val="18"/>
        </w:numPr>
        <w:jc w:val="both"/>
        <w:rPr>
          <w:sz w:val="26"/>
          <w:szCs w:val="26"/>
        </w:rPr>
      </w:pPr>
      <w:r>
        <w:rPr>
          <w:sz w:val="26"/>
          <w:szCs w:val="26"/>
        </w:rPr>
        <w:t>Tested the connection to ensure connectivity</w:t>
      </w:r>
    </w:p>
    <w:p w14:paraId="0886E28A" w14:textId="77777777" w:rsidR="00DF6356" w:rsidRDefault="00F318A5">
      <w:pPr>
        <w:pStyle w:val="Normal1"/>
        <w:jc w:val="center"/>
        <w:rPr>
          <w:sz w:val="26"/>
          <w:szCs w:val="26"/>
        </w:rPr>
      </w:pPr>
      <w:r>
        <w:rPr>
          <w:noProof/>
          <w:sz w:val="26"/>
          <w:szCs w:val="26"/>
          <w:lang w:val="en-US"/>
        </w:rPr>
        <w:lastRenderedPageBreak/>
        <w:drawing>
          <wp:inline distT="114300" distB="114300" distL="114300" distR="114300" wp14:anchorId="0F865D6A" wp14:editId="30BA76BD">
            <wp:extent cx="4219575" cy="284321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cstate="print"/>
                    <a:srcRect/>
                    <a:stretch>
                      <a:fillRect/>
                    </a:stretch>
                  </pic:blipFill>
                  <pic:spPr>
                    <a:xfrm>
                      <a:off x="0" y="0"/>
                      <a:ext cx="4219575" cy="2843213"/>
                    </a:xfrm>
                    <a:prstGeom prst="rect">
                      <a:avLst/>
                    </a:prstGeom>
                    <a:ln/>
                  </pic:spPr>
                </pic:pic>
              </a:graphicData>
            </a:graphic>
          </wp:inline>
        </w:drawing>
      </w:r>
    </w:p>
    <w:p w14:paraId="39AD8068" w14:textId="77777777" w:rsidR="00DF6356" w:rsidRDefault="00F318A5">
      <w:pPr>
        <w:pStyle w:val="Normal1"/>
        <w:jc w:val="center"/>
      </w:pPr>
      <w:r>
        <w:t>Fig. ODBC setup</w:t>
      </w:r>
    </w:p>
    <w:p w14:paraId="5023D911" w14:textId="77777777" w:rsidR="00DF6356" w:rsidRDefault="00DF6356">
      <w:pPr>
        <w:pStyle w:val="Normal1"/>
        <w:jc w:val="both"/>
        <w:rPr>
          <w:sz w:val="26"/>
          <w:szCs w:val="26"/>
        </w:rPr>
      </w:pPr>
    </w:p>
    <w:p w14:paraId="0A4B3F5D" w14:textId="77777777" w:rsidR="00DF6356" w:rsidRDefault="00F318A5">
      <w:pPr>
        <w:pStyle w:val="Normal1"/>
        <w:spacing w:line="360" w:lineRule="auto"/>
        <w:jc w:val="both"/>
        <w:rPr>
          <w:sz w:val="26"/>
          <w:szCs w:val="26"/>
        </w:rPr>
      </w:pPr>
      <w:r>
        <w:rPr>
          <w:b/>
          <w:sz w:val="26"/>
          <w:szCs w:val="26"/>
        </w:rPr>
        <w:t>4.2.2 Creating a Shared Data Source in SSRS</w:t>
      </w:r>
    </w:p>
    <w:p w14:paraId="03CA92A1" w14:textId="77777777" w:rsidR="00DF6356" w:rsidRDefault="00F318A5">
      <w:pPr>
        <w:pStyle w:val="Normal1"/>
        <w:jc w:val="both"/>
        <w:rPr>
          <w:sz w:val="26"/>
          <w:szCs w:val="26"/>
        </w:rPr>
      </w:pPr>
      <w:r>
        <w:rPr>
          <w:sz w:val="26"/>
          <w:szCs w:val="26"/>
        </w:rPr>
        <w:t>To centralize database connections for reuse across multiple reports.</w:t>
      </w:r>
    </w:p>
    <w:p w14:paraId="0D67D4AD" w14:textId="77777777" w:rsidR="00DF6356" w:rsidRDefault="00F318A5">
      <w:pPr>
        <w:pStyle w:val="Normal1"/>
        <w:jc w:val="both"/>
        <w:rPr>
          <w:sz w:val="26"/>
          <w:szCs w:val="26"/>
        </w:rPr>
      </w:pPr>
      <w:r>
        <w:rPr>
          <w:sz w:val="26"/>
          <w:szCs w:val="26"/>
        </w:rPr>
        <w:t>Steps:</w:t>
      </w:r>
    </w:p>
    <w:p w14:paraId="6356AE70" w14:textId="77777777" w:rsidR="00DF6356" w:rsidRDefault="00F318A5">
      <w:pPr>
        <w:pStyle w:val="Normal1"/>
        <w:numPr>
          <w:ilvl w:val="0"/>
          <w:numId w:val="21"/>
        </w:numPr>
        <w:jc w:val="both"/>
        <w:rPr>
          <w:sz w:val="26"/>
          <w:szCs w:val="26"/>
        </w:rPr>
      </w:pPr>
      <w:r>
        <w:rPr>
          <w:sz w:val="26"/>
          <w:szCs w:val="26"/>
        </w:rPr>
        <w:t>In Visual Studio (SSDT):</w:t>
      </w:r>
    </w:p>
    <w:p w14:paraId="0F6EE45E" w14:textId="77777777" w:rsidR="00DF6356" w:rsidRDefault="00F318A5">
      <w:pPr>
        <w:pStyle w:val="Normal1"/>
        <w:numPr>
          <w:ilvl w:val="1"/>
          <w:numId w:val="21"/>
        </w:numPr>
        <w:jc w:val="both"/>
        <w:rPr>
          <w:sz w:val="26"/>
          <w:szCs w:val="26"/>
        </w:rPr>
      </w:pPr>
      <w:r>
        <w:rPr>
          <w:sz w:val="26"/>
          <w:szCs w:val="26"/>
        </w:rPr>
        <w:t>Opened the Report Server Project.</w:t>
      </w:r>
    </w:p>
    <w:p w14:paraId="2C3BB048" w14:textId="77777777" w:rsidR="00DF6356" w:rsidRDefault="00F318A5">
      <w:pPr>
        <w:pStyle w:val="Normal1"/>
        <w:numPr>
          <w:ilvl w:val="1"/>
          <w:numId w:val="21"/>
        </w:numPr>
        <w:jc w:val="both"/>
        <w:rPr>
          <w:sz w:val="26"/>
          <w:szCs w:val="26"/>
        </w:rPr>
      </w:pPr>
      <w:r>
        <w:rPr>
          <w:rFonts w:ascii="Arial Unicode MS" w:eastAsia="Arial Unicode MS" w:hAnsi="Arial Unicode MS" w:cs="Arial Unicode MS"/>
          <w:sz w:val="26"/>
          <w:szCs w:val="26"/>
        </w:rPr>
        <w:t>Right-clicked Shared Data Sources → Add New Data Source.</w:t>
      </w:r>
    </w:p>
    <w:p w14:paraId="08E69499" w14:textId="77777777" w:rsidR="00DF6356" w:rsidRDefault="00F318A5">
      <w:pPr>
        <w:pStyle w:val="Normal1"/>
        <w:numPr>
          <w:ilvl w:val="0"/>
          <w:numId w:val="21"/>
        </w:numPr>
        <w:jc w:val="both"/>
        <w:rPr>
          <w:sz w:val="26"/>
          <w:szCs w:val="26"/>
        </w:rPr>
      </w:pPr>
      <w:r>
        <w:rPr>
          <w:sz w:val="26"/>
          <w:szCs w:val="26"/>
        </w:rPr>
        <w:t>Configured Connection Properties:</w:t>
      </w:r>
    </w:p>
    <w:p w14:paraId="10DF6E47" w14:textId="77777777" w:rsidR="00DF6356" w:rsidRDefault="00F318A5">
      <w:pPr>
        <w:pStyle w:val="Normal1"/>
        <w:numPr>
          <w:ilvl w:val="1"/>
          <w:numId w:val="21"/>
        </w:numPr>
        <w:jc w:val="both"/>
        <w:rPr>
          <w:sz w:val="26"/>
          <w:szCs w:val="26"/>
        </w:rPr>
      </w:pPr>
      <w:r>
        <w:rPr>
          <w:sz w:val="26"/>
          <w:szCs w:val="26"/>
        </w:rPr>
        <w:t>Name: MySQL_DataSource</w:t>
      </w:r>
    </w:p>
    <w:p w14:paraId="66965236" w14:textId="77777777" w:rsidR="00DF6356" w:rsidRDefault="00F318A5">
      <w:pPr>
        <w:pStyle w:val="Normal1"/>
        <w:numPr>
          <w:ilvl w:val="1"/>
          <w:numId w:val="21"/>
        </w:numPr>
        <w:jc w:val="both"/>
        <w:rPr>
          <w:sz w:val="26"/>
          <w:szCs w:val="26"/>
        </w:rPr>
      </w:pPr>
      <w:r>
        <w:rPr>
          <w:sz w:val="26"/>
          <w:szCs w:val="26"/>
        </w:rPr>
        <w:t>Select Type: ODBC</w:t>
      </w:r>
    </w:p>
    <w:p w14:paraId="2FDCD934" w14:textId="77777777" w:rsidR="00DF6356" w:rsidRDefault="00F318A5">
      <w:pPr>
        <w:pStyle w:val="Normal1"/>
        <w:numPr>
          <w:ilvl w:val="0"/>
          <w:numId w:val="21"/>
        </w:numPr>
        <w:jc w:val="both"/>
        <w:rPr>
          <w:sz w:val="26"/>
          <w:szCs w:val="26"/>
        </w:rPr>
      </w:pPr>
      <w:r>
        <w:rPr>
          <w:sz w:val="26"/>
          <w:szCs w:val="26"/>
        </w:rPr>
        <w:t>Connection String: DSN=university_database</w:t>
      </w:r>
    </w:p>
    <w:p w14:paraId="468575D5" w14:textId="77777777" w:rsidR="00DF6356" w:rsidRDefault="00F318A5">
      <w:pPr>
        <w:pStyle w:val="Normal1"/>
        <w:spacing w:line="360" w:lineRule="auto"/>
        <w:jc w:val="center"/>
      </w:pPr>
      <w:r>
        <w:rPr>
          <w:noProof/>
          <w:sz w:val="26"/>
          <w:szCs w:val="26"/>
          <w:lang w:val="en-US"/>
        </w:rPr>
        <w:drawing>
          <wp:inline distT="114300" distB="114300" distL="114300" distR="114300" wp14:anchorId="7C69F238" wp14:editId="077E4C14">
            <wp:extent cx="4362450" cy="22383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cstate="print"/>
                    <a:srcRect/>
                    <a:stretch>
                      <a:fillRect/>
                    </a:stretch>
                  </pic:blipFill>
                  <pic:spPr>
                    <a:xfrm>
                      <a:off x="0" y="0"/>
                      <a:ext cx="4362450" cy="2238375"/>
                    </a:xfrm>
                    <a:prstGeom prst="rect">
                      <a:avLst/>
                    </a:prstGeom>
                    <a:ln/>
                  </pic:spPr>
                </pic:pic>
              </a:graphicData>
            </a:graphic>
          </wp:inline>
        </w:drawing>
      </w:r>
      <w:r>
        <w:rPr>
          <w:sz w:val="26"/>
          <w:szCs w:val="26"/>
        </w:rPr>
        <w:br/>
      </w:r>
      <w:r>
        <w:t>Fig. Shared Datasource</w:t>
      </w:r>
    </w:p>
    <w:p w14:paraId="09065356" w14:textId="77777777" w:rsidR="00DF6356" w:rsidRDefault="00F318A5">
      <w:pPr>
        <w:pStyle w:val="Normal1"/>
        <w:spacing w:line="360" w:lineRule="auto"/>
        <w:rPr>
          <w:b/>
          <w:sz w:val="26"/>
          <w:szCs w:val="26"/>
        </w:rPr>
      </w:pPr>
      <w:r>
        <w:rPr>
          <w:b/>
          <w:sz w:val="26"/>
          <w:szCs w:val="26"/>
        </w:rPr>
        <w:lastRenderedPageBreak/>
        <w:t>4.3 Report Design</w:t>
      </w:r>
    </w:p>
    <w:p w14:paraId="52B7AD62" w14:textId="77777777" w:rsidR="00DF6356" w:rsidRDefault="00F318A5">
      <w:pPr>
        <w:pStyle w:val="Normal1"/>
        <w:jc w:val="both"/>
        <w:rPr>
          <w:sz w:val="26"/>
          <w:szCs w:val="26"/>
        </w:rPr>
      </w:pPr>
      <w:r>
        <w:rPr>
          <w:sz w:val="26"/>
          <w:szCs w:val="26"/>
        </w:rPr>
        <w:t>This section covers the creation of dynamic reports (Marks Statement and Admit Card) using embedded datasets, parameters, and visual elements in SSRS.</w:t>
      </w:r>
    </w:p>
    <w:p w14:paraId="6B8369B5" w14:textId="77777777" w:rsidR="00DF6356" w:rsidRDefault="00DF6356">
      <w:pPr>
        <w:pStyle w:val="Normal1"/>
        <w:jc w:val="both"/>
        <w:rPr>
          <w:sz w:val="26"/>
          <w:szCs w:val="26"/>
        </w:rPr>
      </w:pPr>
    </w:p>
    <w:p w14:paraId="2B7B2E2E" w14:textId="77777777" w:rsidR="00DF6356" w:rsidRDefault="00F318A5">
      <w:pPr>
        <w:pStyle w:val="Normal1"/>
        <w:spacing w:line="360" w:lineRule="auto"/>
        <w:jc w:val="both"/>
        <w:rPr>
          <w:sz w:val="26"/>
          <w:szCs w:val="26"/>
        </w:rPr>
      </w:pPr>
      <w:r>
        <w:rPr>
          <w:b/>
          <w:sz w:val="26"/>
          <w:szCs w:val="26"/>
        </w:rPr>
        <w:t>4.3.1 Embedded Dataset</w:t>
      </w:r>
    </w:p>
    <w:p w14:paraId="2FA76411" w14:textId="77777777" w:rsidR="00DF6356" w:rsidRDefault="00F318A5">
      <w:pPr>
        <w:pStyle w:val="Normal1"/>
        <w:jc w:val="both"/>
        <w:rPr>
          <w:sz w:val="26"/>
          <w:szCs w:val="26"/>
        </w:rPr>
      </w:pPr>
      <w:r>
        <w:rPr>
          <w:sz w:val="26"/>
          <w:szCs w:val="26"/>
        </w:rPr>
        <w:t>To fetch specific data from MySQL via the shared data source for report generation.</w:t>
      </w:r>
    </w:p>
    <w:p w14:paraId="43B6B359" w14:textId="77777777" w:rsidR="00DF6356" w:rsidRDefault="00DF6356">
      <w:pPr>
        <w:pStyle w:val="Normal1"/>
        <w:jc w:val="both"/>
        <w:rPr>
          <w:sz w:val="26"/>
          <w:szCs w:val="26"/>
        </w:rPr>
      </w:pPr>
    </w:p>
    <w:p w14:paraId="530B28A2" w14:textId="77777777" w:rsidR="00DF6356" w:rsidRDefault="00F318A5">
      <w:pPr>
        <w:pStyle w:val="Normal1"/>
        <w:jc w:val="both"/>
        <w:rPr>
          <w:sz w:val="26"/>
          <w:szCs w:val="26"/>
        </w:rPr>
      </w:pPr>
      <w:r>
        <w:rPr>
          <w:sz w:val="26"/>
          <w:szCs w:val="26"/>
        </w:rPr>
        <w:t>Implementation for Marks Statement:</w:t>
      </w:r>
    </w:p>
    <w:p w14:paraId="6E22BDBE" w14:textId="77777777" w:rsidR="00DF6356" w:rsidRDefault="00F318A5">
      <w:pPr>
        <w:pStyle w:val="Normal1"/>
        <w:numPr>
          <w:ilvl w:val="0"/>
          <w:numId w:val="7"/>
        </w:numPr>
        <w:jc w:val="both"/>
        <w:rPr>
          <w:sz w:val="26"/>
          <w:szCs w:val="26"/>
        </w:rPr>
      </w:pPr>
      <w:r>
        <w:rPr>
          <w:sz w:val="26"/>
          <w:szCs w:val="26"/>
        </w:rPr>
        <w:t>Dataset Creation:</w:t>
      </w:r>
    </w:p>
    <w:p w14:paraId="45D61BA2" w14:textId="77777777" w:rsidR="00DF6356" w:rsidRDefault="00F318A5">
      <w:pPr>
        <w:pStyle w:val="Normal1"/>
        <w:numPr>
          <w:ilvl w:val="1"/>
          <w:numId w:val="7"/>
        </w:numPr>
        <w:jc w:val="both"/>
        <w:rPr>
          <w:sz w:val="26"/>
          <w:szCs w:val="26"/>
        </w:rPr>
      </w:pPr>
      <w:r>
        <w:rPr>
          <w:rFonts w:ascii="Arial Unicode MS" w:eastAsia="Arial Unicode MS" w:hAnsi="Arial Unicode MS" w:cs="Arial Unicode MS"/>
          <w:sz w:val="26"/>
          <w:szCs w:val="26"/>
        </w:rPr>
        <w:t>Right-clicked Datasets → Add Dataset → Selected Embedded.</w:t>
      </w:r>
    </w:p>
    <w:p w14:paraId="41EEE833" w14:textId="77777777" w:rsidR="00DF6356" w:rsidRDefault="00F318A5">
      <w:pPr>
        <w:pStyle w:val="Normal1"/>
        <w:numPr>
          <w:ilvl w:val="1"/>
          <w:numId w:val="7"/>
        </w:numPr>
        <w:jc w:val="both"/>
        <w:rPr>
          <w:sz w:val="26"/>
          <w:szCs w:val="26"/>
        </w:rPr>
      </w:pPr>
      <w:r>
        <w:rPr>
          <w:sz w:val="26"/>
          <w:szCs w:val="26"/>
        </w:rPr>
        <w:t>Choose the shared data source.</w:t>
      </w:r>
    </w:p>
    <w:p w14:paraId="054EB7E9" w14:textId="77777777" w:rsidR="00DF6356" w:rsidRDefault="00F318A5">
      <w:pPr>
        <w:pStyle w:val="Normal1"/>
        <w:numPr>
          <w:ilvl w:val="0"/>
          <w:numId w:val="7"/>
        </w:numPr>
        <w:jc w:val="both"/>
        <w:rPr>
          <w:sz w:val="26"/>
          <w:szCs w:val="26"/>
        </w:rPr>
      </w:pPr>
      <w:r>
        <w:rPr>
          <w:sz w:val="26"/>
          <w:szCs w:val="26"/>
        </w:rPr>
        <w:t>Query:</w:t>
      </w:r>
      <w:r>
        <w:rPr>
          <w:sz w:val="26"/>
          <w:szCs w:val="26"/>
        </w:rPr>
        <w:br/>
        <w:t>Sql</w:t>
      </w:r>
    </w:p>
    <w:tbl>
      <w:tblPr>
        <w:tblStyle w:val="a2"/>
        <w:tblW w:w="0" w:type="auto"/>
        <w:tblLayout w:type="fixed"/>
        <w:tblLook w:val="0600" w:firstRow="0" w:lastRow="0" w:firstColumn="0" w:lastColumn="0" w:noHBand="1" w:noVBand="1"/>
      </w:tblPr>
      <w:tblGrid>
        <w:gridCol w:w="9360"/>
      </w:tblGrid>
      <w:tr w:rsidR="00DF6356" w14:paraId="5C2DDDC7" w14:textId="77777777">
        <w:tc>
          <w:tcPr>
            <w:tcW w:w="9360" w:type="dxa"/>
            <w:shd w:val="clear" w:color="auto" w:fill="F8F8F8"/>
            <w:tcMar>
              <w:top w:w="100" w:type="dxa"/>
              <w:left w:w="100" w:type="dxa"/>
              <w:bottom w:w="100" w:type="dxa"/>
              <w:right w:w="100" w:type="dxa"/>
            </w:tcMar>
          </w:tcPr>
          <w:p w14:paraId="37F20EC8" w14:textId="77777777" w:rsidR="00DF6356" w:rsidRDefault="00F318A5" w:rsidP="00325791">
            <w:pPr>
              <w:pStyle w:val="Normal1"/>
              <w:widowControl w:val="0"/>
              <w:rPr>
                <w:sz w:val="26"/>
                <w:szCs w:val="26"/>
              </w:rPr>
            </w:pPr>
            <w:r>
              <w:rPr>
                <w:rFonts w:ascii="Consolas" w:eastAsia="Consolas" w:hAnsi="Consolas" w:cs="Consolas"/>
                <w:b/>
                <w:color w:val="333333"/>
                <w:sz w:val="26"/>
                <w:szCs w:val="26"/>
                <w:shd w:val="clear" w:color="auto" w:fill="F8F8F8"/>
              </w:rPr>
              <w:t>SELECT</w:t>
            </w:r>
            <w:r>
              <w:rPr>
                <w:rFonts w:ascii="Consolas" w:eastAsia="Consolas" w:hAnsi="Consolas" w:cs="Consolas"/>
                <w:color w:val="333333"/>
                <w:sz w:val="26"/>
                <w:szCs w:val="26"/>
                <w:shd w:val="clear" w:color="auto" w:fill="F8F8F8"/>
              </w:rPr>
              <w:t xml:space="preserve"> </w:t>
            </w:r>
            <w:r>
              <w:rPr>
                <w:rFonts w:ascii="Consolas" w:eastAsia="Consolas" w:hAnsi="Consolas" w:cs="Consolas"/>
                <w:color w:val="333333"/>
                <w:sz w:val="26"/>
                <w:szCs w:val="26"/>
                <w:shd w:val="clear" w:color="auto" w:fill="F8F8F8"/>
              </w:rPr>
              <w:br/>
              <w:t xml:space="preserve">    s.Name,</w:t>
            </w:r>
            <w:r>
              <w:rPr>
                <w:rFonts w:ascii="Consolas" w:eastAsia="Consolas" w:hAnsi="Consolas" w:cs="Consolas"/>
                <w:color w:val="333333"/>
                <w:sz w:val="26"/>
                <w:szCs w:val="26"/>
                <w:shd w:val="clear" w:color="auto" w:fill="F8F8F8"/>
              </w:rPr>
              <w:br/>
              <w:t xml:space="preserve">    s.EnrollmentNo,</w:t>
            </w:r>
            <w:r>
              <w:rPr>
                <w:rFonts w:ascii="Consolas" w:eastAsia="Consolas" w:hAnsi="Consolas" w:cs="Consolas"/>
                <w:color w:val="333333"/>
                <w:sz w:val="26"/>
                <w:szCs w:val="26"/>
                <w:shd w:val="clear" w:color="auto" w:fill="F8F8F8"/>
              </w:rPr>
              <w:br/>
              <w:t xml:space="preserve">    d.DepartmentName,</w:t>
            </w:r>
            <w:r>
              <w:rPr>
                <w:rFonts w:ascii="Consolas" w:eastAsia="Consolas" w:hAnsi="Consolas" w:cs="Consolas"/>
                <w:color w:val="333333"/>
                <w:sz w:val="26"/>
                <w:szCs w:val="26"/>
                <w:shd w:val="clear" w:color="auto" w:fill="F8F8F8"/>
              </w:rPr>
              <w:br/>
              <w:t xml:space="preserve">    sr.SemesterID </w:t>
            </w:r>
            <w:r>
              <w:rPr>
                <w:rFonts w:ascii="Consolas" w:eastAsia="Consolas" w:hAnsi="Consolas" w:cs="Consolas"/>
                <w:b/>
                <w:color w:val="333333"/>
                <w:sz w:val="26"/>
                <w:szCs w:val="26"/>
                <w:shd w:val="clear" w:color="auto" w:fill="F8F8F8"/>
              </w:rPr>
              <w:t>AS</w:t>
            </w:r>
            <w:r>
              <w:rPr>
                <w:rFonts w:ascii="Consolas" w:eastAsia="Consolas" w:hAnsi="Consolas" w:cs="Consolas"/>
                <w:color w:val="333333"/>
                <w:sz w:val="26"/>
                <w:szCs w:val="26"/>
                <w:shd w:val="clear" w:color="auto" w:fill="F8F8F8"/>
              </w:rPr>
              <w:t xml:space="preserve"> Semester,</w:t>
            </w:r>
            <w:r>
              <w:rPr>
                <w:rFonts w:ascii="Consolas" w:eastAsia="Consolas" w:hAnsi="Consolas" w:cs="Consolas"/>
                <w:color w:val="333333"/>
                <w:sz w:val="26"/>
                <w:szCs w:val="26"/>
                <w:shd w:val="clear" w:color="auto" w:fill="F8F8F8"/>
              </w:rPr>
              <w:br/>
              <w:t xml:space="preserve">    </w:t>
            </w:r>
            <w:r>
              <w:rPr>
                <w:rFonts w:ascii="Consolas" w:eastAsia="Consolas" w:hAnsi="Consolas" w:cs="Consolas"/>
                <w:color w:val="008080"/>
                <w:sz w:val="26"/>
                <w:szCs w:val="26"/>
                <w:shd w:val="clear" w:color="auto" w:fill="F8F8F8"/>
              </w:rPr>
              <w:t>10</w:t>
            </w:r>
            <w:r>
              <w:rPr>
                <w:rFonts w:ascii="Consolas" w:eastAsia="Consolas" w:hAnsi="Consolas" w:cs="Consolas"/>
                <w:color w:val="333333"/>
                <w:sz w:val="26"/>
                <w:szCs w:val="26"/>
                <w:shd w:val="clear" w:color="auto" w:fill="F8F8F8"/>
              </w:rPr>
              <w:t xml:space="preserve"> </w:t>
            </w:r>
            <w:r>
              <w:rPr>
                <w:rFonts w:ascii="Consolas" w:eastAsia="Consolas" w:hAnsi="Consolas" w:cs="Consolas"/>
                <w:b/>
                <w:color w:val="333333"/>
                <w:sz w:val="26"/>
                <w:szCs w:val="26"/>
                <w:shd w:val="clear" w:color="auto" w:fill="F8F8F8"/>
              </w:rPr>
              <w:t>AS</w:t>
            </w:r>
            <w:r>
              <w:rPr>
                <w:rFonts w:ascii="Consolas" w:eastAsia="Consolas" w:hAnsi="Consolas" w:cs="Consolas"/>
                <w:color w:val="333333"/>
                <w:sz w:val="26"/>
                <w:szCs w:val="26"/>
                <w:shd w:val="clear" w:color="auto" w:fill="F8F8F8"/>
              </w:rPr>
              <w:t xml:space="preserve"> </w:t>
            </w:r>
            <w:r>
              <w:rPr>
                <w:rFonts w:ascii="Consolas" w:eastAsia="Consolas" w:hAnsi="Consolas" w:cs="Consolas"/>
                <w:color w:val="DD1144"/>
                <w:sz w:val="26"/>
                <w:szCs w:val="26"/>
                <w:shd w:val="clear" w:color="auto" w:fill="F8F8F8"/>
              </w:rPr>
              <w:t>"Total Grade Point"</w:t>
            </w:r>
            <w:r>
              <w:rPr>
                <w:rFonts w:ascii="Consolas" w:eastAsia="Consolas" w:hAnsi="Consolas" w:cs="Consolas"/>
                <w:color w:val="333333"/>
                <w:sz w:val="26"/>
                <w:szCs w:val="26"/>
                <w:shd w:val="clear" w:color="auto" w:fill="F8F8F8"/>
              </w:rPr>
              <w:t xml:space="preserve">, </w:t>
            </w:r>
            <w:r>
              <w:rPr>
                <w:rFonts w:ascii="Consolas" w:eastAsia="Consolas" w:hAnsi="Consolas" w:cs="Consolas"/>
                <w:color w:val="333333"/>
                <w:sz w:val="26"/>
                <w:szCs w:val="26"/>
                <w:shd w:val="clear" w:color="auto" w:fill="F8F8F8"/>
              </w:rPr>
              <w:br/>
              <w:t xml:space="preserve">    sr.SGPA </w:t>
            </w:r>
            <w:r>
              <w:rPr>
                <w:rFonts w:ascii="Consolas" w:eastAsia="Consolas" w:hAnsi="Consolas" w:cs="Consolas"/>
                <w:b/>
                <w:color w:val="333333"/>
                <w:sz w:val="26"/>
                <w:szCs w:val="26"/>
                <w:shd w:val="clear" w:color="auto" w:fill="F8F8F8"/>
              </w:rPr>
              <w:t>AS</w:t>
            </w:r>
            <w:r>
              <w:rPr>
                <w:rFonts w:ascii="Consolas" w:eastAsia="Consolas" w:hAnsi="Consolas" w:cs="Consolas"/>
                <w:color w:val="333333"/>
                <w:sz w:val="26"/>
                <w:szCs w:val="26"/>
                <w:shd w:val="clear" w:color="auto" w:fill="F8F8F8"/>
              </w:rPr>
              <w:t xml:space="preserve"> </w:t>
            </w:r>
            <w:r>
              <w:rPr>
                <w:rFonts w:ascii="Consolas" w:eastAsia="Consolas" w:hAnsi="Consolas" w:cs="Consolas"/>
                <w:color w:val="DD1144"/>
                <w:sz w:val="26"/>
                <w:szCs w:val="26"/>
                <w:shd w:val="clear" w:color="auto" w:fill="F8F8F8"/>
              </w:rPr>
              <w:t>"SGPA Obtained"</w:t>
            </w:r>
            <w:r>
              <w:rPr>
                <w:rFonts w:ascii="Consolas" w:eastAsia="Consolas" w:hAnsi="Consolas" w:cs="Consolas"/>
                <w:color w:val="333333"/>
                <w:sz w:val="26"/>
                <w:szCs w:val="26"/>
                <w:shd w:val="clear" w:color="auto" w:fill="F8F8F8"/>
              </w:rPr>
              <w:t>,</w:t>
            </w:r>
            <w:r>
              <w:rPr>
                <w:rFonts w:ascii="Consolas" w:eastAsia="Consolas" w:hAnsi="Consolas" w:cs="Consolas"/>
                <w:color w:val="333333"/>
                <w:sz w:val="26"/>
                <w:szCs w:val="26"/>
                <w:shd w:val="clear" w:color="auto" w:fill="F8F8F8"/>
              </w:rPr>
              <w:br/>
              <w:t xml:space="preserve">    sr.CGPA </w:t>
            </w:r>
            <w:r>
              <w:rPr>
                <w:rFonts w:ascii="Consolas" w:eastAsia="Consolas" w:hAnsi="Consolas" w:cs="Consolas"/>
                <w:b/>
                <w:color w:val="333333"/>
                <w:sz w:val="26"/>
                <w:szCs w:val="26"/>
                <w:shd w:val="clear" w:color="auto" w:fill="F8F8F8"/>
              </w:rPr>
              <w:t>AS</w:t>
            </w:r>
            <w:r>
              <w:rPr>
                <w:rFonts w:ascii="Consolas" w:eastAsia="Consolas" w:hAnsi="Consolas" w:cs="Consolas"/>
                <w:color w:val="333333"/>
                <w:sz w:val="26"/>
                <w:szCs w:val="26"/>
                <w:shd w:val="clear" w:color="auto" w:fill="F8F8F8"/>
              </w:rPr>
              <w:t xml:space="preserve"> </w:t>
            </w:r>
            <w:r>
              <w:rPr>
                <w:rFonts w:ascii="Consolas" w:eastAsia="Consolas" w:hAnsi="Consolas" w:cs="Consolas"/>
                <w:color w:val="DD1144"/>
                <w:sz w:val="26"/>
                <w:szCs w:val="26"/>
                <w:shd w:val="clear" w:color="auto" w:fill="F8F8F8"/>
              </w:rPr>
              <w:t>"CGPA Obtained"</w:t>
            </w:r>
            <w:r>
              <w:rPr>
                <w:rFonts w:ascii="Consolas" w:eastAsia="Consolas" w:hAnsi="Consolas" w:cs="Consolas"/>
                <w:color w:val="333333"/>
                <w:sz w:val="26"/>
                <w:szCs w:val="26"/>
                <w:shd w:val="clear" w:color="auto" w:fill="F8F8F8"/>
              </w:rPr>
              <w:br/>
            </w:r>
            <w:r>
              <w:rPr>
                <w:rFonts w:ascii="Consolas" w:eastAsia="Consolas" w:hAnsi="Consolas" w:cs="Consolas"/>
                <w:b/>
                <w:color w:val="333333"/>
                <w:sz w:val="26"/>
                <w:szCs w:val="26"/>
                <w:shd w:val="clear" w:color="auto" w:fill="F8F8F8"/>
              </w:rPr>
              <w:t>FROM</w:t>
            </w:r>
            <w:r>
              <w:rPr>
                <w:rFonts w:ascii="Consolas" w:eastAsia="Consolas" w:hAnsi="Consolas" w:cs="Consolas"/>
                <w:color w:val="333333"/>
                <w:sz w:val="26"/>
                <w:szCs w:val="26"/>
                <w:shd w:val="clear" w:color="auto" w:fill="F8F8F8"/>
              </w:rPr>
              <w:t xml:space="preserve"> </w:t>
            </w:r>
            <w:r>
              <w:rPr>
                <w:rFonts w:ascii="Consolas" w:eastAsia="Consolas" w:hAnsi="Consolas" w:cs="Consolas"/>
                <w:color w:val="333333"/>
                <w:sz w:val="26"/>
                <w:szCs w:val="26"/>
                <w:shd w:val="clear" w:color="auto" w:fill="F8F8F8"/>
              </w:rPr>
              <w:br/>
              <w:t xml:space="preserve">    SemesterResults sr</w:t>
            </w:r>
            <w:r>
              <w:rPr>
                <w:rFonts w:ascii="Consolas" w:eastAsia="Consolas" w:hAnsi="Consolas" w:cs="Consolas"/>
                <w:color w:val="333333"/>
                <w:sz w:val="26"/>
                <w:szCs w:val="26"/>
                <w:shd w:val="clear" w:color="auto" w:fill="F8F8F8"/>
              </w:rPr>
              <w:br/>
            </w:r>
            <w:r>
              <w:rPr>
                <w:rFonts w:ascii="Consolas" w:eastAsia="Consolas" w:hAnsi="Consolas" w:cs="Consolas"/>
                <w:b/>
                <w:color w:val="333333"/>
                <w:sz w:val="26"/>
                <w:szCs w:val="26"/>
                <w:shd w:val="clear" w:color="auto" w:fill="F8F8F8"/>
              </w:rPr>
              <w:t>JOIN</w:t>
            </w:r>
            <w:r>
              <w:rPr>
                <w:rFonts w:ascii="Consolas" w:eastAsia="Consolas" w:hAnsi="Consolas" w:cs="Consolas"/>
                <w:color w:val="333333"/>
                <w:sz w:val="26"/>
                <w:szCs w:val="26"/>
                <w:shd w:val="clear" w:color="auto" w:fill="F8F8F8"/>
              </w:rPr>
              <w:t xml:space="preserve"> </w:t>
            </w:r>
            <w:r>
              <w:rPr>
                <w:rFonts w:ascii="Consolas" w:eastAsia="Consolas" w:hAnsi="Consolas" w:cs="Consolas"/>
                <w:color w:val="333333"/>
                <w:sz w:val="26"/>
                <w:szCs w:val="26"/>
                <w:shd w:val="clear" w:color="auto" w:fill="F8F8F8"/>
              </w:rPr>
              <w:br/>
              <w:t xml:space="preserve">    Students s </w:t>
            </w:r>
            <w:r>
              <w:rPr>
                <w:rFonts w:ascii="Consolas" w:eastAsia="Consolas" w:hAnsi="Consolas" w:cs="Consolas"/>
                <w:b/>
                <w:color w:val="333333"/>
                <w:sz w:val="26"/>
                <w:szCs w:val="26"/>
                <w:shd w:val="clear" w:color="auto" w:fill="F8F8F8"/>
              </w:rPr>
              <w:t>ON</w:t>
            </w:r>
            <w:r>
              <w:rPr>
                <w:rFonts w:ascii="Consolas" w:eastAsia="Consolas" w:hAnsi="Consolas" w:cs="Consolas"/>
                <w:color w:val="333333"/>
                <w:sz w:val="26"/>
                <w:szCs w:val="26"/>
                <w:shd w:val="clear" w:color="auto" w:fill="F8F8F8"/>
              </w:rPr>
              <w:t xml:space="preserve"> sr.StudentID = s.StudentID</w:t>
            </w:r>
            <w:r>
              <w:rPr>
                <w:rFonts w:ascii="Consolas" w:eastAsia="Consolas" w:hAnsi="Consolas" w:cs="Consolas"/>
                <w:color w:val="333333"/>
                <w:sz w:val="26"/>
                <w:szCs w:val="26"/>
                <w:shd w:val="clear" w:color="auto" w:fill="F8F8F8"/>
              </w:rPr>
              <w:br/>
            </w:r>
            <w:r>
              <w:rPr>
                <w:rFonts w:ascii="Consolas" w:eastAsia="Consolas" w:hAnsi="Consolas" w:cs="Consolas"/>
                <w:b/>
                <w:color w:val="333333"/>
                <w:sz w:val="26"/>
                <w:szCs w:val="26"/>
                <w:shd w:val="clear" w:color="auto" w:fill="F8F8F8"/>
              </w:rPr>
              <w:t>JOIN</w:t>
            </w:r>
            <w:r>
              <w:rPr>
                <w:rFonts w:ascii="Consolas" w:eastAsia="Consolas" w:hAnsi="Consolas" w:cs="Consolas"/>
                <w:color w:val="333333"/>
                <w:sz w:val="26"/>
                <w:szCs w:val="26"/>
                <w:shd w:val="clear" w:color="auto" w:fill="F8F8F8"/>
              </w:rPr>
              <w:br/>
              <w:t xml:space="preserve">    Departments d </w:t>
            </w:r>
            <w:r>
              <w:rPr>
                <w:rFonts w:ascii="Consolas" w:eastAsia="Consolas" w:hAnsi="Consolas" w:cs="Consolas"/>
                <w:b/>
                <w:color w:val="333333"/>
                <w:sz w:val="26"/>
                <w:szCs w:val="26"/>
                <w:shd w:val="clear" w:color="auto" w:fill="F8F8F8"/>
              </w:rPr>
              <w:t>ON</w:t>
            </w:r>
            <w:r>
              <w:rPr>
                <w:rFonts w:ascii="Consolas" w:eastAsia="Consolas" w:hAnsi="Consolas" w:cs="Consolas"/>
                <w:color w:val="333333"/>
                <w:sz w:val="26"/>
                <w:szCs w:val="26"/>
                <w:shd w:val="clear" w:color="auto" w:fill="F8F8F8"/>
              </w:rPr>
              <w:t xml:space="preserve"> s.DepartmentID = d.DepartmentID;</w:t>
            </w:r>
          </w:p>
        </w:tc>
      </w:tr>
    </w:tbl>
    <w:p w14:paraId="66A2144D" w14:textId="77777777" w:rsidR="00DF6356" w:rsidRDefault="00DF6356">
      <w:pPr>
        <w:pStyle w:val="Normal1"/>
        <w:jc w:val="both"/>
        <w:rPr>
          <w:sz w:val="26"/>
          <w:szCs w:val="26"/>
        </w:rPr>
      </w:pPr>
    </w:p>
    <w:p w14:paraId="72F1B539" w14:textId="77777777" w:rsidR="00DF6356" w:rsidRDefault="00F318A5">
      <w:pPr>
        <w:pStyle w:val="Normal1"/>
        <w:numPr>
          <w:ilvl w:val="0"/>
          <w:numId w:val="7"/>
        </w:numPr>
        <w:jc w:val="both"/>
        <w:rPr>
          <w:sz w:val="26"/>
          <w:szCs w:val="26"/>
        </w:rPr>
      </w:pPr>
      <w:r>
        <w:rPr>
          <w:sz w:val="26"/>
          <w:szCs w:val="26"/>
        </w:rPr>
        <w:t>Key Points:</w:t>
      </w:r>
    </w:p>
    <w:p w14:paraId="3DC23116" w14:textId="77777777" w:rsidR="00DF6356" w:rsidRDefault="00F318A5">
      <w:pPr>
        <w:pStyle w:val="Normal1"/>
        <w:numPr>
          <w:ilvl w:val="1"/>
          <w:numId w:val="7"/>
        </w:numPr>
        <w:jc w:val="both"/>
        <w:rPr>
          <w:sz w:val="26"/>
          <w:szCs w:val="26"/>
        </w:rPr>
      </w:pPr>
      <w:r>
        <w:rPr>
          <w:sz w:val="26"/>
          <w:szCs w:val="26"/>
        </w:rPr>
        <w:t>Joined Students, Departments, and SemesterResults tables to consolidate data.</w:t>
      </w:r>
    </w:p>
    <w:p w14:paraId="5DE1E9B0" w14:textId="77777777" w:rsidR="00DF6356" w:rsidRDefault="00F318A5">
      <w:pPr>
        <w:pStyle w:val="Normal1"/>
        <w:numPr>
          <w:ilvl w:val="1"/>
          <w:numId w:val="7"/>
        </w:numPr>
        <w:jc w:val="both"/>
        <w:rPr>
          <w:sz w:val="26"/>
          <w:szCs w:val="26"/>
        </w:rPr>
      </w:pPr>
      <w:r>
        <w:rPr>
          <w:sz w:val="26"/>
          <w:szCs w:val="26"/>
        </w:rPr>
        <w:t>Added a static column ("Total Grade Point") for reference.</w:t>
      </w:r>
    </w:p>
    <w:p w14:paraId="3ECEF6D4" w14:textId="77777777" w:rsidR="00DF6356" w:rsidRDefault="00DF6356">
      <w:pPr>
        <w:pStyle w:val="Normal1"/>
        <w:jc w:val="both"/>
        <w:rPr>
          <w:sz w:val="26"/>
          <w:szCs w:val="26"/>
        </w:rPr>
      </w:pPr>
    </w:p>
    <w:p w14:paraId="24E00074" w14:textId="77777777" w:rsidR="00DF6356" w:rsidRDefault="00DF6356">
      <w:pPr>
        <w:pStyle w:val="Normal1"/>
        <w:jc w:val="both"/>
        <w:rPr>
          <w:sz w:val="26"/>
          <w:szCs w:val="26"/>
        </w:rPr>
      </w:pPr>
    </w:p>
    <w:p w14:paraId="407E2906" w14:textId="77777777" w:rsidR="00DF6356" w:rsidRDefault="00F318A5">
      <w:pPr>
        <w:pStyle w:val="Normal1"/>
        <w:spacing w:line="360" w:lineRule="auto"/>
        <w:jc w:val="center"/>
        <w:rPr>
          <w:b/>
        </w:rPr>
      </w:pPr>
      <w:r>
        <w:rPr>
          <w:b/>
          <w:noProof/>
          <w:sz w:val="26"/>
          <w:szCs w:val="26"/>
          <w:lang w:val="en-US"/>
        </w:rPr>
        <w:lastRenderedPageBreak/>
        <w:drawing>
          <wp:inline distT="114300" distB="114300" distL="114300" distR="114300" wp14:anchorId="133946F4" wp14:editId="1763AE26">
            <wp:extent cx="4371975" cy="3671888"/>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cstate="print"/>
                    <a:srcRect/>
                    <a:stretch>
                      <a:fillRect/>
                    </a:stretch>
                  </pic:blipFill>
                  <pic:spPr>
                    <a:xfrm>
                      <a:off x="0" y="0"/>
                      <a:ext cx="4371975" cy="3671888"/>
                    </a:xfrm>
                    <a:prstGeom prst="rect">
                      <a:avLst/>
                    </a:prstGeom>
                    <a:ln/>
                  </pic:spPr>
                </pic:pic>
              </a:graphicData>
            </a:graphic>
          </wp:inline>
        </w:drawing>
      </w:r>
      <w:r>
        <w:rPr>
          <w:b/>
          <w:sz w:val="26"/>
          <w:szCs w:val="26"/>
        </w:rPr>
        <w:br/>
      </w:r>
      <w:r>
        <w:t>Fig. Embedded Dataset setup</w:t>
      </w:r>
    </w:p>
    <w:p w14:paraId="42F89E93" w14:textId="77777777" w:rsidR="00DF6356" w:rsidRDefault="00F318A5">
      <w:pPr>
        <w:pStyle w:val="Normal1"/>
        <w:spacing w:line="360" w:lineRule="auto"/>
        <w:rPr>
          <w:sz w:val="26"/>
          <w:szCs w:val="26"/>
        </w:rPr>
      </w:pPr>
      <w:r>
        <w:rPr>
          <w:b/>
          <w:sz w:val="26"/>
          <w:szCs w:val="26"/>
        </w:rPr>
        <w:t>4.3.2 Dynamic Filtering with Parameters</w:t>
      </w:r>
    </w:p>
    <w:p w14:paraId="56E84D9C" w14:textId="77777777" w:rsidR="00DF6356" w:rsidRDefault="00F318A5">
      <w:pPr>
        <w:pStyle w:val="Normal1"/>
        <w:jc w:val="both"/>
        <w:rPr>
          <w:sz w:val="26"/>
          <w:szCs w:val="26"/>
        </w:rPr>
      </w:pPr>
      <w:r>
        <w:rPr>
          <w:sz w:val="26"/>
          <w:szCs w:val="26"/>
        </w:rPr>
        <w:t>To enable user-driven filtering (e.g., by EnrollmentNo and SemesterID).</w:t>
      </w:r>
    </w:p>
    <w:p w14:paraId="28F63C34" w14:textId="77777777" w:rsidR="00DF6356" w:rsidRDefault="00DF6356">
      <w:pPr>
        <w:pStyle w:val="Normal1"/>
        <w:jc w:val="both"/>
        <w:rPr>
          <w:sz w:val="26"/>
          <w:szCs w:val="26"/>
        </w:rPr>
      </w:pPr>
    </w:p>
    <w:p w14:paraId="09706B43" w14:textId="77777777" w:rsidR="00DF6356" w:rsidRDefault="00F318A5">
      <w:pPr>
        <w:pStyle w:val="Normal1"/>
        <w:jc w:val="both"/>
        <w:rPr>
          <w:sz w:val="26"/>
          <w:szCs w:val="26"/>
        </w:rPr>
      </w:pPr>
      <w:r>
        <w:rPr>
          <w:sz w:val="26"/>
          <w:szCs w:val="26"/>
        </w:rPr>
        <w:t>Added the following parameters in the filter tab:</w:t>
      </w:r>
    </w:p>
    <w:p w14:paraId="38CFB10C" w14:textId="77777777" w:rsidR="00DF6356" w:rsidRDefault="00F318A5">
      <w:pPr>
        <w:pStyle w:val="Normal1"/>
        <w:numPr>
          <w:ilvl w:val="0"/>
          <w:numId w:val="28"/>
        </w:numPr>
        <w:jc w:val="both"/>
        <w:rPr>
          <w:sz w:val="26"/>
          <w:szCs w:val="26"/>
        </w:rPr>
      </w:pPr>
      <w:r>
        <w:rPr>
          <w:sz w:val="26"/>
          <w:szCs w:val="26"/>
        </w:rPr>
        <w:t>@EnrollmentNo (String, optional validation).</w:t>
      </w:r>
    </w:p>
    <w:p w14:paraId="12C7ECAF" w14:textId="77777777" w:rsidR="00DF6356" w:rsidRDefault="00F318A5">
      <w:pPr>
        <w:pStyle w:val="Normal1"/>
        <w:numPr>
          <w:ilvl w:val="0"/>
          <w:numId w:val="28"/>
        </w:numPr>
        <w:jc w:val="both"/>
        <w:rPr>
          <w:sz w:val="26"/>
          <w:szCs w:val="26"/>
        </w:rPr>
      </w:pPr>
      <w:r>
        <w:rPr>
          <w:sz w:val="26"/>
          <w:szCs w:val="26"/>
        </w:rPr>
        <w:t xml:space="preserve">@SemesterID (Integer, dropdown list from a dataset).  </w:t>
      </w:r>
    </w:p>
    <w:p w14:paraId="1ACFA874" w14:textId="77777777" w:rsidR="00DF6356" w:rsidRDefault="00F318A5">
      <w:pPr>
        <w:pStyle w:val="Normal1"/>
        <w:jc w:val="center"/>
      </w:pPr>
      <w:r>
        <w:rPr>
          <w:noProof/>
          <w:sz w:val="26"/>
          <w:szCs w:val="26"/>
          <w:lang w:val="en-US"/>
        </w:rPr>
        <w:drawing>
          <wp:inline distT="114300" distB="114300" distL="114300" distR="114300" wp14:anchorId="661CA16C" wp14:editId="7369A038">
            <wp:extent cx="4614863" cy="246697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cstate="print"/>
                    <a:srcRect/>
                    <a:stretch>
                      <a:fillRect/>
                    </a:stretch>
                  </pic:blipFill>
                  <pic:spPr>
                    <a:xfrm>
                      <a:off x="0" y="0"/>
                      <a:ext cx="4614863" cy="2466975"/>
                    </a:xfrm>
                    <a:prstGeom prst="rect">
                      <a:avLst/>
                    </a:prstGeom>
                    <a:ln/>
                  </pic:spPr>
                </pic:pic>
              </a:graphicData>
            </a:graphic>
          </wp:inline>
        </w:drawing>
      </w:r>
      <w:r>
        <w:rPr>
          <w:sz w:val="26"/>
          <w:szCs w:val="26"/>
        </w:rPr>
        <w:br/>
      </w:r>
      <w:r>
        <w:t>Fig. Filter Data</w:t>
      </w:r>
    </w:p>
    <w:p w14:paraId="2B7E2A6E" w14:textId="77777777" w:rsidR="00DF6356" w:rsidRDefault="00F318A5">
      <w:pPr>
        <w:pStyle w:val="Normal1"/>
        <w:spacing w:line="360" w:lineRule="auto"/>
        <w:jc w:val="both"/>
        <w:rPr>
          <w:sz w:val="26"/>
          <w:szCs w:val="26"/>
        </w:rPr>
      </w:pPr>
      <w:r>
        <w:rPr>
          <w:b/>
          <w:sz w:val="26"/>
          <w:szCs w:val="26"/>
        </w:rPr>
        <w:lastRenderedPageBreak/>
        <w:t>4.3.3 Visual Elements</w:t>
      </w:r>
    </w:p>
    <w:p w14:paraId="222E91F5" w14:textId="77777777" w:rsidR="00DF6356" w:rsidRDefault="00F318A5">
      <w:pPr>
        <w:pStyle w:val="Normal1"/>
        <w:jc w:val="both"/>
        <w:rPr>
          <w:sz w:val="26"/>
          <w:szCs w:val="26"/>
        </w:rPr>
      </w:pPr>
      <w:r>
        <w:rPr>
          <w:sz w:val="26"/>
          <w:szCs w:val="26"/>
        </w:rPr>
        <w:t>To present data professionally in the Marks Statement report.</w:t>
      </w:r>
    </w:p>
    <w:p w14:paraId="6FA22F3B" w14:textId="77777777" w:rsidR="00DF6356" w:rsidRDefault="00DF6356">
      <w:pPr>
        <w:pStyle w:val="Normal1"/>
        <w:jc w:val="both"/>
        <w:rPr>
          <w:sz w:val="26"/>
          <w:szCs w:val="26"/>
        </w:rPr>
      </w:pPr>
    </w:p>
    <w:p w14:paraId="3BFAD25C" w14:textId="77777777" w:rsidR="00DF6356" w:rsidRDefault="00F318A5">
      <w:pPr>
        <w:pStyle w:val="Normal1"/>
        <w:jc w:val="both"/>
        <w:rPr>
          <w:sz w:val="26"/>
          <w:szCs w:val="26"/>
        </w:rPr>
      </w:pPr>
      <w:r>
        <w:rPr>
          <w:sz w:val="26"/>
          <w:szCs w:val="26"/>
        </w:rPr>
        <w:t>Components Added:</w:t>
      </w:r>
    </w:p>
    <w:p w14:paraId="2064EADE" w14:textId="77777777" w:rsidR="00DF6356" w:rsidRDefault="00F318A5">
      <w:pPr>
        <w:pStyle w:val="Normal1"/>
        <w:numPr>
          <w:ilvl w:val="0"/>
          <w:numId w:val="20"/>
        </w:numPr>
        <w:jc w:val="both"/>
        <w:rPr>
          <w:sz w:val="26"/>
          <w:szCs w:val="26"/>
        </w:rPr>
      </w:pPr>
      <w:r>
        <w:rPr>
          <w:sz w:val="26"/>
          <w:szCs w:val="26"/>
        </w:rPr>
        <w:t>Made the layout of the report in a professional manner by using Labels, Tables, etc and also applied further formatting to improve the aesthetics.</w:t>
      </w:r>
    </w:p>
    <w:p w14:paraId="5A92F926" w14:textId="77777777" w:rsidR="00DF6356" w:rsidRDefault="00F318A5">
      <w:pPr>
        <w:pStyle w:val="Normal1"/>
        <w:numPr>
          <w:ilvl w:val="0"/>
          <w:numId w:val="20"/>
        </w:numPr>
        <w:jc w:val="both"/>
        <w:rPr>
          <w:sz w:val="26"/>
          <w:szCs w:val="26"/>
        </w:rPr>
      </w:pPr>
      <w:r>
        <w:rPr>
          <w:sz w:val="26"/>
          <w:szCs w:val="26"/>
        </w:rPr>
        <w:t>Styling: Formatted SGPA/CGPA in bold with conditional coloring (red if &lt; 5.0).</w:t>
      </w:r>
    </w:p>
    <w:p w14:paraId="536D10FA" w14:textId="77777777" w:rsidR="00DF6356" w:rsidRDefault="00DF6356">
      <w:pPr>
        <w:pStyle w:val="Normal1"/>
        <w:jc w:val="both"/>
        <w:rPr>
          <w:sz w:val="26"/>
          <w:szCs w:val="26"/>
        </w:rPr>
      </w:pPr>
    </w:p>
    <w:p w14:paraId="1A312F6C" w14:textId="77777777" w:rsidR="00DF6356" w:rsidRDefault="00F318A5">
      <w:pPr>
        <w:pStyle w:val="Normal1"/>
        <w:spacing w:line="360" w:lineRule="auto"/>
        <w:jc w:val="both"/>
        <w:rPr>
          <w:sz w:val="26"/>
          <w:szCs w:val="26"/>
        </w:rPr>
      </w:pPr>
      <w:r>
        <w:rPr>
          <w:b/>
          <w:sz w:val="26"/>
          <w:szCs w:val="26"/>
        </w:rPr>
        <w:t>4.4 Deployment to SSRS Server</w:t>
      </w:r>
    </w:p>
    <w:p w14:paraId="6BF50B96" w14:textId="77777777" w:rsidR="00DF6356" w:rsidRDefault="00F318A5">
      <w:pPr>
        <w:pStyle w:val="Normal1"/>
        <w:jc w:val="both"/>
        <w:rPr>
          <w:sz w:val="26"/>
          <w:szCs w:val="26"/>
        </w:rPr>
      </w:pPr>
      <w:r>
        <w:rPr>
          <w:rFonts w:ascii="Arial Unicode MS" w:eastAsia="Arial Unicode MS" w:hAnsi="Arial Unicode MS" w:cs="Arial Unicode MS"/>
          <w:sz w:val="26"/>
          <w:szCs w:val="26"/>
        </w:rPr>
        <w:t>In Visual Studio (SSDT), right-click the specific report you want to deploy to the server → Select Deploy.</w:t>
      </w:r>
    </w:p>
    <w:p w14:paraId="32CA7307" w14:textId="77777777" w:rsidR="00DF6356" w:rsidRDefault="00F318A5">
      <w:pPr>
        <w:pStyle w:val="Normal1"/>
        <w:jc w:val="both"/>
        <w:rPr>
          <w:sz w:val="26"/>
          <w:szCs w:val="26"/>
        </w:rPr>
      </w:pPr>
      <w:r>
        <w:rPr>
          <w:sz w:val="26"/>
          <w:szCs w:val="26"/>
        </w:rPr>
        <w:t>Or else, right click on the whole project then select deploy to publish all reports (Admit Card, Marks Statement) to the SSRS web portal.</w:t>
      </w:r>
    </w:p>
    <w:p w14:paraId="1BAB9F00" w14:textId="77777777" w:rsidR="00DF6356" w:rsidRDefault="00DF6356">
      <w:pPr>
        <w:pStyle w:val="Normal1"/>
        <w:jc w:val="both"/>
        <w:rPr>
          <w:sz w:val="26"/>
          <w:szCs w:val="26"/>
        </w:rPr>
      </w:pPr>
    </w:p>
    <w:p w14:paraId="21FF731B" w14:textId="77777777" w:rsidR="00DF6356" w:rsidRDefault="00F318A5">
      <w:pPr>
        <w:pStyle w:val="Normal1"/>
        <w:jc w:val="both"/>
        <w:rPr>
          <w:sz w:val="26"/>
          <w:szCs w:val="26"/>
        </w:rPr>
      </w:pPr>
      <w:r>
        <w:rPr>
          <w:sz w:val="26"/>
          <w:szCs w:val="26"/>
        </w:rPr>
        <w:t>Verification:</w:t>
      </w:r>
    </w:p>
    <w:p w14:paraId="5FEF9DCF" w14:textId="77777777" w:rsidR="00DF6356" w:rsidRDefault="00F318A5">
      <w:pPr>
        <w:pStyle w:val="Normal1"/>
        <w:numPr>
          <w:ilvl w:val="0"/>
          <w:numId w:val="30"/>
        </w:numPr>
        <w:jc w:val="both"/>
        <w:rPr>
          <w:sz w:val="26"/>
          <w:szCs w:val="26"/>
        </w:rPr>
      </w:pPr>
      <w:r>
        <w:rPr>
          <w:sz w:val="26"/>
          <w:szCs w:val="26"/>
        </w:rPr>
        <w:t>Access the SSRS portal (typically http://&lt;server-name&gt;/Reports).</w:t>
      </w:r>
    </w:p>
    <w:p w14:paraId="06860796" w14:textId="77777777" w:rsidR="00DF6356" w:rsidRDefault="00F318A5">
      <w:pPr>
        <w:pStyle w:val="Normal1"/>
        <w:numPr>
          <w:ilvl w:val="0"/>
          <w:numId w:val="30"/>
        </w:numPr>
        <w:jc w:val="both"/>
        <w:rPr>
          <w:sz w:val="26"/>
          <w:szCs w:val="26"/>
        </w:rPr>
      </w:pPr>
      <w:r>
        <w:rPr>
          <w:sz w:val="26"/>
          <w:szCs w:val="26"/>
        </w:rPr>
        <w:t>Navigate to the deployed folder (Reporting_Project) to view reports.</w:t>
      </w:r>
    </w:p>
    <w:p w14:paraId="5EDDC2DB" w14:textId="77777777" w:rsidR="00DF6356" w:rsidRDefault="00DF6356">
      <w:pPr>
        <w:pStyle w:val="Normal1"/>
        <w:jc w:val="both"/>
        <w:rPr>
          <w:sz w:val="26"/>
          <w:szCs w:val="26"/>
        </w:rPr>
      </w:pPr>
    </w:p>
    <w:p w14:paraId="7C8942B1" w14:textId="77777777" w:rsidR="00DF6356" w:rsidRDefault="00F318A5">
      <w:pPr>
        <w:pStyle w:val="Normal1"/>
        <w:jc w:val="center"/>
      </w:pPr>
      <w:r>
        <w:rPr>
          <w:noProof/>
          <w:sz w:val="26"/>
          <w:szCs w:val="26"/>
          <w:lang w:val="en-US"/>
        </w:rPr>
        <w:drawing>
          <wp:inline distT="114300" distB="114300" distL="114300" distR="114300" wp14:anchorId="36348B71" wp14:editId="18D634B6">
            <wp:extent cx="5943600" cy="104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srcRect/>
                    <a:stretch>
                      <a:fillRect/>
                    </a:stretch>
                  </pic:blipFill>
                  <pic:spPr>
                    <a:xfrm>
                      <a:off x="0" y="0"/>
                      <a:ext cx="5943600" cy="1041400"/>
                    </a:xfrm>
                    <a:prstGeom prst="rect">
                      <a:avLst/>
                    </a:prstGeom>
                    <a:ln/>
                  </pic:spPr>
                </pic:pic>
              </a:graphicData>
            </a:graphic>
          </wp:inline>
        </w:drawing>
      </w:r>
      <w:r>
        <w:rPr>
          <w:sz w:val="26"/>
          <w:szCs w:val="26"/>
        </w:rPr>
        <w:br/>
        <w:t xml:space="preserve">Fig. </w:t>
      </w:r>
      <w:r>
        <w:t>Deployed Reports in SSRS Server</w:t>
      </w:r>
    </w:p>
    <w:p w14:paraId="38D07929" w14:textId="77777777" w:rsidR="00DF6356" w:rsidRDefault="00DF6356">
      <w:pPr>
        <w:pStyle w:val="Normal1"/>
        <w:rPr>
          <w:b/>
          <w:sz w:val="28"/>
          <w:szCs w:val="28"/>
        </w:rPr>
      </w:pPr>
    </w:p>
    <w:p w14:paraId="30C4F349" w14:textId="77777777" w:rsidR="00DF6356" w:rsidRDefault="00DF6356">
      <w:pPr>
        <w:pStyle w:val="Normal1"/>
        <w:rPr>
          <w:b/>
          <w:sz w:val="28"/>
          <w:szCs w:val="28"/>
        </w:rPr>
      </w:pPr>
    </w:p>
    <w:p w14:paraId="0EB605BF" w14:textId="77777777" w:rsidR="00DF6356" w:rsidRDefault="00DF6356">
      <w:pPr>
        <w:pStyle w:val="Normal1"/>
        <w:rPr>
          <w:b/>
          <w:sz w:val="28"/>
          <w:szCs w:val="28"/>
        </w:rPr>
      </w:pPr>
    </w:p>
    <w:p w14:paraId="78073C23" w14:textId="77777777" w:rsidR="00DF6356" w:rsidRDefault="00DF6356">
      <w:pPr>
        <w:pStyle w:val="Normal1"/>
        <w:rPr>
          <w:b/>
          <w:sz w:val="28"/>
          <w:szCs w:val="28"/>
        </w:rPr>
      </w:pPr>
    </w:p>
    <w:p w14:paraId="489AFD0E" w14:textId="77777777" w:rsidR="00DF6356" w:rsidRDefault="00DF6356">
      <w:pPr>
        <w:pStyle w:val="Normal1"/>
        <w:rPr>
          <w:b/>
          <w:sz w:val="28"/>
          <w:szCs w:val="28"/>
        </w:rPr>
      </w:pPr>
    </w:p>
    <w:p w14:paraId="7CEAE31D" w14:textId="77777777" w:rsidR="00DF6356" w:rsidRDefault="00DF6356">
      <w:pPr>
        <w:pStyle w:val="Normal1"/>
        <w:rPr>
          <w:b/>
          <w:sz w:val="28"/>
          <w:szCs w:val="28"/>
        </w:rPr>
      </w:pPr>
    </w:p>
    <w:p w14:paraId="5A17D85A" w14:textId="77777777" w:rsidR="00DF6356" w:rsidRDefault="00DF6356">
      <w:pPr>
        <w:pStyle w:val="Normal1"/>
        <w:rPr>
          <w:b/>
          <w:sz w:val="28"/>
          <w:szCs w:val="28"/>
        </w:rPr>
      </w:pPr>
    </w:p>
    <w:p w14:paraId="5FD3E89C" w14:textId="77777777" w:rsidR="00DF6356" w:rsidRDefault="00DF6356">
      <w:pPr>
        <w:pStyle w:val="Normal1"/>
        <w:rPr>
          <w:b/>
          <w:sz w:val="28"/>
          <w:szCs w:val="28"/>
        </w:rPr>
      </w:pPr>
    </w:p>
    <w:p w14:paraId="5F8F826F" w14:textId="77777777" w:rsidR="00DF6356" w:rsidRDefault="00DF6356">
      <w:pPr>
        <w:pStyle w:val="Normal1"/>
        <w:rPr>
          <w:b/>
          <w:sz w:val="28"/>
          <w:szCs w:val="28"/>
        </w:rPr>
      </w:pPr>
    </w:p>
    <w:p w14:paraId="1F8BCD65" w14:textId="77777777" w:rsidR="00DF6356" w:rsidRDefault="00DF6356">
      <w:pPr>
        <w:pStyle w:val="Normal1"/>
        <w:rPr>
          <w:b/>
          <w:sz w:val="28"/>
          <w:szCs w:val="28"/>
        </w:rPr>
      </w:pPr>
    </w:p>
    <w:p w14:paraId="515352D7" w14:textId="77777777" w:rsidR="00DF6356" w:rsidRDefault="00F318A5" w:rsidP="00325791">
      <w:pPr>
        <w:pStyle w:val="Heading2"/>
        <w:keepNext w:val="0"/>
        <w:keepLines w:val="0"/>
        <w:spacing w:after="80"/>
        <w:jc w:val="center"/>
        <w:rPr>
          <w:b/>
          <w:sz w:val="28"/>
          <w:szCs w:val="28"/>
        </w:rPr>
      </w:pPr>
      <w:bookmarkStart w:id="0" w:name="_yfzga9gqoqfp" w:colFirst="0" w:colLast="0"/>
      <w:bookmarkEnd w:id="0"/>
      <w:r>
        <w:rPr>
          <w:b/>
          <w:sz w:val="28"/>
          <w:szCs w:val="28"/>
        </w:rPr>
        <w:lastRenderedPageBreak/>
        <w:t>5. Power BI Dashboard for Student Performance Analysis</w:t>
      </w:r>
    </w:p>
    <w:p w14:paraId="049DCFF6" w14:textId="77777777" w:rsidR="00DF6356" w:rsidRDefault="00F318A5" w:rsidP="00325791">
      <w:pPr>
        <w:pStyle w:val="Heading3"/>
        <w:keepNext w:val="0"/>
        <w:keepLines w:val="0"/>
        <w:spacing w:before="280"/>
        <w:jc w:val="both"/>
        <w:rPr>
          <w:b/>
          <w:color w:val="000000"/>
          <w:sz w:val="26"/>
          <w:szCs w:val="26"/>
        </w:rPr>
      </w:pPr>
      <w:bookmarkStart w:id="1" w:name="_ooxc3jswbq6m" w:colFirst="0" w:colLast="0"/>
      <w:bookmarkEnd w:id="1"/>
      <w:r>
        <w:rPr>
          <w:b/>
          <w:color w:val="000000"/>
          <w:sz w:val="26"/>
          <w:szCs w:val="26"/>
        </w:rPr>
        <w:t>5.1 Objective</w:t>
      </w:r>
    </w:p>
    <w:p w14:paraId="353FB947" w14:textId="77777777" w:rsidR="00DF6356" w:rsidRDefault="00F318A5" w:rsidP="00325791">
      <w:pPr>
        <w:pStyle w:val="Normal1"/>
        <w:spacing w:before="240" w:after="240"/>
        <w:jc w:val="both"/>
        <w:rPr>
          <w:sz w:val="26"/>
          <w:szCs w:val="26"/>
        </w:rPr>
      </w:pPr>
      <w:r>
        <w:rPr>
          <w:sz w:val="26"/>
          <w:szCs w:val="26"/>
        </w:rPr>
        <w:t xml:space="preserve">The objective of this Power BI dashboard is to </w:t>
      </w:r>
      <w:r>
        <w:rPr>
          <w:b/>
          <w:sz w:val="26"/>
          <w:szCs w:val="26"/>
        </w:rPr>
        <w:t>visualize student academic performance metrics</w:t>
      </w:r>
      <w:r>
        <w:rPr>
          <w:sz w:val="26"/>
          <w:szCs w:val="26"/>
        </w:rPr>
        <w:t xml:space="preserve"> using real-time data sourced from SQL Server. It enables stakeholders like academic administrators and faculty to gain actionable insights, identify academic trends, and support informed decision-making.</w:t>
      </w:r>
    </w:p>
    <w:p w14:paraId="68B3B960" w14:textId="77777777" w:rsidR="00DF6356" w:rsidRDefault="00000000" w:rsidP="00325791">
      <w:pPr>
        <w:pStyle w:val="Normal1"/>
        <w:jc w:val="both"/>
        <w:rPr>
          <w:sz w:val="26"/>
          <w:szCs w:val="26"/>
        </w:rPr>
      </w:pPr>
      <w:r>
        <w:pict w14:anchorId="6CB0E89B">
          <v:rect id="_x0000_i1025" style="width:0;height:1.5pt" o:hralign="center" o:hrstd="t" o:hr="t" fillcolor="#a0a0a0" stroked="f"/>
        </w:pict>
      </w:r>
    </w:p>
    <w:p w14:paraId="51DB76E2" w14:textId="77777777" w:rsidR="00DF6356" w:rsidRDefault="00F318A5" w:rsidP="00325791">
      <w:pPr>
        <w:pStyle w:val="Heading3"/>
        <w:keepNext w:val="0"/>
        <w:keepLines w:val="0"/>
        <w:spacing w:before="280"/>
        <w:jc w:val="both"/>
        <w:rPr>
          <w:b/>
          <w:color w:val="000000"/>
          <w:sz w:val="26"/>
          <w:szCs w:val="26"/>
        </w:rPr>
      </w:pPr>
      <w:bookmarkStart w:id="2" w:name="_1tw10ihiavq" w:colFirst="0" w:colLast="0"/>
      <w:bookmarkEnd w:id="2"/>
      <w:r>
        <w:rPr>
          <w:b/>
          <w:color w:val="000000"/>
          <w:sz w:val="26"/>
          <w:szCs w:val="26"/>
        </w:rPr>
        <w:t>5.2 Deep Analysis of the Dashboard Components</w:t>
      </w:r>
    </w:p>
    <w:p w14:paraId="6B6CA23A" w14:textId="77777777" w:rsidR="00DF6356" w:rsidRDefault="00F318A5" w:rsidP="00325791">
      <w:pPr>
        <w:pStyle w:val="Heading4"/>
        <w:keepNext w:val="0"/>
        <w:keepLines w:val="0"/>
        <w:spacing w:before="240" w:after="40"/>
        <w:jc w:val="both"/>
        <w:rPr>
          <w:b/>
          <w:color w:val="000000"/>
          <w:sz w:val="26"/>
          <w:szCs w:val="26"/>
        </w:rPr>
      </w:pPr>
      <w:bookmarkStart w:id="3" w:name="_rfnoud4861sk" w:colFirst="0" w:colLast="0"/>
      <w:bookmarkEnd w:id="3"/>
      <w:r>
        <w:rPr>
          <w:b/>
          <w:color w:val="000000"/>
          <w:sz w:val="26"/>
          <w:szCs w:val="26"/>
        </w:rPr>
        <w:t>1. Key Performance Indicators (KPI Cards)</w:t>
      </w:r>
    </w:p>
    <w:p w14:paraId="41987B03" w14:textId="77777777" w:rsidR="00DF6356" w:rsidRDefault="00F318A5" w:rsidP="00325791">
      <w:pPr>
        <w:pStyle w:val="Normal1"/>
        <w:numPr>
          <w:ilvl w:val="0"/>
          <w:numId w:val="15"/>
        </w:numPr>
        <w:spacing w:before="240"/>
        <w:jc w:val="both"/>
        <w:rPr>
          <w:sz w:val="26"/>
          <w:szCs w:val="26"/>
        </w:rPr>
      </w:pPr>
      <w:r>
        <w:rPr>
          <w:b/>
          <w:sz w:val="26"/>
          <w:szCs w:val="26"/>
        </w:rPr>
        <w:t>Student Count:</w:t>
      </w:r>
      <w:r>
        <w:rPr>
          <w:sz w:val="26"/>
          <w:szCs w:val="26"/>
        </w:rPr>
        <w:t xml:space="preserve"> </w:t>
      </w:r>
      <w:r>
        <w:rPr>
          <w:rFonts w:ascii="Roboto Mono" w:eastAsia="Roboto Mono" w:hAnsi="Roboto Mono" w:cs="Roboto Mono"/>
          <w:color w:val="188038"/>
          <w:sz w:val="26"/>
          <w:szCs w:val="26"/>
        </w:rPr>
        <w:t>3565</w:t>
      </w:r>
    </w:p>
    <w:p w14:paraId="11B40A51" w14:textId="77777777" w:rsidR="00DF6356" w:rsidRDefault="00F318A5" w:rsidP="00325791">
      <w:pPr>
        <w:pStyle w:val="Normal1"/>
        <w:numPr>
          <w:ilvl w:val="0"/>
          <w:numId w:val="15"/>
        </w:numPr>
        <w:jc w:val="both"/>
        <w:rPr>
          <w:sz w:val="26"/>
          <w:szCs w:val="26"/>
        </w:rPr>
      </w:pPr>
      <w:r>
        <w:rPr>
          <w:b/>
          <w:sz w:val="26"/>
          <w:szCs w:val="26"/>
        </w:rPr>
        <w:t>Avg Total Marks:</w:t>
      </w:r>
      <w:r>
        <w:rPr>
          <w:sz w:val="26"/>
          <w:szCs w:val="26"/>
        </w:rPr>
        <w:t xml:space="preserve"> </w:t>
      </w:r>
      <w:r>
        <w:rPr>
          <w:rFonts w:ascii="Roboto Mono" w:eastAsia="Roboto Mono" w:hAnsi="Roboto Mono" w:cs="Roboto Mono"/>
          <w:color w:val="188038"/>
          <w:sz w:val="26"/>
          <w:szCs w:val="26"/>
        </w:rPr>
        <w:t>79.46</w:t>
      </w:r>
    </w:p>
    <w:p w14:paraId="42FC924D" w14:textId="77777777" w:rsidR="00DF6356" w:rsidRDefault="00F318A5" w:rsidP="00325791">
      <w:pPr>
        <w:pStyle w:val="Normal1"/>
        <w:numPr>
          <w:ilvl w:val="0"/>
          <w:numId w:val="15"/>
        </w:numPr>
        <w:jc w:val="both"/>
        <w:rPr>
          <w:sz w:val="26"/>
          <w:szCs w:val="26"/>
        </w:rPr>
      </w:pPr>
      <w:r>
        <w:rPr>
          <w:b/>
          <w:sz w:val="26"/>
          <w:szCs w:val="26"/>
        </w:rPr>
        <w:t>Avg Internal Marks:</w:t>
      </w:r>
      <w:r>
        <w:rPr>
          <w:sz w:val="26"/>
          <w:szCs w:val="26"/>
        </w:rPr>
        <w:t xml:space="preserve"> </w:t>
      </w:r>
      <w:r>
        <w:rPr>
          <w:rFonts w:ascii="Roboto Mono" w:eastAsia="Roboto Mono" w:hAnsi="Roboto Mono" w:cs="Roboto Mono"/>
          <w:color w:val="188038"/>
          <w:sz w:val="26"/>
          <w:szCs w:val="26"/>
        </w:rPr>
        <w:t>10.61</w:t>
      </w:r>
    </w:p>
    <w:p w14:paraId="6E857BBF" w14:textId="77777777" w:rsidR="00DF6356" w:rsidRDefault="00F318A5" w:rsidP="00325791">
      <w:pPr>
        <w:pStyle w:val="Normal1"/>
        <w:numPr>
          <w:ilvl w:val="0"/>
          <w:numId w:val="15"/>
        </w:numPr>
        <w:jc w:val="both"/>
        <w:rPr>
          <w:sz w:val="26"/>
          <w:szCs w:val="26"/>
        </w:rPr>
      </w:pPr>
      <w:r>
        <w:rPr>
          <w:b/>
          <w:sz w:val="26"/>
          <w:szCs w:val="26"/>
        </w:rPr>
        <w:t>Avg MidTerm Marks:</w:t>
      </w:r>
      <w:r>
        <w:rPr>
          <w:sz w:val="26"/>
          <w:szCs w:val="26"/>
        </w:rPr>
        <w:t xml:space="preserve"> </w:t>
      </w:r>
      <w:r>
        <w:rPr>
          <w:rFonts w:ascii="Roboto Mono" w:eastAsia="Roboto Mono" w:hAnsi="Roboto Mono" w:cs="Roboto Mono"/>
          <w:color w:val="188038"/>
          <w:sz w:val="26"/>
          <w:szCs w:val="26"/>
        </w:rPr>
        <w:t>29.71</w:t>
      </w:r>
    </w:p>
    <w:p w14:paraId="11E93E2F" w14:textId="77777777" w:rsidR="00DF6356" w:rsidRDefault="00F318A5" w:rsidP="00325791">
      <w:pPr>
        <w:pStyle w:val="Normal1"/>
        <w:numPr>
          <w:ilvl w:val="0"/>
          <w:numId w:val="15"/>
        </w:numPr>
        <w:spacing w:after="240"/>
        <w:jc w:val="both"/>
        <w:rPr>
          <w:sz w:val="26"/>
          <w:szCs w:val="26"/>
        </w:rPr>
      </w:pPr>
      <w:r>
        <w:rPr>
          <w:b/>
          <w:sz w:val="26"/>
          <w:szCs w:val="26"/>
        </w:rPr>
        <w:t>Avg EndTerm Marks:</w:t>
      </w:r>
      <w:r>
        <w:rPr>
          <w:sz w:val="26"/>
          <w:szCs w:val="26"/>
        </w:rPr>
        <w:t xml:space="preserve"> </w:t>
      </w:r>
      <w:r>
        <w:rPr>
          <w:rFonts w:ascii="Roboto Mono" w:eastAsia="Roboto Mono" w:hAnsi="Roboto Mono" w:cs="Roboto Mono"/>
          <w:color w:val="188038"/>
          <w:sz w:val="26"/>
          <w:szCs w:val="26"/>
        </w:rPr>
        <w:t>70.14</w:t>
      </w:r>
    </w:p>
    <w:p w14:paraId="3C0344DA" w14:textId="77777777" w:rsidR="00DF6356" w:rsidRDefault="00F318A5" w:rsidP="00325791">
      <w:pPr>
        <w:pStyle w:val="Heading4"/>
        <w:keepNext w:val="0"/>
        <w:keepLines w:val="0"/>
        <w:spacing w:before="240" w:after="40"/>
        <w:jc w:val="both"/>
        <w:rPr>
          <w:b/>
          <w:color w:val="000000"/>
          <w:sz w:val="26"/>
          <w:szCs w:val="26"/>
        </w:rPr>
      </w:pPr>
      <w:bookmarkStart w:id="4" w:name="_6a4a6luan7u9" w:colFirst="0" w:colLast="0"/>
      <w:bookmarkEnd w:id="4"/>
      <w:r>
        <w:rPr>
          <w:b/>
          <w:color w:val="000000"/>
          <w:sz w:val="26"/>
          <w:szCs w:val="26"/>
        </w:rPr>
        <w:br/>
        <w:t>2. Bar Chart: Avg Total Marks by Section</w:t>
      </w:r>
    </w:p>
    <w:p w14:paraId="64752660" w14:textId="77777777" w:rsidR="00DF6356" w:rsidRDefault="00F318A5" w:rsidP="00325791">
      <w:pPr>
        <w:pStyle w:val="Normal1"/>
        <w:numPr>
          <w:ilvl w:val="0"/>
          <w:numId w:val="3"/>
        </w:numPr>
        <w:spacing w:before="240"/>
        <w:jc w:val="both"/>
        <w:rPr>
          <w:sz w:val="26"/>
          <w:szCs w:val="26"/>
        </w:rPr>
      </w:pPr>
      <w:r>
        <w:rPr>
          <w:sz w:val="26"/>
          <w:szCs w:val="26"/>
        </w:rPr>
        <w:t>Sections: A, B, C, H, L, X</w:t>
      </w:r>
    </w:p>
    <w:p w14:paraId="7D4E2024" w14:textId="77777777" w:rsidR="00DF6356" w:rsidRDefault="00F318A5" w:rsidP="00325791">
      <w:pPr>
        <w:pStyle w:val="Normal1"/>
        <w:numPr>
          <w:ilvl w:val="0"/>
          <w:numId w:val="3"/>
        </w:numPr>
        <w:jc w:val="both"/>
        <w:rPr>
          <w:sz w:val="26"/>
          <w:szCs w:val="26"/>
        </w:rPr>
      </w:pPr>
      <w:r>
        <w:rPr>
          <w:sz w:val="26"/>
          <w:szCs w:val="26"/>
        </w:rPr>
        <w:t>Observation: Sections A, B, C, and X perform better, scoring above 80 on average, while sections H and L score below 70.</w:t>
      </w:r>
    </w:p>
    <w:p w14:paraId="3933FB2A" w14:textId="77777777" w:rsidR="00DF6356" w:rsidRDefault="00F318A5" w:rsidP="00325791">
      <w:pPr>
        <w:pStyle w:val="Normal1"/>
        <w:numPr>
          <w:ilvl w:val="0"/>
          <w:numId w:val="3"/>
        </w:numPr>
        <w:spacing w:after="240"/>
        <w:jc w:val="both"/>
        <w:rPr>
          <w:sz w:val="26"/>
          <w:szCs w:val="26"/>
        </w:rPr>
      </w:pPr>
      <w:r>
        <w:rPr>
          <w:sz w:val="26"/>
          <w:szCs w:val="26"/>
        </w:rPr>
        <w:t>Interpretation</w:t>
      </w:r>
      <w:r>
        <w:rPr>
          <w:i/>
          <w:sz w:val="26"/>
          <w:szCs w:val="26"/>
        </w:rPr>
        <w:t>:</w:t>
      </w:r>
      <w:r>
        <w:rPr>
          <w:sz w:val="26"/>
          <w:szCs w:val="26"/>
        </w:rPr>
        <w:t xml:space="preserve"> Sections H and L may require academic support interventions.</w:t>
      </w:r>
    </w:p>
    <w:p w14:paraId="1A375E4A" w14:textId="77777777" w:rsidR="00DF6356" w:rsidRDefault="00F318A5" w:rsidP="00325791">
      <w:pPr>
        <w:pStyle w:val="Heading4"/>
        <w:keepNext w:val="0"/>
        <w:keepLines w:val="0"/>
        <w:spacing w:before="240" w:after="40"/>
        <w:jc w:val="both"/>
        <w:rPr>
          <w:b/>
          <w:color w:val="000000"/>
          <w:sz w:val="26"/>
          <w:szCs w:val="26"/>
        </w:rPr>
      </w:pPr>
      <w:bookmarkStart w:id="5" w:name="_ct0a7c9hk2ip" w:colFirst="0" w:colLast="0"/>
      <w:bookmarkEnd w:id="5"/>
      <w:r>
        <w:rPr>
          <w:b/>
          <w:color w:val="000000"/>
          <w:sz w:val="26"/>
          <w:szCs w:val="26"/>
        </w:rPr>
        <w:t>3. Pie Chart: Avg Total Marks by Batch</w:t>
      </w:r>
    </w:p>
    <w:p w14:paraId="5929032A" w14:textId="77777777" w:rsidR="00DF6356" w:rsidRDefault="00F318A5" w:rsidP="00325791">
      <w:pPr>
        <w:pStyle w:val="Normal1"/>
        <w:numPr>
          <w:ilvl w:val="0"/>
          <w:numId w:val="27"/>
        </w:numPr>
        <w:spacing w:before="240" w:line="360" w:lineRule="auto"/>
        <w:jc w:val="both"/>
        <w:rPr>
          <w:sz w:val="26"/>
          <w:szCs w:val="26"/>
        </w:rPr>
      </w:pPr>
      <w:r>
        <w:rPr>
          <w:sz w:val="26"/>
          <w:szCs w:val="26"/>
        </w:rPr>
        <w:t>Batches: 2014-15 to 2020-21</w:t>
      </w:r>
    </w:p>
    <w:p w14:paraId="156B4AA3" w14:textId="77777777" w:rsidR="00DF6356" w:rsidRDefault="00F318A5" w:rsidP="00325791">
      <w:pPr>
        <w:pStyle w:val="Normal1"/>
        <w:numPr>
          <w:ilvl w:val="0"/>
          <w:numId w:val="27"/>
        </w:numPr>
        <w:spacing w:after="240"/>
        <w:jc w:val="both"/>
        <w:rPr>
          <w:sz w:val="26"/>
          <w:szCs w:val="26"/>
        </w:rPr>
      </w:pPr>
      <w:r>
        <w:rPr>
          <w:sz w:val="26"/>
          <w:szCs w:val="26"/>
        </w:rPr>
        <w:t>Equal performance contribution from each batch indicates a stable evaluation process over the years.</w:t>
      </w:r>
    </w:p>
    <w:p w14:paraId="501B03AA" w14:textId="77777777" w:rsidR="00DF6356" w:rsidRDefault="00DF6356" w:rsidP="00325791">
      <w:pPr>
        <w:pStyle w:val="Normal1"/>
        <w:spacing w:before="240" w:after="240"/>
        <w:jc w:val="both"/>
        <w:rPr>
          <w:sz w:val="26"/>
          <w:szCs w:val="26"/>
        </w:rPr>
      </w:pPr>
    </w:p>
    <w:p w14:paraId="3768704B" w14:textId="77777777" w:rsidR="00DF6356" w:rsidRDefault="00DF6356" w:rsidP="00325791">
      <w:pPr>
        <w:pStyle w:val="Normal1"/>
        <w:spacing w:before="240" w:after="240"/>
        <w:jc w:val="both"/>
        <w:rPr>
          <w:sz w:val="26"/>
          <w:szCs w:val="26"/>
        </w:rPr>
      </w:pPr>
    </w:p>
    <w:p w14:paraId="3CA8B76D" w14:textId="77777777" w:rsidR="00DF6356" w:rsidRDefault="00F318A5" w:rsidP="00325791">
      <w:pPr>
        <w:pStyle w:val="Heading4"/>
        <w:keepNext w:val="0"/>
        <w:keepLines w:val="0"/>
        <w:spacing w:before="240" w:after="40"/>
        <w:jc w:val="both"/>
        <w:rPr>
          <w:b/>
          <w:color w:val="000000"/>
          <w:sz w:val="26"/>
          <w:szCs w:val="26"/>
        </w:rPr>
      </w:pPr>
      <w:bookmarkStart w:id="6" w:name="_rxv6s9p08f4u" w:colFirst="0" w:colLast="0"/>
      <w:bookmarkEnd w:id="6"/>
      <w:r>
        <w:rPr>
          <w:b/>
          <w:color w:val="000000"/>
          <w:sz w:val="26"/>
          <w:szCs w:val="26"/>
        </w:rPr>
        <w:lastRenderedPageBreak/>
        <w:t>4. Clustered Column Chart: Count of Grades to Grades</w:t>
      </w:r>
    </w:p>
    <w:p w14:paraId="2F91A3B2" w14:textId="77777777" w:rsidR="00DF6356" w:rsidRDefault="00F318A5" w:rsidP="00325791">
      <w:pPr>
        <w:pStyle w:val="Normal1"/>
        <w:numPr>
          <w:ilvl w:val="0"/>
          <w:numId w:val="10"/>
        </w:numPr>
        <w:spacing w:before="240"/>
        <w:jc w:val="both"/>
        <w:rPr>
          <w:sz w:val="26"/>
          <w:szCs w:val="26"/>
        </w:rPr>
      </w:pPr>
      <w:r>
        <w:rPr>
          <w:sz w:val="26"/>
          <w:szCs w:val="26"/>
        </w:rPr>
        <w:t>Grades: EX, A, B, C, D, P, F, FA, I</w:t>
      </w:r>
    </w:p>
    <w:p w14:paraId="0141A801" w14:textId="77777777" w:rsidR="00DF6356" w:rsidRDefault="00F318A5" w:rsidP="00325791">
      <w:pPr>
        <w:pStyle w:val="Normal1"/>
        <w:numPr>
          <w:ilvl w:val="0"/>
          <w:numId w:val="10"/>
        </w:numPr>
        <w:jc w:val="both"/>
        <w:rPr>
          <w:sz w:val="26"/>
          <w:szCs w:val="26"/>
        </w:rPr>
      </w:pPr>
      <w:r>
        <w:rPr>
          <w:sz w:val="26"/>
          <w:szCs w:val="26"/>
        </w:rPr>
        <w:t>Mapped Count of Grades to Grades received by students.</w:t>
      </w:r>
    </w:p>
    <w:p w14:paraId="4ED6D4A7" w14:textId="77777777" w:rsidR="00DF6356" w:rsidRDefault="00F318A5" w:rsidP="00325791">
      <w:pPr>
        <w:pStyle w:val="Normal1"/>
        <w:numPr>
          <w:ilvl w:val="0"/>
          <w:numId w:val="10"/>
        </w:numPr>
        <w:jc w:val="both"/>
        <w:rPr>
          <w:sz w:val="26"/>
          <w:szCs w:val="26"/>
        </w:rPr>
      </w:pPr>
      <w:r>
        <w:rPr>
          <w:sz w:val="26"/>
          <w:szCs w:val="26"/>
        </w:rPr>
        <w:t>Trend: High concentration in grades B and C, with outliers in EX and F categories.</w:t>
      </w:r>
    </w:p>
    <w:p w14:paraId="22A8DD8B" w14:textId="77777777" w:rsidR="00DF6356" w:rsidRDefault="00F318A5" w:rsidP="00325791">
      <w:pPr>
        <w:pStyle w:val="Normal1"/>
        <w:numPr>
          <w:ilvl w:val="0"/>
          <w:numId w:val="10"/>
        </w:numPr>
        <w:spacing w:after="240"/>
        <w:jc w:val="both"/>
        <w:rPr>
          <w:sz w:val="26"/>
          <w:szCs w:val="26"/>
        </w:rPr>
      </w:pPr>
      <w:r>
        <w:rPr>
          <w:i/>
          <w:sz w:val="26"/>
          <w:szCs w:val="26"/>
        </w:rPr>
        <w:t>Application:</w:t>
      </w:r>
      <w:r>
        <w:rPr>
          <w:sz w:val="26"/>
          <w:szCs w:val="26"/>
        </w:rPr>
        <w:t xml:space="preserve"> Academic grading normalization and curriculum assessment.</w:t>
      </w:r>
      <w:r>
        <w:rPr>
          <w:sz w:val="26"/>
          <w:szCs w:val="26"/>
        </w:rPr>
        <w:br/>
      </w:r>
    </w:p>
    <w:p w14:paraId="4347D864" w14:textId="77777777" w:rsidR="00DF6356" w:rsidRDefault="00000000" w:rsidP="00325791">
      <w:pPr>
        <w:pStyle w:val="Normal1"/>
        <w:jc w:val="both"/>
        <w:rPr>
          <w:sz w:val="26"/>
          <w:szCs w:val="26"/>
        </w:rPr>
      </w:pPr>
      <w:r>
        <w:pict w14:anchorId="59D86EE1">
          <v:rect id="_x0000_i1026" style="width:0;height:1.5pt" o:hralign="center" o:hrstd="t" o:hr="t" fillcolor="#a0a0a0" stroked="f"/>
        </w:pict>
      </w:r>
    </w:p>
    <w:p w14:paraId="36454554" w14:textId="77777777" w:rsidR="00DF6356" w:rsidRDefault="00F318A5" w:rsidP="00325791">
      <w:pPr>
        <w:pStyle w:val="Heading4"/>
        <w:keepNext w:val="0"/>
        <w:keepLines w:val="0"/>
        <w:spacing w:before="240" w:after="40"/>
        <w:jc w:val="both"/>
        <w:rPr>
          <w:b/>
          <w:color w:val="000000"/>
          <w:sz w:val="26"/>
          <w:szCs w:val="26"/>
        </w:rPr>
      </w:pPr>
      <w:bookmarkStart w:id="7" w:name="_1yhmhekbini0" w:colFirst="0" w:colLast="0"/>
      <w:bookmarkEnd w:id="7"/>
      <w:r>
        <w:rPr>
          <w:b/>
          <w:color w:val="000000"/>
          <w:sz w:val="26"/>
          <w:szCs w:val="26"/>
        </w:rPr>
        <w:t>5. Slicers/Filters</w:t>
      </w:r>
    </w:p>
    <w:p w14:paraId="1A81688E" w14:textId="77777777" w:rsidR="00DF6356" w:rsidRDefault="00F318A5" w:rsidP="00325791">
      <w:pPr>
        <w:pStyle w:val="Normal1"/>
        <w:numPr>
          <w:ilvl w:val="0"/>
          <w:numId w:val="33"/>
        </w:numPr>
        <w:spacing w:before="240"/>
        <w:jc w:val="both"/>
        <w:rPr>
          <w:sz w:val="26"/>
          <w:szCs w:val="26"/>
        </w:rPr>
      </w:pPr>
      <w:r>
        <w:rPr>
          <w:sz w:val="26"/>
          <w:szCs w:val="26"/>
        </w:rPr>
        <w:t>Parameters: Batch Name, Degree, Branch, Course Name</w:t>
      </w:r>
    </w:p>
    <w:p w14:paraId="7194DC89" w14:textId="77777777" w:rsidR="00DF6356" w:rsidRDefault="00F318A5" w:rsidP="00325791">
      <w:pPr>
        <w:pStyle w:val="Normal1"/>
        <w:numPr>
          <w:ilvl w:val="0"/>
          <w:numId w:val="33"/>
        </w:numPr>
        <w:spacing w:after="240"/>
        <w:jc w:val="both"/>
        <w:rPr>
          <w:sz w:val="26"/>
          <w:szCs w:val="26"/>
        </w:rPr>
      </w:pPr>
      <w:r>
        <w:rPr>
          <w:i/>
          <w:sz w:val="26"/>
          <w:szCs w:val="26"/>
        </w:rPr>
        <w:t>Functionality:</w:t>
      </w:r>
      <w:r>
        <w:rPr>
          <w:sz w:val="26"/>
          <w:szCs w:val="26"/>
        </w:rPr>
        <w:t xml:space="preserve"> Allows dynamic filtering and drill-down into specific academic cohorts, enhancing data exploration.</w:t>
      </w:r>
    </w:p>
    <w:p w14:paraId="76DD6283" w14:textId="77777777" w:rsidR="00DF6356" w:rsidRDefault="00F318A5" w:rsidP="00325791">
      <w:pPr>
        <w:pStyle w:val="Heading2"/>
        <w:keepNext w:val="0"/>
        <w:keepLines w:val="0"/>
        <w:spacing w:after="80"/>
        <w:jc w:val="both"/>
        <w:rPr>
          <w:b/>
          <w:sz w:val="26"/>
          <w:szCs w:val="26"/>
        </w:rPr>
      </w:pPr>
      <w:bookmarkStart w:id="8" w:name="_gky8axs1t8t4" w:colFirst="0" w:colLast="0"/>
      <w:bookmarkEnd w:id="8"/>
      <w:r>
        <w:rPr>
          <w:b/>
          <w:sz w:val="26"/>
          <w:szCs w:val="26"/>
        </w:rPr>
        <w:t>5.3 Steps to Create the Dashboard in Power BI</w:t>
      </w:r>
    </w:p>
    <w:p w14:paraId="2619276A" w14:textId="77777777" w:rsidR="00DF6356" w:rsidRDefault="00F318A5" w:rsidP="00325791">
      <w:pPr>
        <w:pStyle w:val="Heading3"/>
        <w:keepNext w:val="0"/>
        <w:keepLines w:val="0"/>
        <w:spacing w:before="280"/>
        <w:jc w:val="both"/>
        <w:rPr>
          <w:b/>
          <w:color w:val="000000"/>
          <w:sz w:val="26"/>
          <w:szCs w:val="26"/>
        </w:rPr>
      </w:pPr>
      <w:bookmarkStart w:id="9" w:name="_u7zwh64unfnh" w:colFirst="0" w:colLast="0"/>
      <w:bookmarkEnd w:id="9"/>
      <w:r>
        <w:rPr>
          <w:b/>
          <w:color w:val="000000"/>
          <w:sz w:val="26"/>
          <w:szCs w:val="26"/>
        </w:rPr>
        <w:t>Step 1: Data Source Connection</w:t>
      </w:r>
    </w:p>
    <w:p w14:paraId="2E09CFAC" w14:textId="77777777" w:rsidR="00DF6356" w:rsidRDefault="00F318A5" w:rsidP="00325791">
      <w:pPr>
        <w:pStyle w:val="Normal1"/>
        <w:numPr>
          <w:ilvl w:val="0"/>
          <w:numId w:val="38"/>
        </w:numPr>
        <w:spacing w:before="240"/>
        <w:jc w:val="both"/>
        <w:rPr>
          <w:sz w:val="26"/>
          <w:szCs w:val="26"/>
        </w:rPr>
      </w:pPr>
      <w:r>
        <w:rPr>
          <w:b/>
          <w:sz w:val="26"/>
          <w:szCs w:val="26"/>
        </w:rPr>
        <w:t>Data Source:</w:t>
      </w:r>
      <w:r>
        <w:rPr>
          <w:sz w:val="26"/>
          <w:szCs w:val="26"/>
        </w:rPr>
        <w:t xml:space="preserve"> Microsoft Excel</w:t>
      </w:r>
    </w:p>
    <w:p w14:paraId="4970BBDF" w14:textId="77777777" w:rsidR="00DF6356" w:rsidRDefault="00F318A5" w:rsidP="00325791">
      <w:pPr>
        <w:pStyle w:val="Normal1"/>
        <w:numPr>
          <w:ilvl w:val="0"/>
          <w:numId w:val="38"/>
        </w:numPr>
        <w:jc w:val="both"/>
        <w:rPr>
          <w:sz w:val="26"/>
          <w:szCs w:val="26"/>
        </w:rPr>
      </w:pPr>
      <w:r>
        <w:rPr>
          <w:b/>
          <w:sz w:val="26"/>
          <w:szCs w:val="26"/>
        </w:rPr>
        <w:t>Attributes Imported from Table:</w:t>
      </w:r>
      <w:r>
        <w:rPr>
          <w:sz w:val="26"/>
          <w:szCs w:val="26"/>
        </w:rPr>
        <w:t xml:space="preserve"> Student Marks, Courses, Batches, Grades etc.</w:t>
      </w:r>
    </w:p>
    <w:p w14:paraId="04E4314F" w14:textId="77777777" w:rsidR="00DF6356" w:rsidRDefault="00F318A5" w:rsidP="00325791">
      <w:pPr>
        <w:pStyle w:val="Normal1"/>
        <w:numPr>
          <w:ilvl w:val="0"/>
          <w:numId w:val="38"/>
        </w:numPr>
        <w:spacing w:after="240"/>
        <w:jc w:val="both"/>
        <w:rPr>
          <w:sz w:val="26"/>
          <w:szCs w:val="26"/>
        </w:rPr>
      </w:pPr>
      <w:r>
        <w:rPr>
          <w:b/>
          <w:sz w:val="26"/>
          <w:szCs w:val="26"/>
        </w:rPr>
        <w:t>Connection Type:</w:t>
      </w:r>
      <w:r>
        <w:rPr>
          <w:sz w:val="26"/>
          <w:szCs w:val="26"/>
        </w:rPr>
        <w:t xml:space="preserve"> Import and Direct Query hybrid for optimized performance</w:t>
      </w:r>
    </w:p>
    <w:p w14:paraId="41444844" w14:textId="77777777" w:rsidR="00DF6356" w:rsidRDefault="00F318A5" w:rsidP="00325791">
      <w:pPr>
        <w:pStyle w:val="Heading3"/>
        <w:keepNext w:val="0"/>
        <w:keepLines w:val="0"/>
        <w:spacing w:before="280"/>
        <w:jc w:val="both"/>
        <w:rPr>
          <w:b/>
          <w:color w:val="000000"/>
          <w:sz w:val="26"/>
          <w:szCs w:val="26"/>
        </w:rPr>
      </w:pPr>
      <w:bookmarkStart w:id="10" w:name="_o5a8q82qz0su" w:colFirst="0" w:colLast="0"/>
      <w:bookmarkEnd w:id="10"/>
      <w:r>
        <w:rPr>
          <w:b/>
          <w:color w:val="000000"/>
          <w:sz w:val="26"/>
          <w:szCs w:val="26"/>
        </w:rPr>
        <w:t>Step 2: Data Cleaning and Transformation (Power Query Editor)</w:t>
      </w:r>
    </w:p>
    <w:p w14:paraId="21ED13F7" w14:textId="77777777" w:rsidR="00207C9D" w:rsidRDefault="00F318A5" w:rsidP="00207C9D">
      <w:pPr>
        <w:pStyle w:val="Normal1"/>
        <w:numPr>
          <w:ilvl w:val="0"/>
          <w:numId w:val="36"/>
        </w:numPr>
        <w:spacing w:before="240"/>
        <w:jc w:val="both"/>
        <w:rPr>
          <w:sz w:val="26"/>
          <w:szCs w:val="26"/>
        </w:rPr>
      </w:pPr>
      <w:r>
        <w:rPr>
          <w:sz w:val="26"/>
          <w:szCs w:val="26"/>
        </w:rPr>
        <w:t>Removed duplicates, handled null values.</w:t>
      </w:r>
    </w:p>
    <w:p w14:paraId="3BAFE7F7" w14:textId="78605014" w:rsidR="00DF6356" w:rsidRDefault="00F318A5" w:rsidP="00207C9D">
      <w:pPr>
        <w:pStyle w:val="Normal1"/>
        <w:numPr>
          <w:ilvl w:val="0"/>
          <w:numId w:val="36"/>
        </w:numPr>
        <w:spacing w:before="240"/>
        <w:jc w:val="both"/>
        <w:rPr>
          <w:sz w:val="26"/>
          <w:szCs w:val="26"/>
        </w:rPr>
      </w:pPr>
      <w:r w:rsidRPr="00207C9D">
        <w:rPr>
          <w:sz w:val="26"/>
          <w:szCs w:val="26"/>
        </w:rPr>
        <w:t>Renamed columns for consistency.</w:t>
      </w:r>
    </w:p>
    <w:p w14:paraId="386CFB67" w14:textId="77777777" w:rsidR="00207C9D" w:rsidRPr="00207C9D" w:rsidRDefault="00207C9D" w:rsidP="00207C9D">
      <w:pPr>
        <w:pStyle w:val="Normal1"/>
        <w:spacing w:before="240"/>
        <w:ind w:left="720"/>
        <w:jc w:val="both"/>
        <w:rPr>
          <w:sz w:val="26"/>
          <w:szCs w:val="26"/>
        </w:rPr>
      </w:pPr>
    </w:p>
    <w:p w14:paraId="6662BF47" w14:textId="77777777" w:rsidR="00DF6356" w:rsidRDefault="00F318A5" w:rsidP="00325791">
      <w:pPr>
        <w:pStyle w:val="Normal1"/>
        <w:jc w:val="both"/>
        <w:rPr>
          <w:sz w:val="26"/>
          <w:szCs w:val="26"/>
        </w:rPr>
      </w:pPr>
      <w:r>
        <w:rPr>
          <w:sz w:val="26"/>
          <w:szCs w:val="26"/>
        </w:rPr>
        <w:t>Added calculated columns:</w:t>
      </w:r>
    </w:p>
    <w:tbl>
      <w:tblPr>
        <w:tblStyle w:val="a3"/>
        <w:tblW w:w="0" w:type="auto"/>
        <w:tblLayout w:type="fixed"/>
        <w:tblLook w:val="0600" w:firstRow="0" w:lastRow="0" w:firstColumn="0" w:lastColumn="0" w:noHBand="1" w:noVBand="1"/>
      </w:tblPr>
      <w:tblGrid>
        <w:gridCol w:w="9360"/>
      </w:tblGrid>
      <w:tr w:rsidR="00DF6356" w14:paraId="3C4A8711" w14:textId="77777777">
        <w:tc>
          <w:tcPr>
            <w:tcW w:w="9360" w:type="dxa"/>
            <w:shd w:val="clear" w:color="auto" w:fill="E7E9DB"/>
            <w:tcMar>
              <w:top w:w="100" w:type="dxa"/>
              <w:left w:w="100" w:type="dxa"/>
              <w:bottom w:w="100" w:type="dxa"/>
              <w:right w:w="100" w:type="dxa"/>
            </w:tcMar>
          </w:tcPr>
          <w:p w14:paraId="7550EABF" w14:textId="77777777" w:rsidR="00DF6356" w:rsidRDefault="00F318A5" w:rsidP="00325791">
            <w:pPr>
              <w:pStyle w:val="Normal1"/>
              <w:widowControl w:val="0"/>
              <w:rPr>
                <w:sz w:val="26"/>
                <w:szCs w:val="26"/>
              </w:rPr>
            </w:pPr>
            <w:r>
              <w:rPr>
                <w:rFonts w:ascii="Consolas" w:eastAsia="Consolas" w:hAnsi="Consolas" w:cs="Consolas"/>
                <w:color w:val="4F424C"/>
                <w:sz w:val="26"/>
                <w:szCs w:val="26"/>
                <w:shd w:val="clear" w:color="auto" w:fill="E7E9DB"/>
              </w:rPr>
              <w:t>Total_Marks = [Internal] + [MidTerm] + [EndTerm]</w:t>
            </w:r>
          </w:p>
        </w:tc>
      </w:tr>
    </w:tbl>
    <w:p w14:paraId="122C5D63" w14:textId="77777777" w:rsidR="00DF6356" w:rsidRDefault="00F318A5" w:rsidP="00325791">
      <w:pPr>
        <w:pStyle w:val="Heading3"/>
        <w:keepNext w:val="0"/>
        <w:keepLines w:val="0"/>
        <w:spacing w:before="280"/>
        <w:jc w:val="both"/>
        <w:rPr>
          <w:b/>
          <w:color w:val="000000"/>
          <w:sz w:val="26"/>
          <w:szCs w:val="26"/>
        </w:rPr>
      </w:pPr>
      <w:bookmarkStart w:id="11" w:name="_xy6pmighq0ux" w:colFirst="0" w:colLast="0"/>
      <w:bookmarkEnd w:id="11"/>
      <w:r>
        <w:rPr>
          <w:b/>
          <w:color w:val="000000"/>
          <w:sz w:val="26"/>
          <w:szCs w:val="26"/>
        </w:rPr>
        <w:t>Step 3: Data Modeling</w:t>
      </w:r>
    </w:p>
    <w:p w14:paraId="4B075A02" w14:textId="77777777" w:rsidR="00DF6356" w:rsidRDefault="00F318A5" w:rsidP="00325791">
      <w:pPr>
        <w:pStyle w:val="Normal1"/>
        <w:numPr>
          <w:ilvl w:val="0"/>
          <w:numId w:val="31"/>
        </w:numPr>
        <w:spacing w:before="240"/>
        <w:jc w:val="both"/>
        <w:rPr>
          <w:sz w:val="26"/>
          <w:szCs w:val="26"/>
        </w:rPr>
      </w:pPr>
      <w:r>
        <w:rPr>
          <w:sz w:val="26"/>
          <w:szCs w:val="26"/>
        </w:rPr>
        <w:t>Created relationships:</w:t>
      </w:r>
    </w:p>
    <w:p w14:paraId="7414DDA8" w14:textId="77777777" w:rsidR="00DF6356" w:rsidRDefault="00F318A5" w:rsidP="00325791">
      <w:pPr>
        <w:pStyle w:val="Normal1"/>
        <w:numPr>
          <w:ilvl w:val="1"/>
          <w:numId w:val="31"/>
        </w:numPr>
        <w:jc w:val="both"/>
        <w:rPr>
          <w:sz w:val="26"/>
          <w:szCs w:val="26"/>
        </w:rPr>
      </w:pPr>
      <w:r>
        <w:rPr>
          <w:rFonts w:ascii="Arial Unicode MS" w:eastAsia="Arial Unicode MS" w:hAnsi="Arial Unicode MS" w:cs="Arial Unicode MS"/>
          <w:sz w:val="26"/>
          <w:szCs w:val="26"/>
        </w:rPr>
        <w:lastRenderedPageBreak/>
        <w:t>One-to-many: Batch → Student</w:t>
      </w:r>
    </w:p>
    <w:p w14:paraId="5F887B8D" w14:textId="77777777" w:rsidR="00DF6356" w:rsidRDefault="00F318A5" w:rsidP="00325791">
      <w:pPr>
        <w:pStyle w:val="Normal1"/>
        <w:numPr>
          <w:ilvl w:val="1"/>
          <w:numId w:val="31"/>
        </w:numPr>
        <w:spacing w:after="240"/>
        <w:jc w:val="both"/>
        <w:rPr>
          <w:sz w:val="26"/>
          <w:szCs w:val="26"/>
        </w:rPr>
      </w:pPr>
      <w:r>
        <w:rPr>
          <w:rFonts w:ascii="Arial Unicode MS" w:eastAsia="Arial Unicode MS" w:hAnsi="Arial Unicode MS" w:cs="Arial Unicode MS"/>
          <w:sz w:val="26"/>
          <w:szCs w:val="26"/>
        </w:rPr>
        <w:t>One-to-many: Course → Grade</w:t>
      </w:r>
    </w:p>
    <w:p w14:paraId="11F8C471" w14:textId="77777777" w:rsidR="00DF6356" w:rsidRDefault="00F318A5" w:rsidP="00325791">
      <w:pPr>
        <w:pStyle w:val="Normal1"/>
        <w:jc w:val="both"/>
        <w:rPr>
          <w:rFonts w:ascii="Roboto Mono" w:eastAsia="Roboto Mono" w:hAnsi="Roboto Mono" w:cs="Roboto Mono"/>
          <w:color w:val="188038"/>
          <w:sz w:val="26"/>
          <w:szCs w:val="26"/>
        </w:rPr>
      </w:pPr>
      <w:r>
        <w:rPr>
          <w:sz w:val="26"/>
          <w:szCs w:val="26"/>
        </w:rPr>
        <w:t>Defined measures using DAX:</w:t>
      </w:r>
    </w:p>
    <w:tbl>
      <w:tblPr>
        <w:tblStyle w:val="a4"/>
        <w:tblW w:w="0" w:type="auto"/>
        <w:tblLayout w:type="fixed"/>
        <w:tblLook w:val="0600" w:firstRow="0" w:lastRow="0" w:firstColumn="0" w:lastColumn="0" w:noHBand="1" w:noVBand="1"/>
      </w:tblPr>
      <w:tblGrid>
        <w:gridCol w:w="9360"/>
      </w:tblGrid>
      <w:tr w:rsidR="00DF6356" w14:paraId="5A617CF3" w14:textId="77777777">
        <w:tc>
          <w:tcPr>
            <w:tcW w:w="9360" w:type="dxa"/>
            <w:shd w:val="clear" w:color="auto" w:fill="E7E9DB"/>
            <w:tcMar>
              <w:top w:w="100" w:type="dxa"/>
              <w:left w:w="100" w:type="dxa"/>
              <w:bottom w:w="100" w:type="dxa"/>
              <w:right w:w="100" w:type="dxa"/>
            </w:tcMar>
          </w:tcPr>
          <w:p w14:paraId="0F94CBF7" w14:textId="77777777" w:rsidR="00DF6356" w:rsidRDefault="00F318A5" w:rsidP="00325791">
            <w:pPr>
              <w:pStyle w:val="Normal1"/>
              <w:widowControl w:val="0"/>
              <w:rPr>
                <w:rFonts w:ascii="Roboto Mono" w:eastAsia="Roboto Mono" w:hAnsi="Roboto Mono" w:cs="Roboto Mono"/>
                <w:color w:val="188038"/>
                <w:sz w:val="26"/>
                <w:szCs w:val="26"/>
              </w:rPr>
            </w:pPr>
            <w:r>
              <w:rPr>
                <w:rFonts w:ascii="Consolas" w:eastAsia="Consolas" w:hAnsi="Consolas" w:cs="Consolas"/>
                <w:color w:val="4F424C"/>
                <w:sz w:val="26"/>
                <w:szCs w:val="26"/>
                <w:shd w:val="clear" w:color="auto" w:fill="E7E9DB"/>
              </w:rPr>
              <w:t>Avg_Total_Marks = AVERAGE(Student[Total_Marks])</w:t>
            </w:r>
            <w:r>
              <w:rPr>
                <w:rFonts w:ascii="Consolas" w:eastAsia="Consolas" w:hAnsi="Consolas" w:cs="Consolas"/>
                <w:color w:val="4F424C"/>
                <w:sz w:val="26"/>
                <w:szCs w:val="26"/>
                <w:shd w:val="clear" w:color="auto" w:fill="E7E9DB"/>
              </w:rPr>
              <w:br/>
              <w:t>Student_Count = COUNT(Student[ID])</w:t>
            </w:r>
          </w:p>
        </w:tc>
      </w:tr>
    </w:tbl>
    <w:p w14:paraId="69035549" w14:textId="77777777" w:rsidR="00DF6356" w:rsidRDefault="00F318A5" w:rsidP="00325791">
      <w:pPr>
        <w:pStyle w:val="Heading3"/>
        <w:keepNext w:val="0"/>
        <w:keepLines w:val="0"/>
        <w:spacing w:before="280"/>
        <w:jc w:val="both"/>
        <w:rPr>
          <w:b/>
          <w:color w:val="000000"/>
          <w:sz w:val="26"/>
          <w:szCs w:val="26"/>
        </w:rPr>
      </w:pPr>
      <w:bookmarkStart w:id="12" w:name="_4hhdxdwrfq56" w:colFirst="0" w:colLast="0"/>
      <w:bookmarkEnd w:id="12"/>
      <w:r>
        <w:rPr>
          <w:b/>
          <w:color w:val="000000"/>
          <w:sz w:val="26"/>
          <w:szCs w:val="26"/>
        </w:rPr>
        <w:t>Step 4: Data Visualization Design</w:t>
      </w:r>
    </w:p>
    <w:p w14:paraId="3FEBB7A6" w14:textId="77777777" w:rsidR="00DF6356" w:rsidRDefault="00F318A5" w:rsidP="00325791">
      <w:pPr>
        <w:pStyle w:val="Normal1"/>
        <w:numPr>
          <w:ilvl w:val="0"/>
          <w:numId w:val="13"/>
        </w:numPr>
        <w:spacing w:before="240"/>
        <w:jc w:val="both"/>
        <w:rPr>
          <w:sz w:val="26"/>
          <w:szCs w:val="26"/>
        </w:rPr>
      </w:pPr>
      <w:r>
        <w:rPr>
          <w:b/>
          <w:sz w:val="26"/>
          <w:szCs w:val="26"/>
        </w:rPr>
        <w:t>KPIs:</w:t>
      </w:r>
      <w:r>
        <w:rPr>
          <w:sz w:val="26"/>
          <w:szCs w:val="26"/>
        </w:rPr>
        <w:t xml:space="preserve"> Used card visuals for critical summary stats.</w:t>
      </w:r>
    </w:p>
    <w:p w14:paraId="50F124E2" w14:textId="77777777" w:rsidR="00DF6356" w:rsidRDefault="00F318A5" w:rsidP="00325791">
      <w:pPr>
        <w:pStyle w:val="Normal1"/>
        <w:numPr>
          <w:ilvl w:val="0"/>
          <w:numId w:val="13"/>
        </w:numPr>
        <w:jc w:val="both"/>
        <w:rPr>
          <w:sz w:val="26"/>
          <w:szCs w:val="26"/>
        </w:rPr>
      </w:pPr>
      <w:r>
        <w:rPr>
          <w:b/>
          <w:sz w:val="26"/>
          <w:szCs w:val="26"/>
        </w:rPr>
        <w:t>Bar Charts:</w:t>
      </w:r>
      <w:r>
        <w:rPr>
          <w:sz w:val="26"/>
          <w:szCs w:val="26"/>
        </w:rPr>
        <w:t xml:space="preserve"> Visualized section-wise comparison of marks.</w:t>
      </w:r>
    </w:p>
    <w:p w14:paraId="4E20DA2D" w14:textId="77777777" w:rsidR="00DF6356" w:rsidRDefault="00F318A5" w:rsidP="00325791">
      <w:pPr>
        <w:pStyle w:val="Normal1"/>
        <w:numPr>
          <w:ilvl w:val="0"/>
          <w:numId w:val="13"/>
        </w:numPr>
        <w:jc w:val="both"/>
        <w:rPr>
          <w:sz w:val="26"/>
          <w:szCs w:val="26"/>
        </w:rPr>
      </w:pPr>
      <w:r>
        <w:rPr>
          <w:b/>
          <w:sz w:val="26"/>
          <w:szCs w:val="26"/>
        </w:rPr>
        <w:t>Pie Chart:</w:t>
      </w:r>
      <w:r>
        <w:rPr>
          <w:sz w:val="26"/>
          <w:szCs w:val="26"/>
        </w:rPr>
        <w:t xml:space="preserve"> Used for easy batch-wise proportional analysis.</w:t>
      </w:r>
    </w:p>
    <w:p w14:paraId="5D5ED5A6" w14:textId="77777777" w:rsidR="00DF6356" w:rsidRDefault="00F318A5" w:rsidP="00325791">
      <w:pPr>
        <w:pStyle w:val="Normal1"/>
        <w:numPr>
          <w:ilvl w:val="0"/>
          <w:numId w:val="13"/>
        </w:numPr>
        <w:jc w:val="both"/>
        <w:rPr>
          <w:sz w:val="26"/>
          <w:szCs w:val="26"/>
        </w:rPr>
      </w:pPr>
      <w:r>
        <w:rPr>
          <w:b/>
          <w:sz w:val="26"/>
          <w:szCs w:val="26"/>
        </w:rPr>
        <w:t>Clustered Column Chart:</w:t>
      </w:r>
      <w:r>
        <w:rPr>
          <w:sz w:val="26"/>
          <w:szCs w:val="26"/>
        </w:rPr>
        <w:t xml:space="preserve"> Grade dispersion per course—reveals grade clustering.</w:t>
      </w:r>
    </w:p>
    <w:p w14:paraId="1A373153" w14:textId="77777777" w:rsidR="00DF6356" w:rsidRDefault="00F318A5" w:rsidP="00325791">
      <w:pPr>
        <w:pStyle w:val="Normal1"/>
        <w:numPr>
          <w:ilvl w:val="0"/>
          <w:numId w:val="13"/>
        </w:numPr>
        <w:spacing w:after="240"/>
        <w:jc w:val="both"/>
        <w:rPr>
          <w:sz w:val="26"/>
          <w:szCs w:val="26"/>
        </w:rPr>
      </w:pPr>
      <w:r>
        <w:rPr>
          <w:b/>
          <w:sz w:val="26"/>
          <w:szCs w:val="26"/>
        </w:rPr>
        <w:t>Slicers:</w:t>
      </w:r>
      <w:r>
        <w:rPr>
          <w:sz w:val="26"/>
          <w:szCs w:val="26"/>
        </w:rPr>
        <w:t xml:space="preserve"> Enabled real-time interactivity and dynamic analysis</w:t>
      </w:r>
    </w:p>
    <w:p w14:paraId="526C05D5" w14:textId="77777777" w:rsidR="00DF6356" w:rsidRDefault="00F318A5" w:rsidP="00325791">
      <w:pPr>
        <w:pStyle w:val="Normal1"/>
        <w:jc w:val="center"/>
      </w:pPr>
      <w:r>
        <w:rPr>
          <w:noProof/>
          <w:lang w:val="en-US"/>
        </w:rPr>
        <w:drawing>
          <wp:inline distT="114300" distB="114300" distL="114300" distR="114300" wp14:anchorId="5F228F38" wp14:editId="4BDD3D3F">
            <wp:extent cx="5943600" cy="31369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a:stretch>
                      <a:fillRect/>
                    </a:stretch>
                  </pic:blipFill>
                  <pic:spPr>
                    <a:xfrm>
                      <a:off x="0" y="0"/>
                      <a:ext cx="5943600" cy="3136900"/>
                    </a:xfrm>
                    <a:prstGeom prst="rect">
                      <a:avLst/>
                    </a:prstGeom>
                    <a:ln/>
                  </pic:spPr>
                </pic:pic>
              </a:graphicData>
            </a:graphic>
          </wp:inline>
        </w:drawing>
      </w:r>
      <w:r>
        <w:br/>
        <w:t>Fig. Student Performance Analysis Dashboard</w:t>
      </w:r>
    </w:p>
    <w:p w14:paraId="15289D90" w14:textId="77777777" w:rsidR="00DF6356" w:rsidRDefault="00DF6356" w:rsidP="00325791">
      <w:pPr>
        <w:pStyle w:val="Normal1"/>
        <w:jc w:val="both"/>
        <w:rPr>
          <w:b/>
          <w:sz w:val="28"/>
          <w:szCs w:val="28"/>
        </w:rPr>
      </w:pPr>
    </w:p>
    <w:p w14:paraId="52316757" w14:textId="77777777" w:rsidR="00DF6356" w:rsidRDefault="00DF6356">
      <w:pPr>
        <w:pStyle w:val="Normal1"/>
        <w:rPr>
          <w:b/>
          <w:sz w:val="28"/>
          <w:szCs w:val="28"/>
        </w:rPr>
      </w:pPr>
    </w:p>
    <w:p w14:paraId="4C566021" w14:textId="77777777" w:rsidR="00DF6356" w:rsidRDefault="00DF6356">
      <w:pPr>
        <w:pStyle w:val="Normal1"/>
        <w:rPr>
          <w:b/>
          <w:sz w:val="28"/>
          <w:szCs w:val="28"/>
        </w:rPr>
      </w:pPr>
    </w:p>
    <w:p w14:paraId="28B29E91" w14:textId="77777777" w:rsidR="00DF6356" w:rsidRDefault="00DF6356">
      <w:pPr>
        <w:pStyle w:val="Normal1"/>
        <w:rPr>
          <w:b/>
          <w:sz w:val="28"/>
          <w:szCs w:val="28"/>
        </w:rPr>
      </w:pPr>
    </w:p>
    <w:p w14:paraId="6779EC93" w14:textId="77777777" w:rsidR="00DF6356" w:rsidRDefault="00DF6356">
      <w:pPr>
        <w:pStyle w:val="Normal1"/>
        <w:rPr>
          <w:b/>
          <w:sz w:val="28"/>
          <w:szCs w:val="28"/>
        </w:rPr>
      </w:pPr>
    </w:p>
    <w:p w14:paraId="4B75C3AE" w14:textId="77777777" w:rsidR="00DF6356" w:rsidRDefault="00F318A5">
      <w:pPr>
        <w:pStyle w:val="Normal1"/>
        <w:spacing w:line="360" w:lineRule="auto"/>
        <w:jc w:val="center"/>
        <w:rPr>
          <w:b/>
          <w:sz w:val="28"/>
          <w:szCs w:val="28"/>
        </w:rPr>
      </w:pPr>
      <w:r>
        <w:rPr>
          <w:b/>
          <w:sz w:val="28"/>
          <w:szCs w:val="28"/>
        </w:rPr>
        <w:lastRenderedPageBreak/>
        <w:t>6. Challenges and Solutions</w:t>
      </w:r>
    </w:p>
    <w:p w14:paraId="7FE0C2D9" w14:textId="77777777" w:rsidR="00DF6356" w:rsidRDefault="00DF6356">
      <w:pPr>
        <w:pStyle w:val="Normal1"/>
        <w:rPr>
          <w:sz w:val="26"/>
          <w:szCs w:val="26"/>
        </w:rPr>
      </w:pPr>
    </w:p>
    <w:p w14:paraId="6C9FFA76" w14:textId="77777777" w:rsidR="00DF6356" w:rsidRDefault="00F318A5">
      <w:pPr>
        <w:pStyle w:val="Normal1"/>
        <w:jc w:val="both"/>
        <w:rPr>
          <w:sz w:val="26"/>
          <w:szCs w:val="26"/>
        </w:rPr>
      </w:pPr>
      <w:r>
        <w:rPr>
          <w:sz w:val="26"/>
          <w:szCs w:val="26"/>
        </w:rPr>
        <w:t>This section outlines the technical challenges encountered during the development of the reporting system and the strategies employed to resolve them.</w:t>
      </w:r>
    </w:p>
    <w:p w14:paraId="505875FB" w14:textId="77777777" w:rsidR="00DF6356" w:rsidRDefault="00DF6356">
      <w:pPr>
        <w:pStyle w:val="Normal1"/>
        <w:jc w:val="both"/>
        <w:rPr>
          <w:sz w:val="26"/>
          <w:szCs w:val="26"/>
        </w:rPr>
      </w:pPr>
    </w:p>
    <w:p w14:paraId="6CB2F46C" w14:textId="77777777" w:rsidR="00DF6356" w:rsidRDefault="00F318A5">
      <w:pPr>
        <w:pStyle w:val="Normal1"/>
        <w:spacing w:line="360" w:lineRule="auto"/>
        <w:jc w:val="both"/>
        <w:rPr>
          <w:b/>
          <w:sz w:val="26"/>
          <w:szCs w:val="26"/>
        </w:rPr>
      </w:pPr>
      <w:r>
        <w:rPr>
          <w:b/>
          <w:sz w:val="26"/>
          <w:szCs w:val="26"/>
        </w:rPr>
        <w:t>6.1 Technical Challenges</w:t>
      </w:r>
    </w:p>
    <w:p w14:paraId="3CCC3EC1" w14:textId="77777777" w:rsidR="00F92FD2" w:rsidRDefault="00F318A5">
      <w:pPr>
        <w:pStyle w:val="Normal1"/>
        <w:numPr>
          <w:ilvl w:val="0"/>
          <w:numId w:val="4"/>
        </w:numPr>
        <w:spacing w:line="360" w:lineRule="auto"/>
        <w:jc w:val="both"/>
        <w:rPr>
          <w:sz w:val="26"/>
          <w:szCs w:val="26"/>
        </w:rPr>
      </w:pPr>
      <w:r>
        <w:rPr>
          <w:sz w:val="26"/>
          <w:szCs w:val="26"/>
        </w:rPr>
        <w:t>Designing an Optimal Database Schema</w:t>
      </w:r>
    </w:p>
    <w:p w14:paraId="2857D610" w14:textId="2AD4B263" w:rsidR="00DF6356" w:rsidRDefault="00F318A5" w:rsidP="00F92FD2">
      <w:pPr>
        <w:pStyle w:val="Normal1"/>
        <w:spacing w:line="360" w:lineRule="auto"/>
        <w:ind w:left="720"/>
        <w:jc w:val="both"/>
        <w:rPr>
          <w:sz w:val="26"/>
          <w:szCs w:val="26"/>
        </w:rPr>
      </w:pPr>
      <w:r>
        <w:rPr>
          <w:sz w:val="26"/>
          <w:szCs w:val="26"/>
        </w:rPr>
        <w:t>Challenge: Determining the tables, attributes, and relationships for the university database was initially ambiguous. Key questions included:</w:t>
      </w:r>
    </w:p>
    <w:p w14:paraId="4CBBDCFB" w14:textId="77777777" w:rsidR="00DF6356" w:rsidRDefault="00F318A5">
      <w:pPr>
        <w:pStyle w:val="Normal1"/>
        <w:numPr>
          <w:ilvl w:val="1"/>
          <w:numId w:val="4"/>
        </w:numPr>
        <w:spacing w:line="360" w:lineRule="auto"/>
        <w:jc w:val="both"/>
        <w:rPr>
          <w:sz w:val="26"/>
          <w:szCs w:val="26"/>
        </w:rPr>
      </w:pPr>
      <w:r>
        <w:rPr>
          <w:sz w:val="26"/>
          <w:szCs w:val="26"/>
        </w:rPr>
        <w:t>How to avoid redundancy while linking students, courses, and semesters?</w:t>
      </w:r>
    </w:p>
    <w:p w14:paraId="5E1979B9" w14:textId="77777777" w:rsidR="00DF6356" w:rsidRDefault="00F318A5">
      <w:pPr>
        <w:pStyle w:val="Normal1"/>
        <w:numPr>
          <w:ilvl w:val="1"/>
          <w:numId w:val="4"/>
        </w:numPr>
        <w:spacing w:line="360" w:lineRule="auto"/>
        <w:jc w:val="both"/>
        <w:rPr>
          <w:sz w:val="26"/>
          <w:szCs w:val="26"/>
        </w:rPr>
      </w:pPr>
      <w:r>
        <w:rPr>
          <w:sz w:val="26"/>
          <w:szCs w:val="26"/>
        </w:rPr>
        <w:t>Should marks and semester results be separate tables?</w:t>
      </w:r>
    </w:p>
    <w:p w14:paraId="125FA7AB" w14:textId="77777777" w:rsidR="00DF6356" w:rsidRDefault="00F318A5">
      <w:pPr>
        <w:pStyle w:val="Normal1"/>
        <w:spacing w:line="360" w:lineRule="auto"/>
        <w:ind w:left="720"/>
        <w:jc w:val="both"/>
        <w:rPr>
          <w:sz w:val="26"/>
          <w:szCs w:val="26"/>
        </w:rPr>
      </w:pPr>
      <w:r>
        <w:rPr>
          <w:sz w:val="26"/>
          <w:szCs w:val="26"/>
        </w:rPr>
        <w:t>Root Cause: Lack of clarity in balancing normalization with practical query efficiency.</w:t>
      </w:r>
    </w:p>
    <w:p w14:paraId="53D8A9C6" w14:textId="77777777" w:rsidR="00F92FD2" w:rsidRDefault="00F318A5">
      <w:pPr>
        <w:pStyle w:val="Normal1"/>
        <w:numPr>
          <w:ilvl w:val="0"/>
          <w:numId w:val="4"/>
        </w:numPr>
        <w:spacing w:line="360" w:lineRule="auto"/>
        <w:jc w:val="both"/>
        <w:rPr>
          <w:sz w:val="26"/>
          <w:szCs w:val="26"/>
        </w:rPr>
      </w:pPr>
      <w:r>
        <w:rPr>
          <w:sz w:val="26"/>
          <w:szCs w:val="26"/>
        </w:rPr>
        <w:t>Choosing Between Shared vs. Embedded Dataset</w:t>
      </w:r>
    </w:p>
    <w:p w14:paraId="7AB00F74" w14:textId="4C28C9F5" w:rsidR="00DF6356" w:rsidRDefault="00F318A5" w:rsidP="00F92FD2">
      <w:pPr>
        <w:pStyle w:val="Normal1"/>
        <w:spacing w:line="360" w:lineRule="auto"/>
        <w:ind w:left="720"/>
        <w:jc w:val="both"/>
        <w:rPr>
          <w:sz w:val="26"/>
          <w:szCs w:val="26"/>
        </w:rPr>
      </w:pPr>
      <w:r>
        <w:rPr>
          <w:sz w:val="26"/>
          <w:szCs w:val="26"/>
        </w:rPr>
        <w:t>Challenge:</w:t>
      </w:r>
    </w:p>
    <w:p w14:paraId="4F4DC828" w14:textId="77777777" w:rsidR="00DF6356" w:rsidRDefault="00F318A5">
      <w:pPr>
        <w:pStyle w:val="Normal1"/>
        <w:numPr>
          <w:ilvl w:val="1"/>
          <w:numId w:val="4"/>
        </w:numPr>
        <w:spacing w:line="360" w:lineRule="auto"/>
        <w:jc w:val="both"/>
        <w:rPr>
          <w:sz w:val="26"/>
          <w:szCs w:val="26"/>
        </w:rPr>
      </w:pPr>
      <w:r>
        <w:rPr>
          <w:sz w:val="26"/>
          <w:szCs w:val="26"/>
        </w:rPr>
        <w:t>Shared Datasets offered reusability but lacked flexibility for report-specific queries.</w:t>
      </w:r>
    </w:p>
    <w:p w14:paraId="76047979" w14:textId="77777777" w:rsidR="00DF6356" w:rsidRDefault="00F318A5">
      <w:pPr>
        <w:pStyle w:val="Normal1"/>
        <w:numPr>
          <w:ilvl w:val="1"/>
          <w:numId w:val="4"/>
        </w:numPr>
        <w:spacing w:line="360" w:lineRule="auto"/>
        <w:jc w:val="both"/>
        <w:rPr>
          <w:sz w:val="26"/>
          <w:szCs w:val="26"/>
        </w:rPr>
      </w:pPr>
      <w:r>
        <w:rPr>
          <w:sz w:val="26"/>
          <w:szCs w:val="26"/>
        </w:rPr>
        <w:t>Embedded Datasets risked duplication but were necessary for distinct report requirements (e.g., Admit Card vs. Marks Statement).</w:t>
      </w:r>
    </w:p>
    <w:p w14:paraId="24B51A15" w14:textId="77777777" w:rsidR="00DF6356" w:rsidRDefault="00F318A5">
      <w:pPr>
        <w:pStyle w:val="Normal1"/>
        <w:ind w:left="720"/>
        <w:jc w:val="both"/>
        <w:rPr>
          <w:sz w:val="26"/>
          <w:szCs w:val="26"/>
        </w:rPr>
      </w:pPr>
      <w:r>
        <w:rPr>
          <w:sz w:val="26"/>
          <w:szCs w:val="26"/>
        </w:rPr>
        <w:t>Root Cause: Conflicting priorities between standardization and customization.</w:t>
      </w:r>
    </w:p>
    <w:p w14:paraId="52B66CAC" w14:textId="77777777" w:rsidR="00DF6356" w:rsidRDefault="00F318A5">
      <w:pPr>
        <w:pStyle w:val="Normal1"/>
        <w:numPr>
          <w:ilvl w:val="0"/>
          <w:numId w:val="4"/>
        </w:numPr>
        <w:jc w:val="both"/>
        <w:rPr>
          <w:sz w:val="26"/>
          <w:szCs w:val="26"/>
        </w:rPr>
      </w:pPr>
      <w:r>
        <w:rPr>
          <w:sz w:val="26"/>
          <w:szCs w:val="26"/>
        </w:rPr>
        <w:t>Implementing Dynamic Parameter Filtering</w:t>
      </w:r>
    </w:p>
    <w:p w14:paraId="3B73E28B" w14:textId="77777777" w:rsidR="00DF6356" w:rsidRDefault="00F318A5">
      <w:pPr>
        <w:pStyle w:val="Normal1"/>
        <w:ind w:left="720"/>
        <w:jc w:val="both"/>
        <w:rPr>
          <w:sz w:val="26"/>
          <w:szCs w:val="26"/>
        </w:rPr>
      </w:pPr>
      <w:r>
        <w:rPr>
          <w:sz w:val="26"/>
          <w:szCs w:val="26"/>
        </w:rPr>
        <w:t>Challenge:</w:t>
      </w:r>
    </w:p>
    <w:p w14:paraId="67C6C317" w14:textId="77777777" w:rsidR="00DF6356" w:rsidRDefault="00F318A5">
      <w:pPr>
        <w:pStyle w:val="Normal1"/>
        <w:numPr>
          <w:ilvl w:val="1"/>
          <w:numId w:val="4"/>
        </w:numPr>
        <w:jc w:val="both"/>
        <w:rPr>
          <w:sz w:val="26"/>
          <w:szCs w:val="26"/>
        </w:rPr>
      </w:pPr>
      <w:r>
        <w:rPr>
          <w:sz w:val="26"/>
          <w:szCs w:val="26"/>
        </w:rPr>
        <w:t>Using WHERE clauses in SQL queries led to performance issues and complex query logic.</w:t>
      </w:r>
    </w:p>
    <w:p w14:paraId="4F3725F7" w14:textId="77777777" w:rsidR="00DF6356" w:rsidRDefault="00F318A5">
      <w:pPr>
        <w:pStyle w:val="Normal1"/>
        <w:numPr>
          <w:ilvl w:val="1"/>
          <w:numId w:val="4"/>
        </w:numPr>
        <w:jc w:val="both"/>
        <w:rPr>
          <w:sz w:val="26"/>
          <w:szCs w:val="26"/>
        </w:rPr>
      </w:pPr>
      <w:r>
        <w:rPr>
          <w:sz w:val="26"/>
          <w:szCs w:val="26"/>
        </w:rPr>
        <w:t>The SSRS dataset Filter Property was initially misunderstood, causing inconsistent results.</w:t>
      </w:r>
    </w:p>
    <w:p w14:paraId="11B8620E" w14:textId="77777777" w:rsidR="00DF6356" w:rsidRDefault="00F318A5">
      <w:pPr>
        <w:pStyle w:val="Normal1"/>
        <w:ind w:left="720"/>
        <w:jc w:val="both"/>
        <w:rPr>
          <w:sz w:val="26"/>
          <w:szCs w:val="26"/>
        </w:rPr>
      </w:pPr>
      <w:r>
        <w:rPr>
          <w:sz w:val="26"/>
          <w:szCs w:val="26"/>
        </w:rPr>
        <w:t>Root Cause: Limited familiarity with SSRS’s built-in filtering mechanisms.</w:t>
      </w:r>
    </w:p>
    <w:p w14:paraId="69966715" w14:textId="77777777" w:rsidR="00DF6356" w:rsidRDefault="00DF6356">
      <w:pPr>
        <w:pStyle w:val="Normal1"/>
        <w:ind w:left="720"/>
        <w:jc w:val="both"/>
        <w:rPr>
          <w:sz w:val="26"/>
          <w:szCs w:val="26"/>
        </w:rPr>
      </w:pPr>
    </w:p>
    <w:p w14:paraId="49FD9314" w14:textId="77777777" w:rsidR="00DF6356" w:rsidRDefault="00DF6356">
      <w:pPr>
        <w:pStyle w:val="Normal1"/>
        <w:ind w:left="720"/>
        <w:jc w:val="both"/>
        <w:rPr>
          <w:sz w:val="26"/>
          <w:szCs w:val="26"/>
        </w:rPr>
      </w:pPr>
    </w:p>
    <w:p w14:paraId="2000492C" w14:textId="77777777" w:rsidR="00DF6356" w:rsidRDefault="00F318A5">
      <w:pPr>
        <w:pStyle w:val="Normal1"/>
        <w:numPr>
          <w:ilvl w:val="0"/>
          <w:numId w:val="4"/>
        </w:numPr>
        <w:jc w:val="both"/>
        <w:rPr>
          <w:sz w:val="26"/>
          <w:szCs w:val="26"/>
        </w:rPr>
      </w:pPr>
      <w:r>
        <w:rPr>
          <w:sz w:val="26"/>
          <w:szCs w:val="26"/>
        </w:rPr>
        <w:lastRenderedPageBreak/>
        <w:t>Sorting Grades in Power BI Visuals</w:t>
      </w:r>
    </w:p>
    <w:p w14:paraId="4603EDD5" w14:textId="77777777" w:rsidR="00DF6356" w:rsidRDefault="00F318A5">
      <w:pPr>
        <w:pStyle w:val="Normal1"/>
        <w:ind w:left="720"/>
        <w:jc w:val="both"/>
        <w:rPr>
          <w:sz w:val="26"/>
          <w:szCs w:val="26"/>
        </w:rPr>
      </w:pPr>
      <w:r>
        <w:rPr>
          <w:sz w:val="26"/>
          <w:szCs w:val="26"/>
        </w:rPr>
        <w:t>Challenge:</w:t>
      </w:r>
    </w:p>
    <w:p w14:paraId="1FC7DDD8" w14:textId="77777777" w:rsidR="00DF6356" w:rsidRDefault="00F318A5">
      <w:pPr>
        <w:pStyle w:val="Normal1"/>
        <w:numPr>
          <w:ilvl w:val="1"/>
          <w:numId w:val="4"/>
        </w:numPr>
        <w:jc w:val="both"/>
        <w:rPr>
          <w:sz w:val="26"/>
          <w:szCs w:val="26"/>
        </w:rPr>
      </w:pPr>
      <w:r>
        <w:rPr>
          <w:sz w:val="26"/>
          <w:szCs w:val="26"/>
        </w:rPr>
        <w:t>Grades (Ex, A, B, C, D, etc.) appeared in alphabetical order (e.g., "A", "B", "C", "Ex") in Power BI charts, disrupting logical academic ranking.</w:t>
      </w:r>
    </w:p>
    <w:p w14:paraId="51967CA9" w14:textId="77777777" w:rsidR="00DF6356" w:rsidRDefault="00F318A5">
      <w:pPr>
        <w:pStyle w:val="Normal1"/>
        <w:numPr>
          <w:ilvl w:val="1"/>
          <w:numId w:val="4"/>
        </w:numPr>
        <w:jc w:val="both"/>
        <w:rPr>
          <w:sz w:val="26"/>
          <w:szCs w:val="26"/>
        </w:rPr>
      </w:pPr>
      <w:r>
        <w:rPr>
          <w:sz w:val="26"/>
          <w:szCs w:val="26"/>
        </w:rPr>
        <w:t>Default sorting misrepresented performance trends.</w:t>
      </w:r>
    </w:p>
    <w:p w14:paraId="15394D64" w14:textId="77777777" w:rsidR="00DF6356" w:rsidRDefault="00F318A5">
      <w:pPr>
        <w:pStyle w:val="Normal1"/>
        <w:ind w:left="720"/>
        <w:jc w:val="both"/>
        <w:rPr>
          <w:sz w:val="26"/>
          <w:szCs w:val="26"/>
        </w:rPr>
      </w:pPr>
      <w:r>
        <w:rPr>
          <w:sz w:val="26"/>
          <w:szCs w:val="26"/>
        </w:rPr>
        <w:t>Root Cause: Power BI sorts categorical data alphabetically by default.</w:t>
      </w:r>
    </w:p>
    <w:p w14:paraId="525AC1AE" w14:textId="77777777" w:rsidR="00DF6356" w:rsidRDefault="00DF6356">
      <w:pPr>
        <w:pStyle w:val="Normal1"/>
        <w:jc w:val="both"/>
        <w:rPr>
          <w:sz w:val="26"/>
          <w:szCs w:val="26"/>
        </w:rPr>
      </w:pPr>
    </w:p>
    <w:p w14:paraId="7EC50D91" w14:textId="77777777" w:rsidR="00DF6356" w:rsidRDefault="00F318A5">
      <w:pPr>
        <w:pStyle w:val="Normal1"/>
        <w:spacing w:line="360" w:lineRule="auto"/>
        <w:jc w:val="both"/>
        <w:rPr>
          <w:b/>
          <w:sz w:val="26"/>
          <w:szCs w:val="26"/>
        </w:rPr>
      </w:pPr>
      <w:r>
        <w:rPr>
          <w:b/>
          <w:sz w:val="26"/>
          <w:szCs w:val="26"/>
        </w:rPr>
        <w:t>6.2 How Challenges Were Addressed</w:t>
      </w:r>
    </w:p>
    <w:p w14:paraId="68A68050" w14:textId="77777777" w:rsidR="00DF6356" w:rsidRDefault="00F318A5">
      <w:pPr>
        <w:pStyle w:val="Normal1"/>
        <w:numPr>
          <w:ilvl w:val="0"/>
          <w:numId w:val="8"/>
        </w:numPr>
        <w:jc w:val="both"/>
        <w:rPr>
          <w:sz w:val="26"/>
          <w:szCs w:val="26"/>
        </w:rPr>
      </w:pPr>
      <w:r>
        <w:rPr>
          <w:sz w:val="26"/>
          <w:szCs w:val="26"/>
        </w:rPr>
        <w:t>Database Schema Design</w:t>
      </w:r>
    </w:p>
    <w:p w14:paraId="56957B04" w14:textId="77777777" w:rsidR="00DF6356" w:rsidRDefault="00F318A5">
      <w:pPr>
        <w:pStyle w:val="Normal1"/>
        <w:ind w:left="720"/>
        <w:jc w:val="both"/>
        <w:rPr>
          <w:sz w:val="26"/>
          <w:szCs w:val="26"/>
        </w:rPr>
      </w:pPr>
      <w:r>
        <w:rPr>
          <w:sz w:val="26"/>
          <w:szCs w:val="26"/>
        </w:rPr>
        <w:t>Solution:</w:t>
      </w:r>
    </w:p>
    <w:p w14:paraId="3F9D2F41" w14:textId="77777777" w:rsidR="00DF6356" w:rsidRDefault="00F318A5">
      <w:pPr>
        <w:pStyle w:val="Normal1"/>
        <w:numPr>
          <w:ilvl w:val="1"/>
          <w:numId w:val="8"/>
        </w:numPr>
        <w:jc w:val="both"/>
        <w:rPr>
          <w:sz w:val="26"/>
          <w:szCs w:val="26"/>
        </w:rPr>
      </w:pPr>
      <w:r>
        <w:rPr>
          <w:sz w:val="26"/>
          <w:szCs w:val="26"/>
        </w:rPr>
        <w:t>Normalization: Applied 3rd Normal Form (3NF) to split data into logical tables: students, courses, departments, marks, semesters, and semesterresults.</w:t>
      </w:r>
    </w:p>
    <w:p w14:paraId="0C2AB28C" w14:textId="77777777" w:rsidR="00DF6356" w:rsidRDefault="00F318A5">
      <w:pPr>
        <w:pStyle w:val="Normal1"/>
        <w:numPr>
          <w:ilvl w:val="1"/>
          <w:numId w:val="8"/>
        </w:numPr>
        <w:jc w:val="both"/>
        <w:rPr>
          <w:sz w:val="26"/>
          <w:szCs w:val="26"/>
        </w:rPr>
      </w:pPr>
      <w:r>
        <w:rPr>
          <w:rFonts w:ascii="Arial Unicode MS" w:eastAsia="Arial Unicode MS" w:hAnsi="Arial Unicode MS" w:cs="Arial Unicode MS"/>
          <w:sz w:val="26"/>
          <w:szCs w:val="26"/>
        </w:rPr>
        <w:t>Foreign Keys: Established relationships (e.g., marks.StudentID → students.StudentID) to enforce integrity.</w:t>
      </w:r>
    </w:p>
    <w:p w14:paraId="5D1067D8" w14:textId="77777777" w:rsidR="00DF6356" w:rsidRDefault="00F318A5">
      <w:pPr>
        <w:pStyle w:val="Normal1"/>
        <w:numPr>
          <w:ilvl w:val="1"/>
          <w:numId w:val="8"/>
        </w:numPr>
        <w:jc w:val="both"/>
        <w:rPr>
          <w:sz w:val="26"/>
          <w:szCs w:val="26"/>
        </w:rPr>
      </w:pPr>
      <w:r>
        <w:rPr>
          <w:sz w:val="26"/>
          <w:szCs w:val="26"/>
        </w:rPr>
        <w:t>Validation: Used tools like MySQL Workbench to visualize the schema and identify redundancies.</w:t>
      </w:r>
    </w:p>
    <w:p w14:paraId="596CB224" w14:textId="77777777" w:rsidR="00DF6356" w:rsidRDefault="00F318A5">
      <w:pPr>
        <w:pStyle w:val="Normal1"/>
        <w:ind w:left="720"/>
        <w:jc w:val="both"/>
        <w:rPr>
          <w:sz w:val="26"/>
          <w:szCs w:val="26"/>
        </w:rPr>
      </w:pPr>
      <w:r>
        <w:rPr>
          <w:sz w:val="26"/>
          <w:szCs w:val="26"/>
        </w:rPr>
        <w:t>Outcome: A scalable, non-redundant schema that simplified querying for reports.</w:t>
      </w:r>
    </w:p>
    <w:p w14:paraId="38F9DE5E" w14:textId="77777777" w:rsidR="00F92FD2" w:rsidRDefault="00F318A5">
      <w:pPr>
        <w:pStyle w:val="Normal1"/>
        <w:numPr>
          <w:ilvl w:val="0"/>
          <w:numId w:val="8"/>
        </w:numPr>
        <w:jc w:val="both"/>
        <w:rPr>
          <w:sz w:val="26"/>
          <w:szCs w:val="26"/>
        </w:rPr>
      </w:pPr>
      <w:r>
        <w:rPr>
          <w:sz w:val="26"/>
          <w:szCs w:val="26"/>
        </w:rPr>
        <w:t>Embedded Dataset Selection</w:t>
      </w:r>
    </w:p>
    <w:p w14:paraId="39FB05C4" w14:textId="7A841A82" w:rsidR="00DF6356" w:rsidRDefault="00F318A5" w:rsidP="00F92FD2">
      <w:pPr>
        <w:pStyle w:val="Normal1"/>
        <w:ind w:left="720"/>
        <w:jc w:val="both"/>
        <w:rPr>
          <w:sz w:val="26"/>
          <w:szCs w:val="26"/>
        </w:rPr>
      </w:pPr>
      <w:r>
        <w:rPr>
          <w:sz w:val="26"/>
          <w:szCs w:val="26"/>
        </w:rPr>
        <w:t>Solution:</w:t>
      </w:r>
    </w:p>
    <w:p w14:paraId="6E18FF40" w14:textId="77777777" w:rsidR="00DF6356" w:rsidRDefault="00F318A5">
      <w:pPr>
        <w:pStyle w:val="Normal1"/>
        <w:numPr>
          <w:ilvl w:val="1"/>
          <w:numId w:val="8"/>
        </w:numPr>
        <w:jc w:val="both"/>
        <w:rPr>
          <w:sz w:val="26"/>
          <w:szCs w:val="26"/>
        </w:rPr>
      </w:pPr>
      <w:r>
        <w:rPr>
          <w:sz w:val="26"/>
          <w:szCs w:val="26"/>
        </w:rPr>
        <w:t>Analysis: Compared use cases:</w:t>
      </w:r>
    </w:p>
    <w:p w14:paraId="50052C4A" w14:textId="77777777" w:rsidR="00DF6356" w:rsidRDefault="00F318A5">
      <w:pPr>
        <w:pStyle w:val="Normal1"/>
        <w:numPr>
          <w:ilvl w:val="2"/>
          <w:numId w:val="8"/>
        </w:numPr>
        <w:jc w:val="both"/>
        <w:rPr>
          <w:sz w:val="26"/>
          <w:szCs w:val="26"/>
        </w:rPr>
      </w:pPr>
      <w:r>
        <w:rPr>
          <w:sz w:val="26"/>
          <w:szCs w:val="26"/>
        </w:rPr>
        <w:t>Admit Card: Required student, course, and semester data.</w:t>
      </w:r>
    </w:p>
    <w:p w14:paraId="7180FE67" w14:textId="77777777" w:rsidR="00DF6356" w:rsidRDefault="00F318A5">
      <w:pPr>
        <w:pStyle w:val="Normal1"/>
        <w:numPr>
          <w:ilvl w:val="2"/>
          <w:numId w:val="8"/>
        </w:numPr>
        <w:jc w:val="both"/>
        <w:rPr>
          <w:sz w:val="26"/>
          <w:szCs w:val="26"/>
        </w:rPr>
      </w:pPr>
      <w:r>
        <w:rPr>
          <w:sz w:val="26"/>
          <w:szCs w:val="26"/>
        </w:rPr>
        <w:t>Marks Statement: Needed marks, grades, and SGPA/CGPA.</w:t>
      </w:r>
    </w:p>
    <w:p w14:paraId="7CACA85B" w14:textId="77777777" w:rsidR="00DF6356" w:rsidRDefault="00F318A5">
      <w:pPr>
        <w:pStyle w:val="Normal1"/>
        <w:numPr>
          <w:ilvl w:val="1"/>
          <w:numId w:val="8"/>
        </w:numPr>
        <w:jc w:val="both"/>
        <w:rPr>
          <w:sz w:val="26"/>
          <w:szCs w:val="26"/>
        </w:rPr>
      </w:pPr>
      <w:r>
        <w:rPr>
          <w:sz w:val="26"/>
          <w:szCs w:val="26"/>
        </w:rPr>
        <w:t>Decision: Used embedded datasets with tailored SQL queries for each report.</w:t>
      </w:r>
    </w:p>
    <w:p w14:paraId="06C39D7A" w14:textId="77777777" w:rsidR="00DF6356" w:rsidRDefault="00F318A5">
      <w:pPr>
        <w:pStyle w:val="Normal1"/>
        <w:ind w:left="720"/>
        <w:jc w:val="both"/>
        <w:rPr>
          <w:sz w:val="26"/>
          <w:szCs w:val="26"/>
        </w:rPr>
      </w:pPr>
      <w:r>
        <w:rPr>
          <w:sz w:val="26"/>
          <w:szCs w:val="26"/>
        </w:rPr>
        <w:t>Outcome: Reports remained independent and optimized for their specific purposes. Avoided overloading a shared dataset with conflicting logic.</w:t>
      </w:r>
    </w:p>
    <w:p w14:paraId="197D12E3" w14:textId="77777777" w:rsidR="00DF6356" w:rsidRDefault="00F318A5">
      <w:pPr>
        <w:pStyle w:val="Normal1"/>
        <w:numPr>
          <w:ilvl w:val="0"/>
          <w:numId w:val="8"/>
        </w:numPr>
        <w:jc w:val="both"/>
        <w:rPr>
          <w:sz w:val="26"/>
          <w:szCs w:val="26"/>
        </w:rPr>
      </w:pPr>
      <w:r>
        <w:rPr>
          <w:sz w:val="26"/>
          <w:szCs w:val="26"/>
        </w:rPr>
        <w:t>Parameter Filtering Optimization</w:t>
      </w:r>
    </w:p>
    <w:p w14:paraId="6E4A3F77" w14:textId="77777777" w:rsidR="00DF6356" w:rsidRDefault="00F318A5">
      <w:pPr>
        <w:pStyle w:val="Normal1"/>
        <w:ind w:left="720"/>
        <w:jc w:val="both"/>
        <w:rPr>
          <w:sz w:val="26"/>
          <w:szCs w:val="26"/>
        </w:rPr>
      </w:pPr>
      <w:r>
        <w:rPr>
          <w:sz w:val="26"/>
          <w:szCs w:val="26"/>
        </w:rPr>
        <w:t>Solution:</w:t>
      </w:r>
    </w:p>
    <w:p w14:paraId="3171B07E" w14:textId="77777777" w:rsidR="00DF6356" w:rsidRDefault="00F318A5">
      <w:pPr>
        <w:pStyle w:val="Normal1"/>
        <w:numPr>
          <w:ilvl w:val="1"/>
          <w:numId w:val="8"/>
        </w:numPr>
        <w:jc w:val="both"/>
        <w:rPr>
          <w:sz w:val="26"/>
          <w:szCs w:val="26"/>
        </w:rPr>
      </w:pPr>
      <w:r>
        <w:rPr>
          <w:sz w:val="26"/>
          <w:szCs w:val="26"/>
        </w:rPr>
        <w:t>Phased Approach:</w:t>
      </w:r>
    </w:p>
    <w:p w14:paraId="718C99C7" w14:textId="77777777" w:rsidR="00DF6356" w:rsidRDefault="00F318A5">
      <w:pPr>
        <w:pStyle w:val="Normal1"/>
        <w:numPr>
          <w:ilvl w:val="2"/>
          <w:numId w:val="8"/>
        </w:numPr>
        <w:jc w:val="both"/>
        <w:rPr>
          <w:sz w:val="26"/>
          <w:szCs w:val="26"/>
        </w:rPr>
      </w:pPr>
      <w:r>
        <w:rPr>
          <w:sz w:val="26"/>
          <w:szCs w:val="26"/>
        </w:rPr>
        <w:t>Initial Attempt: Filtered via SQL WHERE clauses (e.g., s.EnrollmentNo = @EnrollmentNo).</w:t>
      </w:r>
    </w:p>
    <w:p w14:paraId="39F4567D" w14:textId="77777777" w:rsidR="00DF6356" w:rsidRDefault="00F318A5">
      <w:pPr>
        <w:pStyle w:val="Normal1"/>
        <w:numPr>
          <w:ilvl w:val="2"/>
          <w:numId w:val="8"/>
        </w:numPr>
        <w:jc w:val="both"/>
        <w:rPr>
          <w:sz w:val="26"/>
          <w:szCs w:val="26"/>
        </w:rPr>
      </w:pPr>
      <w:r>
        <w:rPr>
          <w:sz w:val="26"/>
          <w:szCs w:val="26"/>
        </w:rPr>
        <w:t>Refinement: Shifted to SSRS Dataset Filters for:</w:t>
      </w:r>
    </w:p>
    <w:p w14:paraId="6DA6C22A" w14:textId="77777777" w:rsidR="00DF6356" w:rsidRDefault="00F318A5">
      <w:pPr>
        <w:pStyle w:val="Normal1"/>
        <w:numPr>
          <w:ilvl w:val="3"/>
          <w:numId w:val="8"/>
        </w:numPr>
        <w:jc w:val="both"/>
        <w:rPr>
          <w:sz w:val="26"/>
          <w:szCs w:val="26"/>
        </w:rPr>
      </w:pPr>
      <w:r>
        <w:rPr>
          <w:sz w:val="26"/>
          <w:szCs w:val="26"/>
        </w:rPr>
        <w:t>Simplified query structure.</w:t>
      </w:r>
    </w:p>
    <w:p w14:paraId="3173AD69" w14:textId="77777777" w:rsidR="00DF6356" w:rsidRDefault="00F318A5">
      <w:pPr>
        <w:pStyle w:val="Normal1"/>
        <w:numPr>
          <w:ilvl w:val="3"/>
          <w:numId w:val="8"/>
        </w:numPr>
        <w:jc w:val="both"/>
        <w:rPr>
          <w:sz w:val="26"/>
          <w:szCs w:val="26"/>
        </w:rPr>
      </w:pPr>
      <w:r>
        <w:rPr>
          <w:sz w:val="26"/>
          <w:szCs w:val="26"/>
        </w:rPr>
        <w:lastRenderedPageBreak/>
        <w:t>Better performance through SSRS’s built-in caching.</w:t>
      </w:r>
    </w:p>
    <w:p w14:paraId="3DD05B34" w14:textId="77777777" w:rsidR="00DF6356" w:rsidRDefault="00F318A5">
      <w:pPr>
        <w:pStyle w:val="Normal1"/>
        <w:numPr>
          <w:ilvl w:val="1"/>
          <w:numId w:val="8"/>
        </w:numPr>
        <w:jc w:val="both"/>
        <w:rPr>
          <w:sz w:val="26"/>
          <w:szCs w:val="26"/>
        </w:rPr>
      </w:pPr>
      <w:r>
        <w:rPr>
          <w:sz w:val="26"/>
          <w:szCs w:val="26"/>
        </w:rPr>
        <w:t>Learning Resources:</w:t>
      </w:r>
    </w:p>
    <w:p w14:paraId="7D47AD5B" w14:textId="77777777" w:rsidR="00DF6356" w:rsidRDefault="00F318A5">
      <w:pPr>
        <w:pStyle w:val="Normal1"/>
        <w:numPr>
          <w:ilvl w:val="2"/>
          <w:numId w:val="8"/>
        </w:numPr>
        <w:jc w:val="both"/>
        <w:rPr>
          <w:sz w:val="26"/>
          <w:szCs w:val="26"/>
        </w:rPr>
      </w:pPr>
      <w:r>
        <w:rPr>
          <w:sz w:val="26"/>
          <w:szCs w:val="26"/>
        </w:rPr>
        <w:t>Microsoft’s SSRS documentation on parameter-driven filtering.</w:t>
      </w:r>
    </w:p>
    <w:p w14:paraId="41D28999" w14:textId="77777777" w:rsidR="00DF6356" w:rsidRDefault="00F318A5">
      <w:pPr>
        <w:pStyle w:val="Normal1"/>
        <w:numPr>
          <w:ilvl w:val="2"/>
          <w:numId w:val="8"/>
        </w:numPr>
        <w:jc w:val="both"/>
        <w:rPr>
          <w:sz w:val="26"/>
          <w:szCs w:val="26"/>
        </w:rPr>
      </w:pPr>
      <w:r>
        <w:rPr>
          <w:sz w:val="26"/>
          <w:szCs w:val="26"/>
        </w:rPr>
        <w:t>Tutorials on Filter Property configuration in SSDT.</w:t>
      </w:r>
    </w:p>
    <w:p w14:paraId="44F59111" w14:textId="77777777" w:rsidR="00DF6356" w:rsidRDefault="00F318A5">
      <w:pPr>
        <w:pStyle w:val="Normal1"/>
        <w:ind w:left="720"/>
        <w:jc w:val="both"/>
        <w:rPr>
          <w:sz w:val="26"/>
          <w:szCs w:val="26"/>
        </w:rPr>
      </w:pPr>
      <w:r>
        <w:rPr>
          <w:sz w:val="26"/>
          <w:szCs w:val="26"/>
        </w:rPr>
        <w:t>Outcome: Streamlined parameter handling with faster report rendering.</w:t>
      </w:r>
    </w:p>
    <w:p w14:paraId="1BCB14E4" w14:textId="77777777" w:rsidR="00DF6356" w:rsidRDefault="00DF6356">
      <w:pPr>
        <w:pStyle w:val="Normal1"/>
        <w:ind w:left="720"/>
        <w:jc w:val="both"/>
        <w:rPr>
          <w:sz w:val="26"/>
          <w:szCs w:val="26"/>
        </w:rPr>
      </w:pPr>
    </w:p>
    <w:p w14:paraId="58ED2EE4" w14:textId="77777777" w:rsidR="00DF6356" w:rsidRDefault="00F318A5">
      <w:pPr>
        <w:pStyle w:val="Normal1"/>
        <w:numPr>
          <w:ilvl w:val="0"/>
          <w:numId w:val="8"/>
        </w:numPr>
        <w:jc w:val="both"/>
        <w:rPr>
          <w:sz w:val="26"/>
          <w:szCs w:val="26"/>
        </w:rPr>
      </w:pPr>
      <w:r>
        <w:rPr>
          <w:sz w:val="26"/>
          <w:szCs w:val="26"/>
        </w:rPr>
        <w:t>Grade Sorting in Power BI</w:t>
      </w:r>
    </w:p>
    <w:p w14:paraId="1E2CC649" w14:textId="77777777" w:rsidR="00DF6356" w:rsidRDefault="00F318A5">
      <w:pPr>
        <w:pStyle w:val="Normal1"/>
        <w:ind w:left="720"/>
        <w:jc w:val="both"/>
        <w:rPr>
          <w:sz w:val="26"/>
          <w:szCs w:val="26"/>
        </w:rPr>
      </w:pPr>
      <w:r>
        <w:rPr>
          <w:sz w:val="26"/>
          <w:szCs w:val="26"/>
        </w:rPr>
        <w:t>Solution:</w:t>
      </w:r>
    </w:p>
    <w:p w14:paraId="6336CACB" w14:textId="77777777" w:rsidR="00F92FD2" w:rsidRDefault="00F318A5">
      <w:pPr>
        <w:pStyle w:val="Normal1"/>
        <w:numPr>
          <w:ilvl w:val="1"/>
          <w:numId w:val="8"/>
        </w:numPr>
        <w:jc w:val="both"/>
        <w:rPr>
          <w:sz w:val="26"/>
          <w:szCs w:val="26"/>
        </w:rPr>
      </w:pPr>
      <w:r>
        <w:rPr>
          <w:sz w:val="26"/>
          <w:szCs w:val="26"/>
        </w:rPr>
        <w:t>Custom Sort Column:</w:t>
      </w:r>
    </w:p>
    <w:p w14:paraId="36BF8FC0" w14:textId="0C4C3916" w:rsidR="00DF6356" w:rsidRDefault="00F318A5" w:rsidP="00F92FD2">
      <w:pPr>
        <w:pStyle w:val="Normal1"/>
        <w:ind w:left="1440"/>
        <w:jc w:val="both"/>
        <w:rPr>
          <w:sz w:val="26"/>
          <w:szCs w:val="26"/>
        </w:rPr>
      </w:pPr>
      <w:r>
        <w:rPr>
          <w:sz w:val="26"/>
          <w:szCs w:val="26"/>
        </w:rPr>
        <w:t>Created a GradeSortOrder column using DAX:</w:t>
      </w:r>
    </w:p>
    <w:tbl>
      <w:tblPr>
        <w:tblStyle w:val="a5"/>
        <w:tblW w:w="0" w:type="auto"/>
        <w:tblLayout w:type="fixed"/>
        <w:tblLook w:val="0600" w:firstRow="0" w:lastRow="0" w:firstColumn="0" w:lastColumn="0" w:noHBand="1" w:noVBand="1"/>
      </w:tblPr>
      <w:tblGrid>
        <w:gridCol w:w="9360"/>
      </w:tblGrid>
      <w:tr w:rsidR="00DF6356" w14:paraId="3D08085F" w14:textId="77777777">
        <w:tc>
          <w:tcPr>
            <w:tcW w:w="9360" w:type="dxa"/>
            <w:shd w:val="clear" w:color="auto" w:fill="F8F8F8"/>
            <w:tcMar>
              <w:top w:w="100" w:type="dxa"/>
              <w:left w:w="100" w:type="dxa"/>
              <w:bottom w:w="100" w:type="dxa"/>
              <w:right w:w="100" w:type="dxa"/>
            </w:tcMar>
          </w:tcPr>
          <w:p w14:paraId="6DFA7930" w14:textId="77777777" w:rsidR="00DF6356" w:rsidRDefault="00F318A5">
            <w:pPr>
              <w:pStyle w:val="Normal1"/>
              <w:widowControl w:val="0"/>
              <w:rPr>
                <w:sz w:val="26"/>
                <w:szCs w:val="26"/>
              </w:rPr>
            </w:pPr>
            <w:r>
              <w:rPr>
                <w:rFonts w:ascii="Consolas" w:eastAsia="Consolas" w:hAnsi="Consolas" w:cs="Consolas"/>
                <w:color w:val="333333"/>
                <w:sz w:val="26"/>
                <w:szCs w:val="26"/>
                <w:shd w:val="clear" w:color="auto" w:fill="F8F8F8"/>
              </w:rPr>
              <w:t xml:space="preserve">GradeSortOrder =  </w:t>
            </w:r>
            <w:r>
              <w:rPr>
                <w:rFonts w:ascii="Consolas" w:eastAsia="Consolas" w:hAnsi="Consolas" w:cs="Consolas"/>
                <w:color w:val="333333"/>
                <w:sz w:val="26"/>
                <w:szCs w:val="26"/>
                <w:shd w:val="clear" w:color="auto" w:fill="F8F8F8"/>
              </w:rPr>
              <w:br/>
              <w:t xml:space="preserve">SWITCH(  </w:t>
            </w:r>
            <w:r>
              <w:rPr>
                <w:rFonts w:ascii="Consolas" w:eastAsia="Consolas" w:hAnsi="Consolas" w:cs="Consolas"/>
                <w:color w:val="333333"/>
                <w:sz w:val="26"/>
                <w:szCs w:val="26"/>
                <w:shd w:val="clear" w:color="auto" w:fill="F8F8F8"/>
              </w:rPr>
              <w:br/>
              <w:t xml:space="preserve">    TRUE(),  </w:t>
            </w:r>
            <w:r>
              <w:rPr>
                <w:rFonts w:ascii="Consolas" w:eastAsia="Consolas" w:hAnsi="Consolas" w:cs="Consolas"/>
                <w:color w:val="333333"/>
                <w:sz w:val="26"/>
                <w:szCs w:val="26"/>
                <w:shd w:val="clear" w:color="auto" w:fill="F8F8F8"/>
              </w:rPr>
              <w:br/>
              <w:t xml:space="preserve">    'Grades'[Grade] = "Ex", 0,  </w:t>
            </w:r>
            <w:r>
              <w:rPr>
                <w:rFonts w:ascii="Consolas" w:eastAsia="Consolas" w:hAnsi="Consolas" w:cs="Consolas"/>
                <w:color w:val="333333"/>
                <w:sz w:val="26"/>
                <w:szCs w:val="26"/>
                <w:shd w:val="clear" w:color="auto" w:fill="F8F8F8"/>
              </w:rPr>
              <w:br/>
              <w:t xml:space="preserve">    'Grades'[Grade] = "A", 1,  </w:t>
            </w:r>
            <w:r>
              <w:rPr>
                <w:rFonts w:ascii="Consolas" w:eastAsia="Consolas" w:hAnsi="Consolas" w:cs="Consolas"/>
                <w:color w:val="333333"/>
                <w:sz w:val="26"/>
                <w:szCs w:val="26"/>
                <w:shd w:val="clear" w:color="auto" w:fill="F8F8F8"/>
              </w:rPr>
              <w:br/>
              <w:t xml:space="preserve">    'Grades'[Grade] = "B", 2,  </w:t>
            </w:r>
            <w:r>
              <w:rPr>
                <w:rFonts w:ascii="Consolas" w:eastAsia="Consolas" w:hAnsi="Consolas" w:cs="Consolas"/>
                <w:color w:val="333333"/>
                <w:sz w:val="26"/>
                <w:szCs w:val="26"/>
                <w:shd w:val="clear" w:color="auto" w:fill="F8F8F8"/>
              </w:rPr>
              <w:br/>
              <w:t xml:space="preserve">    'Grades'[Grade] = "C", 3,  </w:t>
            </w:r>
            <w:r>
              <w:rPr>
                <w:rFonts w:ascii="Consolas" w:eastAsia="Consolas" w:hAnsi="Consolas" w:cs="Consolas"/>
                <w:color w:val="333333"/>
                <w:sz w:val="26"/>
                <w:szCs w:val="26"/>
                <w:shd w:val="clear" w:color="auto" w:fill="F8F8F8"/>
              </w:rPr>
              <w:br/>
              <w:t xml:space="preserve">    'Grades'[Grade] = "D", 4,  </w:t>
            </w:r>
            <w:r>
              <w:rPr>
                <w:rFonts w:ascii="Consolas" w:eastAsia="Consolas" w:hAnsi="Consolas" w:cs="Consolas"/>
                <w:color w:val="333333"/>
                <w:sz w:val="26"/>
                <w:szCs w:val="26"/>
                <w:shd w:val="clear" w:color="auto" w:fill="F8F8F8"/>
              </w:rPr>
              <w:br/>
              <w:t xml:space="preserve">    'Grades'[Grade] = "F", 5  </w:t>
            </w:r>
            <w:r>
              <w:rPr>
                <w:rFonts w:ascii="Consolas" w:eastAsia="Consolas" w:hAnsi="Consolas" w:cs="Consolas"/>
                <w:color w:val="333333"/>
                <w:sz w:val="26"/>
                <w:szCs w:val="26"/>
                <w:shd w:val="clear" w:color="auto" w:fill="F8F8F8"/>
              </w:rPr>
              <w:br/>
              <w:t>)</w:t>
            </w:r>
          </w:p>
        </w:tc>
      </w:tr>
    </w:tbl>
    <w:p w14:paraId="7835E792" w14:textId="77777777" w:rsidR="00DF6356" w:rsidRDefault="00F318A5">
      <w:pPr>
        <w:pStyle w:val="Normal1"/>
        <w:numPr>
          <w:ilvl w:val="1"/>
          <w:numId w:val="8"/>
        </w:numPr>
        <w:jc w:val="both"/>
        <w:rPr>
          <w:sz w:val="26"/>
          <w:szCs w:val="26"/>
        </w:rPr>
      </w:pPr>
      <w:r>
        <w:rPr>
          <w:sz w:val="26"/>
          <w:szCs w:val="26"/>
        </w:rPr>
        <w:t>Sort Configuration: Sorted the Grade field by GradeSortOrder in Data View.</w:t>
      </w:r>
    </w:p>
    <w:p w14:paraId="4701BBAF" w14:textId="77777777" w:rsidR="00DF6356" w:rsidRDefault="00F318A5">
      <w:pPr>
        <w:pStyle w:val="Normal1"/>
        <w:numPr>
          <w:ilvl w:val="1"/>
          <w:numId w:val="8"/>
        </w:numPr>
        <w:jc w:val="both"/>
        <w:rPr>
          <w:sz w:val="26"/>
          <w:szCs w:val="26"/>
        </w:rPr>
      </w:pPr>
      <w:r>
        <w:rPr>
          <w:sz w:val="26"/>
          <w:szCs w:val="26"/>
        </w:rPr>
        <w:t>Visual Adjustment: Applied the sorted Grade field to the X-axis of the clustered column chart.</w:t>
      </w:r>
    </w:p>
    <w:p w14:paraId="2889F4EE" w14:textId="77777777" w:rsidR="00DF6356" w:rsidRDefault="00F318A5">
      <w:pPr>
        <w:pStyle w:val="Normal1"/>
        <w:ind w:left="720"/>
        <w:jc w:val="both"/>
        <w:rPr>
          <w:sz w:val="26"/>
          <w:szCs w:val="26"/>
        </w:rPr>
      </w:pPr>
      <w:r>
        <w:rPr>
          <w:rFonts w:ascii="Arial Unicode MS" w:eastAsia="Arial Unicode MS" w:hAnsi="Arial Unicode MS" w:cs="Arial Unicode MS"/>
          <w:sz w:val="26"/>
          <w:szCs w:val="26"/>
        </w:rPr>
        <w:t>Outcome: Grades displayed in the logical order: Ex → A → B → C → D → F. Improved clarity in academic performance trends.</w:t>
      </w:r>
    </w:p>
    <w:p w14:paraId="4F860575" w14:textId="77777777" w:rsidR="00DF6356" w:rsidRDefault="00DF6356">
      <w:pPr>
        <w:pStyle w:val="Normal1"/>
        <w:rPr>
          <w:b/>
          <w:sz w:val="28"/>
          <w:szCs w:val="28"/>
        </w:rPr>
      </w:pPr>
    </w:p>
    <w:p w14:paraId="638C3FC7" w14:textId="77777777" w:rsidR="00DF6356" w:rsidRDefault="00DF6356">
      <w:pPr>
        <w:pStyle w:val="Normal1"/>
        <w:rPr>
          <w:b/>
          <w:sz w:val="28"/>
          <w:szCs w:val="28"/>
        </w:rPr>
      </w:pPr>
    </w:p>
    <w:p w14:paraId="1677B32D" w14:textId="77777777" w:rsidR="00DF6356" w:rsidRDefault="00DF6356">
      <w:pPr>
        <w:pStyle w:val="Normal1"/>
        <w:rPr>
          <w:b/>
          <w:sz w:val="28"/>
          <w:szCs w:val="28"/>
        </w:rPr>
      </w:pPr>
    </w:p>
    <w:p w14:paraId="09217ED2" w14:textId="77777777" w:rsidR="00DF6356" w:rsidRDefault="00DF6356">
      <w:pPr>
        <w:pStyle w:val="Normal1"/>
        <w:rPr>
          <w:b/>
          <w:sz w:val="28"/>
          <w:szCs w:val="28"/>
        </w:rPr>
      </w:pPr>
    </w:p>
    <w:p w14:paraId="650AFDFA" w14:textId="77777777" w:rsidR="00DF6356" w:rsidRDefault="00DF6356">
      <w:pPr>
        <w:pStyle w:val="Normal1"/>
        <w:rPr>
          <w:b/>
          <w:sz w:val="28"/>
          <w:szCs w:val="28"/>
        </w:rPr>
      </w:pPr>
    </w:p>
    <w:p w14:paraId="71BE48CB" w14:textId="77777777" w:rsidR="00DF6356" w:rsidRDefault="00DF6356">
      <w:pPr>
        <w:pStyle w:val="Normal1"/>
        <w:rPr>
          <w:b/>
          <w:sz w:val="28"/>
          <w:szCs w:val="28"/>
        </w:rPr>
      </w:pPr>
    </w:p>
    <w:p w14:paraId="2BFB7FF2" w14:textId="77777777" w:rsidR="00DF6356" w:rsidRDefault="00DF6356">
      <w:pPr>
        <w:pStyle w:val="Normal1"/>
        <w:rPr>
          <w:b/>
          <w:sz w:val="28"/>
          <w:szCs w:val="28"/>
        </w:rPr>
      </w:pPr>
    </w:p>
    <w:p w14:paraId="6A68257A" w14:textId="77777777" w:rsidR="00DF6356" w:rsidRDefault="00DF6356">
      <w:pPr>
        <w:pStyle w:val="Normal1"/>
        <w:rPr>
          <w:b/>
          <w:sz w:val="28"/>
          <w:szCs w:val="28"/>
        </w:rPr>
      </w:pPr>
    </w:p>
    <w:p w14:paraId="3872ACDC" w14:textId="77777777" w:rsidR="00DF6356" w:rsidRDefault="00DF6356">
      <w:pPr>
        <w:pStyle w:val="Normal1"/>
        <w:rPr>
          <w:b/>
          <w:sz w:val="28"/>
          <w:szCs w:val="28"/>
        </w:rPr>
      </w:pPr>
    </w:p>
    <w:p w14:paraId="225E5136" w14:textId="77777777" w:rsidR="00DF6356" w:rsidRDefault="00F318A5">
      <w:pPr>
        <w:pStyle w:val="Normal1"/>
        <w:jc w:val="center"/>
        <w:rPr>
          <w:b/>
          <w:sz w:val="28"/>
          <w:szCs w:val="28"/>
        </w:rPr>
      </w:pPr>
      <w:r>
        <w:rPr>
          <w:b/>
          <w:sz w:val="28"/>
          <w:szCs w:val="28"/>
        </w:rPr>
        <w:lastRenderedPageBreak/>
        <w:t>7. Results and Discussion</w:t>
      </w:r>
    </w:p>
    <w:p w14:paraId="175E3D91" w14:textId="77777777" w:rsidR="00DF6356" w:rsidRDefault="00DF6356">
      <w:pPr>
        <w:pStyle w:val="Normal1"/>
        <w:jc w:val="both"/>
        <w:rPr>
          <w:sz w:val="26"/>
          <w:szCs w:val="26"/>
        </w:rPr>
      </w:pPr>
    </w:p>
    <w:p w14:paraId="156C98F4" w14:textId="77777777" w:rsidR="00DF6356" w:rsidRDefault="00F318A5">
      <w:pPr>
        <w:pStyle w:val="Normal1"/>
        <w:jc w:val="both"/>
        <w:rPr>
          <w:b/>
          <w:sz w:val="26"/>
          <w:szCs w:val="26"/>
        </w:rPr>
      </w:pPr>
      <w:r>
        <w:rPr>
          <w:b/>
          <w:sz w:val="26"/>
          <w:szCs w:val="26"/>
        </w:rPr>
        <w:t>7.1 Screenshots of Deployed Reports</w:t>
      </w:r>
    </w:p>
    <w:p w14:paraId="023481BD" w14:textId="77777777" w:rsidR="00DF6356" w:rsidRDefault="00F318A5">
      <w:pPr>
        <w:pStyle w:val="Normal1"/>
        <w:jc w:val="both"/>
        <w:rPr>
          <w:sz w:val="26"/>
          <w:szCs w:val="26"/>
        </w:rPr>
      </w:pPr>
      <w:r>
        <w:rPr>
          <w:sz w:val="26"/>
          <w:szCs w:val="26"/>
        </w:rPr>
        <w:t>The deployed reports on the SSRS web portal demonstrate successful dynamic filtering and user-centric design:</w:t>
      </w:r>
    </w:p>
    <w:p w14:paraId="3361F2DF" w14:textId="77777777" w:rsidR="00DF6356" w:rsidRDefault="00DF6356">
      <w:pPr>
        <w:pStyle w:val="Normal1"/>
        <w:jc w:val="both"/>
        <w:rPr>
          <w:sz w:val="26"/>
          <w:szCs w:val="26"/>
        </w:rPr>
      </w:pPr>
    </w:p>
    <w:p w14:paraId="4FAF2C3B" w14:textId="77777777" w:rsidR="00DF6356" w:rsidRDefault="00F318A5">
      <w:pPr>
        <w:pStyle w:val="Normal1"/>
        <w:numPr>
          <w:ilvl w:val="0"/>
          <w:numId w:val="32"/>
        </w:numPr>
        <w:jc w:val="both"/>
        <w:rPr>
          <w:sz w:val="26"/>
          <w:szCs w:val="26"/>
        </w:rPr>
      </w:pPr>
      <w:r>
        <w:rPr>
          <w:sz w:val="26"/>
          <w:szCs w:val="26"/>
        </w:rPr>
        <w:t>Marks Statement Report:</w:t>
      </w:r>
    </w:p>
    <w:p w14:paraId="0E40AE66" w14:textId="77777777" w:rsidR="00DF6356" w:rsidRDefault="00F318A5">
      <w:pPr>
        <w:pStyle w:val="Normal1"/>
        <w:numPr>
          <w:ilvl w:val="1"/>
          <w:numId w:val="32"/>
        </w:numPr>
        <w:jc w:val="both"/>
        <w:rPr>
          <w:sz w:val="26"/>
          <w:szCs w:val="26"/>
        </w:rPr>
      </w:pPr>
      <w:r>
        <w:rPr>
          <w:sz w:val="26"/>
          <w:szCs w:val="26"/>
        </w:rPr>
        <w:t>Shows semester-wise SGPA/CGPA and course grades.</w:t>
      </w:r>
    </w:p>
    <w:p w14:paraId="626F4629" w14:textId="77777777" w:rsidR="00DF6356" w:rsidRDefault="00F318A5">
      <w:pPr>
        <w:pStyle w:val="Normal1"/>
        <w:numPr>
          <w:ilvl w:val="1"/>
          <w:numId w:val="32"/>
        </w:numPr>
        <w:jc w:val="both"/>
        <w:rPr>
          <w:sz w:val="26"/>
          <w:szCs w:val="26"/>
        </w:rPr>
      </w:pPr>
      <w:r>
        <w:rPr>
          <w:sz w:val="26"/>
          <w:szCs w:val="26"/>
        </w:rPr>
        <w:t>Uses parameters to filter results for a specific student and semester.</w:t>
      </w:r>
    </w:p>
    <w:p w14:paraId="61E37B31" w14:textId="77777777" w:rsidR="00DF6356" w:rsidRDefault="00F318A5">
      <w:pPr>
        <w:pStyle w:val="Normal1"/>
        <w:numPr>
          <w:ilvl w:val="0"/>
          <w:numId w:val="32"/>
        </w:numPr>
        <w:jc w:val="both"/>
        <w:rPr>
          <w:sz w:val="26"/>
          <w:szCs w:val="26"/>
        </w:rPr>
      </w:pPr>
      <w:r>
        <w:rPr>
          <w:sz w:val="26"/>
          <w:szCs w:val="26"/>
        </w:rPr>
        <w:t>Admit Card Report:</w:t>
      </w:r>
    </w:p>
    <w:p w14:paraId="6EFA0102" w14:textId="77777777" w:rsidR="00DF6356" w:rsidRDefault="00F318A5">
      <w:pPr>
        <w:pStyle w:val="Normal1"/>
        <w:numPr>
          <w:ilvl w:val="1"/>
          <w:numId w:val="32"/>
        </w:numPr>
        <w:jc w:val="both"/>
        <w:rPr>
          <w:sz w:val="26"/>
          <w:szCs w:val="26"/>
        </w:rPr>
      </w:pPr>
      <w:r>
        <w:rPr>
          <w:sz w:val="26"/>
          <w:szCs w:val="26"/>
        </w:rPr>
        <w:t>Generated using parameters EnrollmentNo and SemesterID.</w:t>
      </w:r>
    </w:p>
    <w:p w14:paraId="08058D63" w14:textId="77777777" w:rsidR="00DF6356" w:rsidRDefault="00F318A5">
      <w:pPr>
        <w:pStyle w:val="Normal1"/>
        <w:numPr>
          <w:ilvl w:val="1"/>
          <w:numId w:val="32"/>
        </w:numPr>
        <w:jc w:val="both"/>
        <w:rPr>
          <w:sz w:val="26"/>
          <w:szCs w:val="26"/>
        </w:rPr>
      </w:pPr>
      <w:r>
        <w:rPr>
          <w:sz w:val="26"/>
          <w:szCs w:val="26"/>
        </w:rPr>
        <w:t>Displays student details, enrolled courses, and exam guidelines.</w:t>
      </w:r>
    </w:p>
    <w:p w14:paraId="580DB28E" w14:textId="77777777" w:rsidR="00DF6356" w:rsidRDefault="00DF6356">
      <w:pPr>
        <w:pStyle w:val="Normal1"/>
        <w:jc w:val="both"/>
        <w:rPr>
          <w:sz w:val="26"/>
          <w:szCs w:val="26"/>
        </w:rPr>
      </w:pPr>
    </w:p>
    <w:p w14:paraId="2087D624" w14:textId="77777777" w:rsidR="00DF6356" w:rsidRDefault="00F318A5">
      <w:pPr>
        <w:pStyle w:val="Normal1"/>
        <w:jc w:val="both"/>
        <w:rPr>
          <w:sz w:val="26"/>
          <w:szCs w:val="26"/>
        </w:rPr>
      </w:pPr>
      <w:r>
        <w:rPr>
          <w:sz w:val="26"/>
          <w:szCs w:val="26"/>
        </w:rPr>
        <w:t>Key Observations:</w:t>
      </w:r>
    </w:p>
    <w:p w14:paraId="162EF3C7" w14:textId="77777777" w:rsidR="00DF6356" w:rsidRDefault="00F318A5">
      <w:pPr>
        <w:pStyle w:val="Normal1"/>
        <w:numPr>
          <w:ilvl w:val="0"/>
          <w:numId w:val="39"/>
        </w:numPr>
        <w:jc w:val="both"/>
        <w:rPr>
          <w:sz w:val="26"/>
          <w:szCs w:val="26"/>
        </w:rPr>
      </w:pPr>
      <w:r>
        <w:rPr>
          <w:sz w:val="26"/>
          <w:szCs w:val="26"/>
        </w:rPr>
        <w:t>Dynamic Filtering: Parameters like EnrollmentNo eliminated manual data extraction.</w:t>
      </w:r>
    </w:p>
    <w:p w14:paraId="224AE4D3" w14:textId="77777777" w:rsidR="00DF6356" w:rsidRDefault="00F318A5">
      <w:pPr>
        <w:pStyle w:val="Normal1"/>
        <w:numPr>
          <w:ilvl w:val="0"/>
          <w:numId w:val="39"/>
        </w:numPr>
        <w:jc w:val="both"/>
        <w:rPr>
          <w:sz w:val="26"/>
          <w:szCs w:val="26"/>
        </w:rPr>
      </w:pPr>
      <w:r>
        <w:rPr>
          <w:sz w:val="26"/>
          <w:szCs w:val="26"/>
        </w:rPr>
        <w:t>Professional Formatting: Institutional branding (e.g., NIT Agartala header) ensured usability.</w:t>
      </w:r>
    </w:p>
    <w:p w14:paraId="2E3929BA" w14:textId="77777777" w:rsidR="00DF6356" w:rsidRDefault="00F318A5">
      <w:pPr>
        <w:pStyle w:val="Normal1"/>
        <w:jc w:val="center"/>
      </w:pPr>
      <w:r>
        <w:rPr>
          <w:noProof/>
          <w:sz w:val="26"/>
          <w:szCs w:val="26"/>
          <w:lang w:val="en-US"/>
        </w:rPr>
        <w:drawing>
          <wp:inline distT="114300" distB="114300" distL="114300" distR="114300" wp14:anchorId="018374EE" wp14:editId="2B29762D">
            <wp:extent cx="4014788" cy="390525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cstate="print"/>
                    <a:srcRect/>
                    <a:stretch>
                      <a:fillRect/>
                    </a:stretch>
                  </pic:blipFill>
                  <pic:spPr>
                    <a:xfrm>
                      <a:off x="0" y="0"/>
                      <a:ext cx="4014788" cy="3905250"/>
                    </a:xfrm>
                    <a:prstGeom prst="rect">
                      <a:avLst/>
                    </a:prstGeom>
                    <a:ln/>
                  </pic:spPr>
                </pic:pic>
              </a:graphicData>
            </a:graphic>
          </wp:inline>
        </w:drawing>
      </w:r>
      <w:r>
        <w:rPr>
          <w:sz w:val="26"/>
          <w:szCs w:val="26"/>
        </w:rPr>
        <w:br/>
      </w:r>
      <w:r>
        <w:t>Fig. Marks Statement Report</w:t>
      </w:r>
    </w:p>
    <w:p w14:paraId="62028B73" w14:textId="77777777" w:rsidR="00DF6356" w:rsidRDefault="00F318A5">
      <w:pPr>
        <w:pStyle w:val="Normal1"/>
        <w:jc w:val="center"/>
      </w:pPr>
      <w:r>
        <w:rPr>
          <w:noProof/>
          <w:sz w:val="26"/>
          <w:szCs w:val="26"/>
          <w:lang w:val="en-US"/>
        </w:rPr>
        <w:lastRenderedPageBreak/>
        <w:drawing>
          <wp:inline distT="114300" distB="114300" distL="114300" distR="114300" wp14:anchorId="70A75A29" wp14:editId="5F3ADCFA">
            <wp:extent cx="3771900" cy="5929313"/>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cstate="print"/>
                    <a:srcRect/>
                    <a:stretch>
                      <a:fillRect/>
                    </a:stretch>
                  </pic:blipFill>
                  <pic:spPr>
                    <a:xfrm>
                      <a:off x="0" y="0"/>
                      <a:ext cx="3771900" cy="5929313"/>
                    </a:xfrm>
                    <a:prstGeom prst="rect">
                      <a:avLst/>
                    </a:prstGeom>
                    <a:ln/>
                  </pic:spPr>
                </pic:pic>
              </a:graphicData>
            </a:graphic>
          </wp:inline>
        </w:drawing>
      </w:r>
      <w:r>
        <w:rPr>
          <w:sz w:val="26"/>
          <w:szCs w:val="26"/>
        </w:rPr>
        <w:br/>
      </w:r>
      <w:r>
        <w:t>Fig. Admit Card Report</w:t>
      </w:r>
    </w:p>
    <w:p w14:paraId="16ACB48A" w14:textId="77777777" w:rsidR="00DF6356" w:rsidRDefault="00DF6356">
      <w:pPr>
        <w:pStyle w:val="Normal1"/>
        <w:jc w:val="center"/>
        <w:rPr>
          <w:sz w:val="26"/>
          <w:szCs w:val="26"/>
        </w:rPr>
      </w:pPr>
    </w:p>
    <w:p w14:paraId="7A96CBF9" w14:textId="77777777" w:rsidR="00DF6356" w:rsidRDefault="00F318A5">
      <w:pPr>
        <w:pStyle w:val="Normal1"/>
        <w:spacing w:line="360" w:lineRule="auto"/>
        <w:jc w:val="both"/>
        <w:rPr>
          <w:b/>
          <w:sz w:val="26"/>
          <w:szCs w:val="26"/>
        </w:rPr>
      </w:pPr>
      <w:r>
        <w:rPr>
          <w:b/>
          <w:sz w:val="26"/>
          <w:szCs w:val="26"/>
        </w:rPr>
        <w:t>7.2 Performance Metrics</w:t>
      </w:r>
    </w:p>
    <w:p w14:paraId="061C185B" w14:textId="77777777" w:rsidR="00DF6356" w:rsidRDefault="00F318A5">
      <w:pPr>
        <w:pStyle w:val="Normal1"/>
        <w:jc w:val="both"/>
        <w:rPr>
          <w:sz w:val="26"/>
          <w:szCs w:val="26"/>
        </w:rPr>
      </w:pPr>
      <w:r>
        <w:rPr>
          <w:sz w:val="26"/>
          <w:szCs w:val="26"/>
        </w:rPr>
        <w:t>While a direct comparison with Crystal Reports was not feasible due to licensing constraints, the following metrics highlight SSRS’s efficiency:</w:t>
      </w:r>
    </w:p>
    <w:p w14:paraId="7EDF0923" w14:textId="77777777" w:rsidR="00DF6356" w:rsidRDefault="00DF6356">
      <w:pPr>
        <w:pStyle w:val="Normal1"/>
        <w:jc w:val="both"/>
        <w:rPr>
          <w:sz w:val="26"/>
          <w:szCs w:val="26"/>
        </w:rPr>
      </w:pPr>
    </w:p>
    <w:p w14:paraId="4D6E78C1" w14:textId="77777777" w:rsidR="00DF6356" w:rsidRDefault="00F318A5">
      <w:pPr>
        <w:pStyle w:val="Normal1"/>
        <w:numPr>
          <w:ilvl w:val="0"/>
          <w:numId w:val="11"/>
        </w:numPr>
        <w:jc w:val="both"/>
        <w:rPr>
          <w:sz w:val="26"/>
          <w:szCs w:val="26"/>
        </w:rPr>
      </w:pPr>
      <w:r>
        <w:rPr>
          <w:sz w:val="26"/>
          <w:szCs w:val="26"/>
        </w:rPr>
        <w:t>Report Rendering Time:</w:t>
      </w:r>
    </w:p>
    <w:p w14:paraId="221B5377" w14:textId="77777777" w:rsidR="00DF6356" w:rsidRDefault="00F318A5">
      <w:pPr>
        <w:pStyle w:val="Normal1"/>
        <w:numPr>
          <w:ilvl w:val="1"/>
          <w:numId w:val="11"/>
        </w:numPr>
        <w:jc w:val="both"/>
        <w:rPr>
          <w:sz w:val="26"/>
          <w:szCs w:val="26"/>
        </w:rPr>
      </w:pPr>
      <w:r>
        <w:rPr>
          <w:sz w:val="26"/>
          <w:szCs w:val="26"/>
        </w:rPr>
        <w:t>Admit Card: &lt; 2.71 seconds (for a single student/semester).\</w:t>
      </w:r>
    </w:p>
    <w:p w14:paraId="0D5DBD6C" w14:textId="77777777" w:rsidR="00DF6356" w:rsidRDefault="00F318A5">
      <w:pPr>
        <w:pStyle w:val="Normal1"/>
        <w:numPr>
          <w:ilvl w:val="1"/>
          <w:numId w:val="11"/>
        </w:numPr>
        <w:jc w:val="both"/>
        <w:rPr>
          <w:sz w:val="26"/>
          <w:szCs w:val="26"/>
        </w:rPr>
      </w:pPr>
      <w:r>
        <w:rPr>
          <w:sz w:val="26"/>
          <w:szCs w:val="26"/>
        </w:rPr>
        <w:t>Marks Statement: &lt; 3.14 seconds (with SGPA/CGPA calculations).</w:t>
      </w:r>
    </w:p>
    <w:p w14:paraId="60388CC2" w14:textId="77777777" w:rsidR="00DF6356" w:rsidRDefault="00F318A5">
      <w:pPr>
        <w:pStyle w:val="Normal1"/>
        <w:numPr>
          <w:ilvl w:val="0"/>
          <w:numId w:val="11"/>
        </w:numPr>
        <w:jc w:val="both"/>
        <w:rPr>
          <w:sz w:val="26"/>
          <w:szCs w:val="26"/>
        </w:rPr>
      </w:pPr>
      <w:r>
        <w:rPr>
          <w:sz w:val="26"/>
          <w:szCs w:val="26"/>
        </w:rPr>
        <w:lastRenderedPageBreak/>
        <w:t>Scalability: Simultaneous access by 50+ users without performance degradation.</w:t>
      </w:r>
    </w:p>
    <w:p w14:paraId="747CD4FA" w14:textId="77777777" w:rsidR="00DF6356" w:rsidRDefault="00DF6356">
      <w:pPr>
        <w:pStyle w:val="Normal1"/>
        <w:jc w:val="both"/>
        <w:rPr>
          <w:sz w:val="26"/>
          <w:szCs w:val="26"/>
        </w:rPr>
      </w:pPr>
    </w:p>
    <w:p w14:paraId="7403673D" w14:textId="77777777" w:rsidR="00DF6356" w:rsidRDefault="00F318A5">
      <w:pPr>
        <w:pStyle w:val="Normal1"/>
        <w:spacing w:line="360" w:lineRule="auto"/>
        <w:jc w:val="both"/>
        <w:rPr>
          <w:b/>
          <w:sz w:val="26"/>
          <w:szCs w:val="26"/>
        </w:rPr>
      </w:pPr>
      <w:r>
        <w:rPr>
          <w:b/>
          <w:sz w:val="26"/>
          <w:szCs w:val="26"/>
        </w:rPr>
        <w:t>7.3 Benefits of SSRS</w:t>
      </w:r>
    </w:p>
    <w:p w14:paraId="419C8912" w14:textId="77777777" w:rsidR="00DF6356" w:rsidRDefault="00F318A5">
      <w:pPr>
        <w:pStyle w:val="Normal1"/>
        <w:jc w:val="both"/>
        <w:rPr>
          <w:sz w:val="26"/>
          <w:szCs w:val="26"/>
        </w:rPr>
      </w:pPr>
      <w:r>
        <w:rPr>
          <w:sz w:val="26"/>
          <w:szCs w:val="26"/>
        </w:rPr>
        <w:t>The project highlighted SSRS’s advantages over traditional tools:</w:t>
      </w:r>
    </w:p>
    <w:p w14:paraId="2D433F66" w14:textId="77777777" w:rsidR="00DF6356" w:rsidRDefault="00F318A5">
      <w:pPr>
        <w:pStyle w:val="Normal1"/>
        <w:numPr>
          <w:ilvl w:val="0"/>
          <w:numId w:val="9"/>
        </w:numPr>
        <w:jc w:val="both"/>
        <w:rPr>
          <w:sz w:val="26"/>
          <w:szCs w:val="26"/>
        </w:rPr>
      </w:pPr>
      <w:r>
        <w:rPr>
          <w:sz w:val="26"/>
          <w:szCs w:val="26"/>
        </w:rPr>
        <w:t>Dynamic Parameters: Enabled real-time filtering (e.g., @EnrollmentNo) without recompiling reports.</w:t>
      </w:r>
    </w:p>
    <w:p w14:paraId="07E3E6F4" w14:textId="77777777" w:rsidR="00DF6356" w:rsidRDefault="00F318A5">
      <w:pPr>
        <w:pStyle w:val="Normal1"/>
        <w:numPr>
          <w:ilvl w:val="0"/>
          <w:numId w:val="9"/>
        </w:numPr>
        <w:jc w:val="both"/>
        <w:rPr>
          <w:sz w:val="26"/>
          <w:szCs w:val="26"/>
        </w:rPr>
      </w:pPr>
      <w:r>
        <w:rPr>
          <w:sz w:val="26"/>
          <w:szCs w:val="26"/>
        </w:rPr>
        <w:t>Centralized Deployment: Reports hosted on a single SSRS portal, eliminating manual distribution.</w:t>
      </w:r>
    </w:p>
    <w:p w14:paraId="4D1FC946" w14:textId="77777777" w:rsidR="00DF6356" w:rsidRDefault="00F318A5">
      <w:pPr>
        <w:pStyle w:val="Normal1"/>
        <w:numPr>
          <w:ilvl w:val="0"/>
          <w:numId w:val="9"/>
        </w:numPr>
        <w:jc w:val="both"/>
        <w:rPr>
          <w:sz w:val="26"/>
          <w:szCs w:val="26"/>
        </w:rPr>
      </w:pPr>
      <w:r>
        <w:rPr>
          <w:sz w:val="26"/>
          <w:szCs w:val="26"/>
        </w:rPr>
        <w:t>Cost-Effective: No per-user licensing costs (unlike Crystal Reports).</w:t>
      </w:r>
    </w:p>
    <w:p w14:paraId="577969D4" w14:textId="77777777" w:rsidR="00DF6356" w:rsidRDefault="00F318A5">
      <w:pPr>
        <w:pStyle w:val="Normal1"/>
        <w:numPr>
          <w:ilvl w:val="0"/>
          <w:numId w:val="9"/>
        </w:numPr>
        <w:jc w:val="both"/>
        <w:rPr>
          <w:sz w:val="26"/>
          <w:szCs w:val="26"/>
        </w:rPr>
      </w:pPr>
      <w:r>
        <w:rPr>
          <w:sz w:val="26"/>
          <w:szCs w:val="26"/>
        </w:rPr>
        <w:t>MySQL Integration: ODBC connectivity bridged SSRS with non-Microsoft databases seamlessly.</w:t>
      </w:r>
    </w:p>
    <w:p w14:paraId="67DDDD54" w14:textId="77777777" w:rsidR="00DF6356" w:rsidRDefault="00F318A5">
      <w:pPr>
        <w:pStyle w:val="Normal1"/>
        <w:numPr>
          <w:ilvl w:val="0"/>
          <w:numId w:val="9"/>
        </w:numPr>
        <w:jc w:val="both"/>
        <w:rPr>
          <w:sz w:val="26"/>
          <w:szCs w:val="26"/>
        </w:rPr>
      </w:pPr>
      <w:r>
        <w:rPr>
          <w:sz w:val="26"/>
          <w:szCs w:val="26"/>
        </w:rPr>
        <w:t>Scalability: Handled growing student data (10,000+ records) efficiently.</w:t>
      </w:r>
    </w:p>
    <w:p w14:paraId="4580CE42" w14:textId="77777777" w:rsidR="00DF6356" w:rsidRDefault="00F318A5">
      <w:pPr>
        <w:pStyle w:val="Normal1"/>
        <w:spacing w:line="360" w:lineRule="auto"/>
        <w:jc w:val="both"/>
        <w:rPr>
          <w:b/>
          <w:sz w:val="26"/>
          <w:szCs w:val="26"/>
        </w:rPr>
      </w:pPr>
      <w:r>
        <w:rPr>
          <w:sz w:val="26"/>
          <w:szCs w:val="26"/>
        </w:rPr>
        <w:br/>
      </w:r>
      <w:r>
        <w:rPr>
          <w:b/>
          <w:sz w:val="26"/>
          <w:szCs w:val="26"/>
        </w:rPr>
        <w:t>7.4 Power BI Dashboard: Strategic Analytics</w:t>
      </w:r>
    </w:p>
    <w:p w14:paraId="7975A5A5" w14:textId="77777777" w:rsidR="00DF6356" w:rsidRDefault="00F318A5">
      <w:pPr>
        <w:pStyle w:val="Normal1"/>
        <w:numPr>
          <w:ilvl w:val="0"/>
          <w:numId w:val="14"/>
        </w:numPr>
        <w:jc w:val="both"/>
        <w:rPr>
          <w:sz w:val="26"/>
          <w:szCs w:val="26"/>
        </w:rPr>
      </w:pPr>
      <w:r>
        <w:rPr>
          <w:sz w:val="26"/>
          <w:szCs w:val="26"/>
        </w:rPr>
        <w:t>Dashboard Overview (Figure 6.3):</w:t>
      </w:r>
    </w:p>
    <w:p w14:paraId="3160ABD2" w14:textId="77777777" w:rsidR="00DF6356" w:rsidRDefault="00F318A5">
      <w:pPr>
        <w:pStyle w:val="Normal1"/>
        <w:numPr>
          <w:ilvl w:val="1"/>
          <w:numId w:val="14"/>
        </w:numPr>
        <w:jc w:val="both"/>
        <w:rPr>
          <w:sz w:val="26"/>
          <w:szCs w:val="26"/>
        </w:rPr>
      </w:pPr>
      <w:r>
        <w:rPr>
          <w:sz w:val="26"/>
          <w:szCs w:val="26"/>
        </w:rPr>
        <w:t>Data Source: Historical student performance data from Excel (3,500+ records).</w:t>
      </w:r>
    </w:p>
    <w:p w14:paraId="64AC5AF3" w14:textId="77777777" w:rsidR="00DF6356" w:rsidRDefault="00F318A5">
      <w:pPr>
        <w:pStyle w:val="Normal1"/>
        <w:numPr>
          <w:ilvl w:val="1"/>
          <w:numId w:val="14"/>
        </w:numPr>
        <w:jc w:val="both"/>
        <w:rPr>
          <w:sz w:val="26"/>
          <w:szCs w:val="26"/>
        </w:rPr>
      </w:pPr>
      <w:r>
        <w:rPr>
          <w:sz w:val="26"/>
          <w:szCs w:val="26"/>
        </w:rPr>
        <w:t>Key Components:</w:t>
      </w:r>
    </w:p>
    <w:p w14:paraId="4329F6F1" w14:textId="77777777" w:rsidR="00DF6356" w:rsidRDefault="00F318A5">
      <w:pPr>
        <w:pStyle w:val="Normal1"/>
        <w:numPr>
          <w:ilvl w:val="2"/>
          <w:numId w:val="14"/>
        </w:numPr>
        <w:jc w:val="both"/>
        <w:rPr>
          <w:sz w:val="26"/>
          <w:szCs w:val="26"/>
        </w:rPr>
      </w:pPr>
      <w:r>
        <w:rPr>
          <w:sz w:val="26"/>
          <w:szCs w:val="26"/>
        </w:rPr>
        <w:t>KPIs: Student count, Avg Total/Internal/MidTerm/EndTerm Marks.</w:t>
      </w:r>
    </w:p>
    <w:p w14:paraId="3BF34D26" w14:textId="77777777" w:rsidR="00DF6356" w:rsidRDefault="00F318A5">
      <w:pPr>
        <w:pStyle w:val="Normal1"/>
        <w:numPr>
          <w:ilvl w:val="2"/>
          <w:numId w:val="14"/>
        </w:numPr>
        <w:jc w:val="both"/>
        <w:rPr>
          <w:sz w:val="26"/>
          <w:szCs w:val="26"/>
        </w:rPr>
      </w:pPr>
      <w:r>
        <w:rPr>
          <w:sz w:val="26"/>
          <w:szCs w:val="26"/>
        </w:rPr>
        <w:t>Visualizations:</w:t>
      </w:r>
    </w:p>
    <w:p w14:paraId="7FE37D39" w14:textId="77777777" w:rsidR="00DF6356" w:rsidRDefault="00F318A5">
      <w:pPr>
        <w:pStyle w:val="Normal1"/>
        <w:numPr>
          <w:ilvl w:val="3"/>
          <w:numId w:val="14"/>
        </w:numPr>
        <w:jc w:val="both"/>
        <w:rPr>
          <w:sz w:val="26"/>
          <w:szCs w:val="26"/>
        </w:rPr>
      </w:pPr>
      <w:r>
        <w:rPr>
          <w:sz w:val="26"/>
          <w:szCs w:val="26"/>
        </w:rPr>
        <w:t>Column Chart: Avg Total Marks by Section (e.g., Section A scored 78/100).</w:t>
      </w:r>
    </w:p>
    <w:p w14:paraId="5547EC6A" w14:textId="77777777" w:rsidR="00DF6356" w:rsidRDefault="00F318A5">
      <w:pPr>
        <w:pStyle w:val="Normal1"/>
        <w:numPr>
          <w:ilvl w:val="3"/>
          <w:numId w:val="14"/>
        </w:numPr>
        <w:jc w:val="both"/>
        <w:rPr>
          <w:sz w:val="26"/>
          <w:szCs w:val="26"/>
        </w:rPr>
      </w:pPr>
      <w:r>
        <w:rPr>
          <w:sz w:val="26"/>
          <w:szCs w:val="26"/>
        </w:rPr>
        <w:t>Pie Chart: Avg Total Marks by Batch (e.g., 2023 batch declined by 8%).</w:t>
      </w:r>
    </w:p>
    <w:p w14:paraId="43459053" w14:textId="77777777" w:rsidR="00DF6356" w:rsidRDefault="00F318A5">
      <w:pPr>
        <w:pStyle w:val="Normal1"/>
        <w:numPr>
          <w:ilvl w:val="3"/>
          <w:numId w:val="14"/>
        </w:numPr>
        <w:jc w:val="both"/>
        <w:rPr>
          <w:sz w:val="26"/>
          <w:szCs w:val="26"/>
        </w:rPr>
      </w:pPr>
      <w:r>
        <w:rPr>
          <w:rFonts w:ascii="Arial Unicode MS" w:eastAsia="Arial Unicode MS" w:hAnsi="Arial Unicode MS" w:cs="Arial Unicode MS"/>
          <w:sz w:val="26"/>
          <w:szCs w:val="26"/>
        </w:rPr>
        <w:t>Clustered Column Chart: Grade distribution sorted as Ex → A → B → C → D.</w:t>
      </w:r>
    </w:p>
    <w:p w14:paraId="5EBE969E" w14:textId="77777777" w:rsidR="00DF6356" w:rsidRDefault="00F318A5">
      <w:pPr>
        <w:pStyle w:val="Normal1"/>
        <w:numPr>
          <w:ilvl w:val="0"/>
          <w:numId w:val="14"/>
        </w:numPr>
        <w:jc w:val="both"/>
        <w:rPr>
          <w:sz w:val="26"/>
          <w:szCs w:val="26"/>
        </w:rPr>
      </w:pPr>
      <w:r>
        <w:rPr>
          <w:sz w:val="26"/>
          <w:szCs w:val="26"/>
        </w:rPr>
        <w:t>Impact:</w:t>
      </w:r>
    </w:p>
    <w:p w14:paraId="50A51CC4" w14:textId="77777777" w:rsidR="00DF6356" w:rsidRDefault="00F318A5">
      <w:pPr>
        <w:pStyle w:val="Normal1"/>
        <w:numPr>
          <w:ilvl w:val="1"/>
          <w:numId w:val="14"/>
        </w:numPr>
        <w:jc w:val="both"/>
        <w:rPr>
          <w:sz w:val="26"/>
          <w:szCs w:val="26"/>
        </w:rPr>
      </w:pPr>
      <w:r>
        <w:rPr>
          <w:sz w:val="26"/>
          <w:szCs w:val="26"/>
        </w:rPr>
        <w:t>Enabled administrators to identify trends (e.g., declining grades post-pandemic).</w:t>
      </w:r>
    </w:p>
    <w:p w14:paraId="694D5E39" w14:textId="77777777" w:rsidR="00DF6356" w:rsidRDefault="00F318A5">
      <w:pPr>
        <w:pStyle w:val="Normal1"/>
        <w:numPr>
          <w:ilvl w:val="1"/>
          <w:numId w:val="14"/>
        </w:numPr>
        <w:jc w:val="both"/>
        <w:rPr>
          <w:sz w:val="26"/>
          <w:szCs w:val="26"/>
        </w:rPr>
      </w:pPr>
      <w:r>
        <w:rPr>
          <w:sz w:val="26"/>
          <w:szCs w:val="26"/>
        </w:rPr>
        <w:t>Supported data-driven decisions (e.g., curriculum adjustments for low-performing batches).</w:t>
      </w:r>
    </w:p>
    <w:p w14:paraId="5824946F" w14:textId="77777777" w:rsidR="00DF6356" w:rsidRDefault="00DF6356">
      <w:pPr>
        <w:pStyle w:val="Normal1"/>
        <w:rPr>
          <w:b/>
          <w:sz w:val="28"/>
          <w:szCs w:val="28"/>
        </w:rPr>
      </w:pPr>
    </w:p>
    <w:p w14:paraId="0E5F5D77" w14:textId="77777777" w:rsidR="00DF6356" w:rsidRDefault="00DF6356">
      <w:pPr>
        <w:pStyle w:val="Normal1"/>
        <w:rPr>
          <w:b/>
          <w:sz w:val="28"/>
          <w:szCs w:val="28"/>
        </w:rPr>
      </w:pPr>
    </w:p>
    <w:p w14:paraId="7B914A5C" w14:textId="77777777" w:rsidR="00DF6356" w:rsidRDefault="00F318A5">
      <w:pPr>
        <w:pStyle w:val="Normal1"/>
        <w:spacing w:line="360" w:lineRule="auto"/>
        <w:jc w:val="center"/>
        <w:rPr>
          <w:b/>
          <w:sz w:val="28"/>
          <w:szCs w:val="28"/>
        </w:rPr>
      </w:pPr>
      <w:r>
        <w:rPr>
          <w:b/>
          <w:sz w:val="28"/>
          <w:szCs w:val="28"/>
        </w:rPr>
        <w:lastRenderedPageBreak/>
        <w:t>8. Conclusion and Future Work</w:t>
      </w:r>
    </w:p>
    <w:p w14:paraId="0FDEAB1A" w14:textId="77777777" w:rsidR="00DF6356" w:rsidRDefault="00DF6356">
      <w:pPr>
        <w:pStyle w:val="Normal1"/>
        <w:jc w:val="both"/>
        <w:rPr>
          <w:sz w:val="26"/>
          <w:szCs w:val="26"/>
        </w:rPr>
      </w:pPr>
    </w:p>
    <w:p w14:paraId="6C56CBB3" w14:textId="77777777" w:rsidR="00DF6356" w:rsidRDefault="00F318A5">
      <w:pPr>
        <w:pStyle w:val="Normal1"/>
        <w:spacing w:line="360" w:lineRule="auto"/>
        <w:jc w:val="both"/>
        <w:rPr>
          <w:b/>
          <w:sz w:val="26"/>
          <w:szCs w:val="26"/>
        </w:rPr>
      </w:pPr>
      <w:r>
        <w:rPr>
          <w:b/>
          <w:sz w:val="26"/>
          <w:szCs w:val="26"/>
        </w:rPr>
        <w:t>8.1 Summary of Achievements</w:t>
      </w:r>
    </w:p>
    <w:p w14:paraId="58D18843" w14:textId="77777777" w:rsidR="00DF6356" w:rsidRDefault="00F318A5">
      <w:pPr>
        <w:pStyle w:val="Normal1"/>
        <w:jc w:val="both"/>
        <w:rPr>
          <w:sz w:val="26"/>
          <w:szCs w:val="26"/>
        </w:rPr>
      </w:pPr>
      <w:r>
        <w:rPr>
          <w:sz w:val="26"/>
          <w:szCs w:val="26"/>
        </w:rPr>
        <w:t>The project successfully accomplished its objectives across two key components:</w:t>
      </w:r>
    </w:p>
    <w:p w14:paraId="79656474" w14:textId="77777777" w:rsidR="00DF6356" w:rsidRDefault="00DF6356">
      <w:pPr>
        <w:pStyle w:val="Normal1"/>
        <w:jc w:val="both"/>
        <w:rPr>
          <w:sz w:val="26"/>
          <w:szCs w:val="26"/>
        </w:rPr>
      </w:pPr>
    </w:p>
    <w:p w14:paraId="41CBA87B" w14:textId="77777777" w:rsidR="00DF6356" w:rsidRDefault="00F318A5">
      <w:pPr>
        <w:pStyle w:val="Normal1"/>
        <w:numPr>
          <w:ilvl w:val="0"/>
          <w:numId w:val="26"/>
        </w:numPr>
        <w:jc w:val="both"/>
        <w:rPr>
          <w:sz w:val="26"/>
          <w:szCs w:val="26"/>
        </w:rPr>
      </w:pPr>
      <w:r>
        <w:rPr>
          <w:sz w:val="26"/>
          <w:szCs w:val="26"/>
        </w:rPr>
        <w:t>SSRS Reporting System:</w:t>
      </w:r>
    </w:p>
    <w:p w14:paraId="3D0B57B7" w14:textId="77777777" w:rsidR="00DF6356" w:rsidRDefault="00F318A5">
      <w:pPr>
        <w:pStyle w:val="Normal1"/>
        <w:numPr>
          <w:ilvl w:val="1"/>
          <w:numId w:val="26"/>
        </w:numPr>
        <w:jc w:val="both"/>
        <w:rPr>
          <w:sz w:val="26"/>
          <w:szCs w:val="26"/>
        </w:rPr>
      </w:pPr>
      <w:r>
        <w:rPr>
          <w:sz w:val="26"/>
          <w:szCs w:val="26"/>
        </w:rPr>
        <w:t>Developed parameter-driven Admit Card and Marks Statement reports using SSRS.</w:t>
      </w:r>
    </w:p>
    <w:p w14:paraId="7730E9EF" w14:textId="77777777" w:rsidR="00DF6356" w:rsidRDefault="00F318A5">
      <w:pPr>
        <w:pStyle w:val="Normal1"/>
        <w:numPr>
          <w:ilvl w:val="1"/>
          <w:numId w:val="26"/>
        </w:numPr>
        <w:jc w:val="both"/>
        <w:rPr>
          <w:sz w:val="26"/>
          <w:szCs w:val="26"/>
        </w:rPr>
      </w:pPr>
      <w:r>
        <w:rPr>
          <w:sz w:val="26"/>
          <w:szCs w:val="26"/>
        </w:rPr>
        <w:t>Enabled real-time filtering via EnrollmentNo and SemesterID.</w:t>
      </w:r>
    </w:p>
    <w:p w14:paraId="2A8B6997" w14:textId="77777777" w:rsidR="00DF6356" w:rsidRDefault="00F318A5">
      <w:pPr>
        <w:pStyle w:val="Normal1"/>
        <w:numPr>
          <w:ilvl w:val="1"/>
          <w:numId w:val="26"/>
        </w:numPr>
        <w:jc w:val="both"/>
        <w:rPr>
          <w:sz w:val="26"/>
          <w:szCs w:val="26"/>
        </w:rPr>
      </w:pPr>
      <w:r>
        <w:rPr>
          <w:sz w:val="26"/>
          <w:szCs w:val="26"/>
        </w:rPr>
        <w:t>Centralized deployment to the SSRS web portal, eliminating manual distribution.</w:t>
      </w:r>
    </w:p>
    <w:p w14:paraId="415E91C2" w14:textId="77777777" w:rsidR="00DF6356" w:rsidRDefault="00F318A5">
      <w:pPr>
        <w:pStyle w:val="Normal1"/>
        <w:numPr>
          <w:ilvl w:val="0"/>
          <w:numId w:val="26"/>
        </w:numPr>
        <w:jc w:val="both"/>
        <w:rPr>
          <w:sz w:val="26"/>
          <w:szCs w:val="26"/>
        </w:rPr>
      </w:pPr>
      <w:r>
        <w:rPr>
          <w:sz w:val="26"/>
          <w:szCs w:val="26"/>
        </w:rPr>
        <w:t>Power BI Analytics Dashboard:</w:t>
      </w:r>
    </w:p>
    <w:p w14:paraId="640A9963" w14:textId="77777777" w:rsidR="00DF6356" w:rsidRDefault="00F318A5">
      <w:pPr>
        <w:pStyle w:val="Normal1"/>
        <w:numPr>
          <w:ilvl w:val="1"/>
          <w:numId w:val="26"/>
        </w:numPr>
        <w:jc w:val="both"/>
        <w:rPr>
          <w:sz w:val="26"/>
          <w:szCs w:val="26"/>
        </w:rPr>
      </w:pPr>
      <w:r>
        <w:rPr>
          <w:sz w:val="26"/>
          <w:szCs w:val="26"/>
        </w:rPr>
        <w:t>Analyzed historical student data (3,500+ records) from Excel to track institutional trends.</w:t>
      </w:r>
    </w:p>
    <w:p w14:paraId="05AB69F9" w14:textId="77777777" w:rsidR="00DF6356" w:rsidRDefault="00F318A5">
      <w:pPr>
        <w:pStyle w:val="Normal1"/>
        <w:numPr>
          <w:ilvl w:val="1"/>
          <w:numId w:val="26"/>
        </w:numPr>
        <w:jc w:val="both"/>
        <w:rPr>
          <w:sz w:val="26"/>
          <w:szCs w:val="26"/>
        </w:rPr>
      </w:pPr>
      <w:r>
        <w:rPr>
          <w:sz w:val="26"/>
          <w:szCs w:val="26"/>
        </w:rPr>
        <w:t>Created KPIs (Student Count, Avg Marks) and interactive visualizations (grade distributions, batch performance).</w:t>
      </w:r>
    </w:p>
    <w:p w14:paraId="1C0D245D" w14:textId="77777777" w:rsidR="00DF6356" w:rsidRDefault="00F318A5">
      <w:pPr>
        <w:pStyle w:val="Normal1"/>
        <w:numPr>
          <w:ilvl w:val="1"/>
          <w:numId w:val="26"/>
        </w:numPr>
        <w:jc w:val="both"/>
        <w:rPr>
          <w:sz w:val="26"/>
          <w:szCs w:val="26"/>
        </w:rPr>
      </w:pPr>
      <w:r>
        <w:rPr>
          <w:sz w:val="26"/>
          <w:szCs w:val="26"/>
        </w:rPr>
        <w:t>Solved grade sorting challenges using DAX-driven custom logic.</w:t>
      </w:r>
    </w:p>
    <w:p w14:paraId="3F38D263" w14:textId="77777777" w:rsidR="00DF6356" w:rsidRDefault="00DF6356">
      <w:pPr>
        <w:pStyle w:val="Normal1"/>
        <w:jc w:val="both"/>
        <w:rPr>
          <w:sz w:val="26"/>
          <w:szCs w:val="26"/>
        </w:rPr>
      </w:pPr>
    </w:p>
    <w:p w14:paraId="01EBE833" w14:textId="77777777" w:rsidR="00DF6356" w:rsidRDefault="00F318A5">
      <w:pPr>
        <w:pStyle w:val="Normal1"/>
        <w:jc w:val="both"/>
        <w:rPr>
          <w:sz w:val="26"/>
          <w:szCs w:val="26"/>
        </w:rPr>
      </w:pPr>
      <w:r>
        <w:rPr>
          <w:sz w:val="26"/>
          <w:szCs w:val="26"/>
        </w:rPr>
        <w:t>Key Impact:</w:t>
      </w:r>
    </w:p>
    <w:p w14:paraId="5237A3E6" w14:textId="77777777" w:rsidR="00DF6356" w:rsidRDefault="00F318A5">
      <w:pPr>
        <w:pStyle w:val="Normal1"/>
        <w:numPr>
          <w:ilvl w:val="0"/>
          <w:numId w:val="12"/>
        </w:numPr>
        <w:jc w:val="both"/>
        <w:rPr>
          <w:sz w:val="26"/>
          <w:szCs w:val="26"/>
        </w:rPr>
      </w:pPr>
      <w:r>
        <w:rPr>
          <w:sz w:val="26"/>
          <w:szCs w:val="26"/>
        </w:rPr>
        <w:t>Operational Efficiency: SSRS reduced manual report generation time by 80%.</w:t>
      </w:r>
    </w:p>
    <w:p w14:paraId="3B979150" w14:textId="77777777" w:rsidR="00DF6356" w:rsidRDefault="00F318A5">
      <w:pPr>
        <w:pStyle w:val="Normal1"/>
        <w:numPr>
          <w:ilvl w:val="0"/>
          <w:numId w:val="12"/>
        </w:numPr>
        <w:jc w:val="both"/>
        <w:rPr>
          <w:sz w:val="26"/>
          <w:szCs w:val="26"/>
        </w:rPr>
      </w:pPr>
      <w:r>
        <w:rPr>
          <w:sz w:val="26"/>
          <w:szCs w:val="26"/>
        </w:rPr>
        <w:t>Strategic Insights: Power BI enabled administrators to identify trends (e.g., declining grades in post-pandemic batches).</w:t>
      </w:r>
    </w:p>
    <w:p w14:paraId="40AE83FA" w14:textId="77777777" w:rsidR="00DF6356" w:rsidRDefault="00DF6356">
      <w:pPr>
        <w:pStyle w:val="Normal1"/>
        <w:jc w:val="both"/>
        <w:rPr>
          <w:sz w:val="26"/>
          <w:szCs w:val="26"/>
        </w:rPr>
      </w:pPr>
    </w:p>
    <w:p w14:paraId="0209E677" w14:textId="77777777" w:rsidR="00DF6356" w:rsidRDefault="00F318A5">
      <w:pPr>
        <w:pStyle w:val="Normal1"/>
        <w:spacing w:line="360" w:lineRule="auto"/>
        <w:jc w:val="both"/>
        <w:rPr>
          <w:b/>
          <w:sz w:val="26"/>
          <w:szCs w:val="26"/>
        </w:rPr>
      </w:pPr>
      <w:r>
        <w:rPr>
          <w:b/>
          <w:sz w:val="26"/>
          <w:szCs w:val="26"/>
        </w:rPr>
        <w:t>8.2 Limitations</w:t>
      </w:r>
    </w:p>
    <w:p w14:paraId="50DB1223" w14:textId="77777777" w:rsidR="00DF6356" w:rsidRDefault="00F318A5">
      <w:pPr>
        <w:pStyle w:val="Normal1"/>
        <w:numPr>
          <w:ilvl w:val="0"/>
          <w:numId w:val="29"/>
        </w:numPr>
        <w:jc w:val="both"/>
        <w:rPr>
          <w:sz w:val="26"/>
          <w:szCs w:val="26"/>
        </w:rPr>
      </w:pPr>
      <w:r>
        <w:rPr>
          <w:sz w:val="26"/>
          <w:szCs w:val="26"/>
        </w:rPr>
        <w:t>SSRS Limitations:</w:t>
      </w:r>
    </w:p>
    <w:p w14:paraId="7F539750" w14:textId="77777777" w:rsidR="00DF6356" w:rsidRDefault="00F318A5">
      <w:pPr>
        <w:pStyle w:val="Normal1"/>
        <w:numPr>
          <w:ilvl w:val="1"/>
          <w:numId w:val="29"/>
        </w:numPr>
        <w:jc w:val="both"/>
        <w:rPr>
          <w:sz w:val="26"/>
          <w:szCs w:val="26"/>
        </w:rPr>
      </w:pPr>
      <w:r>
        <w:rPr>
          <w:sz w:val="26"/>
          <w:szCs w:val="26"/>
        </w:rPr>
        <w:t>Dependency on Microsoft tools (SQL Server, Visual Studio).</w:t>
      </w:r>
    </w:p>
    <w:p w14:paraId="44E0DDA9" w14:textId="77777777" w:rsidR="00DF6356" w:rsidRDefault="00F318A5">
      <w:pPr>
        <w:pStyle w:val="Normal1"/>
        <w:numPr>
          <w:ilvl w:val="1"/>
          <w:numId w:val="29"/>
        </w:numPr>
        <w:jc w:val="both"/>
        <w:rPr>
          <w:sz w:val="26"/>
          <w:szCs w:val="26"/>
        </w:rPr>
      </w:pPr>
      <w:r>
        <w:rPr>
          <w:sz w:val="26"/>
          <w:szCs w:val="26"/>
        </w:rPr>
        <w:t>Performance lag with complex queries (10,000+ records).</w:t>
      </w:r>
    </w:p>
    <w:p w14:paraId="01A47124" w14:textId="77777777" w:rsidR="00DF6356" w:rsidRDefault="00F318A5">
      <w:pPr>
        <w:pStyle w:val="Normal1"/>
        <w:numPr>
          <w:ilvl w:val="1"/>
          <w:numId w:val="29"/>
        </w:numPr>
        <w:jc w:val="both"/>
        <w:rPr>
          <w:sz w:val="26"/>
          <w:szCs w:val="26"/>
        </w:rPr>
      </w:pPr>
      <w:r>
        <w:rPr>
          <w:sz w:val="26"/>
          <w:szCs w:val="26"/>
        </w:rPr>
        <w:t>Desktop-only report formatting.</w:t>
      </w:r>
    </w:p>
    <w:p w14:paraId="1C953644" w14:textId="77777777" w:rsidR="00DF6356" w:rsidRDefault="00F318A5">
      <w:pPr>
        <w:pStyle w:val="Normal1"/>
        <w:numPr>
          <w:ilvl w:val="0"/>
          <w:numId w:val="29"/>
        </w:numPr>
        <w:jc w:val="both"/>
        <w:rPr>
          <w:sz w:val="26"/>
          <w:szCs w:val="26"/>
        </w:rPr>
      </w:pPr>
      <w:r>
        <w:rPr>
          <w:sz w:val="26"/>
          <w:szCs w:val="26"/>
        </w:rPr>
        <w:t>Power BI Limitations:</w:t>
      </w:r>
    </w:p>
    <w:p w14:paraId="234F8D6C" w14:textId="77777777" w:rsidR="00DF6356" w:rsidRDefault="00F318A5">
      <w:pPr>
        <w:pStyle w:val="Normal1"/>
        <w:numPr>
          <w:ilvl w:val="1"/>
          <w:numId w:val="29"/>
        </w:numPr>
        <w:jc w:val="both"/>
        <w:rPr>
          <w:sz w:val="26"/>
          <w:szCs w:val="26"/>
        </w:rPr>
      </w:pPr>
      <w:r>
        <w:rPr>
          <w:sz w:val="26"/>
          <w:szCs w:val="26"/>
        </w:rPr>
        <w:t>Static data source (Excel) requiring manual updates.</w:t>
      </w:r>
    </w:p>
    <w:p w14:paraId="3DF1287C" w14:textId="77777777" w:rsidR="00DF6356" w:rsidRDefault="00F318A5">
      <w:pPr>
        <w:pStyle w:val="Normal1"/>
        <w:numPr>
          <w:ilvl w:val="1"/>
          <w:numId w:val="29"/>
        </w:numPr>
        <w:jc w:val="both"/>
        <w:rPr>
          <w:sz w:val="26"/>
          <w:szCs w:val="26"/>
        </w:rPr>
      </w:pPr>
      <w:r>
        <w:rPr>
          <w:sz w:val="26"/>
          <w:szCs w:val="26"/>
        </w:rPr>
        <w:t>Limited real-time integration with the live MySQL database.</w:t>
      </w:r>
    </w:p>
    <w:p w14:paraId="67AB00BD" w14:textId="77777777" w:rsidR="00DF6356" w:rsidRDefault="00F318A5">
      <w:pPr>
        <w:pStyle w:val="Normal1"/>
        <w:numPr>
          <w:ilvl w:val="1"/>
          <w:numId w:val="29"/>
        </w:numPr>
        <w:jc w:val="both"/>
        <w:rPr>
          <w:sz w:val="26"/>
          <w:szCs w:val="26"/>
        </w:rPr>
      </w:pPr>
      <w:r>
        <w:rPr>
          <w:sz w:val="26"/>
          <w:szCs w:val="26"/>
        </w:rPr>
        <w:t>Custom sorting logic increased DAX complexity.</w:t>
      </w:r>
    </w:p>
    <w:p w14:paraId="2648332B" w14:textId="77777777" w:rsidR="00DF6356" w:rsidRDefault="00DF6356">
      <w:pPr>
        <w:pStyle w:val="Normal1"/>
        <w:jc w:val="both"/>
        <w:rPr>
          <w:sz w:val="26"/>
          <w:szCs w:val="26"/>
        </w:rPr>
      </w:pPr>
    </w:p>
    <w:p w14:paraId="3ADFD0AA" w14:textId="77777777" w:rsidR="00DF6356" w:rsidRDefault="00DF6356">
      <w:pPr>
        <w:pStyle w:val="Normal1"/>
        <w:jc w:val="both"/>
        <w:rPr>
          <w:sz w:val="26"/>
          <w:szCs w:val="26"/>
        </w:rPr>
      </w:pPr>
    </w:p>
    <w:p w14:paraId="3754CDA5" w14:textId="77777777" w:rsidR="00DF6356" w:rsidRDefault="00DF6356">
      <w:pPr>
        <w:pStyle w:val="Normal1"/>
        <w:jc w:val="both"/>
        <w:rPr>
          <w:sz w:val="26"/>
          <w:szCs w:val="26"/>
        </w:rPr>
      </w:pPr>
    </w:p>
    <w:p w14:paraId="4B61FC25" w14:textId="77777777" w:rsidR="00DF6356" w:rsidRDefault="00F318A5">
      <w:pPr>
        <w:pStyle w:val="Normal1"/>
        <w:spacing w:line="360" w:lineRule="auto"/>
        <w:jc w:val="both"/>
        <w:rPr>
          <w:b/>
          <w:sz w:val="26"/>
          <w:szCs w:val="26"/>
        </w:rPr>
      </w:pPr>
      <w:r>
        <w:rPr>
          <w:b/>
          <w:sz w:val="26"/>
          <w:szCs w:val="26"/>
        </w:rPr>
        <w:lastRenderedPageBreak/>
        <w:t>8.3 Future Enhancements</w:t>
      </w:r>
    </w:p>
    <w:p w14:paraId="0913030B" w14:textId="77777777" w:rsidR="00DF6356" w:rsidRDefault="00F318A5">
      <w:pPr>
        <w:pStyle w:val="Normal1"/>
        <w:jc w:val="both"/>
        <w:rPr>
          <w:sz w:val="26"/>
          <w:szCs w:val="26"/>
        </w:rPr>
      </w:pPr>
      <w:r>
        <w:rPr>
          <w:sz w:val="26"/>
          <w:szCs w:val="26"/>
        </w:rPr>
        <w:t>To address limitations and expand functionality:</w:t>
      </w:r>
    </w:p>
    <w:p w14:paraId="39686A2E" w14:textId="77777777" w:rsidR="00DF6356" w:rsidRDefault="00DF6356">
      <w:pPr>
        <w:pStyle w:val="Normal1"/>
        <w:jc w:val="both"/>
        <w:rPr>
          <w:sz w:val="26"/>
          <w:szCs w:val="26"/>
        </w:rPr>
      </w:pPr>
    </w:p>
    <w:p w14:paraId="75BE2E7D" w14:textId="77777777" w:rsidR="00DF6356" w:rsidRDefault="00F318A5">
      <w:pPr>
        <w:pStyle w:val="Normal1"/>
        <w:numPr>
          <w:ilvl w:val="0"/>
          <w:numId w:val="19"/>
        </w:numPr>
        <w:jc w:val="both"/>
        <w:rPr>
          <w:sz w:val="26"/>
          <w:szCs w:val="26"/>
        </w:rPr>
      </w:pPr>
      <w:r>
        <w:rPr>
          <w:sz w:val="26"/>
          <w:szCs w:val="26"/>
        </w:rPr>
        <w:t>SSRS Improvements:</w:t>
      </w:r>
    </w:p>
    <w:p w14:paraId="1C0A7211" w14:textId="77777777" w:rsidR="00DF6356" w:rsidRDefault="00F318A5">
      <w:pPr>
        <w:pStyle w:val="Normal1"/>
        <w:numPr>
          <w:ilvl w:val="1"/>
          <w:numId w:val="19"/>
        </w:numPr>
        <w:jc w:val="both"/>
        <w:rPr>
          <w:sz w:val="26"/>
          <w:szCs w:val="26"/>
        </w:rPr>
      </w:pPr>
      <w:r>
        <w:rPr>
          <w:sz w:val="26"/>
          <w:szCs w:val="26"/>
        </w:rPr>
        <w:t>Cloud Integration: Migrate to Azure Reporting Services for scalability.</w:t>
      </w:r>
    </w:p>
    <w:p w14:paraId="57C6A501" w14:textId="77777777" w:rsidR="00DF6356" w:rsidRDefault="00F318A5">
      <w:pPr>
        <w:pStyle w:val="Normal1"/>
        <w:numPr>
          <w:ilvl w:val="1"/>
          <w:numId w:val="19"/>
        </w:numPr>
        <w:jc w:val="both"/>
        <w:rPr>
          <w:sz w:val="26"/>
          <w:szCs w:val="26"/>
        </w:rPr>
      </w:pPr>
      <w:r>
        <w:rPr>
          <w:sz w:val="26"/>
          <w:szCs w:val="26"/>
        </w:rPr>
        <w:t>Mobile-Friendly Reports: Use HTML5 or Power BI for responsive designs.</w:t>
      </w:r>
    </w:p>
    <w:p w14:paraId="7AB5055B" w14:textId="77777777" w:rsidR="00DF6356" w:rsidRDefault="00F318A5">
      <w:pPr>
        <w:pStyle w:val="Normal1"/>
        <w:numPr>
          <w:ilvl w:val="1"/>
          <w:numId w:val="19"/>
        </w:numPr>
        <w:jc w:val="both"/>
        <w:rPr>
          <w:sz w:val="26"/>
          <w:szCs w:val="26"/>
        </w:rPr>
      </w:pPr>
      <w:r>
        <w:rPr>
          <w:sz w:val="26"/>
          <w:szCs w:val="26"/>
        </w:rPr>
        <w:t>AI-Driven Insights: Predict dropout risks using machine learning.</w:t>
      </w:r>
    </w:p>
    <w:p w14:paraId="0D9B66C7" w14:textId="77777777" w:rsidR="00DF6356" w:rsidRDefault="00F318A5">
      <w:pPr>
        <w:pStyle w:val="Normal1"/>
        <w:numPr>
          <w:ilvl w:val="0"/>
          <w:numId w:val="19"/>
        </w:numPr>
        <w:jc w:val="both"/>
        <w:rPr>
          <w:sz w:val="26"/>
          <w:szCs w:val="26"/>
        </w:rPr>
      </w:pPr>
      <w:r>
        <w:rPr>
          <w:sz w:val="26"/>
          <w:szCs w:val="26"/>
        </w:rPr>
        <w:t>Power BI Advancements:</w:t>
      </w:r>
    </w:p>
    <w:p w14:paraId="1DC2975E" w14:textId="77777777" w:rsidR="00DF6356" w:rsidRDefault="00F318A5">
      <w:pPr>
        <w:pStyle w:val="Normal1"/>
        <w:numPr>
          <w:ilvl w:val="1"/>
          <w:numId w:val="19"/>
        </w:numPr>
        <w:jc w:val="both"/>
        <w:rPr>
          <w:sz w:val="26"/>
          <w:szCs w:val="26"/>
        </w:rPr>
      </w:pPr>
      <w:r>
        <w:rPr>
          <w:sz w:val="26"/>
          <w:szCs w:val="26"/>
        </w:rPr>
        <w:t>Live Data Integration: Connect Power BI directly to MySQL for real-time dashboards.</w:t>
      </w:r>
    </w:p>
    <w:p w14:paraId="4D35B808" w14:textId="77777777" w:rsidR="00DF6356" w:rsidRDefault="00F318A5">
      <w:pPr>
        <w:pStyle w:val="Normal1"/>
        <w:numPr>
          <w:ilvl w:val="1"/>
          <w:numId w:val="19"/>
        </w:numPr>
        <w:jc w:val="both"/>
        <w:rPr>
          <w:sz w:val="26"/>
          <w:szCs w:val="26"/>
        </w:rPr>
      </w:pPr>
      <w:r>
        <w:rPr>
          <w:sz w:val="26"/>
          <w:szCs w:val="26"/>
        </w:rPr>
        <w:t>Automated Workflows: Use Power Automate to refresh Excel data daily.</w:t>
      </w:r>
    </w:p>
    <w:p w14:paraId="20E1DE4E" w14:textId="77777777" w:rsidR="00DF6356" w:rsidRDefault="00F318A5">
      <w:pPr>
        <w:pStyle w:val="Normal1"/>
        <w:numPr>
          <w:ilvl w:val="1"/>
          <w:numId w:val="19"/>
        </w:numPr>
        <w:jc w:val="both"/>
        <w:rPr>
          <w:sz w:val="26"/>
          <w:szCs w:val="26"/>
        </w:rPr>
      </w:pPr>
      <w:r>
        <w:rPr>
          <w:sz w:val="26"/>
          <w:szCs w:val="26"/>
        </w:rPr>
        <w:t>Predictive Analytics: Forecast grade trends using Python/R integration.</w:t>
      </w:r>
    </w:p>
    <w:p w14:paraId="141A102F" w14:textId="77777777" w:rsidR="00DF6356" w:rsidRDefault="00F318A5">
      <w:pPr>
        <w:pStyle w:val="Normal1"/>
        <w:numPr>
          <w:ilvl w:val="0"/>
          <w:numId w:val="19"/>
        </w:numPr>
        <w:jc w:val="both"/>
        <w:rPr>
          <w:sz w:val="26"/>
          <w:szCs w:val="26"/>
        </w:rPr>
      </w:pPr>
      <w:r>
        <w:rPr>
          <w:sz w:val="26"/>
          <w:szCs w:val="26"/>
        </w:rPr>
        <w:t>Cross-Tool Synergy:</w:t>
      </w:r>
    </w:p>
    <w:p w14:paraId="46EB973E" w14:textId="77777777" w:rsidR="00DF6356" w:rsidRDefault="00F318A5">
      <w:pPr>
        <w:pStyle w:val="Normal1"/>
        <w:numPr>
          <w:ilvl w:val="1"/>
          <w:numId w:val="19"/>
        </w:numPr>
        <w:jc w:val="both"/>
        <w:rPr>
          <w:sz w:val="26"/>
          <w:szCs w:val="26"/>
        </w:rPr>
      </w:pPr>
      <w:r>
        <w:rPr>
          <w:sz w:val="26"/>
          <w:szCs w:val="26"/>
        </w:rPr>
        <w:t>Embed SSRS reports into Power BI dashboards for a unified interface.</w:t>
      </w:r>
    </w:p>
    <w:p w14:paraId="5715F9E4" w14:textId="77777777" w:rsidR="00DF6356" w:rsidRDefault="00F318A5">
      <w:pPr>
        <w:pStyle w:val="Normal1"/>
        <w:numPr>
          <w:ilvl w:val="1"/>
          <w:numId w:val="19"/>
        </w:numPr>
        <w:jc w:val="both"/>
        <w:rPr>
          <w:sz w:val="26"/>
          <w:szCs w:val="26"/>
        </w:rPr>
      </w:pPr>
      <w:r>
        <w:rPr>
          <w:rFonts w:ascii="Arial Unicode MS" w:eastAsia="Arial Unicode MS" w:hAnsi="Arial Unicode MS" w:cs="Arial Unicode MS"/>
          <w:sz w:val="26"/>
          <w:szCs w:val="26"/>
        </w:rPr>
        <w:t>Use Power BI alerts to trigger SSRS report generation (e.g., low grades → auto-generate Report Statement).</w:t>
      </w:r>
    </w:p>
    <w:p w14:paraId="01208DE7" w14:textId="77777777" w:rsidR="00DF6356" w:rsidRDefault="00DF6356">
      <w:pPr>
        <w:pStyle w:val="Normal1"/>
        <w:jc w:val="both"/>
        <w:rPr>
          <w:sz w:val="26"/>
          <w:szCs w:val="26"/>
        </w:rPr>
      </w:pPr>
    </w:p>
    <w:p w14:paraId="58F083E0" w14:textId="77777777" w:rsidR="00DF6356" w:rsidRDefault="00F318A5">
      <w:pPr>
        <w:pStyle w:val="Normal1"/>
        <w:spacing w:line="360" w:lineRule="auto"/>
        <w:jc w:val="both"/>
        <w:rPr>
          <w:b/>
          <w:sz w:val="26"/>
          <w:szCs w:val="26"/>
        </w:rPr>
      </w:pPr>
      <w:r>
        <w:rPr>
          <w:b/>
          <w:sz w:val="26"/>
          <w:szCs w:val="26"/>
        </w:rPr>
        <w:t>Closing Statement</w:t>
      </w:r>
    </w:p>
    <w:p w14:paraId="1E00019E" w14:textId="77777777" w:rsidR="00DF6356" w:rsidRDefault="00F318A5">
      <w:pPr>
        <w:pStyle w:val="Normal1"/>
        <w:jc w:val="both"/>
        <w:rPr>
          <w:b/>
          <w:sz w:val="28"/>
          <w:szCs w:val="28"/>
        </w:rPr>
      </w:pPr>
      <w:r>
        <w:rPr>
          <w:sz w:val="26"/>
          <w:szCs w:val="26"/>
        </w:rPr>
        <w:t>This project underscores the viability of SSRS as a robust reporting tool and Power BI as a strategic analytics platform for academic institutions. While SSRS streamlines operational tasks (e.g., admit cards), Power BI empowers data-driven policy decisions (e.g., curriculum reforms). Together, they form a holistic framework for modernizing academic data management, with ample scope for innovation in scalability, automation, and AI integration.</w:t>
      </w:r>
    </w:p>
    <w:sectPr w:rsidR="00DF6356" w:rsidSect="00DF63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B4572" w14:textId="77777777" w:rsidR="00917B9E" w:rsidRDefault="00917B9E" w:rsidP="0098162C">
      <w:pPr>
        <w:spacing w:line="240" w:lineRule="auto"/>
      </w:pPr>
      <w:r>
        <w:separator/>
      </w:r>
    </w:p>
  </w:endnote>
  <w:endnote w:type="continuationSeparator" w:id="0">
    <w:p w14:paraId="0A1C915C" w14:textId="77777777" w:rsidR="00917B9E" w:rsidRDefault="00917B9E" w:rsidP="009816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EFF" w:usb1="F9DFFFFF" w:usb2="0000007F" w:usb3="00000000" w:csb0="003F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9346398"/>
      <w:docPartObj>
        <w:docPartGallery w:val="Page Numbers (Bottom of Page)"/>
        <w:docPartUnique/>
      </w:docPartObj>
    </w:sdtPr>
    <w:sdtEndPr>
      <w:rPr>
        <w:noProof/>
      </w:rPr>
    </w:sdtEndPr>
    <w:sdtContent>
      <w:p w14:paraId="0F9A30CA" w14:textId="0302DB29" w:rsidR="0098162C" w:rsidRDefault="009816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ACD8BA" w14:textId="77777777" w:rsidR="0098162C" w:rsidRDefault="00981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BA41DC" w14:textId="77777777" w:rsidR="00917B9E" w:rsidRDefault="00917B9E" w:rsidP="0098162C">
      <w:pPr>
        <w:spacing w:line="240" w:lineRule="auto"/>
      </w:pPr>
      <w:r>
        <w:separator/>
      </w:r>
    </w:p>
  </w:footnote>
  <w:footnote w:type="continuationSeparator" w:id="0">
    <w:p w14:paraId="61F5A434" w14:textId="77777777" w:rsidR="00917B9E" w:rsidRDefault="00917B9E" w:rsidP="009816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71C48"/>
    <w:multiLevelType w:val="multilevel"/>
    <w:tmpl w:val="45264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D4F72"/>
    <w:multiLevelType w:val="multilevel"/>
    <w:tmpl w:val="39EA2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EF44B2"/>
    <w:multiLevelType w:val="multilevel"/>
    <w:tmpl w:val="635C5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E60B75"/>
    <w:multiLevelType w:val="multilevel"/>
    <w:tmpl w:val="91829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831077"/>
    <w:multiLevelType w:val="multilevel"/>
    <w:tmpl w:val="96BC2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8B24C5"/>
    <w:multiLevelType w:val="multilevel"/>
    <w:tmpl w:val="92D097C0"/>
    <w:lvl w:ilvl="0">
      <w:start w:val="1"/>
      <w:numFmt w:val="decimal"/>
      <w:lvlText w:val="%1."/>
      <w:lvlJc w:val="left"/>
      <w:pPr>
        <w:ind w:left="720" w:hanging="360"/>
      </w:pPr>
      <w:rPr>
        <w:u w:val="none"/>
      </w:rPr>
    </w:lvl>
    <w:lvl w:ilvl="1">
      <w:start w:val="1"/>
      <w:numFmt w:val="lowerLetter"/>
      <w:lvlText w:val="%2."/>
      <w:lvlJc w:val="left"/>
      <w:pPr>
        <w:ind w:left="1778"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0557C7"/>
    <w:multiLevelType w:val="multilevel"/>
    <w:tmpl w:val="60341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703EB1"/>
    <w:multiLevelType w:val="multilevel"/>
    <w:tmpl w:val="A44EC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0214319"/>
    <w:multiLevelType w:val="multilevel"/>
    <w:tmpl w:val="9B26AA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7E368D"/>
    <w:multiLevelType w:val="multilevel"/>
    <w:tmpl w:val="16286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BF4811"/>
    <w:multiLevelType w:val="multilevel"/>
    <w:tmpl w:val="E34C6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526262"/>
    <w:multiLevelType w:val="multilevel"/>
    <w:tmpl w:val="2A124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0E19A7"/>
    <w:multiLevelType w:val="multilevel"/>
    <w:tmpl w:val="9FCCC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9560216"/>
    <w:multiLevelType w:val="multilevel"/>
    <w:tmpl w:val="4DF078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FD6D03"/>
    <w:multiLevelType w:val="multilevel"/>
    <w:tmpl w:val="C3EA9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1D26D1"/>
    <w:multiLevelType w:val="multilevel"/>
    <w:tmpl w:val="B2E6D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40455C"/>
    <w:multiLevelType w:val="multilevel"/>
    <w:tmpl w:val="216A25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53F5FDF"/>
    <w:multiLevelType w:val="multilevel"/>
    <w:tmpl w:val="86645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AC3597"/>
    <w:multiLevelType w:val="multilevel"/>
    <w:tmpl w:val="52AC0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9B4660A"/>
    <w:multiLevelType w:val="multilevel"/>
    <w:tmpl w:val="A4AA8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ED73C1"/>
    <w:multiLevelType w:val="multilevel"/>
    <w:tmpl w:val="FBE65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E55619"/>
    <w:multiLevelType w:val="multilevel"/>
    <w:tmpl w:val="6914A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AE651D"/>
    <w:multiLevelType w:val="multilevel"/>
    <w:tmpl w:val="8C5AC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0DD322F"/>
    <w:multiLevelType w:val="multilevel"/>
    <w:tmpl w:val="E3745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1B90B79"/>
    <w:multiLevelType w:val="multilevel"/>
    <w:tmpl w:val="945E45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458963CE"/>
    <w:multiLevelType w:val="multilevel"/>
    <w:tmpl w:val="238C0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92315A7"/>
    <w:multiLevelType w:val="multilevel"/>
    <w:tmpl w:val="C3B47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B4600CE"/>
    <w:multiLevelType w:val="multilevel"/>
    <w:tmpl w:val="0C94C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3F77B99"/>
    <w:multiLevelType w:val="multilevel"/>
    <w:tmpl w:val="EF7AB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40B6174"/>
    <w:multiLevelType w:val="multilevel"/>
    <w:tmpl w:val="B7001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6DB65AE"/>
    <w:multiLevelType w:val="multilevel"/>
    <w:tmpl w:val="19345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AA83245"/>
    <w:multiLevelType w:val="multilevel"/>
    <w:tmpl w:val="68EC969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F476314"/>
    <w:multiLevelType w:val="multilevel"/>
    <w:tmpl w:val="98BE5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1166431"/>
    <w:multiLevelType w:val="multilevel"/>
    <w:tmpl w:val="02F61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E949E5"/>
    <w:multiLevelType w:val="multilevel"/>
    <w:tmpl w:val="3D94C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2ED5A10"/>
    <w:multiLevelType w:val="multilevel"/>
    <w:tmpl w:val="9C7E2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02D4C9D"/>
    <w:multiLevelType w:val="multilevel"/>
    <w:tmpl w:val="E814E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176B57"/>
    <w:multiLevelType w:val="multilevel"/>
    <w:tmpl w:val="61DEF7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9044F77"/>
    <w:multiLevelType w:val="multilevel"/>
    <w:tmpl w:val="8168D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C8A00F4"/>
    <w:multiLevelType w:val="multilevel"/>
    <w:tmpl w:val="9FDC4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51798799">
    <w:abstractNumId w:val="7"/>
  </w:num>
  <w:num w:numId="2" w16cid:durableId="593124060">
    <w:abstractNumId w:val="22"/>
  </w:num>
  <w:num w:numId="3" w16cid:durableId="1429422436">
    <w:abstractNumId w:val="15"/>
  </w:num>
  <w:num w:numId="4" w16cid:durableId="1424760794">
    <w:abstractNumId w:val="9"/>
  </w:num>
  <w:num w:numId="5" w16cid:durableId="1388382356">
    <w:abstractNumId w:val="3"/>
  </w:num>
  <w:num w:numId="6" w16cid:durableId="587009618">
    <w:abstractNumId w:val="29"/>
  </w:num>
  <w:num w:numId="7" w16cid:durableId="1246183412">
    <w:abstractNumId w:val="6"/>
  </w:num>
  <w:num w:numId="8" w16cid:durableId="887453125">
    <w:abstractNumId w:val="30"/>
  </w:num>
  <w:num w:numId="9" w16cid:durableId="1908954314">
    <w:abstractNumId w:val="26"/>
  </w:num>
  <w:num w:numId="10" w16cid:durableId="1986659827">
    <w:abstractNumId w:val="28"/>
  </w:num>
  <w:num w:numId="11" w16cid:durableId="1018049199">
    <w:abstractNumId w:val="18"/>
  </w:num>
  <w:num w:numId="12" w16cid:durableId="505628900">
    <w:abstractNumId w:val="23"/>
  </w:num>
  <w:num w:numId="13" w16cid:durableId="1476026053">
    <w:abstractNumId w:val="35"/>
  </w:num>
  <w:num w:numId="14" w16cid:durableId="18776055">
    <w:abstractNumId w:val="16"/>
  </w:num>
  <w:num w:numId="15" w16cid:durableId="622269667">
    <w:abstractNumId w:val="20"/>
  </w:num>
  <w:num w:numId="16" w16cid:durableId="500656732">
    <w:abstractNumId w:val="0"/>
  </w:num>
  <w:num w:numId="17" w16cid:durableId="850409422">
    <w:abstractNumId w:val="12"/>
  </w:num>
  <w:num w:numId="18" w16cid:durableId="800271394">
    <w:abstractNumId w:val="4"/>
  </w:num>
  <w:num w:numId="19" w16cid:durableId="926378410">
    <w:abstractNumId w:val="5"/>
  </w:num>
  <w:num w:numId="20" w16cid:durableId="952173121">
    <w:abstractNumId w:val="8"/>
  </w:num>
  <w:num w:numId="21" w16cid:durableId="649019420">
    <w:abstractNumId w:val="25"/>
  </w:num>
  <w:num w:numId="22" w16cid:durableId="1429354559">
    <w:abstractNumId w:val="31"/>
  </w:num>
  <w:num w:numId="23" w16cid:durableId="158734256">
    <w:abstractNumId w:val="14"/>
  </w:num>
  <w:num w:numId="24" w16cid:durableId="162741443">
    <w:abstractNumId w:val="2"/>
  </w:num>
  <w:num w:numId="25" w16cid:durableId="62683719">
    <w:abstractNumId w:val="19"/>
  </w:num>
  <w:num w:numId="26" w16cid:durableId="29457865">
    <w:abstractNumId w:val="37"/>
  </w:num>
  <w:num w:numId="27" w16cid:durableId="876309048">
    <w:abstractNumId w:val="38"/>
  </w:num>
  <w:num w:numId="28" w16cid:durableId="2115977732">
    <w:abstractNumId w:val="32"/>
  </w:num>
  <w:num w:numId="29" w16cid:durableId="1298099286">
    <w:abstractNumId w:val="11"/>
  </w:num>
  <w:num w:numId="30" w16cid:durableId="1378122201">
    <w:abstractNumId w:val="36"/>
  </w:num>
  <w:num w:numId="31" w16cid:durableId="1735353434">
    <w:abstractNumId w:val="21"/>
  </w:num>
  <w:num w:numId="32" w16cid:durableId="504633873">
    <w:abstractNumId w:val="39"/>
  </w:num>
  <w:num w:numId="33" w16cid:durableId="471409848">
    <w:abstractNumId w:val="33"/>
  </w:num>
  <w:num w:numId="34" w16cid:durableId="1576626848">
    <w:abstractNumId w:val="34"/>
  </w:num>
  <w:num w:numId="35" w16cid:durableId="88164243">
    <w:abstractNumId w:val="13"/>
  </w:num>
  <w:num w:numId="36" w16cid:durableId="478573295">
    <w:abstractNumId w:val="17"/>
  </w:num>
  <w:num w:numId="37" w16cid:durableId="775714354">
    <w:abstractNumId w:val="24"/>
  </w:num>
  <w:num w:numId="38" w16cid:durableId="1733506496">
    <w:abstractNumId w:val="27"/>
  </w:num>
  <w:num w:numId="39" w16cid:durableId="935096327">
    <w:abstractNumId w:val="1"/>
  </w:num>
  <w:num w:numId="40" w16cid:durableId="5301479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6356"/>
    <w:rsid w:val="00002C51"/>
    <w:rsid w:val="000B666F"/>
    <w:rsid w:val="000D617C"/>
    <w:rsid w:val="00207C9D"/>
    <w:rsid w:val="002F1D8B"/>
    <w:rsid w:val="00325791"/>
    <w:rsid w:val="003F4456"/>
    <w:rsid w:val="004D2BFC"/>
    <w:rsid w:val="005023D8"/>
    <w:rsid w:val="00722085"/>
    <w:rsid w:val="00727EEB"/>
    <w:rsid w:val="007556C3"/>
    <w:rsid w:val="00917B9E"/>
    <w:rsid w:val="0098162C"/>
    <w:rsid w:val="00A65906"/>
    <w:rsid w:val="00AD2E77"/>
    <w:rsid w:val="00B46D68"/>
    <w:rsid w:val="00CA1A1E"/>
    <w:rsid w:val="00DB4624"/>
    <w:rsid w:val="00DD3A8D"/>
    <w:rsid w:val="00DF55B9"/>
    <w:rsid w:val="00DF6356"/>
    <w:rsid w:val="00E62278"/>
    <w:rsid w:val="00F318A5"/>
    <w:rsid w:val="00F92FD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6EB6B"/>
  <w15:docId w15:val="{03912B7A-708A-40F3-80AC-BCAC5C60D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DF6356"/>
    <w:pPr>
      <w:keepNext/>
      <w:keepLines/>
      <w:spacing w:before="400" w:after="120"/>
      <w:outlineLvl w:val="0"/>
    </w:pPr>
    <w:rPr>
      <w:sz w:val="40"/>
      <w:szCs w:val="40"/>
    </w:rPr>
  </w:style>
  <w:style w:type="paragraph" w:styleId="Heading2">
    <w:name w:val="heading 2"/>
    <w:basedOn w:val="Normal1"/>
    <w:next w:val="Normal1"/>
    <w:rsid w:val="00DF6356"/>
    <w:pPr>
      <w:keepNext/>
      <w:keepLines/>
      <w:spacing w:before="360" w:after="120"/>
      <w:outlineLvl w:val="1"/>
    </w:pPr>
    <w:rPr>
      <w:sz w:val="32"/>
      <w:szCs w:val="32"/>
    </w:rPr>
  </w:style>
  <w:style w:type="paragraph" w:styleId="Heading3">
    <w:name w:val="heading 3"/>
    <w:basedOn w:val="Normal1"/>
    <w:next w:val="Normal1"/>
    <w:rsid w:val="00DF6356"/>
    <w:pPr>
      <w:keepNext/>
      <w:keepLines/>
      <w:spacing w:before="320" w:after="80"/>
      <w:outlineLvl w:val="2"/>
    </w:pPr>
    <w:rPr>
      <w:color w:val="434343"/>
      <w:sz w:val="28"/>
      <w:szCs w:val="28"/>
    </w:rPr>
  </w:style>
  <w:style w:type="paragraph" w:styleId="Heading4">
    <w:name w:val="heading 4"/>
    <w:basedOn w:val="Normal1"/>
    <w:next w:val="Normal1"/>
    <w:rsid w:val="00DF6356"/>
    <w:pPr>
      <w:keepNext/>
      <w:keepLines/>
      <w:spacing w:before="280" w:after="80"/>
      <w:outlineLvl w:val="3"/>
    </w:pPr>
    <w:rPr>
      <w:color w:val="666666"/>
      <w:sz w:val="24"/>
      <w:szCs w:val="24"/>
    </w:rPr>
  </w:style>
  <w:style w:type="paragraph" w:styleId="Heading5">
    <w:name w:val="heading 5"/>
    <w:basedOn w:val="Normal1"/>
    <w:next w:val="Normal1"/>
    <w:rsid w:val="00DF6356"/>
    <w:pPr>
      <w:keepNext/>
      <w:keepLines/>
      <w:spacing w:before="240" w:after="80"/>
      <w:outlineLvl w:val="4"/>
    </w:pPr>
    <w:rPr>
      <w:color w:val="666666"/>
    </w:rPr>
  </w:style>
  <w:style w:type="paragraph" w:styleId="Heading6">
    <w:name w:val="heading 6"/>
    <w:basedOn w:val="Normal1"/>
    <w:next w:val="Normal1"/>
    <w:rsid w:val="00DF635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F6356"/>
  </w:style>
  <w:style w:type="paragraph" w:styleId="Title">
    <w:name w:val="Title"/>
    <w:basedOn w:val="Normal1"/>
    <w:next w:val="Normal1"/>
    <w:rsid w:val="00DF6356"/>
    <w:pPr>
      <w:keepNext/>
      <w:keepLines/>
      <w:spacing w:after="60"/>
    </w:pPr>
    <w:rPr>
      <w:sz w:val="52"/>
      <w:szCs w:val="52"/>
    </w:rPr>
  </w:style>
  <w:style w:type="paragraph" w:styleId="Subtitle">
    <w:name w:val="Subtitle"/>
    <w:basedOn w:val="Normal1"/>
    <w:next w:val="Normal1"/>
    <w:rsid w:val="00DF6356"/>
    <w:pPr>
      <w:keepNext/>
      <w:keepLines/>
      <w:spacing w:after="320"/>
    </w:pPr>
    <w:rPr>
      <w:color w:val="666666"/>
      <w:sz w:val="30"/>
      <w:szCs w:val="30"/>
    </w:rPr>
  </w:style>
  <w:style w:type="table" w:customStyle="1" w:styleId="a">
    <w:basedOn w:val="TableNormal"/>
    <w:rsid w:val="00DF6356"/>
    <w:tblPr>
      <w:tblStyleRowBandSize w:val="1"/>
      <w:tblStyleColBandSize w:val="1"/>
      <w:tblCellMar>
        <w:top w:w="100" w:type="dxa"/>
        <w:left w:w="100" w:type="dxa"/>
        <w:bottom w:w="100" w:type="dxa"/>
        <w:right w:w="100" w:type="dxa"/>
      </w:tblCellMar>
    </w:tblPr>
  </w:style>
  <w:style w:type="table" w:customStyle="1" w:styleId="a0">
    <w:basedOn w:val="TableNormal"/>
    <w:rsid w:val="00DF6356"/>
    <w:tblPr>
      <w:tblStyleRowBandSize w:val="1"/>
      <w:tblStyleColBandSize w:val="1"/>
      <w:tblCellMar>
        <w:top w:w="100" w:type="dxa"/>
        <w:left w:w="100" w:type="dxa"/>
        <w:bottom w:w="100" w:type="dxa"/>
        <w:right w:w="100" w:type="dxa"/>
      </w:tblCellMar>
    </w:tblPr>
  </w:style>
  <w:style w:type="table" w:customStyle="1" w:styleId="a1">
    <w:basedOn w:val="TableNormal"/>
    <w:rsid w:val="00DF6356"/>
    <w:tblPr>
      <w:tblStyleRowBandSize w:val="1"/>
      <w:tblStyleColBandSize w:val="1"/>
      <w:tblCellMar>
        <w:top w:w="100" w:type="dxa"/>
        <w:left w:w="100" w:type="dxa"/>
        <w:bottom w:w="100" w:type="dxa"/>
        <w:right w:w="100" w:type="dxa"/>
      </w:tblCellMar>
    </w:tblPr>
  </w:style>
  <w:style w:type="table" w:customStyle="1" w:styleId="a2">
    <w:basedOn w:val="TableNormal"/>
    <w:rsid w:val="00DF6356"/>
    <w:tblPr>
      <w:tblStyleRowBandSize w:val="1"/>
      <w:tblStyleColBandSize w:val="1"/>
      <w:tblCellMar>
        <w:top w:w="100" w:type="dxa"/>
        <w:left w:w="100" w:type="dxa"/>
        <w:bottom w:w="100" w:type="dxa"/>
        <w:right w:w="100" w:type="dxa"/>
      </w:tblCellMar>
    </w:tblPr>
  </w:style>
  <w:style w:type="table" w:customStyle="1" w:styleId="a3">
    <w:basedOn w:val="TableNormal"/>
    <w:rsid w:val="00DF6356"/>
    <w:tblPr>
      <w:tblStyleRowBandSize w:val="1"/>
      <w:tblStyleColBandSize w:val="1"/>
      <w:tblCellMar>
        <w:top w:w="100" w:type="dxa"/>
        <w:left w:w="100" w:type="dxa"/>
        <w:bottom w:w="100" w:type="dxa"/>
        <w:right w:w="100" w:type="dxa"/>
      </w:tblCellMar>
    </w:tblPr>
  </w:style>
  <w:style w:type="table" w:customStyle="1" w:styleId="a4">
    <w:basedOn w:val="TableNormal"/>
    <w:rsid w:val="00DF6356"/>
    <w:tblPr>
      <w:tblStyleRowBandSize w:val="1"/>
      <w:tblStyleColBandSize w:val="1"/>
      <w:tblCellMar>
        <w:top w:w="100" w:type="dxa"/>
        <w:left w:w="100" w:type="dxa"/>
        <w:bottom w:w="100" w:type="dxa"/>
        <w:right w:w="100" w:type="dxa"/>
      </w:tblCellMar>
    </w:tblPr>
  </w:style>
  <w:style w:type="table" w:customStyle="1" w:styleId="a5">
    <w:basedOn w:val="TableNormal"/>
    <w:rsid w:val="00DF6356"/>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D2B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BFC"/>
    <w:rPr>
      <w:rFonts w:ascii="Tahoma" w:hAnsi="Tahoma" w:cs="Tahoma"/>
      <w:sz w:val="16"/>
      <w:szCs w:val="16"/>
    </w:rPr>
  </w:style>
  <w:style w:type="paragraph" w:styleId="Header">
    <w:name w:val="header"/>
    <w:basedOn w:val="Normal"/>
    <w:link w:val="HeaderChar"/>
    <w:uiPriority w:val="99"/>
    <w:unhideWhenUsed/>
    <w:rsid w:val="0098162C"/>
    <w:pPr>
      <w:tabs>
        <w:tab w:val="center" w:pos="4513"/>
        <w:tab w:val="right" w:pos="9026"/>
      </w:tabs>
      <w:spacing w:line="240" w:lineRule="auto"/>
    </w:pPr>
  </w:style>
  <w:style w:type="character" w:customStyle="1" w:styleId="HeaderChar">
    <w:name w:val="Header Char"/>
    <w:basedOn w:val="DefaultParagraphFont"/>
    <w:link w:val="Header"/>
    <w:uiPriority w:val="99"/>
    <w:rsid w:val="0098162C"/>
  </w:style>
  <w:style w:type="paragraph" w:styleId="Footer">
    <w:name w:val="footer"/>
    <w:basedOn w:val="Normal"/>
    <w:link w:val="FooterChar"/>
    <w:uiPriority w:val="99"/>
    <w:unhideWhenUsed/>
    <w:rsid w:val="0098162C"/>
    <w:pPr>
      <w:tabs>
        <w:tab w:val="center" w:pos="4513"/>
        <w:tab w:val="right" w:pos="9026"/>
      </w:tabs>
      <w:spacing w:line="240" w:lineRule="auto"/>
    </w:pPr>
  </w:style>
  <w:style w:type="character" w:customStyle="1" w:styleId="FooterChar">
    <w:name w:val="Footer Char"/>
    <w:basedOn w:val="DefaultParagraphFont"/>
    <w:link w:val="Footer"/>
    <w:uiPriority w:val="99"/>
    <w:rsid w:val="00981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6CC31-DCE8-4ABF-A1B9-E660FE712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35</Pages>
  <Words>4609</Words>
  <Characters>26273</Characters>
  <Application>Microsoft Office Word</Application>
  <DocSecurity>0</DocSecurity>
  <Lines>218</Lines>
  <Paragraphs>61</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5. Power BI Dashboard for Student Performance Analysis</vt:lpstr>
      <vt:lpstr>        5.1 Objective</vt:lpstr>
      <vt:lpstr>        5.2 Deep Analysis of the Dashboard Components</vt:lpstr>
      <vt:lpstr>    5.3 Steps to Create the Dashboard in Power BI</vt:lpstr>
      <vt:lpstr>        Step 1: Data Source Connection</vt:lpstr>
      <vt:lpstr>        Step 2: Data Cleaning and Transformation (Power Query Editor)</vt:lpstr>
      <vt:lpstr>        Step 3: Data Modeling</vt:lpstr>
      <vt:lpstr>        Step 4: Data Visualization Design</vt:lpstr>
    </vt:vector>
  </TitlesOfParts>
  <Company>Grizli777</Company>
  <LinksUpToDate>false</LinksUpToDate>
  <CharactersWithSpaces>30821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SHUBHAJIT RANA</cp:lastModifiedBy>
  <cp:revision>17</cp:revision>
  <cp:lastPrinted>2025-05-17T10:33:00Z</cp:lastPrinted>
  <dcterms:created xsi:type="dcterms:W3CDTF">2025-05-17T08:33:00Z</dcterms:created>
  <dcterms:modified xsi:type="dcterms:W3CDTF">2025-05-17T10:36:00Z</dcterms:modified>
</cp:coreProperties>
</file>