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633B84" w14:textId="77777777" w:rsidR="00E942CB" w:rsidRDefault="00037858">
      <w:pPr>
        <w:pStyle w:val="a6"/>
        <w:spacing w:after="0"/>
        <w:rPr>
          <w:sz w:val="40"/>
          <w:szCs w:val="40"/>
          <w:lang w:eastAsia="zh-CN"/>
        </w:rPr>
      </w:pPr>
      <w:r>
        <w:rPr>
          <w:sz w:val="40"/>
          <w:szCs w:val="40"/>
        </w:rPr>
        <w:t xml:space="preserve">Homework </w:t>
      </w:r>
      <w:r>
        <w:rPr>
          <w:rFonts w:hint="eastAsia"/>
          <w:sz w:val="40"/>
          <w:szCs w:val="40"/>
          <w:lang w:eastAsia="zh-CN"/>
        </w:rPr>
        <w:t>2</w:t>
      </w:r>
    </w:p>
    <w:p w14:paraId="5DEF12AA" w14:textId="368801B6" w:rsidR="00E942CB" w:rsidRDefault="00037858">
      <w:pPr>
        <w:pStyle w:val="a6"/>
        <w:spacing w:after="0"/>
      </w:pPr>
      <w:r>
        <w:rPr>
          <w:rFonts w:hint="eastAsia"/>
          <w:lang w:eastAsia="zh-CN"/>
        </w:rPr>
        <w:t xml:space="preserve">Computer </w:t>
      </w:r>
      <w:r>
        <w:t xml:space="preserve">5: </w:t>
      </w:r>
      <w:r>
        <w:rPr>
          <w:rFonts w:hint="eastAsia"/>
          <w:lang w:eastAsia="zh-CN"/>
        </w:rPr>
        <w:t>Fall</w:t>
      </w:r>
      <w:r>
        <w:t xml:space="preserve"> 20</w:t>
      </w:r>
      <w:r>
        <w:rPr>
          <w:rFonts w:hint="eastAsia"/>
          <w:lang w:eastAsia="zh-CN"/>
        </w:rPr>
        <w:t>2</w:t>
      </w:r>
      <w:r>
        <w:t>2</w:t>
      </w:r>
    </w:p>
    <w:p w14:paraId="37ABEA30" w14:textId="2D5344D7" w:rsidR="00E942CB" w:rsidRDefault="00E942CB">
      <w:pPr>
        <w:pStyle w:val="a4"/>
      </w:pPr>
    </w:p>
    <w:p w14:paraId="5943F287" w14:textId="290847DA" w:rsidR="00E942CB" w:rsidRDefault="0003785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In this question, we are going to investigate the difference between single-cycle, multi-cycle and pipelined implementation of the same MIPS architecture in Figure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>C.21 (5</w:t>
      </w:r>
      <w:r>
        <w:rPr>
          <w:rFonts w:ascii="Times New Roman" w:hAnsi="Times New Roman" w:hint="eastAsia"/>
          <w:sz w:val="24"/>
          <w:szCs w:val="24"/>
          <w:vertAlign w:val="superscript"/>
          <w:lang w:eastAsia="zh-CN"/>
        </w:rPr>
        <w:t>th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edition of the text book</w:t>
      </w:r>
      <w:r>
        <w:rPr>
          <w:rFonts w:ascii="Times New Roman" w:hAnsi="Times New Roman"/>
          <w:sz w:val="24"/>
          <w:szCs w:val="24"/>
          <w:lang w:eastAsia="zh-CN"/>
        </w:rPr>
        <w:t>, page C-34</w:t>
      </w:r>
      <w:r>
        <w:rPr>
          <w:rFonts w:ascii="Times New Roman" w:hAnsi="Times New Roman" w:hint="eastAsia"/>
          <w:sz w:val="24"/>
          <w:szCs w:val="24"/>
          <w:lang w:eastAsia="zh-CN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>T</w:t>
      </w:r>
      <w:r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latencies </w:t>
      </w:r>
      <w:r>
        <w:rPr>
          <w:rFonts w:ascii="Times New Roman" w:hAnsi="Times New Roman"/>
          <w:sz w:val="24"/>
          <w:szCs w:val="24"/>
          <w:lang w:eastAsia="zh-CN"/>
        </w:rPr>
        <w:t>associated with various computations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>in Figure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>C.21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are given in the following table. </w:t>
      </w:r>
      <w:r>
        <w:rPr>
          <w:rFonts w:ascii="Times New Roman" w:hAnsi="Times New Roman"/>
          <w:sz w:val="24"/>
          <w:szCs w:val="24"/>
          <w:lang w:eastAsia="zh-CN"/>
        </w:rPr>
        <w:t>Note that for MUX, you have to consider two types delay: data input to output as well as selection input to output.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991"/>
        <w:gridCol w:w="846"/>
        <w:gridCol w:w="1110"/>
        <w:gridCol w:w="1070"/>
        <w:gridCol w:w="1075"/>
        <w:gridCol w:w="1198"/>
        <w:gridCol w:w="1285"/>
        <w:gridCol w:w="1033"/>
      </w:tblGrid>
      <w:tr w:rsidR="00E942CB" w14:paraId="1B808895" w14:textId="77777777">
        <w:trPr>
          <w:jc w:val="center"/>
        </w:trPr>
        <w:tc>
          <w:tcPr>
            <w:tcW w:w="1256" w:type="dxa"/>
          </w:tcPr>
          <w:p w14:paraId="1EBBFCA3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 xml:space="preserve">nstruction </w:t>
            </w:r>
            <w:r>
              <w:rPr>
                <w:rFonts w:ascii="Times New Roman" w:hAnsi="Times New Roman"/>
                <w:sz w:val="24"/>
                <w:szCs w:val="24"/>
              </w:rPr>
              <w:t>mem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ory</w:t>
            </w:r>
          </w:p>
        </w:tc>
        <w:tc>
          <w:tcPr>
            <w:tcW w:w="991" w:type="dxa"/>
          </w:tcPr>
          <w:p w14:paraId="2CD7B9A8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</w:t>
            </w:r>
          </w:p>
        </w:tc>
        <w:tc>
          <w:tcPr>
            <w:tcW w:w="846" w:type="dxa"/>
          </w:tcPr>
          <w:p w14:paraId="6AFA1D99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Mux</w:t>
            </w:r>
          </w:p>
        </w:tc>
        <w:tc>
          <w:tcPr>
            <w:tcW w:w="1110" w:type="dxa"/>
          </w:tcPr>
          <w:p w14:paraId="184E5FEF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Registers</w:t>
            </w:r>
          </w:p>
        </w:tc>
        <w:tc>
          <w:tcPr>
            <w:tcW w:w="1070" w:type="dxa"/>
          </w:tcPr>
          <w:p w14:paraId="11C3164A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ALU</w:t>
            </w:r>
          </w:p>
        </w:tc>
        <w:tc>
          <w:tcPr>
            <w:tcW w:w="1075" w:type="dxa"/>
          </w:tcPr>
          <w:p w14:paraId="043ACCC9" w14:textId="76974C95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Zero?</w:t>
            </w:r>
          </w:p>
        </w:tc>
        <w:tc>
          <w:tcPr>
            <w:tcW w:w="1198" w:type="dxa"/>
          </w:tcPr>
          <w:p w14:paraId="5ECEDB76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Data memory</w:t>
            </w:r>
          </w:p>
        </w:tc>
        <w:tc>
          <w:tcPr>
            <w:tcW w:w="1285" w:type="dxa"/>
          </w:tcPr>
          <w:p w14:paraId="40C630A8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Sign-extend</w:t>
            </w:r>
          </w:p>
        </w:tc>
        <w:tc>
          <w:tcPr>
            <w:tcW w:w="1033" w:type="dxa"/>
          </w:tcPr>
          <w:p w14:paraId="0E45815D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Other</w:t>
            </w:r>
          </w:p>
        </w:tc>
      </w:tr>
      <w:tr w:rsidR="00E942CB" w14:paraId="2A231700" w14:textId="77777777">
        <w:trPr>
          <w:jc w:val="center"/>
        </w:trPr>
        <w:tc>
          <w:tcPr>
            <w:tcW w:w="1256" w:type="dxa"/>
          </w:tcPr>
          <w:p w14:paraId="2D046DA8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00ps</w:t>
            </w:r>
          </w:p>
        </w:tc>
        <w:tc>
          <w:tcPr>
            <w:tcW w:w="991" w:type="dxa"/>
          </w:tcPr>
          <w:p w14:paraId="1DEFA258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0ps</w:t>
            </w:r>
          </w:p>
        </w:tc>
        <w:tc>
          <w:tcPr>
            <w:tcW w:w="846" w:type="dxa"/>
          </w:tcPr>
          <w:p w14:paraId="0D33DB6B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0ps</w:t>
            </w:r>
          </w:p>
        </w:tc>
        <w:tc>
          <w:tcPr>
            <w:tcW w:w="1110" w:type="dxa"/>
          </w:tcPr>
          <w:p w14:paraId="19755C5C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110ps</w:t>
            </w:r>
          </w:p>
        </w:tc>
        <w:tc>
          <w:tcPr>
            <w:tcW w:w="1070" w:type="dxa"/>
          </w:tcPr>
          <w:p w14:paraId="4664E9A6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0ps</w:t>
            </w:r>
          </w:p>
        </w:tc>
        <w:tc>
          <w:tcPr>
            <w:tcW w:w="1075" w:type="dxa"/>
          </w:tcPr>
          <w:p w14:paraId="28644FEF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10ps</w:t>
            </w:r>
          </w:p>
        </w:tc>
        <w:tc>
          <w:tcPr>
            <w:tcW w:w="1198" w:type="dxa"/>
          </w:tcPr>
          <w:p w14:paraId="2B5B5A5E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00ps</w:t>
            </w:r>
          </w:p>
        </w:tc>
        <w:tc>
          <w:tcPr>
            <w:tcW w:w="1285" w:type="dxa"/>
          </w:tcPr>
          <w:p w14:paraId="6AA69A1E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0ps</w:t>
            </w:r>
          </w:p>
        </w:tc>
        <w:tc>
          <w:tcPr>
            <w:tcW w:w="1033" w:type="dxa"/>
          </w:tcPr>
          <w:p w14:paraId="1473662A" w14:textId="77777777" w:rsidR="00E942CB" w:rsidRDefault="00037858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</w:p>
        </w:tc>
      </w:tr>
    </w:tbl>
    <w:p w14:paraId="1F362841" w14:textId="77777777" w:rsidR="00E942CB" w:rsidRDefault="00E942CB">
      <w:pPr>
        <w:ind w:left="360"/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7BB30380" w14:textId="77777777" w:rsidR="00E942CB" w:rsidRDefault="00037858">
      <w:pPr>
        <w:ind w:left="36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Suppose the processor only executes BEQZ.</w:t>
      </w:r>
    </w:p>
    <w:p w14:paraId="1D9A470E" w14:textId="77777777" w:rsidR="00E942CB" w:rsidRDefault="00037858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10</w:t>
      </w:r>
      <w:r>
        <w:rPr>
          <w:rFonts w:ascii="Times New Roman" w:hAnsi="Times New Roman"/>
          <w:b/>
          <w:sz w:val="24"/>
          <w:szCs w:val="24"/>
        </w:rPr>
        <w:t xml:space="preserve"> point]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Suppose FigureC.21 is a single-cycle non-pipelined implementation. What is the </w:t>
      </w:r>
      <w:r>
        <w:rPr>
          <w:rFonts w:ascii="Times New Roman" w:hAnsi="Times New Roman"/>
          <w:sz w:val="24"/>
          <w:szCs w:val="24"/>
          <w:lang w:eastAsia="zh-CN"/>
        </w:rPr>
        <w:t>minimum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cycle length? </w:t>
      </w:r>
      <w:r>
        <w:rPr>
          <w:rFonts w:ascii="Times New Roman" w:hAnsi="Times New Roman"/>
          <w:sz w:val="24"/>
          <w:szCs w:val="24"/>
          <w:lang w:eastAsia="zh-CN"/>
        </w:rPr>
        <w:t>In your computation show all possible activated data paths to perform BEQZ and select the path with the longest delay.</w:t>
      </w:r>
    </w:p>
    <w:p w14:paraId="42A499CF" w14:textId="77777777" w:rsidR="00E942CB" w:rsidRDefault="00037858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10</w:t>
      </w:r>
      <w:r>
        <w:rPr>
          <w:rFonts w:ascii="Times New Roman" w:hAnsi="Times New Roman"/>
          <w:b/>
          <w:sz w:val="24"/>
          <w:szCs w:val="24"/>
        </w:rPr>
        <w:t xml:space="preserve"> point]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What is the </w:t>
      </w:r>
      <w:r>
        <w:rPr>
          <w:rFonts w:ascii="Times New Roman" w:hAnsi="Times New Roman"/>
          <w:sz w:val="24"/>
          <w:szCs w:val="24"/>
          <w:lang w:eastAsia="zh-CN"/>
        </w:rPr>
        <w:t>minimum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cycle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length if FigureC.21 is a multi-cycle non-pipelined implementation?</w:t>
      </w:r>
    </w:p>
    <w:p w14:paraId="3FAD7D1B" w14:textId="0CF20148" w:rsidR="00E942CB" w:rsidRDefault="00037858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10</w:t>
      </w:r>
      <w:r>
        <w:rPr>
          <w:rFonts w:ascii="Times New Roman" w:hAnsi="Times New Roman"/>
          <w:b/>
          <w:sz w:val="24"/>
          <w:szCs w:val="24"/>
        </w:rPr>
        <w:t xml:space="preserve"> point]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What is the </w:t>
      </w:r>
      <w:r>
        <w:rPr>
          <w:rFonts w:ascii="Times New Roman" w:hAnsi="Times New Roman"/>
          <w:sz w:val="24"/>
          <w:szCs w:val="24"/>
          <w:lang w:eastAsia="zh-CN"/>
        </w:rPr>
        <w:t>minimum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cycle length if FigureC.21 is pipelined? Does it outperform </w:t>
      </w:r>
      <w:r>
        <w:rPr>
          <w:rFonts w:ascii="Times New Roman" w:hAnsi="Times New Roman"/>
          <w:sz w:val="24"/>
          <w:szCs w:val="24"/>
          <w:lang w:eastAsia="zh-CN"/>
        </w:rPr>
        <w:t>(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a)? </w:t>
      </w:r>
      <w:r>
        <w:rPr>
          <w:rFonts w:ascii="Times New Roman" w:hAnsi="Times New Roman"/>
          <w:sz w:val="24"/>
          <w:szCs w:val="24"/>
          <w:lang w:eastAsia="zh-CN"/>
        </w:rPr>
        <w:t>Assume that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the processor only executes BEQZ and there is no branch predication.</w:t>
      </w:r>
    </w:p>
    <w:p w14:paraId="3B27D22A" w14:textId="01B67924" w:rsidR="003E0EEC" w:rsidRDefault="003E0EEC" w:rsidP="003E0EEC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5052126C" w14:textId="6B0A9BF7" w:rsidR="003E0EEC" w:rsidRDefault="002F5002" w:rsidP="003E0EEC">
      <w:pPr>
        <w:jc w:val="both"/>
        <w:rPr>
          <w:rFonts w:ascii="Times New Roman" w:hAnsi="Times New Roman"/>
          <w:sz w:val="24"/>
          <w:szCs w:val="24"/>
          <w:lang w:eastAsia="zh-CN"/>
        </w:rPr>
      </w:pPr>
      <w:r w:rsidRPr="002F5002">
        <w:rPr>
          <w:rFonts w:ascii="Times New Roman" w:hAnsi="Times New Roman"/>
          <w:sz w:val="24"/>
          <w:szCs w:val="24"/>
          <w:lang w:eastAsia="zh-CN"/>
        </w:rPr>
        <w:drawing>
          <wp:anchor distT="0" distB="0" distL="114300" distR="114300" simplePos="0" relativeHeight="251672064" behindDoc="1" locked="0" layoutInCell="1" allowOverlap="1" wp14:anchorId="5969F1AE" wp14:editId="5B98B1AD">
            <wp:simplePos x="0" y="0"/>
            <wp:positionH relativeFrom="column">
              <wp:posOffset>922932</wp:posOffset>
            </wp:positionH>
            <wp:positionV relativeFrom="paragraph">
              <wp:posOffset>2317</wp:posOffset>
            </wp:positionV>
            <wp:extent cx="4281805" cy="2978785"/>
            <wp:effectExtent l="0" t="0" r="0" b="0"/>
            <wp:wrapSquare wrapText="bothSides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EEC">
        <w:rPr>
          <w:rFonts w:ascii="Times New Roman" w:hAnsi="Times New Roman" w:hint="eastAsia"/>
          <w:sz w:val="24"/>
          <w:szCs w:val="24"/>
          <w:lang w:eastAsia="zh-CN"/>
        </w:rPr>
        <w:t>答：</w:t>
      </w:r>
      <w:r w:rsidR="003E0EEC">
        <w:rPr>
          <w:rFonts w:ascii="Times New Roman" w:hAnsi="Times New Roman" w:hint="eastAsia"/>
          <w:sz w:val="24"/>
          <w:szCs w:val="24"/>
          <w:lang w:eastAsia="zh-CN"/>
        </w:rPr>
        <w:t>a</w:t>
      </w:r>
      <w:r w:rsidR="003E0EEC">
        <w:rPr>
          <w:rFonts w:ascii="Times New Roman" w:hAnsi="Times New Roman"/>
          <w:sz w:val="24"/>
          <w:szCs w:val="24"/>
          <w:lang w:eastAsia="zh-CN"/>
        </w:rPr>
        <w:t xml:space="preserve">) </w:t>
      </w:r>
    </w:p>
    <w:p w14:paraId="7DA545A7" w14:textId="4EE42FE9" w:rsidR="00E942CB" w:rsidRDefault="00E942CB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486E177F" w14:textId="081E4DF8" w:rsidR="00E942CB" w:rsidRDefault="00E942CB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4288387B" w14:textId="1DAF8437" w:rsidR="00E942CB" w:rsidRDefault="00E942CB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7EEB9C40" w14:textId="6095EEAE" w:rsidR="00E942CB" w:rsidRDefault="00E942CB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2FD62DB9" w14:textId="33445C4E" w:rsidR="00E942CB" w:rsidRDefault="00E942CB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46A4F064" w14:textId="4E1D2368" w:rsidR="00E942CB" w:rsidRDefault="00E942CB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092D4C66" w14:textId="77777777" w:rsidR="00C3168F" w:rsidRDefault="00C3168F" w:rsidP="00C3168F">
      <w:pPr>
        <w:ind w:firstLine="360"/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40A71288" w14:textId="29D88B0C" w:rsidR="00E942CB" w:rsidRDefault="00C3168F" w:rsidP="00C3168F">
      <w:pPr>
        <w:ind w:firstLine="36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因此，如上图所示，最小周期长度为：</w:t>
      </w:r>
      <w:r>
        <w:rPr>
          <w:rFonts w:ascii="Times New Roman" w:hAnsi="Times New Roman" w:hint="eastAsia"/>
          <w:sz w:val="24"/>
          <w:szCs w:val="24"/>
          <w:lang w:eastAsia="zh-CN"/>
        </w:rPr>
        <w:t>2</w:t>
      </w:r>
      <w:r>
        <w:rPr>
          <w:rFonts w:ascii="Times New Roman" w:hAnsi="Times New Roman"/>
          <w:sz w:val="24"/>
          <w:szCs w:val="24"/>
          <w:lang w:eastAsia="zh-CN"/>
        </w:rPr>
        <w:t>00+110+140+20 = 470</w:t>
      </w:r>
      <w:r>
        <w:rPr>
          <w:rFonts w:ascii="Times New Roman" w:hAnsi="Times New Roman" w:hint="eastAsia"/>
          <w:sz w:val="24"/>
          <w:szCs w:val="24"/>
          <w:lang w:eastAsia="zh-CN"/>
        </w:rPr>
        <w:t>ps</w:t>
      </w:r>
    </w:p>
    <w:p w14:paraId="735B025B" w14:textId="770C6B0E" w:rsidR="00C3168F" w:rsidRDefault="00C3168F" w:rsidP="00C3168F">
      <w:pPr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b) </w:t>
      </w:r>
      <w:r>
        <w:rPr>
          <w:rFonts w:ascii="Times New Roman" w:hAnsi="Times New Roman" w:hint="eastAsia"/>
          <w:sz w:val="24"/>
          <w:szCs w:val="24"/>
          <w:lang w:eastAsia="zh-CN"/>
        </w:rPr>
        <w:t>如果是多周期非流水线的情况下，最小周期长度为：</w:t>
      </w:r>
      <w:r>
        <w:rPr>
          <w:rFonts w:ascii="Times New Roman" w:hAnsi="Times New Roman" w:hint="eastAsia"/>
          <w:sz w:val="24"/>
          <w:szCs w:val="24"/>
          <w:lang w:eastAsia="zh-CN"/>
        </w:rPr>
        <w:t>2</w:t>
      </w:r>
      <w:r>
        <w:rPr>
          <w:rFonts w:ascii="Times New Roman" w:hAnsi="Times New Roman"/>
          <w:sz w:val="24"/>
          <w:szCs w:val="24"/>
          <w:lang w:eastAsia="zh-CN"/>
        </w:rPr>
        <w:t>00</w:t>
      </w:r>
      <w:r>
        <w:rPr>
          <w:rFonts w:ascii="Times New Roman" w:hAnsi="Times New Roman" w:hint="eastAsia"/>
          <w:sz w:val="24"/>
          <w:szCs w:val="24"/>
          <w:lang w:eastAsia="zh-CN"/>
        </w:rPr>
        <w:t>ps</w:t>
      </w:r>
    </w:p>
    <w:p w14:paraId="3273F2B5" w14:textId="407803C0" w:rsidR="00C3168F" w:rsidRDefault="00C3168F" w:rsidP="00C3168F">
      <w:pPr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c</w:t>
      </w:r>
      <w:r>
        <w:rPr>
          <w:rFonts w:ascii="Times New Roman" w:hAnsi="Times New Roman"/>
          <w:sz w:val="24"/>
          <w:szCs w:val="24"/>
          <w:lang w:eastAsia="zh-CN"/>
        </w:rPr>
        <w:t xml:space="preserve">) </w:t>
      </w:r>
      <w:r>
        <w:rPr>
          <w:rFonts w:ascii="Times New Roman" w:hAnsi="Times New Roman" w:hint="eastAsia"/>
          <w:sz w:val="24"/>
          <w:szCs w:val="24"/>
          <w:lang w:eastAsia="zh-CN"/>
        </w:rPr>
        <w:t>如果是流水线，最小周期长度为：</w:t>
      </w:r>
      <w:r>
        <w:rPr>
          <w:rFonts w:ascii="Times New Roman" w:hAnsi="Times New Roman" w:hint="eastAsia"/>
          <w:sz w:val="24"/>
          <w:szCs w:val="24"/>
          <w:lang w:eastAsia="zh-CN"/>
        </w:rPr>
        <w:t>2</w:t>
      </w:r>
      <w:r>
        <w:rPr>
          <w:rFonts w:ascii="Times New Roman" w:hAnsi="Times New Roman"/>
          <w:sz w:val="24"/>
          <w:szCs w:val="24"/>
          <w:lang w:eastAsia="zh-CN"/>
        </w:rPr>
        <w:t>00</w:t>
      </w:r>
      <w:r>
        <w:rPr>
          <w:rFonts w:ascii="Times New Roman" w:hAnsi="Times New Roman" w:hint="eastAsia"/>
          <w:sz w:val="24"/>
          <w:szCs w:val="24"/>
          <w:lang w:eastAsia="zh-CN"/>
        </w:rPr>
        <w:t>ps</w:t>
      </w:r>
      <w:r>
        <w:rPr>
          <w:rFonts w:ascii="Times New Roman" w:hAnsi="Times New Roman" w:hint="eastAsia"/>
          <w:sz w:val="24"/>
          <w:szCs w:val="24"/>
          <w:lang w:eastAsia="zh-CN"/>
        </w:rPr>
        <w:t>，要优于</w:t>
      </w:r>
      <w:r>
        <w:rPr>
          <w:rFonts w:ascii="Times New Roman" w:hAnsi="Times New Roman" w:hint="eastAsia"/>
          <w:sz w:val="24"/>
          <w:szCs w:val="24"/>
          <w:lang w:eastAsia="zh-CN"/>
        </w:rPr>
        <w:t>a</w:t>
      </w:r>
    </w:p>
    <w:p w14:paraId="647EBBF4" w14:textId="77777777" w:rsidR="00E942CB" w:rsidRDefault="00E942CB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6CFD6398" w14:textId="77777777" w:rsidR="00E942CB" w:rsidRDefault="00E942CB">
      <w:pPr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4FE2A3E5" w14:textId="77777777" w:rsidR="00E942CB" w:rsidRDefault="00037858">
      <w:pPr>
        <w:numPr>
          <w:ilvl w:val="0"/>
          <w:numId w:val="1"/>
        </w:numPr>
        <w:autoSpaceDE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4</w:t>
      </w:r>
      <w:r>
        <w:rPr>
          <w:rFonts w:ascii="Times New Roman" w:hAnsi="Times New Roman"/>
          <w:b/>
          <w:sz w:val="24"/>
          <w:szCs w:val="24"/>
        </w:rPr>
        <w:t>0 points]</w:t>
      </w:r>
      <w:r>
        <w:rPr>
          <w:rFonts w:ascii="Times New Roman" w:hAnsi="Times New Roman"/>
          <w:sz w:val="24"/>
          <w:szCs w:val="24"/>
        </w:rPr>
        <w:t xml:space="preserve"> For the following instructions:</w:t>
      </w:r>
    </w:p>
    <w:p w14:paraId="44B674C3" w14:textId="77777777" w:rsidR="00E942CB" w:rsidRDefault="00037858">
      <w:pPr>
        <w:autoSpaceDE w:val="0"/>
        <w:spacing w:line="2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Loop:  L.D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F1, 2048(R1)</w:t>
      </w:r>
    </w:p>
    <w:p w14:paraId="26AA3E40" w14:textId="77777777" w:rsidR="00E942CB" w:rsidRDefault="00037858">
      <w:pPr>
        <w:autoSpaceDE w:val="0"/>
        <w:spacing w:line="240" w:lineRule="exact"/>
        <w:ind w:left="66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MUL.D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</w:t>
      </w:r>
      <w:r>
        <w:rPr>
          <w:rFonts w:ascii="Times New Roman" w:hAnsi="Times New Roman" w:hint="eastAsia"/>
          <w:sz w:val="24"/>
          <w:szCs w:val="24"/>
          <w:lang w:eastAsia="zh-CN"/>
        </w:rPr>
        <w:t>1</w:t>
      </w:r>
      <w:r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 w:hint="eastAsia"/>
          <w:sz w:val="24"/>
          <w:szCs w:val="24"/>
          <w:lang w:eastAsia="zh-CN"/>
        </w:rPr>
        <w:t>3</w:t>
      </w:r>
      <w:r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 w:hint="eastAsia"/>
          <w:sz w:val="24"/>
          <w:szCs w:val="24"/>
          <w:lang w:eastAsia="zh-CN"/>
        </w:rPr>
        <w:t>1</w:t>
      </w:r>
    </w:p>
    <w:p w14:paraId="6C22D5D2" w14:textId="77777777" w:rsidR="00E942CB" w:rsidRDefault="00037858">
      <w:pPr>
        <w:autoSpaceDE w:val="0"/>
        <w:spacing w:line="240" w:lineRule="exact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L.D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F0, </w:t>
      </w:r>
      <w:r>
        <w:rPr>
          <w:rFonts w:ascii="Times New Roman" w:hAnsi="Times New Roman"/>
          <w:sz w:val="24"/>
          <w:szCs w:val="24"/>
        </w:rPr>
        <w:t>1024(R1)</w:t>
      </w:r>
    </w:p>
    <w:p w14:paraId="0F71B874" w14:textId="77777777" w:rsidR="00E942CB" w:rsidRDefault="00037858">
      <w:pPr>
        <w:autoSpaceDE w:val="0"/>
        <w:spacing w:line="240" w:lineRule="exact"/>
        <w:ind w:left="66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SUBIU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R1, R1, #8</w:t>
      </w:r>
    </w:p>
    <w:p w14:paraId="18BDE1A1" w14:textId="77777777" w:rsidR="00E942CB" w:rsidRDefault="00037858">
      <w:pPr>
        <w:autoSpaceDE w:val="0"/>
        <w:spacing w:line="240" w:lineRule="exact"/>
        <w:ind w:left="66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DIV.D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</w:t>
      </w:r>
      <w:r>
        <w:rPr>
          <w:rFonts w:ascii="Times New Roman" w:hAnsi="Times New Roman" w:hint="eastAsia"/>
          <w:sz w:val="24"/>
          <w:szCs w:val="24"/>
          <w:lang w:eastAsia="zh-CN"/>
        </w:rPr>
        <w:t>0</w:t>
      </w:r>
      <w:r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 w:hint="eastAsia"/>
          <w:sz w:val="24"/>
          <w:szCs w:val="24"/>
          <w:lang w:eastAsia="zh-CN"/>
        </w:rPr>
        <w:t>3</w:t>
      </w:r>
      <w:r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 w:hint="eastAsia"/>
          <w:sz w:val="24"/>
          <w:szCs w:val="24"/>
          <w:lang w:eastAsia="zh-CN"/>
        </w:rPr>
        <w:t>0</w:t>
      </w:r>
    </w:p>
    <w:p w14:paraId="4785ACC3" w14:textId="77777777" w:rsidR="00E942CB" w:rsidRDefault="00037858">
      <w:pPr>
        <w:autoSpaceDE w:val="0"/>
        <w:spacing w:line="240" w:lineRule="exact"/>
        <w:ind w:firstLine="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ADD.D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F5, F1, F0</w:t>
      </w:r>
    </w:p>
    <w:p w14:paraId="6E41956B" w14:textId="77777777" w:rsidR="00E942CB" w:rsidRDefault="00037858">
      <w:pPr>
        <w:autoSpaceDE w:val="0"/>
        <w:spacing w:line="240" w:lineRule="exact"/>
        <w:ind w:left="66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MUL.D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F5, F</w:t>
      </w:r>
      <w:r>
        <w:rPr>
          <w:rFonts w:ascii="Times New Roman" w:hAnsi="Times New Roman" w:hint="eastAsia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>, F6</w:t>
      </w:r>
    </w:p>
    <w:p w14:paraId="650E2F3E" w14:textId="77777777" w:rsidR="00E942CB" w:rsidRDefault="00037858">
      <w:pPr>
        <w:autoSpaceDE w:val="0"/>
        <w:spacing w:line="240" w:lineRule="exact"/>
        <w:ind w:left="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S.D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F5, 1024(R1)</w:t>
      </w:r>
    </w:p>
    <w:p w14:paraId="6C3743A6" w14:textId="77777777" w:rsidR="00E942CB" w:rsidRDefault="00037858">
      <w:pPr>
        <w:autoSpaceDE w:val="0"/>
        <w:spacing w:line="240" w:lineRule="exact"/>
        <w:ind w:left="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BNEZ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R1, Loop</w:t>
      </w:r>
    </w:p>
    <w:p w14:paraId="1F2B2740" w14:textId="77777777" w:rsidR="00E942CB" w:rsidRDefault="00037858">
      <w:pPr>
        <w:autoSpaceDE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third column in the following table shows the number of cycles of latency between a source instruction (first column) and any subsequent instruction (of any type) consuming the result of the source instructions. The third column indicates the number of</w:t>
      </w:r>
      <w:r>
        <w:rPr>
          <w:rFonts w:ascii="Times New Roman" w:hAnsi="Times New Roman"/>
          <w:sz w:val="24"/>
          <w:szCs w:val="24"/>
        </w:rPr>
        <w:t xml:space="preserve"> functional units available for executing the respective type of source instruction. </w:t>
      </w:r>
    </w:p>
    <w:tbl>
      <w:tblPr>
        <w:tblW w:w="0" w:type="auto"/>
        <w:tblInd w:w="947" w:type="dxa"/>
        <w:tblLayout w:type="fixed"/>
        <w:tblLook w:val="04A0" w:firstRow="1" w:lastRow="0" w:firstColumn="1" w:lastColumn="0" w:noHBand="0" w:noVBand="1"/>
      </w:tblPr>
      <w:tblGrid>
        <w:gridCol w:w="1995"/>
        <w:gridCol w:w="2295"/>
        <w:gridCol w:w="1185"/>
        <w:gridCol w:w="1188"/>
      </w:tblGrid>
      <w:tr w:rsidR="00E942CB" w14:paraId="6010C865" w14:textId="7777777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D841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Function Unit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2196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Related Instruction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5B8E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Latency Cycles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FF2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Number of Units</w:t>
            </w:r>
          </w:p>
        </w:tc>
      </w:tr>
      <w:tr w:rsidR="00E942CB" w14:paraId="09B505AB" w14:textId="7777777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4B83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Integer ALU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CC511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L.D S.D SUBIU BNEZ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A0ECF9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F774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2</w:t>
            </w:r>
          </w:p>
        </w:tc>
      </w:tr>
      <w:tr w:rsidR="00E942CB" w14:paraId="48E36539" w14:textId="7777777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7338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Memory Unit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FD98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L.D S.D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F88E3F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3"/>
                <w:szCs w:val="23"/>
                <w:lang w:eastAsia="zh-CN"/>
              </w:rPr>
              <w:t>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DE71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2</w:t>
            </w:r>
          </w:p>
        </w:tc>
      </w:tr>
      <w:tr w:rsidR="00E942CB" w14:paraId="24C95727" w14:textId="7777777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F232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FP Adder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595F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ADD.D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81BE5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0C3C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1</w:t>
            </w:r>
          </w:p>
        </w:tc>
      </w:tr>
      <w:tr w:rsidR="00E942CB" w14:paraId="3D4F3014" w14:textId="7777777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2148A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FP Multiplier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D5EE7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MUL.D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5E7FC8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3"/>
                <w:szCs w:val="23"/>
                <w:lang w:eastAsia="zh-CN"/>
              </w:rPr>
              <w:t>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20E0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1</w:t>
            </w:r>
          </w:p>
        </w:tc>
      </w:tr>
      <w:tr w:rsidR="00E942CB" w14:paraId="6D512842" w14:textId="7777777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44F1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FP Divider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B582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DIV.D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0F953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3"/>
                <w:szCs w:val="23"/>
                <w:lang w:eastAsia="zh-CN"/>
              </w:rPr>
              <w:t>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D159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1</w:t>
            </w:r>
          </w:p>
        </w:tc>
      </w:tr>
    </w:tbl>
    <w:p w14:paraId="5D825F84" w14:textId="77777777" w:rsidR="00E942CB" w:rsidRDefault="00E942CB"/>
    <w:p w14:paraId="6D972863" w14:textId="77777777" w:rsidR="00E942CB" w:rsidRDefault="0003785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Assume that the reservation station and the reorder buffer both have infinite size. The integer ALUs are used for effective address calculation for load/store instructions, execution of SUBIU and BNEZ instructions. Assume that you can make at most two writ</w:t>
      </w:r>
      <w:r>
        <w:rPr>
          <w:rFonts w:ascii="Times New Roman" w:hAnsi="Times New Roman"/>
          <w:sz w:val="24"/>
          <w:szCs w:val="24"/>
        </w:rPr>
        <w:t xml:space="preserve">es to CDB in one clock cycle. Create two tables showing when each instruction issues, begins execution, accesses memory and writes its </w:t>
      </w:r>
      <w:r>
        <w:rPr>
          <w:rFonts w:ascii="Times New Roman" w:hAnsi="Times New Roman"/>
          <w:sz w:val="24"/>
          <w:szCs w:val="24"/>
        </w:rPr>
        <w:lastRenderedPageBreak/>
        <w:t xml:space="preserve">result to the CDB for the first two iterations for the following two scenarios using </w:t>
      </w:r>
      <w:r>
        <w:rPr>
          <w:rFonts w:ascii="Times New Roman" w:hAnsi="Times New Roman"/>
          <w:b/>
          <w:bCs/>
          <w:sz w:val="24"/>
          <w:szCs w:val="24"/>
        </w:rPr>
        <w:t>Tomasulo’s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algorithm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AF54B36" w14:textId="77777777" w:rsidR="00E942CB" w:rsidRDefault="00037858">
      <w:pPr>
        <w:autoSpaceDE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Use a MIPS</w:t>
      </w:r>
      <w:r>
        <w:rPr>
          <w:rFonts w:ascii="Times New Roman" w:hAnsi="Times New Roman"/>
          <w:sz w:val="24"/>
          <w:szCs w:val="24"/>
        </w:rPr>
        <w:t xml:space="preserve"> pipeline with </w:t>
      </w:r>
      <w:r>
        <w:rPr>
          <w:rFonts w:ascii="Times New Roman" w:hAnsi="Times New Roman"/>
          <w:b/>
          <w:bCs/>
          <w:sz w:val="24"/>
          <w:szCs w:val="24"/>
        </w:rPr>
        <w:t xml:space="preserve">two-issue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sz w:val="24"/>
          <w:szCs w:val="24"/>
        </w:rPr>
        <w:t>without speculation</w:t>
      </w:r>
      <w:r>
        <w:rPr>
          <w:rFonts w:ascii="Times New Roman" w:hAnsi="Times New Roman"/>
          <w:sz w:val="24"/>
          <w:szCs w:val="24"/>
        </w:rPr>
        <w:t>. Assume that branches are issued alone (single-issue for that time step) and branch prediction is perfect.</w:t>
      </w:r>
    </w:p>
    <w:p w14:paraId="0F532A2A" w14:textId="77777777" w:rsidR="00E942CB" w:rsidRDefault="00037858">
      <w:pPr>
        <w:autoSpaceDE w:val="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 xml:space="preserve">b) Use a MIPS pipeline with </w:t>
      </w:r>
      <w:r>
        <w:rPr>
          <w:rFonts w:ascii="Times New Roman" w:hAnsi="Times New Roman"/>
          <w:b/>
          <w:bCs/>
          <w:sz w:val="24"/>
          <w:szCs w:val="24"/>
        </w:rPr>
        <w:t xml:space="preserve">two-issue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sz w:val="24"/>
          <w:szCs w:val="24"/>
        </w:rPr>
        <w:t>with speculation</w:t>
      </w:r>
      <w:r>
        <w:rPr>
          <w:rFonts w:ascii="Times New Roman" w:hAnsi="Times New Roman"/>
          <w:sz w:val="24"/>
          <w:szCs w:val="24"/>
        </w:rPr>
        <w:t>. You also need to specify when each instr</w:t>
      </w:r>
      <w:r>
        <w:rPr>
          <w:rFonts w:ascii="Times New Roman" w:hAnsi="Times New Roman"/>
          <w:sz w:val="24"/>
          <w:szCs w:val="24"/>
        </w:rPr>
        <w:t xml:space="preserve">uction commits. Assume that up to two instructions of any type can commit per cycle. Branches are issued alone (single-issue for that time step) and branch prediction is perfect. Note that stores will spend </w:t>
      </w:r>
      <w:r>
        <w:rPr>
          <w:rFonts w:ascii="Times New Roman" w:hAnsi="Times New Roman" w:hint="eastAsia"/>
          <w:sz w:val="24"/>
          <w:szCs w:val="24"/>
          <w:lang w:eastAsia="zh-CN"/>
        </w:rPr>
        <w:t>4</w:t>
      </w:r>
      <w:r>
        <w:rPr>
          <w:rFonts w:ascii="Times New Roman" w:hAnsi="Times New Roman"/>
          <w:sz w:val="24"/>
          <w:szCs w:val="24"/>
        </w:rPr>
        <w:t xml:space="preserve"> cycles in the commit stage, because its memory access occurs during commit.</w:t>
      </w:r>
    </w:p>
    <w:p w14:paraId="0485550B" w14:textId="77777777" w:rsidR="00E942CB" w:rsidRDefault="0003785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(First three rows in each table are given as examples.)</w:t>
      </w:r>
    </w:p>
    <w:p w14:paraId="4E87758F" w14:textId="77777777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02CAB4B6" w14:textId="77777777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0DEF07C6" w14:textId="77777777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64CE90D3" w14:textId="77777777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2B3A3413" w14:textId="77777777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0A1C3AED" w14:textId="6396CCC3" w:rsidR="00E942CB" w:rsidRDefault="00037858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Without speculation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3"/>
        <w:gridCol w:w="1128"/>
        <w:gridCol w:w="1590"/>
        <w:gridCol w:w="720"/>
        <w:gridCol w:w="1135"/>
        <w:gridCol w:w="1080"/>
        <w:gridCol w:w="1486"/>
      </w:tblGrid>
      <w:tr w:rsidR="00E942CB" w14:paraId="4ACB353D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D44D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Iter.</w:t>
            </w:r>
          </w:p>
        </w:tc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7463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Instruction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DC942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Issue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4EA691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Execute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8EE5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DF31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Write-CDB</w:t>
            </w:r>
          </w:p>
        </w:tc>
      </w:tr>
      <w:tr w:rsidR="00E942CB" w14:paraId="71A692D4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64836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CD44C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L.D    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3E48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F1, 2048(R1)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1DF6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4B8F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9362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3-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15D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7</w:t>
            </w:r>
          </w:p>
        </w:tc>
      </w:tr>
      <w:tr w:rsidR="00E942CB" w14:paraId="0CD22AD8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BBD2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4A85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AA7E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95A9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5E3E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8-13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49E22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654E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14</w:t>
            </w:r>
          </w:p>
        </w:tc>
      </w:tr>
      <w:tr w:rsidR="00E942CB" w14:paraId="6F1F86B4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C25B36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2100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E3F5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F0, 1024(R1)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132DE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939F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10E2D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4-7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813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8</w:t>
            </w:r>
          </w:p>
        </w:tc>
      </w:tr>
      <w:tr w:rsidR="00E942CB" w14:paraId="3FB26506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F922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728F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SUBIU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AEE5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R1, R1, #8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71178" w14:textId="68DC29A0" w:rsidR="00E942CB" w:rsidRDefault="004248F0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5FE76" w14:textId="363A2FFA" w:rsidR="00E942CB" w:rsidRDefault="00BB38FB">
            <w:pPr>
              <w:autoSpaceDE w:val="0"/>
              <w:snapToGrid w:val="0"/>
              <w:spacing w:after="0" w:line="100" w:lineRule="atLeas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4FD4D9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7CD2" w14:textId="4AECECBC" w:rsidR="00E942CB" w:rsidRDefault="00BB38F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E942CB" w14:paraId="767F6493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A5DC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BDFB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2ACE6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FD497" w14:textId="654F206F" w:rsidR="00E942CB" w:rsidRDefault="004248F0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CB60F3" w14:textId="60C4F1FC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9-16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317AE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3A09" w14:textId="49272F73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17</w:t>
            </w:r>
          </w:p>
        </w:tc>
      </w:tr>
      <w:tr w:rsidR="00E942CB" w14:paraId="7FB12B11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5E9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415E2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85412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F1, F0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E0FA1" w14:textId="279C3F75" w:rsidR="00E942CB" w:rsidRDefault="004248F0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A6C33" w14:textId="2853DB97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18-19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5E321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338B" w14:textId="5DD48278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</w:t>
            </w:r>
          </w:p>
        </w:tc>
      </w:tr>
      <w:tr w:rsidR="00E942CB" w14:paraId="5C91105E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E27A2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D3407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5C6A6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, 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99C3E" w14:textId="370D01CE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BFFA6" w14:textId="365AE9FA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21-26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AB2E3E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B713" w14:textId="1A26FFF1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27</w:t>
            </w:r>
          </w:p>
        </w:tc>
      </w:tr>
      <w:tr w:rsidR="00E942CB" w14:paraId="3EBEF82B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DD66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697E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7EC0D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1024(R1)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8502B" w14:textId="331C10CB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E86295" w14:textId="58CEF642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AA340" w14:textId="01902703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28-31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C623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942CB" w14:paraId="456A3A6B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36017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A1D5D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BNEZ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D52571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R1, Loop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A43C8" w14:textId="0956DF01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7206D" w14:textId="16CA2509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3EE75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D7E5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942CB" w14:paraId="5824241B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FE6A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F541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L.D    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A4A5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F1, </w:t>
            </w:r>
            <w:r>
              <w:rPr>
                <w:rFonts w:ascii="Times New Roman" w:hAnsi="Times New Roman"/>
                <w:sz w:val="24"/>
                <w:szCs w:val="24"/>
              </w:rPr>
              <w:t>2048(R1)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24D1D" w14:textId="56BCF969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B507C8" w14:textId="63FB82B0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870F9" w14:textId="0A0F329B" w:rsidR="00E942CB" w:rsidRDefault="002549C6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8-11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0143" w14:textId="00DB109F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</w:t>
            </w:r>
            <w:r w:rsidR="002549C6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</w:tr>
      <w:tr w:rsidR="00E942CB" w14:paraId="0A6E8BB5" w14:textId="77777777">
        <w:trPr>
          <w:trHeight w:val="250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A058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4326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EE2E6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37BF4" w14:textId="3B480B4A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716C8" w14:textId="3EBCA265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27-32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1DA03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7961" w14:textId="241AB083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33</w:t>
            </w:r>
          </w:p>
        </w:tc>
      </w:tr>
      <w:tr w:rsidR="00E942CB" w14:paraId="34BB83B5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24FD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D773E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46FB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F0, 1024(R1)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DE843" w14:textId="55E5F56A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420E" w14:textId="65AEDDDF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70C9E" w14:textId="40EF9411" w:rsidR="00E942CB" w:rsidRDefault="002549C6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9-12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FB12" w14:textId="1258B024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</w:t>
            </w:r>
            <w:r w:rsidR="00B7016F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</w:tr>
      <w:tr w:rsidR="00E942CB" w14:paraId="363CA837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88A01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2F44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SUBIU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1E5D6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R1, R1, #8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B3CCD" w14:textId="7204D40C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E85A43" w14:textId="0082A469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DBBBB8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5397" w14:textId="76A6382D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</w:tr>
      <w:tr w:rsidR="00E942CB" w14:paraId="552E17B3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E103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1A7D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1897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4C087" w14:textId="3E47C9D2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ACA64" w14:textId="16B0D31D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</w:t>
            </w:r>
            <w:r w:rsidR="00B7016F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</w:t>
            </w:r>
            <w:r w:rsidR="002549C6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-2</w:t>
            </w:r>
            <w:r w:rsidR="00B7016F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345E0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A3A0" w14:textId="42F0BCC3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</w:t>
            </w:r>
            <w:r w:rsidR="00B7016F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</w:tr>
      <w:tr w:rsidR="00E942CB" w14:paraId="4D115A22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0216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1ED538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6ACE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F1, F0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3A83B" w14:textId="631641B2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9AD82" w14:textId="2BB68C3F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34-35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23869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C1FF" w14:textId="6203E06D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36</w:t>
            </w:r>
          </w:p>
        </w:tc>
      </w:tr>
      <w:tr w:rsidR="00E942CB" w14:paraId="7CF7FA94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BA5FE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DBBA5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991B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F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, 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83D6C" w14:textId="67E343A5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49428F" w14:textId="21D8BDD3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37-42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B381F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E4BC" w14:textId="3D52D3E2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43</w:t>
            </w:r>
          </w:p>
        </w:tc>
      </w:tr>
      <w:tr w:rsidR="00E942CB" w14:paraId="6CA53B40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4EA6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0C416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F5DF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1024(R1)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42AF1" w14:textId="14A7060F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0162D" w14:textId="27BF5627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F7FC9" w14:textId="323063C7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44-47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07C6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942CB" w14:paraId="3E72A527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EFE1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5706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BNEZ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4CE12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R1, Loop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24F0C" w14:textId="278F1C1C" w:rsidR="00E942CB" w:rsidRDefault="005B0F6D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F5648" w14:textId="585875C5" w:rsidR="00E942CB" w:rsidRDefault="009361B7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4DB03E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1B2F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4F36A328" w14:textId="77777777" w:rsidR="00E942CB" w:rsidRDefault="00E942CB">
      <w:pPr>
        <w:autoSpaceDE w:val="0"/>
        <w:spacing w:after="0" w:line="100" w:lineRule="atLeast"/>
      </w:pPr>
    </w:p>
    <w:p w14:paraId="7E1E1523" w14:textId="56099DAF" w:rsidR="00E942CB" w:rsidRDefault="00E942CB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49F32D7F" w14:textId="112542B2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5D7C6D2C" w14:textId="097507E8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69BCF75E" w14:textId="116AB1CF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453411D0" w14:textId="799C3A91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797FBCFD" w14:textId="348240E7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0400B5AA" w14:textId="2A45E2C5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56197941" w14:textId="2A4D9CB7" w:rsidR="00D25722" w:rsidRDefault="00D25722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</w:p>
    <w:p w14:paraId="631DD739" w14:textId="77777777" w:rsidR="00E942CB" w:rsidRDefault="00037858">
      <w:pPr>
        <w:autoSpaceDE w:val="0"/>
        <w:spacing w:after="0" w:line="100" w:lineRule="atLeast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lastRenderedPageBreak/>
        <w:t>With speculation.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3"/>
        <w:gridCol w:w="1128"/>
        <w:gridCol w:w="1590"/>
        <w:gridCol w:w="720"/>
        <w:gridCol w:w="1135"/>
        <w:gridCol w:w="1080"/>
        <w:gridCol w:w="1456"/>
        <w:gridCol w:w="1486"/>
      </w:tblGrid>
      <w:tr w:rsidR="00E942CB" w14:paraId="076D6B99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69B2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Iter.</w:t>
            </w:r>
          </w:p>
        </w:tc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09BFF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Instruction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5459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Issue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A63F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Execute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95BC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3072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Write-CDB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75C2" w14:textId="77777777" w:rsidR="00E942CB" w:rsidRDefault="00037858">
            <w:pPr>
              <w:autoSpaceDE w:val="0"/>
              <w:snapToGrid w:val="0"/>
              <w:spacing w:after="0" w:line="10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</w:t>
            </w:r>
          </w:p>
        </w:tc>
      </w:tr>
      <w:tr w:rsidR="00E942CB" w14:paraId="237D4213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5711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8FAAFD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L.D    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F7186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F1, 2048(R1)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D2CB58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FA22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C419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3-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BD9AF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F6C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8</w:t>
            </w:r>
          </w:p>
        </w:tc>
      </w:tr>
      <w:tr w:rsidR="00E942CB" w14:paraId="7534D9EE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5CA55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F337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780E2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8073D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A7E4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8-13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B892B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9F782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1B9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15</w:t>
            </w:r>
          </w:p>
        </w:tc>
      </w:tr>
      <w:tr w:rsidR="00E942CB" w14:paraId="63ACA691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996A6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3133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5B24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F0, 1024(R1)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4FA3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051E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29B5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4-7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3DB6F7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E638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  <w:lang w:eastAsia="zh-CN"/>
              </w:rPr>
              <w:t>5</w:t>
            </w:r>
          </w:p>
        </w:tc>
      </w:tr>
      <w:tr w:rsidR="00E942CB" w14:paraId="7D1398FE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EF9A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CEBA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SUBIU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29AACE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R1, R1, #8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A76B5" w14:textId="28864C8C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8B760" w14:textId="076F649F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FAB7F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32E3B" w14:textId="2FA5B6DC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7A75" w14:textId="63E06E82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16</w:t>
            </w:r>
          </w:p>
        </w:tc>
      </w:tr>
      <w:tr w:rsidR="00E942CB" w14:paraId="335B8733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134D7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523F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310741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F02A9F" w14:textId="2E0B33EE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FDFB7" w14:textId="4B8B56B9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9-16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65409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2ADF8" w14:textId="508E71B0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CEA0" w14:textId="75F761DF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18</w:t>
            </w:r>
          </w:p>
        </w:tc>
      </w:tr>
      <w:tr w:rsidR="00E942CB" w14:paraId="76455DB0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5E766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16D8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42758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F1, F0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61723" w14:textId="7ED40574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26E16" w14:textId="6905ACD7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18-19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609B3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EEB59" w14:textId="01AE62C8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8E92" w14:textId="7FB1D777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21</w:t>
            </w:r>
          </w:p>
        </w:tc>
      </w:tr>
      <w:tr w:rsidR="00E942CB" w14:paraId="1048ACC3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28234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EE5E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70A8A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, 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CC2362" w14:textId="26E224BC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61283" w14:textId="6EC4F9F1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21-26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0F001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4039E" w14:textId="7D1A5B20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B982" w14:textId="000986FA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28</w:t>
            </w:r>
          </w:p>
        </w:tc>
      </w:tr>
      <w:tr w:rsidR="00E942CB" w14:paraId="2184A169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863F8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C00498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D43D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1024(R1)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F617E" w14:textId="3F1BE4C8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C244C" w14:textId="15B58F89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94577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A8F25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38A9" w14:textId="03A07A03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28-31</w:t>
            </w:r>
          </w:p>
        </w:tc>
      </w:tr>
      <w:tr w:rsidR="00E942CB" w14:paraId="66BE25E6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0EFD7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DFBE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BNEZ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48215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R1, Loop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F6B4B" w14:textId="2C249497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40C44" w14:textId="71502D58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75575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651A7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6016" w14:textId="3DBB8C09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29</w:t>
            </w:r>
          </w:p>
        </w:tc>
      </w:tr>
      <w:tr w:rsidR="00E942CB" w14:paraId="2CBE813B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0D6B3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F96B51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L.D    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6D78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F1, 2048(R1)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7D686" w14:textId="126526B8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DA328" w14:textId="2BE87A1D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8EC28" w14:textId="1EC3E778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8-11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87DF7" w14:textId="299A1DB2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58D9" w14:textId="6C37C48D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E942CB" w14:paraId="38F35A7E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08CC7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567B0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F7AA06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26EEA" w14:textId="4D8B2DB8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5CC77" w14:textId="653E6948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27-32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1D9AF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8C9FE" w14:textId="69FAA2D8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F0AF" w14:textId="634E31BA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</w:tr>
      <w:tr w:rsidR="00E942CB" w14:paraId="18C21AA4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3636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6A034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D4529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F0, 1024(R1)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32BD6" w14:textId="6F65D39E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5609E" w14:textId="2659D450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89039" w14:textId="18CA9AEA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9-12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1BA3D" w14:textId="5260C285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A6B3" w14:textId="491137BC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</w:tr>
      <w:tr w:rsidR="00E942CB" w14:paraId="4D8782A6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84B18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CACB1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SUBIU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9D1C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R1, R1, #8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27498" w14:textId="30744431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FE43B" w14:textId="5F32BCC7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36C66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24B0B" w14:textId="65134B72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8B22" w14:textId="2D164C39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</w:tr>
      <w:tr w:rsidR="00E942CB" w14:paraId="0AC40F48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BF857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62F9DE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8B8CD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673C1" w14:textId="7768E5F0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38070" w14:textId="179F308C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22-29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333EA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B48B6" w14:textId="77BE50B8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4A80" w14:textId="2F7C6B1C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</w:tr>
      <w:tr w:rsidR="00E942CB" w14:paraId="5FBE0EC7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AFD86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2CB247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03B4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F1, F0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E61A4" w14:textId="0E4A15BC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4A46B" w14:textId="0234D706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34-35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84A6E5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342C8" w14:textId="3393BB1C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D735" w14:textId="6F991090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</w:t>
            </w:r>
          </w:p>
        </w:tc>
      </w:tr>
      <w:tr w:rsidR="00E942CB" w14:paraId="3B6E7024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9D252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64817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86BF4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F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, 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24210" w14:textId="4B30965A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D3229" w14:textId="29415055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37-42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A1A46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EBEED" w14:textId="0D4A114F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7F97" w14:textId="267B26BD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44</w:t>
            </w:r>
          </w:p>
        </w:tc>
      </w:tr>
      <w:tr w:rsidR="00E942CB" w14:paraId="64E3639D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0D5F8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D4A1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0E4CB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F5, 1024(R1)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2AAC" w14:textId="2204D85C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FC3AE" w14:textId="0B073E6B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2B0B8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259C2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5C4B" w14:textId="6D18C123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44-47</w:t>
            </w:r>
          </w:p>
        </w:tc>
      </w:tr>
      <w:tr w:rsidR="00E942CB" w14:paraId="5D832B05" w14:textId="77777777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16AFC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1FD11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BNEZ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665DF" w14:textId="77777777" w:rsidR="00E942CB" w:rsidRDefault="00037858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R1, Loop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EEDAF" w14:textId="53C6A9DD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12BF7" w14:textId="7B2A6A89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070F4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DA32C2" w14:textId="77777777" w:rsidR="00E942CB" w:rsidRDefault="00E942CB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0875" w14:textId="11507662" w:rsidR="00E942CB" w:rsidRDefault="00B7016F">
            <w:pPr>
              <w:autoSpaceDE w:val="0"/>
              <w:snapToGrid w:val="0"/>
              <w:spacing w:after="0" w:line="10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</w:tr>
    </w:tbl>
    <w:p w14:paraId="0C1659B4" w14:textId="77777777" w:rsidR="00E942CB" w:rsidRDefault="0003785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Accurate branch prediction is crucial to modern processors. Some early studies discovered that random predicators have quite good performance on some benchmarks. A random predictor is a predictor, which randomly gives results with a fixed </w:t>
      </w:r>
      <w:r>
        <w:rPr>
          <w:rFonts w:ascii="Times New Roman" w:hAnsi="Times New Roman"/>
          <w:sz w:val="24"/>
          <w:szCs w:val="24"/>
          <w:lang w:eastAsia="zh-CN"/>
        </w:rPr>
        <w:t>probability</w:t>
      </w:r>
      <w:r>
        <w:rPr>
          <w:rFonts w:ascii="Times New Roman" w:hAnsi="Times New Roman" w:hint="eastAsia"/>
          <w:sz w:val="24"/>
          <w:szCs w:val="24"/>
          <w:lang w:eastAsia="zh-CN"/>
        </w:rPr>
        <w:t>: p fo</w:t>
      </w:r>
      <w:r>
        <w:rPr>
          <w:rFonts w:ascii="Times New Roman" w:hAnsi="Times New Roman" w:hint="eastAsia"/>
          <w:sz w:val="24"/>
          <w:szCs w:val="24"/>
          <w:lang w:eastAsia="zh-CN"/>
        </w:rPr>
        <w:t>r TAKEN and 1-p for NOT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TAKEN. Due to the technology limit, we can only physically fabricate one type </w:t>
      </w:r>
      <w:r>
        <w:rPr>
          <w:rFonts w:ascii="Times New Roman" w:hAnsi="Times New Roman"/>
          <w:sz w:val="24"/>
          <w:szCs w:val="24"/>
          <w:lang w:eastAsia="zh-CN"/>
        </w:rPr>
        <w:t xml:space="preserve">of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random predictor, RP5, which has p=0.5.   </w:t>
      </w:r>
    </w:p>
    <w:p w14:paraId="507BFDAB" w14:textId="77777777" w:rsidR="00E942CB" w:rsidRDefault="0003785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10</w:t>
      </w:r>
      <w:r>
        <w:rPr>
          <w:rFonts w:ascii="Times New Roman" w:hAnsi="Times New Roman"/>
          <w:b/>
          <w:sz w:val="24"/>
          <w:szCs w:val="24"/>
        </w:rPr>
        <w:t xml:space="preserve"> points]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>Is it possible to make a random predictor with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p=0.4 based on RP5? If the latency of RP5 is t, </w:t>
      </w:r>
      <w:r>
        <w:rPr>
          <w:rFonts w:ascii="Times New Roman" w:hAnsi="Times New Roman" w:hint="eastAsia"/>
          <w:sz w:val="24"/>
          <w:szCs w:val="24"/>
          <w:lang w:eastAsia="zh-CN"/>
        </w:rPr>
        <w:t>what is the expected latency of your predictor?</w:t>
      </w:r>
    </w:p>
    <w:p w14:paraId="3FBF7A90" w14:textId="77777777" w:rsidR="00E942CB" w:rsidRDefault="0003785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10</w:t>
      </w:r>
      <w:r>
        <w:rPr>
          <w:rFonts w:ascii="Times New Roman" w:hAnsi="Times New Roman"/>
          <w:b/>
          <w:sz w:val="24"/>
          <w:szCs w:val="24"/>
        </w:rPr>
        <w:t xml:space="preserve"> points]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>Suppose 40% of the branches are taken in a benchmark program. What is the miss prediction ratio of your random predictor with p=0.4 on the benchmark?</w:t>
      </w:r>
    </w:p>
    <w:p w14:paraId="2FCDC04D" w14:textId="77777777" w:rsidR="00E942CB" w:rsidRDefault="0003785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</w:rPr>
        <w:t>[1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 points]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Can you design a </w:t>
      </w:r>
      <w:r>
        <w:rPr>
          <w:rFonts w:ascii="Times New Roman" w:hAnsi="Times New Roman"/>
          <w:sz w:val="24"/>
          <w:szCs w:val="24"/>
          <w:lang w:eastAsia="zh-CN"/>
        </w:rPr>
        <w:t>deterministic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pre</w:t>
      </w:r>
      <w:r>
        <w:rPr>
          <w:rFonts w:ascii="Times New Roman" w:hAnsi="Times New Roman" w:hint="eastAsia"/>
          <w:sz w:val="24"/>
          <w:szCs w:val="24"/>
          <w:lang w:eastAsia="zh-CN"/>
        </w:rPr>
        <w:t>dictor that always has a lower mis-prediction rate than your random predictor with p=0.4 on the benchmark?</w:t>
      </w:r>
    </w:p>
    <w:p w14:paraId="159385A4" w14:textId="3782D5FA" w:rsidR="001402A4" w:rsidRPr="00060012" w:rsidRDefault="001402A4">
      <w:pPr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答：</w:t>
      </w:r>
      <w:r>
        <w:rPr>
          <w:rFonts w:ascii="Times New Roman" w:hAnsi="Times New Roman" w:hint="eastAsia"/>
          <w:sz w:val="24"/>
          <w:szCs w:val="24"/>
          <w:lang w:eastAsia="zh-CN"/>
        </w:rPr>
        <w:t>a</w:t>
      </w:r>
      <w:r>
        <w:rPr>
          <w:rFonts w:ascii="Times New Roman" w:hAnsi="Times New Roman"/>
          <w:sz w:val="24"/>
          <w:szCs w:val="24"/>
          <w:lang w:eastAsia="zh-CN"/>
        </w:rPr>
        <w:t xml:space="preserve">) 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我们从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.5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预测器的物理构造出发，设计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.4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预测器。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.5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预测器是由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1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个二进制位表示的，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表示预测失败，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1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表示预测成功，利用这个思想，我们可以使用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3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个二进制位表示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.4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预测器，也就是说，我们使用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3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个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.5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预测器产生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3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个二进制。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3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个二进制位可以表示</w:t>
      </w:r>
      <w:r w:rsidR="00060012">
        <w:rPr>
          <w:rFonts w:ascii="Times New Roman" w:hAnsi="Times New Roman"/>
          <w:sz w:val="24"/>
          <w:szCs w:val="24"/>
          <w:lang w:eastAsia="zh-CN"/>
        </w:rPr>
        <w:t>8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种情况，我们选择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5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种情况为有效情况，分别是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00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、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01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、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10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、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11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、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1</w:t>
      </w:r>
      <w:r w:rsidR="00060012">
        <w:rPr>
          <w:rFonts w:ascii="Times New Roman" w:hAnsi="Times New Roman"/>
          <w:sz w:val="24"/>
          <w:szCs w:val="24"/>
          <w:lang w:eastAsia="zh-CN"/>
        </w:rPr>
        <w:t>11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，其余三种为无效情况，将有效情况中的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00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、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01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、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10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代表为预测成功，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11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、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1</w:t>
      </w:r>
      <w:r w:rsidR="00060012">
        <w:rPr>
          <w:rFonts w:ascii="Times New Roman" w:hAnsi="Times New Roman"/>
          <w:sz w:val="24"/>
          <w:szCs w:val="24"/>
          <w:lang w:eastAsia="zh-CN"/>
        </w:rPr>
        <w:t>11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代表为预测失败，就实现了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</w:t>
      </w:r>
      <w:r w:rsidR="00060012">
        <w:rPr>
          <w:rFonts w:ascii="Times New Roman" w:hAnsi="Times New Roman"/>
          <w:sz w:val="24"/>
          <w:szCs w:val="24"/>
          <w:lang w:eastAsia="zh-CN"/>
        </w:rPr>
        <w:t>.4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预测器。此时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0.</w:t>
      </w:r>
      <w:r w:rsidR="00060012">
        <w:rPr>
          <w:rFonts w:ascii="Times New Roman" w:hAnsi="Times New Roman"/>
          <w:sz w:val="24"/>
          <w:szCs w:val="24"/>
          <w:lang w:eastAsia="zh-CN"/>
        </w:rPr>
        <w:t>4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预测器的期望延迟是</w:t>
      </w:r>
      <w:r w:rsidR="00292582">
        <w:rPr>
          <w:rFonts w:ascii="Times New Roman" w:hAnsi="Times New Roman"/>
          <w:sz w:val="24"/>
          <w:szCs w:val="24"/>
          <w:lang w:eastAsia="zh-CN"/>
        </w:rPr>
        <w:t>5</w:t>
      </w:r>
      <w:r w:rsidR="00060012">
        <w:rPr>
          <w:rFonts w:ascii="Times New Roman" w:hAnsi="Times New Roman"/>
          <w:sz w:val="24"/>
          <w:szCs w:val="24"/>
          <w:lang w:eastAsia="zh-CN"/>
        </w:rPr>
        <w:t>*</w:t>
      </w:r>
      <w:r w:rsidR="00060012">
        <w:rPr>
          <w:rFonts w:ascii="Times New Roman" w:hAnsi="Times New Roman" w:hint="eastAsia"/>
          <w:sz w:val="24"/>
          <w:szCs w:val="24"/>
          <w:lang w:eastAsia="zh-CN"/>
        </w:rPr>
        <w:t>t</w:t>
      </w:r>
    </w:p>
    <w:p w14:paraId="45B9B29A" w14:textId="2764F2F2" w:rsidR="001402A4" w:rsidRDefault="001402A4">
      <w:pPr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b) </w:t>
      </w:r>
      <w:r w:rsidR="00FE4DFA">
        <w:rPr>
          <w:rFonts w:ascii="Times New Roman" w:hAnsi="Times New Roman"/>
          <w:sz w:val="24"/>
          <w:szCs w:val="24"/>
          <w:lang w:eastAsia="zh-CN"/>
        </w:rPr>
        <w:t>0.4</w:t>
      </w:r>
    </w:p>
    <w:p w14:paraId="3E0E14C5" w14:textId="174D97E4" w:rsidR="00E942CB" w:rsidRDefault="001402A4" w:rsidP="00292582">
      <w:pPr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c) </w:t>
      </w:r>
      <w:r w:rsidR="00FE4DFA">
        <w:rPr>
          <w:rFonts w:ascii="Times New Roman" w:hAnsi="Times New Roman" w:hint="eastAsia"/>
          <w:sz w:val="24"/>
          <w:szCs w:val="24"/>
          <w:lang w:eastAsia="zh-CN"/>
        </w:rPr>
        <w:t>如果在基准程序中条件之间存在关系的话，使用确定性预测器可以有更好的预测效果，比如我们可以记录上一次实际的跳转情况，并直接用它当作下一次的预测。</w:t>
      </w:r>
    </w:p>
    <w:sectPr w:rsidR="00E942CB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67BB" w14:textId="77777777" w:rsidR="00412A64" w:rsidRDefault="00412A64">
      <w:pPr>
        <w:spacing w:line="240" w:lineRule="auto"/>
      </w:pPr>
      <w:r>
        <w:separator/>
      </w:r>
    </w:p>
  </w:endnote>
  <w:endnote w:type="continuationSeparator" w:id="0">
    <w:p w14:paraId="2F77A40E" w14:textId="77777777" w:rsidR="00412A64" w:rsidRDefault="00412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Segoe Print"/>
    <w:charset w:val="00"/>
    <w:family w:val="swiss"/>
    <w:pitch w:val="default"/>
    <w:sig w:usb0="00000000" w:usb1="00000000" w:usb2="0A04602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F5B5" w14:textId="77777777" w:rsidR="00412A64" w:rsidRDefault="00412A64">
      <w:pPr>
        <w:spacing w:after="0"/>
      </w:pPr>
      <w:r>
        <w:separator/>
      </w:r>
    </w:p>
  </w:footnote>
  <w:footnote w:type="continuationSeparator" w:id="0">
    <w:p w14:paraId="274FAF7A" w14:textId="77777777" w:rsidR="00412A64" w:rsidRDefault="00412A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left" w:pos="6120"/>
        </w:tabs>
        <w:ind w:left="6120" w:hanging="180"/>
      </w:pPr>
    </w:lvl>
  </w:abstractNum>
  <w:abstractNum w:abstractNumId="1" w15:restartNumberingAfterBreak="0">
    <w:nsid w:val="073826E6"/>
    <w:multiLevelType w:val="multilevel"/>
    <w:tmpl w:val="073826E6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E7179AF"/>
    <w:multiLevelType w:val="multilevel"/>
    <w:tmpl w:val="7E7179AF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7533">
    <w:abstractNumId w:val="0"/>
  </w:num>
  <w:num w:numId="2" w16cid:durableId="2175307">
    <w:abstractNumId w:val="2"/>
  </w:num>
  <w:num w:numId="3" w16cid:durableId="51715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embedSystemFont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zE5MGUzZWUwMDJhMDZjZGY2OGQyOWZiMzAwZWQ3MmYifQ=="/>
  </w:docVars>
  <w:rsids>
    <w:rsidRoot w:val="00837D53"/>
    <w:rsid w:val="00003BC9"/>
    <w:rsid w:val="00037858"/>
    <w:rsid w:val="00050F91"/>
    <w:rsid w:val="00060012"/>
    <w:rsid w:val="000667F5"/>
    <w:rsid w:val="0007266D"/>
    <w:rsid w:val="00075359"/>
    <w:rsid w:val="0009503A"/>
    <w:rsid w:val="000C16BC"/>
    <w:rsid w:val="000C43A3"/>
    <w:rsid w:val="000E205C"/>
    <w:rsid w:val="001171CD"/>
    <w:rsid w:val="00117648"/>
    <w:rsid w:val="001402A4"/>
    <w:rsid w:val="0016147A"/>
    <w:rsid w:val="00192474"/>
    <w:rsid w:val="001963E8"/>
    <w:rsid w:val="001A4033"/>
    <w:rsid w:val="001A58E2"/>
    <w:rsid w:val="001C5451"/>
    <w:rsid w:val="00224766"/>
    <w:rsid w:val="002549C6"/>
    <w:rsid w:val="00255E42"/>
    <w:rsid w:val="0026410F"/>
    <w:rsid w:val="0027234E"/>
    <w:rsid w:val="00285BC1"/>
    <w:rsid w:val="00292582"/>
    <w:rsid w:val="002B457E"/>
    <w:rsid w:val="002B6C01"/>
    <w:rsid w:val="002C6678"/>
    <w:rsid w:val="002F5002"/>
    <w:rsid w:val="00367869"/>
    <w:rsid w:val="0037142C"/>
    <w:rsid w:val="003818E5"/>
    <w:rsid w:val="00396E04"/>
    <w:rsid w:val="003E0EEC"/>
    <w:rsid w:val="003F12D7"/>
    <w:rsid w:val="00412A64"/>
    <w:rsid w:val="00414972"/>
    <w:rsid w:val="004248F0"/>
    <w:rsid w:val="00426D65"/>
    <w:rsid w:val="00436BAD"/>
    <w:rsid w:val="004549B1"/>
    <w:rsid w:val="00465553"/>
    <w:rsid w:val="00467B65"/>
    <w:rsid w:val="004702E0"/>
    <w:rsid w:val="00471FB8"/>
    <w:rsid w:val="004B5E91"/>
    <w:rsid w:val="004C0AC6"/>
    <w:rsid w:val="004C733E"/>
    <w:rsid w:val="00535E6C"/>
    <w:rsid w:val="00542A94"/>
    <w:rsid w:val="005614D1"/>
    <w:rsid w:val="0058649B"/>
    <w:rsid w:val="005B0F6D"/>
    <w:rsid w:val="005C55A6"/>
    <w:rsid w:val="00622F09"/>
    <w:rsid w:val="006747D5"/>
    <w:rsid w:val="0069457C"/>
    <w:rsid w:val="00695E53"/>
    <w:rsid w:val="006E368F"/>
    <w:rsid w:val="00746681"/>
    <w:rsid w:val="007C005C"/>
    <w:rsid w:val="007C6C43"/>
    <w:rsid w:val="00810CAD"/>
    <w:rsid w:val="008168B0"/>
    <w:rsid w:val="00837D53"/>
    <w:rsid w:val="0086458D"/>
    <w:rsid w:val="00876F30"/>
    <w:rsid w:val="008A4045"/>
    <w:rsid w:val="008D0802"/>
    <w:rsid w:val="008F6F5F"/>
    <w:rsid w:val="00904E7C"/>
    <w:rsid w:val="009361B7"/>
    <w:rsid w:val="009426D0"/>
    <w:rsid w:val="00971DCE"/>
    <w:rsid w:val="00975119"/>
    <w:rsid w:val="009C2CD1"/>
    <w:rsid w:val="009D46B9"/>
    <w:rsid w:val="00A12752"/>
    <w:rsid w:val="00A76206"/>
    <w:rsid w:val="00AA5963"/>
    <w:rsid w:val="00AB6C70"/>
    <w:rsid w:val="00AD5112"/>
    <w:rsid w:val="00B2705F"/>
    <w:rsid w:val="00B3546D"/>
    <w:rsid w:val="00B408C7"/>
    <w:rsid w:val="00B4520A"/>
    <w:rsid w:val="00B50BE3"/>
    <w:rsid w:val="00B53BF4"/>
    <w:rsid w:val="00B7016F"/>
    <w:rsid w:val="00B91BF7"/>
    <w:rsid w:val="00BB38FB"/>
    <w:rsid w:val="00BF1157"/>
    <w:rsid w:val="00C17A49"/>
    <w:rsid w:val="00C3168F"/>
    <w:rsid w:val="00C50662"/>
    <w:rsid w:val="00C51673"/>
    <w:rsid w:val="00C73BDF"/>
    <w:rsid w:val="00C954A2"/>
    <w:rsid w:val="00D25722"/>
    <w:rsid w:val="00D35D62"/>
    <w:rsid w:val="00D44D93"/>
    <w:rsid w:val="00D621D3"/>
    <w:rsid w:val="00D7200D"/>
    <w:rsid w:val="00D82824"/>
    <w:rsid w:val="00D90DBC"/>
    <w:rsid w:val="00DA7AB6"/>
    <w:rsid w:val="00DC52D0"/>
    <w:rsid w:val="00E11132"/>
    <w:rsid w:val="00E430D7"/>
    <w:rsid w:val="00E80683"/>
    <w:rsid w:val="00E942CB"/>
    <w:rsid w:val="00EC2050"/>
    <w:rsid w:val="00F42C73"/>
    <w:rsid w:val="00F8337C"/>
    <w:rsid w:val="00FB7D63"/>
    <w:rsid w:val="00FC5081"/>
    <w:rsid w:val="00FE4DFA"/>
    <w:rsid w:val="3103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oNotEmbedSmartTags/>
  <w:decimalSymbol w:val="."/>
  <w:listSeparator w:val=","/>
  <w14:docId w14:val="1308FCC4"/>
  <w15:docId w15:val="{303705E6-74A0-4330-BF20-0C21EE9D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ubtitle"/>
    <w:basedOn w:val="Heading"/>
    <w:next w:val="a3"/>
    <w:qFormat/>
    <w:pPr>
      <w:jc w:val="center"/>
    </w:pPr>
    <w:rPr>
      <w:i/>
      <w:iCs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List"/>
    <w:basedOn w:val="a3"/>
  </w:style>
  <w:style w:type="paragraph" w:styleId="a6">
    <w:name w:val="Title"/>
    <w:basedOn w:val="a"/>
    <w:next w:val="a4"/>
    <w:qFormat/>
    <w:pPr>
      <w:jc w:val="center"/>
    </w:pPr>
    <w:rPr>
      <w:rFonts w:ascii="Times New Roman" w:hAnsi="Times New Roman"/>
      <w:b/>
      <w:sz w:val="28"/>
      <w:szCs w:val="28"/>
    </w:rPr>
  </w:style>
  <w:style w:type="character" w:styleId="a7">
    <w:name w:val="FollowedHyperlink"/>
    <w:rPr>
      <w:color w:val="800000"/>
      <w:u w:val="single"/>
    </w:rPr>
  </w:style>
  <w:style w:type="character" w:styleId="a8">
    <w:name w:val="Hyperlink"/>
    <w:rPr>
      <w:color w:val="000080"/>
      <w:u w:val="single"/>
    </w:rPr>
  </w:style>
  <w:style w:type="character" w:customStyle="1" w:styleId="WW8Num1z0">
    <w:name w:val="WW8Num1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5z0">
    <w:name w:val="WW8Num15z0"/>
    <w:rPr>
      <w:b/>
    </w:rPr>
  </w:style>
  <w:style w:type="character" w:customStyle="1" w:styleId="DefaultParagraphFont1">
    <w:name w:val="Default Paragraph 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ListParagraph1">
    <w:name w:val="List Paragraph1"/>
    <w:basedOn w:val="a"/>
    <w:pPr>
      <w:ind w:left="72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Contents">
    <w:name w:val="List Contents"/>
    <w:basedOn w:val="a"/>
    <w:pPr>
      <w:ind w:left="567"/>
    </w:pPr>
  </w:style>
  <w:style w:type="paragraph" w:customStyle="1" w:styleId="ListHeading">
    <w:name w:val="List Heading"/>
    <w:basedOn w:val="a"/>
    <w:next w:val="ListContents"/>
  </w:style>
  <w:style w:type="character" w:customStyle="1" w:styleId="apple-converted-space">
    <w:name w:val="apple-converted-space"/>
    <w:basedOn w:val="a0"/>
  </w:style>
  <w:style w:type="paragraph" w:styleId="a9">
    <w:name w:val="header"/>
    <w:basedOn w:val="a"/>
    <w:link w:val="aa"/>
    <w:uiPriority w:val="99"/>
    <w:unhideWhenUsed/>
    <w:rsid w:val="003E0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3E0EEC"/>
    <w:rPr>
      <w:rFonts w:ascii="Calibri" w:hAnsi="Calibri" w:cs="Calibri"/>
      <w:sz w:val="22"/>
      <w:szCs w:val="22"/>
      <w:lang w:eastAsia="ar-SA"/>
    </w:rPr>
  </w:style>
  <w:style w:type="paragraph" w:styleId="ab">
    <w:name w:val="footer"/>
    <w:basedOn w:val="a"/>
    <w:link w:val="ac"/>
    <w:uiPriority w:val="99"/>
    <w:unhideWhenUsed/>
    <w:rsid w:val="003E0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3E0EE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62D6B-E6A9-4E00-BA57-A43E36293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1262</Words>
  <Characters>4406</Characters>
  <Application>Microsoft Office Word</Application>
  <DocSecurity>0</DocSecurity>
  <Lines>440</Lines>
  <Paragraphs>404</Paragraphs>
  <ScaleCrop>false</ScaleCrop>
  <Company>CISE Department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xqin</dc:creator>
  <cp:lastModifiedBy>阳时锋</cp:lastModifiedBy>
  <cp:revision>14</cp:revision>
  <cp:lastPrinted>2012-02-22T20:44:00Z</cp:lastPrinted>
  <dcterms:created xsi:type="dcterms:W3CDTF">2012-02-21T18:51:00Z</dcterms:created>
  <dcterms:modified xsi:type="dcterms:W3CDTF">2022-12-27T17:16:00Z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2052-11.1.0.13609</vt:lpwstr>
  </property>
  <property fmtid="{D5CDD505-2E9C-101B-9397-08002B2CF9AE}" pid="3" name="ICV">
    <vt:lpwstr>2D81C022DFF643939020478AB67EC9D9</vt:lpwstr>
  </property>
</Properties>
</file>