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3FB7" w14:textId="77777777" w:rsidR="0027311B" w:rsidRPr="0027311B" w:rsidRDefault="0027311B" w:rsidP="0027311B">
      <w:pPr>
        <w:rPr>
          <w:rFonts w:ascii="Times New Roman" w:hAnsi="Times New Roman" w:cs="Times New Roman"/>
          <w:b/>
          <w:bCs/>
          <w:sz w:val="28"/>
          <w:szCs w:val="28"/>
          <w:lang w:val="vi-VN"/>
        </w:rPr>
      </w:pPr>
      <w:r w:rsidRPr="0027311B">
        <w:rPr>
          <w:rFonts w:ascii="Times New Roman" w:hAnsi="Times New Roman" w:cs="Times New Roman"/>
          <w:b/>
          <w:bCs/>
          <w:sz w:val="28"/>
          <w:szCs w:val="28"/>
          <w:lang w:val="vi-VN"/>
        </w:rPr>
        <w:t xml:space="preserve">2.3. Bài tập nâng cao </w:t>
      </w:r>
    </w:p>
    <w:p w14:paraId="5E950F8B" w14:textId="77777777" w:rsidR="0027311B" w:rsidRPr="0027311B" w:rsidRDefault="0027311B" w:rsidP="0027311B">
      <w:pPr>
        <w:rPr>
          <w:rFonts w:ascii="Times New Roman" w:hAnsi="Times New Roman" w:cs="Times New Roman"/>
          <w:b/>
          <w:bCs/>
          <w:sz w:val="28"/>
          <w:szCs w:val="28"/>
          <w:lang w:val="vi-VN"/>
        </w:rPr>
      </w:pPr>
      <w:r w:rsidRPr="00257170">
        <w:rPr>
          <w:rFonts w:ascii="Times New Roman" w:hAnsi="Times New Roman" w:cs="Times New Roman"/>
          <w:b/>
          <w:bCs/>
          <w:sz w:val="28"/>
          <w:szCs w:val="28"/>
        </w:rPr>
        <w:t>1. Phát hiện cạnh: Sử dụng các kernel Sobel, Prewitt để phát hiện các cạnh trong ảnh.</w:t>
      </w:r>
    </w:p>
    <w:p w14:paraId="17822CF4" w14:textId="77777777" w:rsidR="0027311B" w:rsidRPr="0094648F" w:rsidRDefault="0027311B" w:rsidP="0027311B">
      <w:pPr>
        <w:rPr>
          <w:rFonts w:ascii="Times New Roman" w:hAnsi="Times New Roman" w:cs="Times New Roman"/>
          <w:sz w:val="28"/>
          <w:szCs w:val="28"/>
        </w:rPr>
      </w:pPr>
      <w:r w:rsidRPr="0094648F">
        <w:rPr>
          <w:rFonts w:ascii="Times New Roman" w:hAnsi="Times New Roman" w:cs="Times New Roman"/>
          <w:sz w:val="28"/>
          <w:szCs w:val="28"/>
        </w:rPr>
        <w:t>Phát hiện cạnh là phương pháp tìm kiếm các vị trí trong ảnh nơi cường độ sáng thay đổi đột ngột (Gradient lớn). Các bộ lọc Sobel và Prewitt đều dựa trên đạo hàm bậc nhất.</w:t>
      </w:r>
    </w:p>
    <w:p w14:paraId="78033DDE" w14:textId="77777777" w:rsidR="0027311B" w:rsidRPr="0094648F" w:rsidRDefault="0027311B" w:rsidP="0027311B">
      <w:pPr>
        <w:rPr>
          <w:rFonts w:ascii="Times New Roman" w:hAnsi="Times New Roman" w:cs="Times New Roman"/>
          <w:b/>
          <w:bCs/>
          <w:sz w:val="28"/>
          <w:szCs w:val="28"/>
        </w:rPr>
      </w:pPr>
      <w:r w:rsidRPr="0094648F">
        <w:rPr>
          <w:rFonts w:ascii="Times New Roman" w:hAnsi="Times New Roman" w:cs="Times New Roman"/>
          <w:b/>
          <w:bCs/>
          <w:sz w:val="28"/>
          <w:szCs w:val="28"/>
        </w:rPr>
        <w:t>1.1. Quy trình xử lý chung</w:t>
      </w:r>
    </w:p>
    <w:p w14:paraId="2F695474" w14:textId="77777777" w:rsidR="0027311B" w:rsidRPr="0094648F" w:rsidRDefault="0027311B" w:rsidP="0027311B">
      <w:pPr>
        <w:rPr>
          <w:rFonts w:ascii="Times New Roman" w:hAnsi="Times New Roman" w:cs="Times New Roman"/>
          <w:sz w:val="28"/>
          <w:szCs w:val="28"/>
        </w:rPr>
      </w:pPr>
      <w:r w:rsidRPr="0094648F">
        <w:rPr>
          <w:rFonts w:ascii="Times New Roman" w:hAnsi="Times New Roman" w:cs="Times New Roman"/>
          <w:sz w:val="28"/>
          <w:szCs w:val="28"/>
        </w:rPr>
        <w:t>Để phát hiện cạnh đầy đủ theo mọi hướng, ta thực hiện 3 bước:</w:t>
      </w:r>
    </w:p>
    <w:p w14:paraId="76D9A1B5" w14:textId="77777777" w:rsidR="0027311B" w:rsidRPr="0094648F" w:rsidRDefault="0027311B" w:rsidP="0027311B">
      <w:pPr>
        <w:numPr>
          <w:ilvl w:val="0"/>
          <w:numId w:val="1"/>
        </w:numPr>
        <w:rPr>
          <w:rFonts w:ascii="Times New Roman" w:hAnsi="Times New Roman" w:cs="Times New Roman"/>
          <w:sz w:val="28"/>
          <w:szCs w:val="28"/>
        </w:rPr>
      </w:pPr>
      <w:r w:rsidRPr="0094648F">
        <w:rPr>
          <w:rFonts w:ascii="Times New Roman" w:hAnsi="Times New Roman" w:cs="Times New Roman"/>
          <w:b/>
          <w:bCs/>
          <w:sz w:val="28"/>
          <w:szCs w:val="28"/>
        </w:rPr>
        <w:t>Bước 1:</w:t>
      </w:r>
      <w:r w:rsidRPr="0094648F">
        <w:rPr>
          <w:rFonts w:ascii="Times New Roman" w:hAnsi="Times New Roman" w:cs="Times New Roman"/>
          <w:sz w:val="28"/>
          <w:szCs w:val="28"/>
        </w:rPr>
        <w:t xml:space="preserve"> Tính đạo hàm theo phương ngang </w:t>
      </w:r>
      <w:r>
        <w:rPr>
          <w:rFonts w:ascii="Times New Roman" w:hAnsi="Times New Roman" w:cs="Times New Roman"/>
          <w:sz w:val="28"/>
          <w:szCs w:val="28"/>
        </w:rPr>
        <w:t>Gx</w:t>
      </w:r>
      <w:r w:rsidRPr="0094648F">
        <w:rPr>
          <w:rFonts w:ascii="Times New Roman" w:hAnsi="Times New Roman" w:cs="Times New Roman"/>
          <w:sz w:val="28"/>
          <w:szCs w:val="28"/>
        </w:rPr>
        <w:t>để tìm cạnh dọc.</w:t>
      </w:r>
    </w:p>
    <w:p w14:paraId="161D861B" w14:textId="77777777" w:rsidR="0027311B" w:rsidRPr="0094648F" w:rsidRDefault="0027311B" w:rsidP="0027311B">
      <w:pPr>
        <w:numPr>
          <w:ilvl w:val="0"/>
          <w:numId w:val="1"/>
        </w:numPr>
        <w:rPr>
          <w:rFonts w:ascii="Times New Roman" w:hAnsi="Times New Roman" w:cs="Times New Roman"/>
          <w:sz w:val="28"/>
          <w:szCs w:val="28"/>
        </w:rPr>
      </w:pPr>
      <w:r w:rsidRPr="0094648F">
        <w:rPr>
          <w:rFonts w:ascii="Times New Roman" w:hAnsi="Times New Roman" w:cs="Times New Roman"/>
          <w:b/>
          <w:bCs/>
          <w:sz w:val="28"/>
          <w:szCs w:val="28"/>
        </w:rPr>
        <w:t>Bước 2:</w:t>
      </w:r>
      <w:r w:rsidRPr="0094648F">
        <w:rPr>
          <w:rFonts w:ascii="Times New Roman" w:hAnsi="Times New Roman" w:cs="Times New Roman"/>
          <w:sz w:val="28"/>
          <w:szCs w:val="28"/>
        </w:rPr>
        <w:t xml:space="preserve"> Tính đạo hàm theo phương dọc </w:t>
      </w:r>
      <w:r>
        <w:rPr>
          <w:rFonts w:ascii="Times New Roman" w:hAnsi="Times New Roman" w:cs="Times New Roman"/>
          <w:sz w:val="28"/>
          <w:szCs w:val="28"/>
        </w:rPr>
        <w:t>Gy</w:t>
      </w:r>
      <w:r>
        <w:rPr>
          <w:rFonts w:ascii="Times New Roman" w:hAnsi="Times New Roman" w:cs="Times New Roman"/>
          <w:sz w:val="28"/>
          <w:szCs w:val="28"/>
          <w:lang w:val="vi-VN"/>
        </w:rPr>
        <w:t xml:space="preserve"> </w:t>
      </w:r>
      <w:r w:rsidRPr="0094648F">
        <w:rPr>
          <w:rFonts w:ascii="Times New Roman" w:hAnsi="Times New Roman" w:cs="Times New Roman"/>
          <w:sz w:val="28"/>
          <w:szCs w:val="28"/>
        </w:rPr>
        <w:t>để tìm cạnh ngang.</w:t>
      </w:r>
    </w:p>
    <w:p w14:paraId="05AE7C46" w14:textId="77777777" w:rsidR="0027311B" w:rsidRPr="0094648F" w:rsidRDefault="0027311B" w:rsidP="0027311B">
      <w:pPr>
        <w:numPr>
          <w:ilvl w:val="0"/>
          <w:numId w:val="1"/>
        </w:numPr>
        <w:rPr>
          <w:rFonts w:ascii="Times New Roman" w:hAnsi="Times New Roman" w:cs="Times New Roman"/>
          <w:sz w:val="28"/>
          <w:szCs w:val="28"/>
        </w:rPr>
      </w:pPr>
      <w:r w:rsidRPr="0094648F">
        <w:rPr>
          <w:rFonts w:ascii="Times New Roman" w:hAnsi="Times New Roman" w:cs="Times New Roman"/>
          <w:b/>
          <w:bCs/>
          <w:sz w:val="28"/>
          <w:szCs w:val="28"/>
        </w:rPr>
        <w:t xml:space="preserve">Bước 3: </w:t>
      </w:r>
      <w:r w:rsidRPr="0094648F">
        <w:rPr>
          <w:rFonts w:ascii="Times New Roman" w:hAnsi="Times New Roman" w:cs="Times New Roman"/>
          <w:sz w:val="28"/>
          <w:szCs w:val="28"/>
        </w:rPr>
        <w:t xml:space="preserve">Tổng hợp độ lớn Gradient </w:t>
      </w:r>
      <w:r>
        <w:rPr>
          <w:rFonts w:ascii="Times New Roman" w:hAnsi="Times New Roman" w:cs="Times New Roman"/>
          <w:sz w:val="28"/>
          <w:szCs w:val="28"/>
        </w:rPr>
        <w:t>G</w:t>
      </w:r>
      <w:r w:rsidRPr="0094648F">
        <w:rPr>
          <w:rFonts w:ascii="Times New Roman" w:hAnsi="Times New Roman" w:cs="Times New Roman"/>
          <w:sz w:val="28"/>
          <w:szCs w:val="28"/>
        </w:rPr>
        <w:t>tại mỗi điểm ảnh:</w:t>
      </w:r>
    </w:p>
    <w:p w14:paraId="11E24154" w14:textId="77777777" w:rsidR="0027311B" w:rsidRDefault="0027311B" w:rsidP="0027311B">
      <w:pPr>
        <w:jc w:val="center"/>
        <w:rPr>
          <w:rFonts w:ascii="Times New Roman" w:hAnsi="Times New Roman" w:cs="Times New Roman"/>
          <w:sz w:val="28"/>
          <w:szCs w:val="28"/>
          <w:lang w:val="vi-VN"/>
        </w:rPr>
      </w:pPr>
      <w:r w:rsidRPr="00CF4ADA">
        <w:rPr>
          <w:rFonts w:ascii="Times New Roman" w:hAnsi="Times New Roman" w:cs="Times New Roman"/>
          <w:sz w:val="28"/>
          <w:szCs w:val="28"/>
        </w:rPr>
        <w:drawing>
          <wp:inline distT="0" distB="0" distL="0" distR="0" wp14:anchorId="1632EDC2" wp14:editId="3AD7D74F">
            <wp:extent cx="2467319" cy="895475"/>
            <wp:effectExtent l="0" t="0" r="9525" b="0"/>
            <wp:docPr id="187349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93271" name=""/>
                    <pic:cNvPicPr/>
                  </pic:nvPicPr>
                  <pic:blipFill>
                    <a:blip r:embed="rId5"/>
                    <a:stretch>
                      <a:fillRect/>
                    </a:stretch>
                  </pic:blipFill>
                  <pic:spPr>
                    <a:xfrm>
                      <a:off x="0" y="0"/>
                      <a:ext cx="2467319" cy="895475"/>
                    </a:xfrm>
                    <a:prstGeom prst="rect">
                      <a:avLst/>
                    </a:prstGeom>
                  </pic:spPr>
                </pic:pic>
              </a:graphicData>
            </a:graphic>
          </wp:inline>
        </w:drawing>
      </w:r>
    </w:p>
    <w:p w14:paraId="2FF0FA53" w14:textId="77777777" w:rsidR="0027311B" w:rsidRPr="0094648F" w:rsidRDefault="0027311B" w:rsidP="0027311B">
      <w:pPr>
        <w:rPr>
          <w:rFonts w:ascii="Times New Roman" w:hAnsi="Times New Roman" w:cs="Times New Roman"/>
          <w:sz w:val="28"/>
          <w:szCs w:val="28"/>
          <w:lang w:val="vi-VN"/>
        </w:rPr>
      </w:pPr>
      <w:r w:rsidRPr="0094648F">
        <w:rPr>
          <w:rFonts w:ascii="Times New Roman" w:hAnsi="Times New Roman" w:cs="Times New Roman"/>
          <w:sz w:val="28"/>
          <w:szCs w:val="28"/>
        </w:rPr>
        <w:t>(</w:t>
      </w:r>
      <w:r>
        <w:rPr>
          <w:rFonts w:ascii="Times New Roman" w:hAnsi="Times New Roman" w:cs="Times New Roman"/>
          <w:sz w:val="28"/>
          <w:szCs w:val="28"/>
        </w:rPr>
        <w:t>Để</w:t>
      </w:r>
      <w:r>
        <w:rPr>
          <w:rFonts w:ascii="Times New Roman" w:hAnsi="Times New Roman" w:cs="Times New Roman"/>
          <w:sz w:val="28"/>
          <w:szCs w:val="28"/>
          <w:lang w:val="vi-VN"/>
        </w:rPr>
        <w:t xml:space="preserve"> </w:t>
      </w:r>
      <w:r w:rsidRPr="0094648F">
        <w:rPr>
          <w:rFonts w:ascii="Times New Roman" w:hAnsi="Times New Roman" w:cs="Times New Roman"/>
          <w:sz w:val="28"/>
          <w:szCs w:val="28"/>
        </w:rPr>
        <w:t>nhanh hơn, ta có thể dùng phép cộng xấp xỉ: G = |</w:t>
      </w:r>
      <w:r>
        <w:rPr>
          <w:rFonts w:ascii="Times New Roman" w:hAnsi="Times New Roman" w:cs="Times New Roman"/>
          <w:sz w:val="28"/>
          <w:szCs w:val="28"/>
        </w:rPr>
        <w:t>G</w:t>
      </w:r>
      <w:r w:rsidRPr="00CF4ADA">
        <w:rPr>
          <w:rFonts w:ascii="Times New Roman" w:hAnsi="Times New Roman" w:cs="Times New Roman"/>
          <w:sz w:val="28"/>
          <w:szCs w:val="28"/>
          <w:vertAlign w:val="subscript"/>
        </w:rPr>
        <w:t>x</w:t>
      </w:r>
      <w:r w:rsidRPr="0094648F">
        <w:rPr>
          <w:rFonts w:ascii="Times New Roman" w:hAnsi="Times New Roman" w:cs="Times New Roman"/>
          <w:sz w:val="28"/>
          <w:szCs w:val="28"/>
        </w:rPr>
        <w:t>| + |</w:t>
      </w:r>
      <w:r>
        <w:rPr>
          <w:rFonts w:ascii="Times New Roman" w:hAnsi="Times New Roman" w:cs="Times New Roman"/>
          <w:sz w:val="28"/>
          <w:szCs w:val="28"/>
        </w:rPr>
        <w:t>G</w:t>
      </w:r>
      <w:r w:rsidRPr="00CF4ADA">
        <w:rPr>
          <w:rFonts w:ascii="Times New Roman" w:hAnsi="Times New Roman" w:cs="Times New Roman"/>
          <w:sz w:val="28"/>
          <w:szCs w:val="28"/>
          <w:vertAlign w:val="subscript"/>
        </w:rPr>
        <w:t>y</w:t>
      </w:r>
      <w:r w:rsidRPr="0094648F">
        <w:rPr>
          <w:rFonts w:ascii="Times New Roman" w:hAnsi="Times New Roman" w:cs="Times New Roman"/>
          <w:sz w:val="28"/>
          <w:szCs w:val="28"/>
        </w:rPr>
        <w:t>|).</w:t>
      </w:r>
    </w:p>
    <w:p w14:paraId="4AC00E94" w14:textId="77777777" w:rsidR="0027311B" w:rsidRPr="0094648F" w:rsidRDefault="0027311B" w:rsidP="0027311B">
      <w:pPr>
        <w:rPr>
          <w:rFonts w:ascii="Times New Roman" w:hAnsi="Times New Roman" w:cs="Times New Roman"/>
          <w:b/>
          <w:bCs/>
          <w:sz w:val="28"/>
          <w:szCs w:val="28"/>
        </w:rPr>
      </w:pPr>
      <w:r w:rsidRPr="0094648F">
        <w:rPr>
          <w:rFonts w:ascii="Times New Roman" w:hAnsi="Times New Roman" w:cs="Times New Roman"/>
          <w:b/>
          <w:bCs/>
          <w:sz w:val="28"/>
          <w:szCs w:val="28"/>
        </w:rPr>
        <w:t>1.2. Toán tử Prewitt</w:t>
      </w:r>
    </w:p>
    <w:p w14:paraId="44FC2818" w14:textId="77777777" w:rsidR="0027311B" w:rsidRPr="0094648F" w:rsidRDefault="0027311B" w:rsidP="0027311B">
      <w:pPr>
        <w:rPr>
          <w:rFonts w:ascii="Times New Roman" w:hAnsi="Times New Roman" w:cs="Times New Roman"/>
          <w:sz w:val="28"/>
          <w:szCs w:val="28"/>
        </w:rPr>
      </w:pPr>
      <w:r w:rsidRPr="0094648F">
        <w:rPr>
          <w:rFonts w:ascii="Times New Roman" w:hAnsi="Times New Roman" w:cs="Times New Roman"/>
          <w:sz w:val="28"/>
          <w:szCs w:val="28"/>
        </w:rPr>
        <w:t>Prewitt là toán tử tính đạo hàm rời rạc đơn giản nhất, coi trọng số của các pixel lân cận là ngang nhau.</w:t>
      </w:r>
    </w:p>
    <w:p w14:paraId="189B02E1" w14:textId="77777777" w:rsidR="0027311B" w:rsidRPr="0094648F" w:rsidRDefault="0027311B" w:rsidP="0027311B">
      <w:pPr>
        <w:numPr>
          <w:ilvl w:val="0"/>
          <w:numId w:val="2"/>
        </w:numPr>
        <w:rPr>
          <w:rFonts w:ascii="Times New Roman" w:hAnsi="Times New Roman" w:cs="Times New Roman"/>
          <w:sz w:val="28"/>
          <w:szCs w:val="28"/>
        </w:rPr>
      </w:pPr>
      <w:r w:rsidRPr="0094648F">
        <w:rPr>
          <w:rFonts w:ascii="Times New Roman" w:hAnsi="Times New Roman" w:cs="Times New Roman"/>
          <w:b/>
          <w:bCs/>
          <w:sz w:val="28"/>
          <w:szCs w:val="28"/>
        </w:rPr>
        <w:t>Đặc điểm:</w:t>
      </w:r>
      <w:r w:rsidRPr="0094648F">
        <w:rPr>
          <w:rFonts w:ascii="Times New Roman" w:hAnsi="Times New Roman" w:cs="Times New Roman"/>
          <w:sz w:val="28"/>
          <w:szCs w:val="28"/>
        </w:rPr>
        <w:t xml:space="preserve"> Chỉ tính toán sự chênh lệch độ sáng đơn thuần.</w:t>
      </w:r>
    </w:p>
    <w:p w14:paraId="0DCA2345" w14:textId="77777777" w:rsidR="0027311B" w:rsidRPr="0094648F" w:rsidRDefault="0027311B" w:rsidP="0027311B">
      <w:pPr>
        <w:numPr>
          <w:ilvl w:val="0"/>
          <w:numId w:val="2"/>
        </w:numPr>
        <w:rPr>
          <w:rFonts w:ascii="Times New Roman" w:hAnsi="Times New Roman" w:cs="Times New Roman"/>
          <w:sz w:val="28"/>
          <w:szCs w:val="28"/>
        </w:rPr>
      </w:pPr>
      <w:r w:rsidRPr="0094648F">
        <w:rPr>
          <w:rFonts w:ascii="Times New Roman" w:hAnsi="Times New Roman" w:cs="Times New Roman"/>
          <w:b/>
          <w:bCs/>
          <w:sz w:val="28"/>
          <w:szCs w:val="28"/>
        </w:rPr>
        <w:t>Nhược điểm:</w:t>
      </w:r>
      <w:r w:rsidRPr="0094648F">
        <w:rPr>
          <w:rFonts w:ascii="Times New Roman" w:hAnsi="Times New Roman" w:cs="Times New Roman"/>
          <w:sz w:val="28"/>
          <w:szCs w:val="28"/>
        </w:rPr>
        <w:t xml:space="preserve"> Rất nhạy cảm với nhiễu (noise). Nếu ảnh có nhiễu hạt, Prewitt sẽ nhận diện nhiễu đó là cạnh.</w:t>
      </w:r>
    </w:p>
    <w:p w14:paraId="1EB7C404" w14:textId="77777777" w:rsidR="0027311B" w:rsidRDefault="0027311B" w:rsidP="0027311B">
      <w:pPr>
        <w:tabs>
          <w:tab w:val="left" w:pos="720"/>
        </w:tabs>
        <w:rPr>
          <w:rFonts w:ascii="Times New Roman" w:hAnsi="Times New Roman" w:cs="Times New Roman"/>
          <w:b/>
          <w:bCs/>
          <w:sz w:val="28"/>
          <w:szCs w:val="28"/>
          <w:lang w:val="vi-VN"/>
        </w:rPr>
      </w:pPr>
      <w:r>
        <w:rPr>
          <w:rFonts w:ascii="Times New Roman" w:hAnsi="Times New Roman" w:cs="Times New Roman"/>
          <w:b/>
          <w:bCs/>
          <w:sz w:val="28"/>
          <w:szCs w:val="28"/>
          <w:lang w:val="vi-VN"/>
        </w:rPr>
        <w:tab/>
      </w:r>
      <w:r w:rsidRPr="00CF4ADA">
        <w:rPr>
          <w:rFonts w:ascii="Times New Roman" w:hAnsi="Times New Roman" w:cs="Times New Roman"/>
          <w:b/>
          <w:bCs/>
          <w:sz w:val="28"/>
          <w:szCs w:val="28"/>
          <w:lang w:val="vi-VN"/>
        </w:rPr>
        <w:drawing>
          <wp:inline distT="0" distB="0" distL="0" distR="0" wp14:anchorId="056BD582" wp14:editId="14EA8D9B">
            <wp:extent cx="5573395" cy="1443990"/>
            <wp:effectExtent l="0" t="0" r="8255" b="3810"/>
            <wp:docPr id="149968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6999" name=""/>
                    <pic:cNvPicPr/>
                  </pic:nvPicPr>
                  <pic:blipFill>
                    <a:blip r:embed="rId6"/>
                    <a:stretch>
                      <a:fillRect/>
                    </a:stretch>
                  </pic:blipFill>
                  <pic:spPr>
                    <a:xfrm>
                      <a:off x="0" y="0"/>
                      <a:ext cx="5573395" cy="1443990"/>
                    </a:xfrm>
                    <a:prstGeom prst="rect">
                      <a:avLst/>
                    </a:prstGeom>
                  </pic:spPr>
                </pic:pic>
              </a:graphicData>
            </a:graphic>
          </wp:inline>
        </w:drawing>
      </w:r>
    </w:p>
    <w:p w14:paraId="0AE79EE7" w14:textId="77777777" w:rsidR="0027311B" w:rsidRPr="0094648F" w:rsidRDefault="0027311B" w:rsidP="0027311B">
      <w:pPr>
        <w:rPr>
          <w:rFonts w:ascii="Times New Roman" w:hAnsi="Times New Roman" w:cs="Times New Roman"/>
          <w:b/>
          <w:bCs/>
          <w:sz w:val="28"/>
          <w:szCs w:val="28"/>
        </w:rPr>
      </w:pPr>
      <w:r w:rsidRPr="0094648F">
        <w:rPr>
          <w:rFonts w:ascii="Times New Roman" w:hAnsi="Times New Roman" w:cs="Times New Roman"/>
          <w:b/>
          <w:bCs/>
          <w:sz w:val="28"/>
          <w:szCs w:val="28"/>
        </w:rPr>
        <w:t>1.3. Toán tử Sobel</w:t>
      </w:r>
    </w:p>
    <w:p w14:paraId="72C7C866" w14:textId="77777777" w:rsidR="0027311B" w:rsidRPr="0094648F" w:rsidRDefault="0027311B" w:rsidP="0027311B">
      <w:pPr>
        <w:rPr>
          <w:rFonts w:ascii="Times New Roman" w:hAnsi="Times New Roman" w:cs="Times New Roman"/>
          <w:sz w:val="28"/>
          <w:szCs w:val="28"/>
        </w:rPr>
      </w:pPr>
      <w:r w:rsidRPr="0094648F">
        <w:rPr>
          <w:rFonts w:ascii="Times New Roman" w:hAnsi="Times New Roman" w:cs="Times New Roman"/>
          <w:sz w:val="28"/>
          <w:szCs w:val="28"/>
        </w:rPr>
        <w:lastRenderedPageBreak/>
        <w:t>Sobel là phiên bản cải tiến của Prewitt, kết hợp giữa tính đạo hàm và làm mượt Gaussian.</w:t>
      </w:r>
    </w:p>
    <w:p w14:paraId="755FF201" w14:textId="77777777" w:rsidR="0027311B" w:rsidRPr="0094648F" w:rsidRDefault="0027311B" w:rsidP="0027311B">
      <w:pPr>
        <w:numPr>
          <w:ilvl w:val="0"/>
          <w:numId w:val="3"/>
        </w:numPr>
        <w:rPr>
          <w:rFonts w:ascii="Times New Roman" w:hAnsi="Times New Roman" w:cs="Times New Roman"/>
          <w:sz w:val="28"/>
          <w:szCs w:val="28"/>
        </w:rPr>
      </w:pPr>
      <w:r w:rsidRPr="0094648F">
        <w:rPr>
          <w:rFonts w:ascii="Times New Roman" w:hAnsi="Times New Roman" w:cs="Times New Roman"/>
          <w:b/>
          <w:bCs/>
          <w:sz w:val="28"/>
          <w:szCs w:val="28"/>
        </w:rPr>
        <w:t>Đặc điểm:</w:t>
      </w:r>
      <w:r w:rsidRPr="0094648F">
        <w:rPr>
          <w:rFonts w:ascii="Times New Roman" w:hAnsi="Times New Roman" w:cs="Times New Roman"/>
          <w:sz w:val="28"/>
          <w:szCs w:val="28"/>
        </w:rPr>
        <w:t xml:space="preserve"> Các phần tử ở hàng/cột trung tâm có trọng số là </w:t>
      </w:r>
      <w:r w:rsidRPr="0094648F">
        <w:rPr>
          <w:rFonts w:ascii="Times New Roman" w:hAnsi="Times New Roman" w:cs="Times New Roman"/>
          <w:b/>
          <w:bCs/>
          <w:sz w:val="28"/>
          <w:szCs w:val="28"/>
        </w:rPr>
        <w:t>2</w:t>
      </w:r>
      <w:r w:rsidRPr="0094648F">
        <w:rPr>
          <w:rFonts w:ascii="Times New Roman" w:hAnsi="Times New Roman" w:cs="Times New Roman"/>
          <w:sz w:val="28"/>
          <w:szCs w:val="28"/>
        </w:rPr>
        <w:t xml:space="preserve"> (thay vì 1). Điều này giúp thuật toán tập trung vào pixel ở gần tâm hơn và giảm bớt ảnh hưởng của các pixel ở xa.</w:t>
      </w:r>
    </w:p>
    <w:p w14:paraId="7CD4016D" w14:textId="77777777" w:rsidR="0027311B" w:rsidRPr="00CF4ADA" w:rsidRDefault="0027311B" w:rsidP="0027311B">
      <w:pPr>
        <w:numPr>
          <w:ilvl w:val="0"/>
          <w:numId w:val="3"/>
        </w:numPr>
        <w:rPr>
          <w:rFonts w:ascii="Times New Roman" w:hAnsi="Times New Roman" w:cs="Times New Roman"/>
          <w:sz w:val="28"/>
          <w:szCs w:val="28"/>
        </w:rPr>
      </w:pPr>
      <w:r w:rsidRPr="0094648F">
        <w:rPr>
          <w:rFonts w:ascii="Times New Roman" w:hAnsi="Times New Roman" w:cs="Times New Roman"/>
          <w:b/>
          <w:bCs/>
          <w:sz w:val="28"/>
          <w:szCs w:val="28"/>
        </w:rPr>
        <w:t>Ưu điểm:</w:t>
      </w:r>
      <w:r w:rsidRPr="0094648F">
        <w:rPr>
          <w:rFonts w:ascii="Times New Roman" w:hAnsi="Times New Roman" w:cs="Times New Roman"/>
          <w:sz w:val="28"/>
          <w:szCs w:val="28"/>
        </w:rPr>
        <w:t xml:space="preserve"> Khả năng kháng nhiễu tốt hơn Prewitt, biên dạng tìm được mượt mà </w:t>
      </w:r>
      <w:r>
        <w:rPr>
          <w:rFonts w:ascii="Times New Roman" w:hAnsi="Times New Roman" w:cs="Times New Roman"/>
          <w:sz w:val="28"/>
          <w:szCs w:val="28"/>
        </w:rPr>
        <w:t>hơn</w:t>
      </w:r>
      <w:r>
        <w:rPr>
          <w:rFonts w:ascii="Times New Roman" w:hAnsi="Times New Roman" w:cs="Times New Roman"/>
          <w:sz w:val="28"/>
          <w:szCs w:val="28"/>
          <w:lang w:val="vi-VN"/>
        </w:rPr>
        <w:t>.</w:t>
      </w:r>
    </w:p>
    <w:p w14:paraId="6C47B68B" w14:textId="77777777" w:rsidR="0027311B" w:rsidRPr="0094648F" w:rsidRDefault="0027311B" w:rsidP="0027311B">
      <w:pPr>
        <w:ind w:left="360"/>
        <w:rPr>
          <w:rFonts w:ascii="Times New Roman" w:hAnsi="Times New Roman" w:cs="Times New Roman"/>
          <w:sz w:val="28"/>
          <w:szCs w:val="28"/>
        </w:rPr>
      </w:pPr>
      <w:r w:rsidRPr="00CF4ADA">
        <w:rPr>
          <w:rFonts w:ascii="Times New Roman" w:hAnsi="Times New Roman" w:cs="Times New Roman"/>
          <w:sz w:val="28"/>
          <w:szCs w:val="28"/>
        </w:rPr>
        <w:drawing>
          <wp:inline distT="0" distB="0" distL="0" distR="0" wp14:anchorId="054741B0" wp14:editId="19AFB044">
            <wp:extent cx="5573395" cy="1289050"/>
            <wp:effectExtent l="0" t="0" r="8255" b="6350"/>
            <wp:docPr id="116183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4351" name=""/>
                    <pic:cNvPicPr/>
                  </pic:nvPicPr>
                  <pic:blipFill>
                    <a:blip r:embed="rId7"/>
                    <a:stretch>
                      <a:fillRect/>
                    </a:stretch>
                  </pic:blipFill>
                  <pic:spPr>
                    <a:xfrm>
                      <a:off x="0" y="0"/>
                      <a:ext cx="5573395" cy="1289050"/>
                    </a:xfrm>
                    <a:prstGeom prst="rect">
                      <a:avLst/>
                    </a:prstGeom>
                  </pic:spPr>
                </pic:pic>
              </a:graphicData>
            </a:graphic>
          </wp:inline>
        </w:drawing>
      </w:r>
    </w:p>
    <w:p w14:paraId="218AF79C" w14:textId="77777777" w:rsidR="003E4EF3" w:rsidRDefault="003E4EF3"/>
    <w:sectPr w:rsidR="003E4EF3" w:rsidSect="004E0274">
      <w:pgSz w:w="11907" w:h="16840" w:code="9"/>
      <w:pgMar w:top="1418" w:right="1140" w:bottom="1247" w:left="1701" w:header="851" w:footer="851" w:gutter="289"/>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31B"/>
    <w:multiLevelType w:val="multilevel"/>
    <w:tmpl w:val="D3528D6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E79A0"/>
    <w:multiLevelType w:val="multilevel"/>
    <w:tmpl w:val="7EF2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50705E"/>
    <w:multiLevelType w:val="multilevel"/>
    <w:tmpl w:val="3BF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890185">
    <w:abstractNumId w:val="1"/>
  </w:num>
  <w:num w:numId="2" w16cid:durableId="470439077">
    <w:abstractNumId w:val="2"/>
  </w:num>
  <w:num w:numId="3" w16cid:durableId="190279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11B"/>
    <w:rsid w:val="0027311B"/>
    <w:rsid w:val="003E4EF3"/>
    <w:rsid w:val="004E0274"/>
    <w:rsid w:val="00711B36"/>
    <w:rsid w:val="00E4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4C74F"/>
  <w15:chartTrackingRefBased/>
  <w15:docId w15:val="{20AB8DD1-7D9D-4B69-8826-C4F41105D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11B"/>
  </w:style>
  <w:style w:type="paragraph" w:styleId="Heading1">
    <w:name w:val="heading 1"/>
    <w:basedOn w:val="Normal"/>
    <w:next w:val="Normal"/>
    <w:link w:val="Heading1Char"/>
    <w:uiPriority w:val="9"/>
    <w:qFormat/>
    <w:rsid w:val="002731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31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31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31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31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1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311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311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311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311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11B"/>
    <w:rPr>
      <w:rFonts w:eastAsiaTheme="majorEastAsia" w:cstheme="majorBidi"/>
      <w:color w:val="272727" w:themeColor="text1" w:themeTint="D8"/>
    </w:rPr>
  </w:style>
  <w:style w:type="paragraph" w:styleId="Title">
    <w:name w:val="Title"/>
    <w:basedOn w:val="Normal"/>
    <w:next w:val="Normal"/>
    <w:link w:val="TitleChar"/>
    <w:uiPriority w:val="10"/>
    <w:qFormat/>
    <w:rsid w:val="0027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1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1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311B"/>
    <w:rPr>
      <w:i/>
      <w:iCs/>
      <w:color w:val="404040" w:themeColor="text1" w:themeTint="BF"/>
    </w:rPr>
  </w:style>
  <w:style w:type="paragraph" w:styleId="ListParagraph">
    <w:name w:val="List Paragraph"/>
    <w:basedOn w:val="Normal"/>
    <w:uiPriority w:val="34"/>
    <w:qFormat/>
    <w:rsid w:val="0027311B"/>
    <w:pPr>
      <w:ind w:left="720"/>
      <w:contextualSpacing/>
    </w:pPr>
  </w:style>
  <w:style w:type="character" w:styleId="IntenseEmphasis">
    <w:name w:val="Intense Emphasis"/>
    <w:basedOn w:val="DefaultParagraphFont"/>
    <w:uiPriority w:val="21"/>
    <w:qFormat/>
    <w:rsid w:val="0027311B"/>
    <w:rPr>
      <w:i/>
      <w:iCs/>
      <w:color w:val="365F91" w:themeColor="accent1" w:themeShade="BF"/>
    </w:rPr>
  </w:style>
  <w:style w:type="paragraph" w:styleId="IntenseQuote">
    <w:name w:val="Intense Quote"/>
    <w:basedOn w:val="Normal"/>
    <w:next w:val="Normal"/>
    <w:link w:val="IntenseQuoteChar"/>
    <w:uiPriority w:val="30"/>
    <w:qFormat/>
    <w:rsid w:val="002731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311B"/>
    <w:rPr>
      <w:i/>
      <w:iCs/>
      <w:color w:val="365F91" w:themeColor="accent1" w:themeShade="BF"/>
    </w:rPr>
  </w:style>
  <w:style w:type="character" w:styleId="IntenseReference">
    <w:name w:val="Intense Reference"/>
    <w:basedOn w:val="DefaultParagraphFont"/>
    <w:uiPriority w:val="32"/>
    <w:qFormat/>
    <w:rsid w:val="0027311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Luật</dc:creator>
  <cp:keywords/>
  <dc:description/>
  <cp:lastModifiedBy>Gia Luật</cp:lastModifiedBy>
  <cp:revision>1</cp:revision>
  <dcterms:created xsi:type="dcterms:W3CDTF">2025-12-26T16:35:00Z</dcterms:created>
  <dcterms:modified xsi:type="dcterms:W3CDTF">2025-12-26T16:37:00Z</dcterms:modified>
</cp:coreProperties>
</file>