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CE9C" w14:textId="77777777" w:rsidR="00481B04" w:rsidRPr="00481B04" w:rsidRDefault="00481B04" w:rsidP="00481B04">
      <w:pPr>
        <w:jc w:val="both"/>
        <w:rPr>
          <w:rFonts w:ascii="Times New Roman" w:hAnsi="Times New Roman" w:cs="Times New Roman"/>
          <w:b/>
          <w:bCs/>
          <w:sz w:val="28"/>
          <w:szCs w:val="28"/>
        </w:rPr>
      </w:pPr>
      <w:r w:rsidRPr="00481B04">
        <w:rPr>
          <w:rFonts w:ascii="Times New Roman" w:hAnsi="Times New Roman" w:cs="Times New Roman"/>
          <w:b/>
          <w:bCs/>
          <w:sz w:val="28"/>
          <w:szCs w:val="28"/>
        </w:rPr>
        <w:t>b. So sánh với thuật toán Sobel và Laplacian</w:t>
      </w:r>
    </w:p>
    <w:p w14:paraId="53D8B317" w14:textId="77777777" w:rsidR="00481B04" w:rsidRDefault="00481B04" w:rsidP="00481B04">
      <w:pPr>
        <w:pStyle w:val="ListParagraph"/>
        <w:numPr>
          <w:ilvl w:val="0"/>
          <w:numId w:val="1"/>
        </w:numPr>
        <w:jc w:val="both"/>
        <w:rPr>
          <w:rFonts w:ascii="Times New Roman" w:hAnsi="Times New Roman" w:cs="Times New Roman"/>
          <w:sz w:val="28"/>
          <w:szCs w:val="28"/>
        </w:rPr>
      </w:pPr>
      <w:r w:rsidRPr="00481B04">
        <w:rPr>
          <w:rFonts w:ascii="Times New Roman" w:hAnsi="Times New Roman" w:cs="Times New Roman"/>
          <w:sz w:val="28"/>
          <w:szCs w:val="28"/>
        </w:rPr>
        <w:t>Toán tử Sobel: Hoạt động bằng cách tính đạo hàm xấp xỉ của cường độ sáng theo phương ngang và phương dọc thông qua các ma trận convolution,. Sobel khá đơn giản và dễ triển khai, nhưng kết quả thường có độ chính xác thấp hơn và nhạy cảm với nhiễu hơn so với Canny,.</w:t>
      </w:r>
    </w:p>
    <w:p w14:paraId="5D38F870" w14:textId="77777777" w:rsidR="00481B04" w:rsidRDefault="00481B04" w:rsidP="00481B04">
      <w:pPr>
        <w:pStyle w:val="ListParagraph"/>
        <w:numPr>
          <w:ilvl w:val="0"/>
          <w:numId w:val="1"/>
        </w:numPr>
        <w:jc w:val="both"/>
        <w:rPr>
          <w:rFonts w:ascii="Times New Roman" w:hAnsi="Times New Roman" w:cs="Times New Roman"/>
          <w:sz w:val="28"/>
          <w:szCs w:val="28"/>
        </w:rPr>
      </w:pPr>
      <w:r w:rsidRPr="00481B04">
        <w:rPr>
          <w:rFonts w:ascii="Times New Roman" w:hAnsi="Times New Roman" w:cs="Times New Roman"/>
          <w:sz w:val="28"/>
          <w:szCs w:val="28"/>
        </w:rPr>
        <w:t>Toán tử Laplacian: Đây là toán tử tính đạo hàm bậc hai của ảnh. Laplacian rất hiệu quả trong việc tìm ra các điểm có sự thay đổi đột ngột về mức xám, nhưng nó cực kỳ nhạy cảm với nhiễu và thường tạo ra các đường biên mỏng nhưng không liên tục,.</w:t>
      </w:r>
    </w:p>
    <w:p w14:paraId="7AC20A35" w14:textId="71121192" w:rsidR="00481B04" w:rsidRPr="00481B04" w:rsidRDefault="00481B04" w:rsidP="00481B04">
      <w:pPr>
        <w:pStyle w:val="ListParagraph"/>
        <w:numPr>
          <w:ilvl w:val="0"/>
          <w:numId w:val="1"/>
        </w:numPr>
        <w:jc w:val="both"/>
        <w:rPr>
          <w:rFonts w:ascii="Times New Roman" w:hAnsi="Times New Roman" w:cs="Times New Roman"/>
          <w:sz w:val="28"/>
          <w:szCs w:val="28"/>
        </w:rPr>
      </w:pPr>
      <w:r w:rsidRPr="00481B04">
        <w:rPr>
          <w:rFonts w:ascii="Times New Roman" w:hAnsi="Times New Roman" w:cs="Times New Roman"/>
          <w:sz w:val="28"/>
          <w:szCs w:val="28"/>
        </w:rPr>
        <w:t>Thuật toán Canny: Khác với hai loại trên chỉ tập trung vào việc tính toán gradient đơn thuần, Canny là một quy trình đa bước bao gồm cả khử nhiễu và chọn lọc cạnh,. Nhờ vậy, Canny đạt được độ chính xác cao hơn, khả năng chống nhiễu tốt hơn và phát hiện được các đường biên liền mạch hơn so với Sobel hay Laplacian.</w:t>
      </w:r>
    </w:p>
    <w:p w14:paraId="010E8260" w14:textId="77777777" w:rsidR="00481B04" w:rsidRPr="00481B04" w:rsidRDefault="00481B04" w:rsidP="00481B04">
      <w:pPr>
        <w:jc w:val="both"/>
        <w:rPr>
          <w:rFonts w:ascii="Times New Roman" w:hAnsi="Times New Roman" w:cs="Times New Roman"/>
          <w:sz w:val="28"/>
          <w:szCs w:val="28"/>
        </w:rPr>
      </w:pPr>
      <w:r w:rsidRPr="00481B04">
        <w:rPr>
          <w:rFonts w:ascii="Times New Roman" w:hAnsi="Times New Roman" w:cs="Times New Roman"/>
          <w:sz w:val="28"/>
          <w:szCs w:val="28"/>
        </w:rPr>
        <w:t>Ví dụ dễ hiểu: Hãy tưởng tượng việc tìm cạnh giống như vẽ lại đường biên của một ngôi nhà trong sương mù.</w:t>
      </w:r>
    </w:p>
    <w:p w14:paraId="02C67B9D" w14:textId="77777777" w:rsidR="00481B04" w:rsidRDefault="00481B04" w:rsidP="00481B04">
      <w:pPr>
        <w:pStyle w:val="ListParagraph"/>
        <w:numPr>
          <w:ilvl w:val="0"/>
          <w:numId w:val="2"/>
        </w:numPr>
        <w:jc w:val="both"/>
        <w:rPr>
          <w:rFonts w:ascii="Times New Roman" w:hAnsi="Times New Roman" w:cs="Times New Roman"/>
          <w:sz w:val="28"/>
          <w:szCs w:val="28"/>
        </w:rPr>
      </w:pPr>
      <w:r w:rsidRPr="00481B04">
        <w:rPr>
          <w:rFonts w:ascii="Times New Roman" w:hAnsi="Times New Roman" w:cs="Times New Roman"/>
          <w:sz w:val="28"/>
          <w:szCs w:val="28"/>
        </w:rPr>
        <w:t>Sobel giống như bạn nhìn qua sương mù và vẽ đại khái hướng của bức tường.</w:t>
      </w:r>
    </w:p>
    <w:p w14:paraId="78C09242" w14:textId="77777777" w:rsidR="00481B04" w:rsidRDefault="00481B04" w:rsidP="00481B04">
      <w:pPr>
        <w:pStyle w:val="ListParagraph"/>
        <w:numPr>
          <w:ilvl w:val="0"/>
          <w:numId w:val="2"/>
        </w:numPr>
        <w:jc w:val="both"/>
        <w:rPr>
          <w:rFonts w:ascii="Times New Roman" w:hAnsi="Times New Roman" w:cs="Times New Roman"/>
          <w:sz w:val="28"/>
          <w:szCs w:val="28"/>
        </w:rPr>
      </w:pPr>
      <w:r w:rsidRPr="00481B04">
        <w:rPr>
          <w:rFonts w:ascii="Times New Roman" w:hAnsi="Times New Roman" w:cs="Times New Roman"/>
          <w:sz w:val="28"/>
          <w:szCs w:val="28"/>
        </w:rPr>
        <w:t>Laplacian giống như bạn chỉ đánh dấu những chỗ có sự thay đổi màu sắc cực kỳ đột ngột nhưng dễ bị nhầm lẫn bởi những hạt sương lớn.</w:t>
      </w:r>
    </w:p>
    <w:p w14:paraId="6831E77F" w14:textId="221AC9E8" w:rsidR="002A52E7" w:rsidRPr="00481B04" w:rsidRDefault="00481B04" w:rsidP="00481B04">
      <w:pPr>
        <w:pStyle w:val="ListParagraph"/>
        <w:numPr>
          <w:ilvl w:val="0"/>
          <w:numId w:val="2"/>
        </w:numPr>
        <w:jc w:val="both"/>
        <w:rPr>
          <w:rFonts w:ascii="Times New Roman" w:hAnsi="Times New Roman" w:cs="Times New Roman"/>
          <w:sz w:val="28"/>
          <w:szCs w:val="28"/>
        </w:rPr>
      </w:pPr>
      <w:r w:rsidRPr="00481B04">
        <w:rPr>
          <w:rFonts w:ascii="Times New Roman" w:hAnsi="Times New Roman" w:cs="Times New Roman"/>
          <w:sz w:val="28"/>
          <w:szCs w:val="28"/>
        </w:rPr>
        <w:t>Canny giống như việc đầu tiên bạn lau sạch kính (khử nhiễu), dùng thước đo độ dốc của bức tường (tính gradient), sau đó chỉ chọn vẽ những đường sắc nét nhất (khử cực đại) và cuối cùng là kiểm tra xem các đoạn vẽ mờ có nối vào bức tường thật hay không để quyết định giữ lại (ngưỡng kép và theo dõi cạnh).</w:t>
      </w:r>
    </w:p>
    <w:sectPr w:rsidR="002A52E7" w:rsidRPr="00481B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164B"/>
    <w:multiLevelType w:val="hybridMultilevel"/>
    <w:tmpl w:val="C4F6A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6ED2E0D"/>
    <w:multiLevelType w:val="hybridMultilevel"/>
    <w:tmpl w:val="3D4E5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9835321">
    <w:abstractNumId w:val="1"/>
  </w:num>
  <w:num w:numId="2" w16cid:durableId="171830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E7"/>
    <w:rsid w:val="00041B65"/>
    <w:rsid w:val="002A52E7"/>
    <w:rsid w:val="00481B04"/>
    <w:rsid w:val="008A35E7"/>
    <w:rsid w:val="00E70AE8"/>
    <w:rsid w:val="00EE72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C3DEA68"/>
  <w15:chartTrackingRefBased/>
  <w15:docId w15:val="{D17AC27B-E21D-3345-A61E-E92EA94F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E8"/>
    <w:pPr>
      <w:keepNext/>
      <w:keepLines/>
      <w:spacing w:before="360" w:after="80" w:line="240" w:lineRule="auto"/>
      <w:jc w:val="both"/>
      <w:outlineLvl w:val="0"/>
    </w:pPr>
    <w:rPr>
      <w:rFonts w:ascii="Times New Roman" w:eastAsiaTheme="majorEastAsia" w:hAnsi="Times New Roman" w:cstheme="majorBidi"/>
      <w:color w:val="000000" w:themeColor="text1"/>
      <w:kern w:val="0"/>
      <w:sz w:val="40"/>
      <w:szCs w:val="40"/>
      <w:lang w:val="en-US"/>
      <w14:ligatures w14:val="none"/>
    </w:rPr>
  </w:style>
  <w:style w:type="paragraph" w:styleId="Heading2">
    <w:name w:val="heading 2"/>
    <w:basedOn w:val="Normal"/>
    <w:next w:val="Normal"/>
    <w:link w:val="Heading2Char"/>
    <w:uiPriority w:val="9"/>
    <w:unhideWhenUsed/>
    <w:qFormat/>
    <w:rsid w:val="00E70AE8"/>
    <w:pPr>
      <w:keepNext/>
      <w:keepLines/>
      <w:spacing w:before="160" w:after="80" w:line="360" w:lineRule="auto"/>
      <w:ind w:left="720"/>
      <w:jc w:val="both"/>
      <w:outlineLvl w:val="1"/>
    </w:pPr>
    <w:rPr>
      <w:rFonts w:ascii="Times New Roman" w:eastAsiaTheme="majorEastAsia" w:hAnsi="Times New Roman" w:cstheme="majorBidi"/>
      <w:b/>
      <w:color w:val="000000" w:themeColor="text1"/>
      <w:kern w:val="0"/>
      <w:sz w:val="32"/>
      <w:szCs w:val="32"/>
      <w:lang w:val="en-US"/>
      <w14:ligatures w14:val="none"/>
    </w:rPr>
  </w:style>
  <w:style w:type="paragraph" w:styleId="Heading3">
    <w:name w:val="heading 3"/>
    <w:aliases w:val="Heading 3 1.1.1"/>
    <w:basedOn w:val="Normal"/>
    <w:next w:val="Normal"/>
    <w:link w:val="Heading3Char"/>
    <w:uiPriority w:val="9"/>
    <w:unhideWhenUsed/>
    <w:qFormat/>
    <w:rsid w:val="00E70AE8"/>
    <w:pPr>
      <w:keepNext/>
      <w:keepLines/>
      <w:spacing w:before="160" w:after="80" w:line="360" w:lineRule="auto"/>
      <w:ind w:left="720"/>
      <w:jc w:val="both"/>
      <w:outlineLvl w:val="2"/>
    </w:pPr>
    <w:rPr>
      <w:rFonts w:ascii="Times New Roman" w:eastAsiaTheme="majorEastAsia" w:hAnsi="Times New Roman" w:cstheme="majorBidi"/>
      <w:i/>
      <w:color w:val="000000" w:themeColor="text1"/>
      <w:kern w:val="0"/>
      <w:sz w:val="26"/>
      <w:szCs w:val="28"/>
      <w:lang w:val="en-US"/>
      <w14:ligatures w14:val="none"/>
    </w:rPr>
  </w:style>
  <w:style w:type="paragraph" w:styleId="Heading4">
    <w:name w:val="heading 4"/>
    <w:basedOn w:val="Normal"/>
    <w:next w:val="Normal"/>
    <w:link w:val="Heading4Char"/>
    <w:uiPriority w:val="9"/>
    <w:semiHidden/>
    <w:unhideWhenUsed/>
    <w:qFormat/>
    <w:rsid w:val="008A3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E8"/>
    <w:rPr>
      <w:rFonts w:ascii="Times New Roman" w:eastAsiaTheme="majorEastAsia" w:hAnsi="Times New Roman" w:cstheme="majorBidi"/>
      <w:color w:val="000000" w:themeColor="text1"/>
      <w:kern w:val="0"/>
      <w:sz w:val="40"/>
      <w:szCs w:val="40"/>
      <w:lang w:val="en-US"/>
      <w14:ligatures w14:val="none"/>
    </w:rPr>
  </w:style>
  <w:style w:type="character" w:customStyle="1" w:styleId="Heading2Char">
    <w:name w:val="Heading 2 Char"/>
    <w:basedOn w:val="DefaultParagraphFont"/>
    <w:link w:val="Heading2"/>
    <w:uiPriority w:val="9"/>
    <w:rsid w:val="00E70AE8"/>
    <w:rPr>
      <w:rFonts w:ascii="Times New Roman" w:eastAsiaTheme="majorEastAsia" w:hAnsi="Times New Roman" w:cstheme="majorBidi"/>
      <w:b/>
      <w:color w:val="000000" w:themeColor="text1"/>
      <w:kern w:val="0"/>
      <w:sz w:val="32"/>
      <w:szCs w:val="32"/>
      <w:lang w:val="en-US"/>
      <w14:ligatures w14:val="none"/>
    </w:rPr>
  </w:style>
  <w:style w:type="character" w:customStyle="1" w:styleId="Heading3Char">
    <w:name w:val="Heading 3 Char"/>
    <w:aliases w:val="Heading 3 1.1.1 Char"/>
    <w:basedOn w:val="DefaultParagraphFont"/>
    <w:link w:val="Heading3"/>
    <w:uiPriority w:val="9"/>
    <w:rsid w:val="00E70AE8"/>
    <w:rPr>
      <w:rFonts w:ascii="Times New Roman" w:eastAsiaTheme="majorEastAsia" w:hAnsi="Times New Roman" w:cstheme="majorBidi"/>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sid w:val="008A3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5E7"/>
    <w:rPr>
      <w:rFonts w:eastAsiaTheme="majorEastAsia" w:cstheme="majorBidi"/>
      <w:color w:val="272727" w:themeColor="text1" w:themeTint="D8"/>
    </w:rPr>
  </w:style>
  <w:style w:type="paragraph" w:styleId="Title">
    <w:name w:val="Title"/>
    <w:basedOn w:val="Normal"/>
    <w:next w:val="Normal"/>
    <w:link w:val="TitleChar"/>
    <w:uiPriority w:val="10"/>
    <w:qFormat/>
    <w:rsid w:val="008A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5E7"/>
    <w:pPr>
      <w:spacing w:before="160"/>
      <w:jc w:val="center"/>
    </w:pPr>
    <w:rPr>
      <w:i/>
      <w:iCs/>
      <w:color w:val="404040" w:themeColor="text1" w:themeTint="BF"/>
    </w:rPr>
  </w:style>
  <w:style w:type="character" w:customStyle="1" w:styleId="QuoteChar">
    <w:name w:val="Quote Char"/>
    <w:basedOn w:val="DefaultParagraphFont"/>
    <w:link w:val="Quote"/>
    <w:uiPriority w:val="29"/>
    <w:rsid w:val="008A35E7"/>
    <w:rPr>
      <w:i/>
      <w:iCs/>
      <w:color w:val="404040" w:themeColor="text1" w:themeTint="BF"/>
    </w:rPr>
  </w:style>
  <w:style w:type="paragraph" w:styleId="ListParagraph">
    <w:name w:val="List Paragraph"/>
    <w:basedOn w:val="Normal"/>
    <w:uiPriority w:val="34"/>
    <w:qFormat/>
    <w:rsid w:val="008A35E7"/>
    <w:pPr>
      <w:ind w:left="720"/>
      <w:contextualSpacing/>
    </w:pPr>
  </w:style>
  <w:style w:type="character" w:styleId="IntenseEmphasis">
    <w:name w:val="Intense Emphasis"/>
    <w:basedOn w:val="DefaultParagraphFont"/>
    <w:uiPriority w:val="21"/>
    <w:qFormat/>
    <w:rsid w:val="008A35E7"/>
    <w:rPr>
      <w:i/>
      <w:iCs/>
      <w:color w:val="2F5496" w:themeColor="accent1" w:themeShade="BF"/>
    </w:rPr>
  </w:style>
  <w:style w:type="paragraph" w:styleId="IntenseQuote">
    <w:name w:val="Intense Quote"/>
    <w:basedOn w:val="Normal"/>
    <w:next w:val="Normal"/>
    <w:link w:val="IntenseQuoteChar"/>
    <w:uiPriority w:val="30"/>
    <w:qFormat/>
    <w:rsid w:val="008A3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5E7"/>
    <w:rPr>
      <w:i/>
      <w:iCs/>
      <w:color w:val="2F5496" w:themeColor="accent1" w:themeShade="BF"/>
    </w:rPr>
  </w:style>
  <w:style w:type="character" w:styleId="IntenseReference">
    <w:name w:val="Intense Reference"/>
    <w:basedOn w:val="DefaultParagraphFont"/>
    <w:uiPriority w:val="32"/>
    <w:qFormat/>
    <w:rsid w:val="008A3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296</Words>
  <Characters>1190</Characters>
  <Application>Microsoft Office Word</Application>
  <DocSecurity>0</DocSecurity>
  <Lines>44</Lines>
  <Paragraphs>38</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 Nguyen</dc:creator>
  <cp:keywords/>
  <dc:description/>
  <cp:lastModifiedBy>Ny Nguyen</cp:lastModifiedBy>
  <cp:revision>2</cp:revision>
  <dcterms:created xsi:type="dcterms:W3CDTF">2025-12-27T10:19:00Z</dcterms:created>
  <dcterms:modified xsi:type="dcterms:W3CDTF">2025-12-27T10:21:00Z</dcterms:modified>
</cp:coreProperties>
</file>