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项目总结</w:t>
      </w:r>
    </w:p>
    <w:p>
      <w:pPr>
        <w:rPr>
          <w:rFonts w:hint="eastAsia" w:asciiTheme="minorAscii" w:hAnsiTheme="minorAscii" w:eastAsiaTheme="minorEastAsia" w:cstheme="minorBidi"/>
          <w:b/>
          <w:bCs/>
          <w:kern w:val="2"/>
          <w:sz w:val="44"/>
          <w:szCs w:val="44"/>
          <w:lang w:val="en-US" w:eastAsia="zh-CN" w:bidi="ar-SA"/>
        </w:rPr>
      </w:pPr>
    </w:p>
    <w:p>
      <w:pPr>
        <w:rPr>
          <w:rFonts w:hint="eastAsia" w:asciiTheme="minorAscii" w:hAnsiTheme="minorAscii" w:eastAsiaTheme="minorEastAsia" w:cstheme="minorBidi"/>
          <w:b/>
          <w:bCs/>
          <w:kern w:val="2"/>
          <w:sz w:val="44"/>
          <w:szCs w:val="44"/>
          <w:lang w:val="en-US" w:eastAsia="zh-CN" w:bidi="ar-SA"/>
        </w:rPr>
      </w:pPr>
    </w:p>
    <w:p>
      <w:pPr>
        <w:rPr>
          <w:rFonts w:hint="eastAsia" w:asciiTheme="minorAscii" w:hAnsiTheme="minorAscii" w:eastAsiaTheme="minorEastAsia" w:cstheme="minorBidi"/>
          <w:b/>
          <w:bCs/>
          <w:kern w:val="2"/>
          <w:sz w:val="44"/>
          <w:szCs w:val="44"/>
          <w:lang w:val="en-US" w:eastAsia="zh-CN" w:bidi="ar-SA"/>
        </w:rPr>
      </w:pPr>
    </w:p>
    <w:p>
      <w:pPr>
        <w:tabs>
          <w:tab w:val="left" w:pos="4732"/>
        </w:tabs>
        <w:jc w:val="left"/>
        <w:rPr>
          <w:rFonts w:hint="eastAsia" w:cstheme="minorBidi"/>
          <w:b/>
          <w:bCs/>
          <w:kern w:val="2"/>
          <w:sz w:val="44"/>
          <w:szCs w:val="44"/>
          <w:lang w:val="en-US" w:eastAsia="zh-CN" w:bidi="ar-SA"/>
        </w:rPr>
      </w:pPr>
      <w:r>
        <w:rPr>
          <w:rFonts w:hint="eastAsia" w:cstheme="minorBidi"/>
          <w:b/>
          <w:bCs/>
          <w:kern w:val="2"/>
          <w:sz w:val="44"/>
          <w:szCs w:val="44"/>
          <w:lang w:val="en-US" w:eastAsia="zh-CN" w:bidi="ar-SA"/>
        </w:rPr>
        <w:tab/>
      </w:r>
    </w:p>
    <w:p>
      <w:pPr>
        <w:tabs>
          <w:tab w:val="left" w:pos="4732"/>
        </w:tabs>
        <w:jc w:val="left"/>
        <w:rPr>
          <w:rFonts w:hint="eastAsia" w:cstheme="minorBidi"/>
          <w:b/>
          <w:bCs/>
          <w:kern w:val="2"/>
          <w:sz w:val="44"/>
          <w:szCs w:val="44"/>
          <w:lang w:val="en-US" w:eastAsia="zh-CN" w:bidi="ar-SA"/>
        </w:rPr>
      </w:pPr>
    </w:p>
    <w:p>
      <w:pPr>
        <w:tabs>
          <w:tab w:val="left" w:pos="4732"/>
        </w:tabs>
        <w:jc w:val="left"/>
        <w:rPr>
          <w:rFonts w:hint="eastAsia" w:cstheme="minorBidi"/>
          <w:b/>
          <w:bCs/>
          <w:kern w:val="2"/>
          <w:sz w:val="44"/>
          <w:szCs w:val="44"/>
          <w:lang w:val="en-US" w:eastAsia="zh-CN" w:bidi="ar-SA"/>
        </w:rPr>
      </w:pPr>
    </w:p>
    <w:p>
      <w:pPr>
        <w:tabs>
          <w:tab w:val="left" w:pos="4732"/>
        </w:tabs>
        <w:jc w:val="left"/>
        <w:rPr>
          <w:rFonts w:hint="eastAsia" w:cstheme="minorBidi"/>
          <w:b/>
          <w:bCs/>
          <w:kern w:val="2"/>
          <w:sz w:val="44"/>
          <w:szCs w:val="44"/>
          <w:lang w:val="en-US" w:eastAsia="zh-CN" w:bidi="ar-SA"/>
        </w:rPr>
      </w:pPr>
    </w:p>
    <w:p>
      <w:pPr>
        <w:tabs>
          <w:tab w:val="left" w:pos="4732"/>
        </w:tabs>
        <w:jc w:val="left"/>
        <w:rPr>
          <w:rFonts w:hint="eastAsia" w:cstheme="minorBidi"/>
          <w:b/>
          <w:bCs/>
          <w:kern w:val="2"/>
          <w:sz w:val="44"/>
          <w:szCs w:val="44"/>
          <w:lang w:val="en-US" w:eastAsia="zh-CN" w:bidi="ar-SA"/>
        </w:rPr>
      </w:pPr>
    </w:p>
    <w:p>
      <w:pPr>
        <w:tabs>
          <w:tab w:val="left" w:pos="4732"/>
        </w:tabs>
        <w:jc w:val="left"/>
        <w:rPr>
          <w:rFonts w:hint="eastAsia" w:cstheme="minorBidi"/>
          <w:b/>
          <w:bCs/>
          <w:kern w:val="2"/>
          <w:sz w:val="44"/>
          <w:szCs w:val="44"/>
          <w:lang w:val="en-US" w:eastAsia="zh-CN" w:bidi="ar-SA"/>
        </w:rPr>
      </w:pPr>
    </w:p>
    <w:p>
      <w:pPr>
        <w:tabs>
          <w:tab w:val="left" w:pos="4732"/>
        </w:tabs>
        <w:jc w:val="left"/>
        <w:rPr>
          <w:rFonts w:hint="eastAsia" w:cstheme="minorBidi"/>
          <w:b/>
          <w:bCs/>
          <w:kern w:val="2"/>
          <w:sz w:val="44"/>
          <w:szCs w:val="44"/>
          <w:lang w:val="en-US" w:eastAsia="zh-CN" w:bidi="ar-SA"/>
        </w:rPr>
      </w:pPr>
    </w:p>
    <w:p>
      <w:pPr>
        <w:tabs>
          <w:tab w:val="left" w:pos="4732"/>
        </w:tabs>
        <w:jc w:val="left"/>
        <w:rPr>
          <w:rFonts w:hint="eastAsia" w:cstheme="minorBidi"/>
          <w:b/>
          <w:bCs/>
          <w:kern w:val="2"/>
          <w:sz w:val="44"/>
          <w:szCs w:val="44"/>
          <w:lang w:val="en-US" w:eastAsia="zh-CN" w:bidi="ar-SA"/>
        </w:rPr>
      </w:pPr>
    </w:p>
    <w:p>
      <w:pPr>
        <w:tabs>
          <w:tab w:val="left" w:pos="4732"/>
        </w:tabs>
        <w:jc w:val="left"/>
        <w:rPr>
          <w:rFonts w:hint="eastAsia" w:cstheme="minorBidi"/>
          <w:b/>
          <w:bCs/>
          <w:kern w:val="2"/>
          <w:sz w:val="44"/>
          <w:szCs w:val="44"/>
          <w:lang w:val="en-US" w:eastAsia="zh-CN" w:bidi="ar-SA"/>
        </w:rPr>
      </w:pPr>
    </w:p>
    <w:p>
      <w:pPr>
        <w:tabs>
          <w:tab w:val="left" w:pos="4732"/>
        </w:tabs>
        <w:jc w:val="left"/>
        <w:rPr>
          <w:rFonts w:hint="eastAsia" w:cstheme="minorBidi"/>
          <w:b/>
          <w:bCs/>
          <w:kern w:val="2"/>
          <w:sz w:val="44"/>
          <w:szCs w:val="44"/>
          <w:lang w:val="en-US" w:eastAsia="zh-CN" w:bidi="ar-SA"/>
        </w:rPr>
      </w:pPr>
    </w:p>
    <w:p>
      <w:pPr>
        <w:tabs>
          <w:tab w:val="left" w:pos="4732"/>
        </w:tabs>
        <w:jc w:val="left"/>
        <w:rPr>
          <w:rFonts w:hint="eastAsia" w:cstheme="minorBidi"/>
          <w:b/>
          <w:bCs/>
          <w:kern w:val="2"/>
          <w:sz w:val="44"/>
          <w:szCs w:val="44"/>
          <w:lang w:val="en-US" w:eastAsia="zh-CN" w:bidi="ar-SA"/>
        </w:rPr>
      </w:pPr>
    </w:p>
    <w:p>
      <w:pPr>
        <w:tabs>
          <w:tab w:val="left" w:pos="4732"/>
        </w:tabs>
        <w:jc w:val="left"/>
        <w:rPr>
          <w:rFonts w:hint="eastAsia" w:cstheme="minorBidi"/>
          <w:b/>
          <w:bCs/>
          <w:kern w:val="2"/>
          <w:sz w:val="44"/>
          <w:szCs w:val="44"/>
          <w:lang w:val="en-US" w:eastAsia="zh-CN" w:bidi="ar-SA"/>
        </w:rPr>
      </w:pPr>
    </w:p>
    <w:p>
      <w:pPr>
        <w:tabs>
          <w:tab w:val="left" w:pos="4732"/>
        </w:tabs>
        <w:jc w:val="left"/>
        <w:rPr>
          <w:rFonts w:hint="eastAsia" w:cstheme="minorBidi"/>
          <w:b/>
          <w:bCs/>
          <w:kern w:val="2"/>
          <w:sz w:val="44"/>
          <w:szCs w:val="44"/>
          <w:lang w:val="en-US" w:eastAsia="zh-CN" w:bidi="ar-SA"/>
        </w:rPr>
      </w:pPr>
    </w:p>
    <w:p>
      <w:pPr>
        <w:tabs>
          <w:tab w:val="left" w:pos="4732"/>
        </w:tabs>
        <w:jc w:val="center"/>
        <w:rPr>
          <w:rFonts w:hint="eastAsia" w:asciiTheme="minorEastAsia" w:hAnsiTheme="minorEastAsia" w:cstheme="minorEastAsia"/>
          <w:b w:val="0"/>
          <w:bCs w:val="0"/>
          <w:kern w:val="2"/>
          <w:sz w:val="30"/>
          <w:szCs w:val="30"/>
          <w:lang w:val="en-US" w:eastAsia="zh-CN" w:bidi="ar-SA"/>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tabs>
          <w:tab w:val="left" w:pos="4732"/>
        </w:tabs>
        <w:jc w:val="center"/>
        <w:rPr>
          <w:rFonts w:hint="eastAsia" w:asciiTheme="minorEastAsia" w:hAnsiTheme="minorEastAsia" w:cstheme="minorEastAsia"/>
          <w:b w:val="0"/>
          <w:bCs w:val="0"/>
          <w:kern w:val="2"/>
          <w:sz w:val="30"/>
          <w:szCs w:val="30"/>
          <w:lang w:val="en-US" w:eastAsia="zh-CN" w:bidi="ar-SA"/>
        </w:rPr>
      </w:pPr>
      <w:r>
        <w:rPr>
          <w:rFonts w:hint="eastAsia" w:asciiTheme="minorEastAsia" w:hAnsiTheme="minorEastAsia" w:cstheme="minorEastAsia"/>
          <w:b w:val="0"/>
          <w:bCs w:val="0"/>
          <w:kern w:val="2"/>
          <w:sz w:val="30"/>
          <w:szCs w:val="30"/>
          <w:lang w:val="en-US" w:eastAsia="zh-CN" w:bidi="ar-SA"/>
        </w:rPr>
        <w:t>目  录</w:t>
      </w:r>
    </w:p>
    <w:p>
      <w:pPr>
        <w:pStyle w:val="11"/>
        <w:tabs>
          <w:tab w:val="right" w:leader="dot" w:pos="8306"/>
        </w:tabs>
        <w:rPr>
          <w:rFonts w:asciiTheme="minorAscii" w:hAnsiTheme="minorAscii" w:eastAsiaTheme="minorEastAsia" w:cstheme="minorBidi"/>
          <w:kern w:val="2"/>
          <w:szCs w:val="22"/>
          <w:lang w:val="en-US" w:eastAsia="zh-CN" w:bidi="ar-SA"/>
        </w:rPr>
      </w:pPr>
      <w:bookmarkStart w:id="17" w:name="_GoBack"/>
      <w:bookmarkEnd w:id="17"/>
      <w:r>
        <w:rPr>
          <w:rFonts w:hint="eastAsia" w:asciiTheme="minorEastAsia" w:hAnsiTheme="minorEastAsia" w:cstheme="minorEastAsia"/>
          <w:b w:val="0"/>
          <w:bCs w:val="0"/>
          <w:kern w:val="2"/>
          <w:sz w:val="30"/>
          <w:szCs w:val="30"/>
          <w:lang w:val="en-US" w:eastAsia="zh-CN" w:bidi="ar-SA"/>
        </w:rPr>
        <w:fldChar w:fldCharType="begin"/>
      </w:r>
      <w:r>
        <w:rPr>
          <w:rFonts w:hint="eastAsia" w:asciiTheme="minorEastAsia" w:hAnsiTheme="minorEastAsia" w:cstheme="minorEastAsia"/>
          <w:b w:val="0"/>
          <w:bCs w:val="0"/>
          <w:kern w:val="2"/>
          <w:sz w:val="30"/>
          <w:szCs w:val="30"/>
          <w:lang w:val="en-US" w:eastAsia="zh-CN" w:bidi="ar-SA"/>
        </w:rPr>
        <w:instrText xml:space="preserve">TOC \o "1-3" \h \u </w:instrText>
      </w:r>
      <w:r>
        <w:rPr>
          <w:rFonts w:hint="eastAsia" w:asciiTheme="minorEastAsia" w:hAnsiTheme="minorEastAsia" w:cstheme="minorEastAsia"/>
          <w:b w:val="0"/>
          <w:bCs w:val="0"/>
          <w:kern w:val="2"/>
          <w:sz w:val="30"/>
          <w:szCs w:val="30"/>
          <w:lang w:val="en-US" w:eastAsia="zh-CN" w:bidi="ar-SA"/>
        </w:rPr>
        <w:fldChar w:fldCharType="separate"/>
      </w:r>
      <w:r>
        <w:rPr>
          <w:rFonts w:hint="eastAsia" w:asciiTheme="minorEastAsia" w:hAnsiTheme="minorEastAsia" w:eastAsiaTheme="minorEastAsia" w:cstheme="minorEastAsia"/>
          <w:bCs w:val="0"/>
          <w:kern w:val="2"/>
          <w:szCs w:val="30"/>
          <w:lang w:val="en-US" w:eastAsia="zh-CN" w:bidi="ar-SA"/>
        </w:rPr>
        <w:fldChar w:fldCharType="begin"/>
      </w:r>
      <w:r>
        <w:rPr>
          <w:rFonts w:hint="eastAsia" w:asciiTheme="minorEastAsia" w:hAnsiTheme="minorEastAsia" w:eastAsiaTheme="minorEastAsia" w:cstheme="minorEastAsia"/>
          <w:bCs w:val="0"/>
          <w:kern w:val="2"/>
          <w:szCs w:val="30"/>
          <w:lang w:val="en-US" w:eastAsia="zh-CN" w:bidi="ar-SA"/>
        </w:rPr>
        <w:instrText xml:space="preserve"> HYPERLINK \l _Toc26749 </w:instrText>
      </w:r>
      <w:r>
        <w:rPr>
          <w:rFonts w:hint="eastAsia" w:asciiTheme="minorEastAsia" w:hAnsiTheme="minorEastAsia" w:eastAsiaTheme="minorEastAsia" w:cstheme="minorEastAsia"/>
          <w:bCs w:val="0"/>
          <w:kern w:val="2"/>
          <w:szCs w:val="30"/>
          <w:lang w:val="en-US" w:eastAsia="zh-CN" w:bidi="ar-SA"/>
        </w:rPr>
        <w:fldChar w:fldCharType="separate"/>
      </w:r>
      <w:r>
        <w:rPr>
          <w:rFonts w:hint="eastAsia" w:asciiTheme="minorAscii" w:hAnsiTheme="minorAscii" w:eastAsiaTheme="minorEastAsia" w:cstheme="minorBidi"/>
          <w:kern w:val="2"/>
          <w:szCs w:val="22"/>
          <w:lang w:val="en-US" w:eastAsia="zh-CN" w:bidi="ar-SA"/>
        </w:rPr>
        <w:t>一 导言</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_Toc26749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w:t>
      </w:r>
      <w:r>
        <w:rPr>
          <w:rFonts w:asciiTheme="minorAscii" w:hAnsiTheme="minorAsci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val="0"/>
          <w:kern w:val="2"/>
          <w:szCs w:val="30"/>
          <w:lang w:val="en-US" w:eastAsia="zh-CN" w:bidi="ar-SA"/>
        </w:rPr>
        <w:fldChar w:fldCharType="end"/>
      </w:r>
    </w:p>
    <w:p>
      <w:pPr>
        <w:pStyle w:val="14"/>
        <w:tabs>
          <w:tab w:val="right" w:leader="dot" w:pos="8306"/>
        </w:tabs>
        <w:rPr>
          <w:rFonts w:asciiTheme="minorAscii" w:hAnsiTheme="minorAscii" w:eastAsiaTheme="minorEastAsia" w:cstheme="minorBidi"/>
          <w:kern w:val="2"/>
          <w:szCs w:val="22"/>
          <w:lang w:val="en-US" w:eastAsia="zh-CN" w:bidi="ar-SA"/>
        </w:rPr>
      </w:pPr>
      <w:r>
        <w:rPr>
          <w:rFonts w:hint="eastAsia" w:asciiTheme="minorEastAsia" w:hAnsiTheme="minorEastAsia" w:eastAsiaTheme="minorEastAsia" w:cstheme="minorEastAsia"/>
          <w:bCs w:val="0"/>
          <w:kern w:val="2"/>
          <w:szCs w:val="30"/>
          <w:lang w:val="en-US" w:eastAsia="zh-CN" w:bidi="ar-SA"/>
        </w:rPr>
        <w:fldChar w:fldCharType="begin"/>
      </w:r>
      <w:r>
        <w:rPr>
          <w:rFonts w:hint="eastAsia" w:asciiTheme="minorEastAsia" w:hAnsiTheme="minorEastAsia" w:eastAsiaTheme="minorEastAsia" w:cstheme="minorEastAsia"/>
          <w:bCs w:val="0"/>
          <w:kern w:val="2"/>
          <w:szCs w:val="30"/>
          <w:lang w:val="en-US" w:eastAsia="zh-CN" w:bidi="ar-SA"/>
        </w:rPr>
        <w:instrText xml:space="preserve"> HYPERLINK \l _Toc4250 </w:instrText>
      </w:r>
      <w:r>
        <w:rPr>
          <w:rFonts w:hint="eastAsia" w:asciiTheme="minorEastAsia" w:hAnsiTheme="minorEastAsia" w:eastAsiaTheme="minorEastAsia" w:cstheme="minorEastAsia"/>
          <w:bCs w:val="0"/>
          <w:kern w:val="2"/>
          <w:szCs w:val="30"/>
          <w:lang w:val="en-US" w:eastAsia="zh-CN" w:bidi="ar-SA"/>
        </w:rPr>
        <w:fldChar w:fldCharType="separate"/>
      </w:r>
      <w:r>
        <w:rPr>
          <w:rFonts w:hint="eastAsia" w:asciiTheme="minorAscii" w:hAnsiTheme="minorAscii" w:eastAsiaTheme="minorEastAsia" w:cstheme="minorBidi"/>
          <w:kern w:val="2"/>
          <w:szCs w:val="22"/>
          <w:lang w:val="en-US" w:eastAsia="zh-CN" w:bidi="ar-SA"/>
        </w:rPr>
        <w:t>1.1 目的</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_Toc4250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w:t>
      </w:r>
      <w:r>
        <w:rPr>
          <w:rFonts w:asciiTheme="minorAscii" w:hAnsiTheme="minorAsci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val="0"/>
          <w:kern w:val="2"/>
          <w:szCs w:val="30"/>
          <w:lang w:val="en-US" w:eastAsia="zh-CN" w:bidi="ar-SA"/>
        </w:rPr>
        <w:fldChar w:fldCharType="end"/>
      </w:r>
    </w:p>
    <w:p>
      <w:pPr>
        <w:pStyle w:val="14"/>
        <w:tabs>
          <w:tab w:val="right" w:leader="dot" w:pos="8306"/>
        </w:tabs>
        <w:rPr>
          <w:rFonts w:asciiTheme="minorAscii" w:hAnsiTheme="minorAscii" w:eastAsiaTheme="minorEastAsia" w:cstheme="minorBidi"/>
          <w:kern w:val="2"/>
          <w:szCs w:val="22"/>
          <w:lang w:val="en-US" w:eastAsia="zh-CN" w:bidi="ar-SA"/>
        </w:rPr>
      </w:pPr>
      <w:r>
        <w:rPr>
          <w:rFonts w:hint="eastAsia" w:asciiTheme="minorEastAsia" w:hAnsiTheme="minorEastAsia" w:eastAsiaTheme="minorEastAsia" w:cstheme="minorEastAsia"/>
          <w:bCs w:val="0"/>
          <w:kern w:val="2"/>
          <w:szCs w:val="30"/>
          <w:lang w:val="en-US" w:eastAsia="zh-CN" w:bidi="ar-SA"/>
        </w:rPr>
        <w:fldChar w:fldCharType="begin"/>
      </w:r>
      <w:r>
        <w:rPr>
          <w:rFonts w:hint="eastAsia" w:asciiTheme="minorEastAsia" w:hAnsiTheme="minorEastAsia" w:eastAsiaTheme="minorEastAsia" w:cstheme="minorEastAsia"/>
          <w:bCs w:val="0"/>
          <w:kern w:val="2"/>
          <w:szCs w:val="30"/>
          <w:lang w:val="en-US" w:eastAsia="zh-CN" w:bidi="ar-SA"/>
        </w:rPr>
        <w:instrText xml:space="preserve"> HYPERLINK \l _Toc28195 </w:instrText>
      </w:r>
      <w:r>
        <w:rPr>
          <w:rFonts w:hint="eastAsia" w:asciiTheme="minorEastAsia" w:hAnsiTheme="minorEastAsia" w:eastAsiaTheme="minorEastAsia" w:cstheme="minorEastAsia"/>
          <w:bCs w:val="0"/>
          <w:kern w:val="2"/>
          <w:szCs w:val="30"/>
          <w:lang w:val="en-US" w:eastAsia="zh-CN" w:bidi="ar-SA"/>
        </w:rPr>
        <w:fldChar w:fldCharType="separate"/>
      </w:r>
      <w:r>
        <w:rPr>
          <w:rFonts w:hint="eastAsia" w:asciiTheme="minorAscii" w:hAnsiTheme="minorAscii" w:eastAsiaTheme="minorEastAsia" w:cstheme="minorBidi"/>
          <w:kern w:val="2"/>
          <w:szCs w:val="22"/>
          <w:lang w:val="en-US" w:eastAsia="zh-CN" w:bidi="ar-SA"/>
        </w:rPr>
        <w:t>1.2 范围</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_Toc28195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w:t>
      </w:r>
      <w:r>
        <w:rPr>
          <w:rFonts w:asciiTheme="minorAscii" w:hAnsiTheme="minorAsci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val="0"/>
          <w:kern w:val="2"/>
          <w:szCs w:val="30"/>
          <w:lang w:val="en-US" w:eastAsia="zh-CN" w:bidi="ar-SA"/>
        </w:rPr>
        <w:fldChar w:fldCharType="end"/>
      </w:r>
    </w:p>
    <w:p>
      <w:pPr>
        <w:pStyle w:val="14"/>
        <w:tabs>
          <w:tab w:val="right" w:leader="dot" w:pos="8306"/>
        </w:tabs>
        <w:rPr>
          <w:rFonts w:asciiTheme="minorAscii" w:hAnsiTheme="minorAscii" w:eastAsiaTheme="minorEastAsia" w:cstheme="minorBidi"/>
          <w:kern w:val="2"/>
          <w:szCs w:val="22"/>
          <w:lang w:val="en-US" w:eastAsia="zh-CN" w:bidi="ar-SA"/>
        </w:rPr>
      </w:pPr>
      <w:r>
        <w:rPr>
          <w:rFonts w:hint="eastAsia" w:asciiTheme="minorEastAsia" w:hAnsiTheme="minorEastAsia" w:eastAsiaTheme="minorEastAsia" w:cstheme="minorEastAsia"/>
          <w:bCs w:val="0"/>
          <w:kern w:val="2"/>
          <w:szCs w:val="30"/>
          <w:lang w:val="en-US" w:eastAsia="zh-CN" w:bidi="ar-SA"/>
        </w:rPr>
        <w:fldChar w:fldCharType="begin"/>
      </w:r>
      <w:r>
        <w:rPr>
          <w:rFonts w:hint="eastAsia" w:asciiTheme="minorEastAsia" w:hAnsiTheme="minorEastAsia" w:eastAsiaTheme="minorEastAsia" w:cstheme="minorEastAsia"/>
          <w:bCs w:val="0"/>
          <w:kern w:val="2"/>
          <w:szCs w:val="30"/>
          <w:lang w:val="en-US" w:eastAsia="zh-CN" w:bidi="ar-SA"/>
        </w:rPr>
        <w:instrText xml:space="preserve"> HYPERLINK \l _Toc16792 </w:instrText>
      </w:r>
      <w:r>
        <w:rPr>
          <w:rFonts w:hint="eastAsia" w:asciiTheme="minorEastAsia" w:hAnsiTheme="minorEastAsia" w:eastAsiaTheme="minorEastAsia" w:cstheme="minorEastAsia"/>
          <w:bCs w:val="0"/>
          <w:kern w:val="2"/>
          <w:szCs w:val="30"/>
          <w:lang w:val="en-US" w:eastAsia="zh-CN" w:bidi="ar-SA"/>
        </w:rPr>
        <w:fldChar w:fldCharType="separate"/>
      </w:r>
      <w:r>
        <w:rPr>
          <w:rFonts w:hint="eastAsia" w:asciiTheme="minorAscii" w:hAnsiTheme="minorAscii" w:eastAsiaTheme="minorEastAsia" w:cstheme="minorBidi"/>
          <w:kern w:val="2"/>
          <w:szCs w:val="22"/>
          <w:lang w:val="en-US" w:eastAsia="zh-CN" w:bidi="ar-SA"/>
        </w:rPr>
        <w:t>1.3 术语或缩写说明</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_Toc16792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w:t>
      </w:r>
      <w:r>
        <w:rPr>
          <w:rFonts w:asciiTheme="minorAscii" w:hAnsiTheme="minorAsci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val="0"/>
          <w:kern w:val="2"/>
          <w:szCs w:val="30"/>
          <w:lang w:val="en-US" w:eastAsia="zh-CN" w:bidi="ar-SA"/>
        </w:rPr>
        <w:fldChar w:fldCharType="end"/>
      </w:r>
    </w:p>
    <w:p>
      <w:pPr>
        <w:pStyle w:val="14"/>
        <w:tabs>
          <w:tab w:val="right" w:leader="dot" w:pos="8306"/>
        </w:tabs>
        <w:rPr>
          <w:rFonts w:asciiTheme="minorAscii" w:hAnsiTheme="minorAscii" w:eastAsiaTheme="minorEastAsia" w:cstheme="minorBidi"/>
          <w:kern w:val="2"/>
          <w:szCs w:val="22"/>
          <w:lang w:val="en-US" w:eastAsia="zh-CN" w:bidi="ar-SA"/>
        </w:rPr>
      </w:pPr>
      <w:r>
        <w:rPr>
          <w:rFonts w:hint="eastAsia" w:asciiTheme="minorEastAsia" w:hAnsiTheme="minorEastAsia" w:eastAsiaTheme="minorEastAsia" w:cstheme="minorEastAsia"/>
          <w:bCs w:val="0"/>
          <w:kern w:val="2"/>
          <w:szCs w:val="30"/>
          <w:lang w:val="en-US" w:eastAsia="zh-CN" w:bidi="ar-SA"/>
        </w:rPr>
        <w:fldChar w:fldCharType="begin"/>
      </w:r>
      <w:r>
        <w:rPr>
          <w:rFonts w:hint="eastAsia" w:asciiTheme="minorEastAsia" w:hAnsiTheme="minorEastAsia" w:eastAsiaTheme="minorEastAsia" w:cstheme="minorEastAsia"/>
          <w:bCs w:val="0"/>
          <w:kern w:val="2"/>
          <w:szCs w:val="30"/>
          <w:lang w:val="en-US" w:eastAsia="zh-CN" w:bidi="ar-SA"/>
        </w:rPr>
        <w:instrText xml:space="preserve"> HYPERLINK \l _Toc31223 </w:instrText>
      </w:r>
      <w:r>
        <w:rPr>
          <w:rFonts w:hint="eastAsia" w:asciiTheme="minorEastAsia" w:hAnsiTheme="minorEastAsia" w:eastAsiaTheme="minorEastAsia" w:cstheme="minorEastAsia"/>
          <w:bCs w:val="0"/>
          <w:kern w:val="2"/>
          <w:szCs w:val="30"/>
          <w:lang w:val="en-US" w:eastAsia="zh-CN" w:bidi="ar-SA"/>
        </w:rPr>
        <w:fldChar w:fldCharType="separate"/>
      </w:r>
      <w:r>
        <w:rPr>
          <w:rFonts w:hint="eastAsia" w:asciiTheme="minorAscii" w:hAnsiTheme="minorAscii" w:eastAsiaTheme="minorEastAsia" w:cstheme="minorBidi"/>
          <w:kern w:val="2"/>
          <w:szCs w:val="22"/>
          <w:lang w:val="en-US" w:eastAsia="zh-CN" w:bidi="ar-SA"/>
        </w:rPr>
        <w:t>1.4 版本更新记录</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_Toc31223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w:t>
      </w:r>
      <w:r>
        <w:rPr>
          <w:rFonts w:asciiTheme="minorAscii" w:hAnsiTheme="minorAsci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val="0"/>
          <w:kern w:val="2"/>
          <w:szCs w:val="30"/>
          <w:lang w:val="en-US" w:eastAsia="zh-CN" w:bidi="ar-SA"/>
        </w:rPr>
        <w:fldChar w:fldCharType="end"/>
      </w:r>
    </w:p>
    <w:p>
      <w:pPr>
        <w:pStyle w:val="11"/>
        <w:tabs>
          <w:tab w:val="right" w:leader="dot" w:pos="8306"/>
        </w:tabs>
        <w:rPr>
          <w:rFonts w:asciiTheme="minorAscii" w:hAnsiTheme="minorAscii" w:eastAsiaTheme="minorEastAsia" w:cstheme="minorBidi"/>
          <w:kern w:val="2"/>
          <w:szCs w:val="22"/>
          <w:lang w:val="en-US" w:eastAsia="zh-CN" w:bidi="ar-SA"/>
        </w:rPr>
      </w:pPr>
      <w:r>
        <w:rPr>
          <w:rFonts w:hint="eastAsia" w:asciiTheme="minorEastAsia" w:hAnsiTheme="minorEastAsia" w:eastAsiaTheme="minorEastAsia" w:cstheme="minorEastAsia"/>
          <w:bCs w:val="0"/>
          <w:kern w:val="2"/>
          <w:szCs w:val="30"/>
          <w:lang w:val="en-US" w:eastAsia="zh-CN" w:bidi="ar-SA"/>
        </w:rPr>
        <w:fldChar w:fldCharType="begin"/>
      </w:r>
      <w:r>
        <w:rPr>
          <w:rFonts w:hint="eastAsia" w:asciiTheme="minorEastAsia" w:hAnsiTheme="minorEastAsia" w:eastAsiaTheme="minorEastAsia" w:cstheme="minorEastAsia"/>
          <w:bCs w:val="0"/>
          <w:kern w:val="2"/>
          <w:szCs w:val="30"/>
          <w:lang w:val="en-US" w:eastAsia="zh-CN" w:bidi="ar-SA"/>
        </w:rPr>
        <w:instrText xml:space="preserve"> HYPERLINK \l _Toc5074 </w:instrText>
      </w:r>
      <w:r>
        <w:rPr>
          <w:rFonts w:hint="eastAsia" w:asciiTheme="minorEastAsia" w:hAnsiTheme="minorEastAsia" w:eastAsiaTheme="minorEastAsia" w:cstheme="minorEastAsia"/>
          <w:bCs w:val="0"/>
          <w:kern w:val="2"/>
          <w:szCs w:val="30"/>
          <w:lang w:val="en-US" w:eastAsia="zh-CN" w:bidi="ar-SA"/>
        </w:rPr>
        <w:fldChar w:fldCharType="separate"/>
      </w:r>
      <w:r>
        <w:rPr>
          <w:rFonts w:hint="eastAsia" w:asciiTheme="minorAscii" w:hAnsiTheme="minorAscii" w:eastAsiaTheme="minorEastAsia" w:cstheme="minorBidi"/>
          <w:kern w:val="2"/>
          <w:szCs w:val="22"/>
          <w:lang w:val="en-US" w:eastAsia="zh-CN" w:bidi="ar-SA"/>
        </w:rPr>
        <w:t>二  项目投入总结</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_Toc5074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3</w:t>
      </w:r>
      <w:r>
        <w:rPr>
          <w:rFonts w:asciiTheme="minorAscii" w:hAnsiTheme="minorAsci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val="0"/>
          <w:kern w:val="2"/>
          <w:szCs w:val="30"/>
          <w:lang w:val="en-US" w:eastAsia="zh-CN" w:bidi="ar-SA"/>
        </w:rPr>
        <w:fldChar w:fldCharType="end"/>
      </w:r>
    </w:p>
    <w:p>
      <w:pPr>
        <w:pStyle w:val="11"/>
        <w:tabs>
          <w:tab w:val="right" w:leader="dot" w:pos="8306"/>
        </w:tabs>
        <w:rPr>
          <w:rFonts w:asciiTheme="minorAscii" w:hAnsiTheme="minorAscii" w:eastAsiaTheme="minorEastAsia" w:cstheme="minorBidi"/>
          <w:kern w:val="2"/>
          <w:szCs w:val="22"/>
          <w:lang w:val="en-US" w:eastAsia="zh-CN" w:bidi="ar-SA"/>
        </w:rPr>
      </w:pPr>
      <w:r>
        <w:rPr>
          <w:rFonts w:hint="eastAsia" w:asciiTheme="minorEastAsia" w:hAnsiTheme="minorEastAsia" w:eastAsiaTheme="minorEastAsia" w:cstheme="minorEastAsia"/>
          <w:bCs w:val="0"/>
          <w:kern w:val="2"/>
          <w:szCs w:val="30"/>
          <w:lang w:val="en-US" w:eastAsia="zh-CN" w:bidi="ar-SA"/>
        </w:rPr>
        <w:fldChar w:fldCharType="begin"/>
      </w:r>
      <w:r>
        <w:rPr>
          <w:rFonts w:hint="eastAsia" w:asciiTheme="minorEastAsia" w:hAnsiTheme="minorEastAsia" w:eastAsiaTheme="minorEastAsia" w:cstheme="minorEastAsia"/>
          <w:bCs w:val="0"/>
          <w:kern w:val="2"/>
          <w:szCs w:val="30"/>
          <w:lang w:val="en-US" w:eastAsia="zh-CN" w:bidi="ar-SA"/>
        </w:rPr>
        <w:instrText xml:space="preserve"> HYPERLINK \l _Toc11207 </w:instrText>
      </w:r>
      <w:r>
        <w:rPr>
          <w:rFonts w:hint="eastAsia" w:asciiTheme="minorEastAsia" w:hAnsiTheme="minorEastAsia" w:eastAsiaTheme="minorEastAsia" w:cstheme="minorEastAsia"/>
          <w:bCs w:val="0"/>
          <w:kern w:val="2"/>
          <w:szCs w:val="30"/>
          <w:lang w:val="en-US" w:eastAsia="zh-CN" w:bidi="ar-SA"/>
        </w:rPr>
        <w:fldChar w:fldCharType="separate"/>
      </w:r>
      <w:r>
        <w:rPr>
          <w:rFonts w:hint="eastAsia" w:asciiTheme="minorAscii" w:hAnsiTheme="minorAscii" w:eastAsiaTheme="minorEastAsia" w:cstheme="minorBidi"/>
          <w:kern w:val="2"/>
          <w:szCs w:val="22"/>
          <w:lang w:val="en-US" w:eastAsia="zh-CN" w:bidi="ar-SA"/>
        </w:rPr>
        <w:t>三  经验</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_Toc11207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3</w:t>
      </w:r>
      <w:r>
        <w:rPr>
          <w:rFonts w:asciiTheme="minorAscii" w:hAnsiTheme="minorAsci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val="0"/>
          <w:kern w:val="2"/>
          <w:szCs w:val="30"/>
          <w:lang w:val="en-US" w:eastAsia="zh-CN" w:bidi="ar-SA"/>
        </w:rPr>
        <w:fldChar w:fldCharType="end"/>
      </w:r>
    </w:p>
    <w:p>
      <w:pPr>
        <w:pStyle w:val="11"/>
        <w:tabs>
          <w:tab w:val="right" w:leader="dot" w:pos="8306"/>
        </w:tabs>
        <w:rPr>
          <w:rFonts w:asciiTheme="minorAscii" w:hAnsiTheme="minorAscii" w:eastAsiaTheme="minorEastAsia" w:cstheme="minorBidi"/>
          <w:kern w:val="2"/>
          <w:szCs w:val="22"/>
          <w:lang w:val="en-US" w:eastAsia="zh-CN" w:bidi="ar-SA"/>
        </w:rPr>
      </w:pPr>
      <w:r>
        <w:rPr>
          <w:rFonts w:hint="eastAsia" w:asciiTheme="minorEastAsia" w:hAnsiTheme="minorEastAsia" w:eastAsiaTheme="minorEastAsia" w:cstheme="minorEastAsia"/>
          <w:bCs w:val="0"/>
          <w:kern w:val="2"/>
          <w:szCs w:val="30"/>
          <w:lang w:val="en-US" w:eastAsia="zh-CN" w:bidi="ar-SA"/>
        </w:rPr>
        <w:fldChar w:fldCharType="begin"/>
      </w:r>
      <w:r>
        <w:rPr>
          <w:rFonts w:hint="eastAsia" w:asciiTheme="minorEastAsia" w:hAnsiTheme="minorEastAsia" w:eastAsiaTheme="minorEastAsia" w:cstheme="minorEastAsia"/>
          <w:bCs w:val="0"/>
          <w:kern w:val="2"/>
          <w:szCs w:val="30"/>
          <w:lang w:val="en-US" w:eastAsia="zh-CN" w:bidi="ar-SA"/>
        </w:rPr>
        <w:instrText xml:space="preserve"> HYPERLINK \l _Toc26633 </w:instrText>
      </w:r>
      <w:r>
        <w:rPr>
          <w:rFonts w:hint="eastAsia" w:asciiTheme="minorEastAsia" w:hAnsiTheme="minorEastAsia" w:eastAsiaTheme="minorEastAsia" w:cstheme="minorEastAsia"/>
          <w:bCs w:val="0"/>
          <w:kern w:val="2"/>
          <w:szCs w:val="30"/>
          <w:lang w:val="en-US" w:eastAsia="zh-CN" w:bidi="ar-SA"/>
        </w:rPr>
        <w:fldChar w:fldCharType="separate"/>
      </w:r>
      <w:r>
        <w:rPr>
          <w:rFonts w:hint="eastAsia" w:asciiTheme="minorAscii" w:hAnsiTheme="minorAscii" w:eastAsiaTheme="minorEastAsia" w:cstheme="minorBidi"/>
          <w:kern w:val="2"/>
          <w:szCs w:val="22"/>
          <w:lang w:val="en-US" w:eastAsia="zh-CN" w:bidi="ar-SA"/>
        </w:rPr>
        <w:t>四  教训</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_Toc26633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asciiTheme="minorAscii" w:hAnsiTheme="minorAsci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val="0"/>
          <w:kern w:val="2"/>
          <w:szCs w:val="30"/>
          <w:lang w:val="en-US" w:eastAsia="zh-CN" w:bidi="ar-SA"/>
        </w:rPr>
        <w:fldChar w:fldCharType="end"/>
      </w:r>
    </w:p>
    <w:p>
      <w:pPr>
        <w:pStyle w:val="11"/>
        <w:tabs>
          <w:tab w:val="right" w:leader="dot" w:pos="8306"/>
        </w:tabs>
        <w:rPr>
          <w:rFonts w:asciiTheme="minorAscii" w:hAnsiTheme="minorAscii" w:eastAsiaTheme="minorEastAsia" w:cstheme="minorBidi"/>
          <w:kern w:val="2"/>
          <w:szCs w:val="22"/>
          <w:lang w:val="en-US" w:eastAsia="zh-CN" w:bidi="ar-SA"/>
        </w:rPr>
      </w:pPr>
      <w:r>
        <w:rPr>
          <w:rFonts w:hint="eastAsia" w:asciiTheme="minorEastAsia" w:hAnsiTheme="minorEastAsia" w:eastAsiaTheme="minorEastAsia" w:cstheme="minorEastAsia"/>
          <w:bCs w:val="0"/>
          <w:kern w:val="2"/>
          <w:szCs w:val="30"/>
          <w:lang w:val="en-US" w:eastAsia="zh-CN" w:bidi="ar-SA"/>
        </w:rPr>
        <w:fldChar w:fldCharType="begin"/>
      </w:r>
      <w:r>
        <w:rPr>
          <w:rFonts w:hint="eastAsia" w:asciiTheme="minorEastAsia" w:hAnsiTheme="minorEastAsia" w:eastAsiaTheme="minorEastAsia" w:cstheme="minorEastAsia"/>
          <w:bCs w:val="0"/>
          <w:kern w:val="2"/>
          <w:szCs w:val="30"/>
          <w:lang w:val="en-US" w:eastAsia="zh-CN" w:bidi="ar-SA"/>
        </w:rPr>
        <w:instrText xml:space="preserve"> HYPERLINK \l _Toc18644 </w:instrText>
      </w:r>
      <w:r>
        <w:rPr>
          <w:rFonts w:hint="eastAsia" w:asciiTheme="minorEastAsia" w:hAnsiTheme="minorEastAsia" w:eastAsiaTheme="minorEastAsia" w:cstheme="minorEastAsia"/>
          <w:bCs w:val="0"/>
          <w:kern w:val="2"/>
          <w:szCs w:val="30"/>
          <w:lang w:val="en-US" w:eastAsia="zh-CN" w:bidi="ar-SA"/>
        </w:rPr>
        <w:fldChar w:fldCharType="separate"/>
      </w:r>
      <w:r>
        <w:rPr>
          <w:rFonts w:hint="eastAsia" w:asciiTheme="minorAscii" w:hAnsiTheme="minorAscii" w:eastAsiaTheme="minorEastAsia" w:cstheme="minorBidi"/>
          <w:kern w:val="2"/>
          <w:szCs w:val="22"/>
          <w:lang w:val="en-US" w:eastAsia="zh-CN" w:bidi="ar-SA"/>
        </w:rPr>
        <w:t>五  项目总结</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_Toc18644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asciiTheme="minorAscii" w:hAnsiTheme="minorAsci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val="0"/>
          <w:kern w:val="2"/>
          <w:szCs w:val="30"/>
          <w:lang w:val="en-US" w:eastAsia="zh-CN" w:bidi="ar-SA"/>
        </w:rPr>
        <w:fldChar w:fldCharType="end"/>
      </w:r>
    </w:p>
    <w:p>
      <w:pPr>
        <w:tabs>
          <w:tab w:val="left" w:pos="4732"/>
        </w:tabs>
        <w:jc w:val="both"/>
        <w:rPr>
          <w:rFonts w:hint="eastAsia" w:asciiTheme="minorEastAsia" w:hAnsiTheme="minorEastAsia" w:cstheme="minorEastAsia"/>
          <w:b w:val="0"/>
          <w:bCs w:val="0"/>
          <w:kern w:val="2"/>
          <w:sz w:val="30"/>
          <w:szCs w:val="30"/>
          <w:lang w:val="en-US" w:eastAsia="zh-CN" w:bidi="ar-SA"/>
        </w:rPr>
      </w:pPr>
      <w:r>
        <w:rPr>
          <w:rFonts w:hint="eastAsia" w:asciiTheme="minorEastAsia" w:hAnsiTheme="minorEastAsia" w:eastAsiaTheme="minorEastAsia" w:cstheme="minorEastAsia"/>
          <w:bCs w:val="0"/>
          <w:kern w:val="2"/>
          <w:szCs w:val="30"/>
          <w:lang w:val="en-US" w:eastAsia="zh-CN" w:bidi="ar-SA"/>
        </w:rPr>
        <w:fldChar w:fldCharType="end"/>
      </w:r>
    </w:p>
    <w:p>
      <w:pPr>
        <w:tabs>
          <w:tab w:val="left" w:pos="4732"/>
        </w:tabs>
        <w:jc w:val="center"/>
        <w:rPr>
          <w:rFonts w:hint="eastAsia" w:asciiTheme="minorEastAsia" w:hAnsiTheme="minorEastAsia" w:cstheme="minorEastAsia"/>
          <w:b w:val="0"/>
          <w:bCs w:val="0"/>
          <w:kern w:val="2"/>
          <w:sz w:val="30"/>
          <w:szCs w:val="30"/>
          <w:lang w:val="en-US" w:eastAsia="zh-CN" w:bidi="ar-SA"/>
        </w:rPr>
      </w:pPr>
    </w:p>
    <w:p>
      <w:pPr>
        <w:tabs>
          <w:tab w:val="left" w:pos="4732"/>
        </w:tabs>
        <w:jc w:val="center"/>
        <w:rPr>
          <w:rFonts w:hint="eastAsia" w:asciiTheme="minorEastAsia" w:hAnsiTheme="minorEastAsia" w:cstheme="minorEastAsia"/>
          <w:b w:val="0"/>
          <w:bCs w:val="0"/>
          <w:kern w:val="2"/>
          <w:sz w:val="30"/>
          <w:szCs w:val="30"/>
          <w:lang w:val="en-US" w:eastAsia="zh-CN" w:bidi="ar-SA"/>
        </w:rPr>
      </w:pPr>
    </w:p>
    <w:p>
      <w:pPr>
        <w:tabs>
          <w:tab w:val="left" w:pos="4732"/>
        </w:tabs>
        <w:jc w:val="center"/>
        <w:rPr>
          <w:rFonts w:hint="eastAsia" w:asciiTheme="minorEastAsia" w:hAnsiTheme="minorEastAsia" w:cstheme="minorEastAsia"/>
          <w:b w:val="0"/>
          <w:bCs w:val="0"/>
          <w:kern w:val="2"/>
          <w:sz w:val="30"/>
          <w:szCs w:val="30"/>
          <w:lang w:val="en-US" w:eastAsia="zh-CN" w:bidi="ar-SA"/>
        </w:rPr>
      </w:pPr>
    </w:p>
    <w:p>
      <w:pPr>
        <w:tabs>
          <w:tab w:val="left" w:pos="4732"/>
        </w:tabs>
        <w:jc w:val="center"/>
        <w:rPr>
          <w:rFonts w:hint="eastAsia" w:asciiTheme="minorEastAsia" w:hAnsiTheme="minorEastAsia" w:cstheme="minorEastAsia"/>
          <w:b w:val="0"/>
          <w:bCs w:val="0"/>
          <w:kern w:val="2"/>
          <w:sz w:val="30"/>
          <w:szCs w:val="30"/>
          <w:lang w:val="en-US" w:eastAsia="zh-CN" w:bidi="ar-SA"/>
        </w:rPr>
      </w:pPr>
    </w:p>
    <w:p>
      <w:pPr>
        <w:tabs>
          <w:tab w:val="left" w:pos="4732"/>
        </w:tabs>
        <w:jc w:val="center"/>
        <w:rPr>
          <w:rFonts w:hint="eastAsia" w:asciiTheme="minorEastAsia" w:hAnsiTheme="minorEastAsia" w:cstheme="minorEastAsia"/>
          <w:b w:val="0"/>
          <w:bCs w:val="0"/>
          <w:kern w:val="2"/>
          <w:sz w:val="30"/>
          <w:szCs w:val="30"/>
          <w:lang w:val="en-US" w:eastAsia="zh-CN" w:bidi="ar-SA"/>
        </w:rPr>
      </w:pPr>
    </w:p>
    <w:p>
      <w:pPr>
        <w:tabs>
          <w:tab w:val="left" w:pos="4732"/>
        </w:tabs>
        <w:jc w:val="center"/>
        <w:rPr>
          <w:rFonts w:hint="eastAsia" w:asciiTheme="minorEastAsia" w:hAnsiTheme="minorEastAsia" w:cstheme="minorEastAsia"/>
          <w:b w:val="0"/>
          <w:bCs w:val="0"/>
          <w:kern w:val="2"/>
          <w:sz w:val="30"/>
          <w:szCs w:val="30"/>
          <w:lang w:val="en-US" w:eastAsia="zh-CN" w:bidi="ar-SA"/>
        </w:rPr>
      </w:pPr>
    </w:p>
    <w:p>
      <w:pPr>
        <w:tabs>
          <w:tab w:val="left" w:pos="4732"/>
        </w:tabs>
        <w:jc w:val="center"/>
        <w:rPr>
          <w:rFonts w:hint="eastAsia" w:asciiTheme="minorEastAsia" w:hAnsiTheme="minorEastAsia" w:cstheme="minorEastAsia"/>
          <w:b w:val="0"/>
          <w:bCs w:val="0"/>
          <w:kern w:val="2"/>
          <w:sz w:val="30"/>
          <w:szCs w:val="30"/>
          <w:lang w:val="en-US" w:eastAsia="zh-CN" w:bidi="ar-SA"/>
        </w:rPr>
      </w:pPr>
    </w:p>
    <w:p>
      <w:pPr>
        <w:tabs>
          <w:tab w:val="left" w:pos="4732"/>
        </w:tabs>
        <w:jc w:val="both"/>
        <w:rPr>
          <w:rFonts w:hint="eastAsia" w:asciiTheme="minorEastAsia" w:hAnsiTheme="minorEastAsia" w:cstheme="minorEastAsia"/>
          <w:b w:val="0"/>
          <w:bCs w:val="0"/>
          <w:kern w:val="2"/>
          <w:sz w:val="30"/>
          <w:szCs w:val="30"/>
          <w:lang w:val="en-US" w:eastAsia="zh-CN" w:bidi="ar-SA"/>
        </w:rPr>
      </w:pPr>
    </w:p>
    <w:p>
      <w:pPr>
        <w:tabs>
          <w:tab w:val="left" w:pos="4732"/>
        </w:tabs>
        <w:jc w:val="center"/>
        <w:rPr>
          <w:rFonts w:hint="eastAsia" w:asciiTheme="minorEastAsia" w:hAnsiTheme="minorEastAsia" w:cstheme="minorEastAsia"/>
          <w:b w:val="0"/>
          <w:bCs w:val="0"/>
          <w:kern w:val="2"/>
          <w:sz w:val="30"/>
          <w:szCs w:val="30"/>
          <w:lang w:val="en-US" w:eastAsia="zh-CN" w:bidi="ar-SA"/>
        </w:rPr>
      </w:pPr>
    </w:p>
    <w:p>
      <w:pPr>
        <w:tabs>
          <w:tab w:val="left" w:pos="4732"/>
        </w:tabs>
        <w:jc w:val="center"/>
        <w:rPr>
          <w:rFonts w:hint="eastAsia" w:asciiTheme="minorEastAsia" w:hAnsiTheme="minorEastAsia" w:cstheme="minorEastAsia"/>
          <w:b w:val="0"/>
          <w:bCs w:val="0"/>
          <w:kern w:val="2"/>
          <w:sz w:val="30"/>
          <w:szCs w:val="30"/>
          <w:lang w:val="en-US" w:eastAsia="zh-CN" w:bidi="ar-SA"/>
        </w:rPr>
      </w:pPr>
    </w:p>
    <w:p>
      <w:pPr>
        <w:tabs>
          <w:tab w:val="left" w:pos="4732"/>
        </w:tabs>
        <w:jc w:val="center"/>
        <w:rPr>
          <w:rFonts w:hint="eastAsia" w:asciiTheme="minorEastAsia" w:hAnsiTheme="minorEastAsia" w:cstheme="minorEastAsia"/>
          <w:b w:val="0"/>
          <w:bCs w:val="0"/>
          <w:kern w:val="2"/>
          <w:sz w:val="30"/>
          <w:szCs w:val="30"/>
          <w:lang w:val="en-US" w:eastAsia="zh-CN" w:bidi="ar-SA"/>
        </w:rPr>
      </w:pPr>
    </w:p>
    <w:p>
      <w:pPr>
        <w:tabs>
          <w:tab w:val="left" w:pos="4732"/>
        </w:tabs>
        <w:jc w:val="both"/>
        <w:rPr>
          <w:rFonts w:hint="eastAsia" w:asciiTheme="minorEastAsia" w:hAnsiTheme="minorEastAsia" w:cstheme="minorEastAsia"/>
          <w:b w:val="0"/>
          <w:bCs w:val="0"/>
          <w:kern w:val="2"/>
          <w:sz w:val="30"/>
          <w:szCs w:val="30"/>
          <w:lang w:val="en-US" w:eastAsia="zh-CN" w:bidi="ar-SA"/>
        </w:rPr>
      </w:pPr>
    </w:p>
    <w:p>
      <w:pPr>
        <w:tabs>
          <w:tab w:val="left" w:pos="4732"/>
        </w:tabs>
        <w:jc w:val="center"/>
        <w:rPr>
          <w:rFonts w:hint="eastAsia" w:asciiTheme="minorEastAsia" w:hAnsiTheme="minorEastAsia" w:cstheme="minorEastAsia"/>
          <w:b w:val="0"/>
          <w:bCs w:val="0"/>
          <w:kern w:val="2"/>
          <w:sz w:val="30"/>
          <w:szCs w:val="30"/>
          <w:lang w:val="en-US" w:eastAsia="zh-CN" w:bidi="ar-SA"/>
        </w:rPr>
      </w:pPr>
    </w:p>
    <w:p>
      <w:pPr>
        <w:pStyle w:val="2"/>
        <w:rPr>
          <w:rFonts w:hint="eastAsia"/>
          <w:lang w:val="en-US" w:eastAsia="zh-CN"/>
        </w:rPr>
      </w:pPr>
      <w:bookmarkStart w:id="0" w:name="_Toc26749"/>
      <w:r>
        <w:rPr>
          <w:rFonts w:hint="eastAsia"/>
          <w:lang w:val="en-US" w:eastAsia="zh-CN"/>
        </w:rPr>
        <w:t>一 导言</w:t>
      </w:r>
      <w:bookmarkEnd w:id="0"/>
    </w:p>
    <w:p>
      <w:pPr>
        <w:pStyle w:val="3"/>
        <w:rPr>
          <w:rFonts w:hint="eastAsia"/>
          <w:lang w:val="en-US" w:eastAsia="zh-CN"/>
        </w:rPr>
      </w:pPr>
      <w:bookmarkStart w:id="1" w:name="_Toc5413"/>
      <w:bookmarkStart w:id="2" w:name="_Toc19561"/>
      <w:bookmarkStart w:id="3" w:name="_Toc4250"/>
      <w:r>
        <w:rPr>
          <w:rFonts w:hint="eastAsia"/>
          <w:lang w:val="en-US" w:eastAsia="zh-CN"/>
        </w:rPr>
        <w:t>1.1 目的</w:t>
      </w:r>
      <w:bookmarkEnd w:id="1"/>
      <w:bookmarkEnd w:id="2"/>
      <w:bookmarkEnd w:id="3"/>
    </w:p>
    <w:p>
      <w:pPr>
        <w:ind w:firstLine="420" w:firstLineChars="0"/>
        <w:rPr>
          <w:rFonts w:hint="eastAsia"/>
          <w:lang w:val="en-US" w:eastAsia="zh-CN"/>
        </w:rPr>
      </w:pPr>
      <w:r>
        <w:rPr>
          <w:rFonts w:hint="eastAsia"/>
          <w:lang w:val="en-US" w:eastAsia="zh-CN"/>
        </w:rPr>
        <w:t>“电信计费系统”项目基本成功完成，根据项目最后评审，总结项目经验和教训。</w:t>
      </w:r>
    </w:p>
    <w:p>
      <w:pPr>
        <w:pStyle w:val="3"/>
        <w:rPr>
          <w:rFonts w:hint="eastAsia"/>
          <w:lang w:val="en-US" w:eastAsia="zh-CN"/>
        </w:rPr>
      </w:pPr>
      <w:bookmarkStart w:id="4" w:name="_Toc15263"/>
      <w:bookmarkStart w:id="5" w:name="_Toc24315"/>
      <w:bookmarkStart w:id="6" w:name="_Toc28195"/>
      <w:r>
        <w:rPr>
          <w:rFonts w:hint="eastAsia"/>
          <w:lang w:val="en-US" w:eastAsia="zh-CN"/>
        </w:rPr>
        <w:t>1.2 范围</w:t>
      </w:r>
      <w:bookmarkEnd w:id="4"/>
      <w:bookmarkEnd w:id="5"/>
      <w:bookmarkEnd w:id="6"/>
    </w:p>
    <w:p>
      <w:pPr>
        <w:ind w:firstLine="420" w:firstLineChars="0"/>
        <w:rPr>
          <w:rFonts w:hint="eastAsia"/>
          <w:lang w:val="en-US" w:eastAsia="zh-CN"/>
        </w:rPr>
      </w:pPr>
      <w:r>
        <w:rPr>
          <w:rFonts w:hint="eastAsia"/>
          <w:lang w:val="en-US" w:eastAsia="zh-CN"/>
        </w:rPr>
        <w:t>本文档只针对“电信计费系统”项目总结说明。</w:t>
      </w:r>
    </w:p>
    <w:p>
      <w:pPr>
        <w:pStyle w:val="3"/>
        <w:rPr>
          <w:rFonts w:hint="eastAsia"/>
          <w:lang w:val="en-US" w:eastAsia="zh-CN"/>
        </w:rPr>
      </w:pPr>
      <w:bookmarkStart w:id="7" w:name="_Toc7588"/>
      <w:bookmarkStart w:id="8" w:name="_Toc16710"/>
      <w:bookmarkStart w:id="9" w:name="_Toc16792"/>
      <w:r>
        <w:rPr>
          <w:rFonts w:hint="eastAsia"/>
          <w:lang w:val="en-US" w:eastAsia="zh-CN"/>
        </w:rPr>
        <w:t>1.3 术语或缩写说明</w:t>
      </w:r>
      <w:bookmarkEnd w:id="7"/>
      <w:bookmarkEnd w:id="8"/>
      <w:bookmarkEnd w:id="9"/>
    </w:p>
    <w:p>
      <w:pPr>
        <w:ind w:firstLine="420" w:firstLineChars="0"/>
        <w:rPr>
          <w:rFonts w:hint="eastAsia" w:ascii="宋体" w:hAnsi="Wingdings-Regular" w:cs="宋体"/>
          <w:kern w:val="0"/>
          <w:szCs w:val="21"/>
          <w:lang w:eastAsia="zh-CN"/>
        </w:rPr>
      </w:pPr>
      <w:r>
        <w:rPr>
          <w:rFonts w:hint="eastAsia" w:ascii="宋体" w:hAnsi="Wingdings-Regular" w:cs="宋体"/>
          <w:kern w:val="0"/>
          <w:szCs w:val="21"/>
        </w:rPr>
        <w:t>NETCTOSS</w:t>
      </w:r>
      <w:r>
        <w:rPr>
          <w:rFonts w:hint="eastAsia" w:ascii="宋体" w:hAnsi="Wingdings-Regular" w:cs="宋体"/>
          <w:kern w:val="0"/>
          <w:szCs w:val="21"/>
          <w:lang w:val="en-US" w:eastAsia="zh-CN"/>
        </w:rPr>
        <w:t xml:space="preserve"> ：指</w:t>
      </w:r>
      <w:r>
        <w:rPr>
          <w:rFonts w:hint="eastAsia" w:ascii="宋体" w:hAnsi="Wingdings-Regular" w:cs="宋体"/>
          <w:kern w:val="0"/>
          <w:szCs w:val="21"/>
        </w:rPr>
        <w:t>中国电信运营支撑系统</w:t>
      </w:r>
      <w:r>
        <w:rPr>
          <w:rFonts w:hint="eastAsia" w:ascii="宋体" w:hAnsi="Wingdings-Regular" w:cs="宋体"/>
          <w:kern w:val="0"/>
          <w:szCs w:val="21"/>
          <w:lang w:eastAsia="zh-CN"/>
        </w:rPr>
        <w:t>；</w:t>
      </w:r>
    </w:p>
    <w:p>
      <w:pPr>
        <w:ind w:firstLine="420" w:firstLineChars="0"/>
        <w:rPr>
          <w:rFonts w:hint="eastAsia" w:ascii="宋体" w:hAnsi="Wingdings-Regular" w:cs="宋体"/>
          <w:kern w:val="0"/>
          <w:szCs w:val="21"/>
          <w:lang w:val="en-US" w:eastAsia="zh-CN"/>
        </w:rPr>
      </w:pPr>
      <w:r>
        <w:rPr>
          <w:rFonts w:hint="eastAsia" w:ascii="宋体" w:hAnsi="Wingdings-Regular" w:cs="宋体"/>
          <w:kern w:val="0"/>
          <w:szCs w:val="21"/>
        </w:rPr>
        <w:t xml:space="preserve">CSS </w:t>
      </w:r>
      <w:r>
        <w:rPr>
          <w:rFonts w:hint="eastAsia" w:ascii="宋体" w:hAnsi="Wingdings-Regular" w:cs="宋体"/>
          <w:kern w:val="0"/>
          <w:szCs w:val="21"/>
          <w:lang w:eastAsia="zh-CN"/>
        </w:rPr>
        <w:t>：</w:t>
      </w:r>
      <w:r>
        <w:rPr>
          <w:rFonts w:hint="eastAsia" w:ascii="宋体" w:hAnsi="Wingdings-Regular" w:cs="宋体"/>
          <w:kern w:val="0"/>
          <w:szCs w:val="21"/>
          <w:lang w:val="en-US" w:eastAsia="zh-CN"/>
        </w:rPr>
        <w:t>指层叠样式表；</w:t>
      </w:r>
    </w:p>
    <w:p>
      <w:pPr>
        <w:ind w:firstLine="420" w:firstLineChars="0"/>
        <w:rPr>
          <w:rFonts w:hint="eastAsia" w:ascii="宋体" w:hAnsi="Wingdings-Regular" w:cs="宋体"/>
          <w:kern w:val="0"/>
          <w:szCs w:val="21"/>
          <w:lang w:val="en-US" w:eastAsia="zh-CN"/>
        </w:rPr>
      </w:pPr>
      <w:r>
        <w:rPr>
          <w:rFonts w:hint="eastAsia" w:ascii="宋体" w:hAnsi="Wingdings-Regular" w:cs="宋体"/>
          <w:kern w:val="0"/>
          <w:szCs w:val="21"/>
        </w:rPr>
        <w:t>HTML</w:t>
      </w:r>
      <w:r>
        <w:rPr>
          <w:rFonts w:hint="eastAsia" w:ascii="宋体" w:hAnsi="Wingdings-Regular" w:cs="宋体"/>
          <w:kern w:val="0"/>
          <w:szCs w:val="21"/>
          <w:lang w:eastAsia="zh-CN"/>
        </w:rPr>
        <w:t>：</w:t>
      </w:r>
      <w:r>
        <w:rPr>
          <w:rFonts w:hint="eastAsia" w:ascii="宋体" w:hAnsi="Wingdings-Regular" w:cs="宋体"/>
          <w:kern w:val="0"/>
          <w:szCs w:val="21"/>
          <w:lang w:val="en-US" w:eastAsia="zh-CN"/>
        </w:rPr>
        <w:t>指超文本预处理语言；</w:t>
      </w:r>
    </w:p>
    <w:p>
      <w:pPr>
        <w:ind w:firstLine="420" w:firstLineChars="0"/>
        <w:rPr>
          <w:rFonts w:hint="eastAsia" w:ascii="宋体" w:hAnsi="Wingdings-Regular" w:cs="宋体"/>
          <w:kern w:val="0"/>
          <w:szCs w:val="21"/>
          <w:lang w:val="en-US" w:eastAsia="zh-CN"/>
        </w:rPr>
      </w:pPr>
      <w:r>
        <w:rPr>
          <w:rFonts w:hint="eastAsia" w:ascii="宋体" w:hAnsi="Wingdings-Regular" w:cs="宋体"/>
          <w:kern w:val="0"/>
          <w:szCs w:val="21"/>
        </w:rPr>
        <w:t>JAVASCRIPT</w:t>
      </w:r>
      <w:r>
        <w:rPr>
          <w:rFonts w:hint="eastAsia" w:ascii="宋体" w:hAnsi="Wingdings-Regular" w:cs="宋体"/>
          <w:kern w:val="0"/>
          <w:szCs w:val="21"/>
          <w:lang w:eastAsia="zh-CN"/>
        </w:rPr>
        <w:t>：</w:t>
      </w:r>
      <w:r>
        <w:rPr>
          <w:rFonts w:hint="eastAsia" w:ascii="宋体" w:hAnsi="Wingdings-Regular" w:cs="宋体"/>
          <w:kern w:val="0"/>
          <w:szCs w:val="21"/>
        </w:rPr>
        <w:t>常简称</w:t>
      </w:r>
      <w:r>
        <w:rPr>
          <w:rFonts w:hint="eastAsia" w:ascii="宋体" w:hAnsi="Wingdings-Regular" w:cs="宋体"/>
          <w:kern w:val="0"/>
          <w:szCs w:val="21"/>
          <w:lang w:val="en-US" w:eastAsia="zh-CN"/>
        </w:rPr>
        <w:t>为</w:t>
      </w:r>
      <w:r>
        <w:rPr>
          <w:rFonts w:hint="eastAsia" w:ascii="宋体" w:hAnsi="Wingdings-Regular" w:cs="宋体"/>
          <w:kern w:val="0"/>
          <w:szCs w:val="21"/>
        </w:rPr>
        <w:t>JS</w:t>
      </w:r>
      <w:r>
        <w:rPr>
          <w:rFonts w:hint="eastAsia" w:ascii="宋体" w:hAnsi="Wingdings-Regular" w:cs="宋体"/>
          <w:kern w:val="0"/>
          <w:szCs w:val="21"/>
          <w:lang w:val="en-US" w:eastAsia="zh-CN"/>
        </w:rPr>
        <w:t>；</w:t>
      </w:r>
    </w:p>
    <w:p>
      <w:pPr>
        <w:ind w:firstLine="420" w:firstLineChars="0"/>
        <w:rPr>
          <w:rFonts w:hint="eastAsia" w:ascii="宋体" w:hAnsi="Wingdings-Regular" w:cs="宋体"/>
          <w:kern w:val="0"/>
          <w:szCs w:val="21"/>
          <w:lang w:val="en-US" w:eastAsia="zh-CN"/>
        </w:rPr>
      </w:pPr>
      <w:r>
        <w:rPr>
          <w:rFonts w:hint="eastAsia" w:ascii="宋体" w:hAnsi="Wingdings-Regular" w:cs="宋体"/>
          <w:kern w:val="0"/>
          <w:szCs w:val="21"/>
        </w:rPr>
        <w:t>Spring</w:t>
      </w:r>
      <w:r>
        <w:rPr>
          <w:rFonts w:hint="eastAsia" w:ascii="宋体" w:hAnsi="Wingdings-Regular" w:cs="宋体"/>
          <w:kern w:val="0"/>
          <w:szCs w:val="21"/>
          <w:lang w:eastAsia="zh-CN"/>
        </w:rPr>
        <w:t>：</w:t>
      </w:r>
      <w:r>
        <w:rPr>
          <w:rFonts w:hint="eastAsia" w:ascii="宋体" w:hAnsi="Wingdings-Regular" w:cs="宋体"/>
          <w:kern w:val="0"/>
          <w:szCs w:val="21"/>
          <w:lang w:val="en-US" w:eastAsia="zh-CN"/>
        </w:rPr>
        <w:t>JavaEE；</w:t>
      </w:r>
    </w:p>
    <w:p>
      <w:pPr>
        <w:ind w:firstLine="420" w:firstLineChars="0"/>
        <w:rPr>
          <w:rFonts w:hint="eastAsia" w:ascii="宋体" w:hAnsi="Wingdings-Regular" w:cs="宋体"/>
          <w:kern w:val="0"/>
          <w:szCs w:val="21"/>
          <w:lang w:val="en-US" w:eastAsia="zh-CN"/>
        </w:rPr>
      </w:pPr>
      <w:r>
        <w:rPr>
          <w:rFonts w:hint="eastAsia" w:ascii="宋体" w:hAnsi="Wingdings-Regular" w:cs="宋体"/>
          <w:kern w:val="0"/>
          <w:szCs w:val="21"/>
        </w:rPr>
        <w:t>Tomcat</w:t>
      </w:r>
      <w:r>
        <w:rPr>
          <w:rFonts w:hint="eastAsia" w:ascii="宋体" w:hAnsi="Wingdings-Regular" w:cs="宋体"/>
          <w:kern w:val="0"/>
          <w:szCs w:val="21"/>
          <w:lang w:eastAsia="zh-CN"/>
        </w:rPr>
        <w:t>：</w:t>
      </w:r>
      <w:r>
        <w:rPr>
          <w:rFonts w:hint="eastAsia" w:ascii="宋体" w:hAnsi="Wingdings-Regular" w:cs="宋体"/>
          <w:kern w:val="0"/>
          <w:szCs w:val="21"/>
          <w:lang w:val="en-US" w:eastAsia="zh-CN"/>
        </w:rPr>
        <w:t>服务器；</w:t>
      </w:r>
    </w:p>
    <w:p>
      <w:pPr>
        <w:ind w:firstLine="420" w:firstLineChars="0"/>
        <w:rPr>
          <w:rFonts w:hint="eastAsia" w:ascii="宋体" w:hAnsi="Wingdings-Regular" w:cs="宋体"/>
          <w:kern w:val="0"/>
          <w:szCs w:val="21"/>
          <w:lang w:eastAsia="zh-CN"/>
        </w:rPr>
      </w:pPr>
      <w:r>
        <w:rPr>
          <w:rFonts w:hint="eastAsia" w:ascii="宋体" w:hAnsi="Wingdings-Regular" w:cs="宋体"/>
          <w:kern w:val="0"/>
          <w:szCs w:val="21"/>
        </w:rPr>
        <w:t>JDBC</w:t>
      </w:r>
      <w:r>
        <w:rPr>
          <w:rFonts w:hint="eastAsia" w:ascii="宋体" w:hAnsi="Wingdings-Regular" w:cs="宋体"/>
          <w:kern w:val="0"/>
          <w:szCs w:val="21"/>
          <w:lang w:eastAsia="zh-CN"/>
        </w:rPr>
        <w:t>：</w:t>
      </w:r>
      <w:r>
        <w:rPr>
          <w:rFonts w:hint="eastAsia" w:ascii="宋体" w:hAnsi="Wingdings-Regular" w:cs="宋体"/>
          <w:kern w:val="0"/>
          <w:szCs w:val="21"/>
        </w:rPr>
        <w:t>数据库连接</w:t>
      </w:r>
      <w:r>
        <w:rPr>
          <w:rFonts w:hint="eastAsia" w:ascii="宋体" w:hAnsi="Wingdings-Regular" w:cs="宋体"/>
          <w:kern w:val="0"/>
          <w:szCs w:val="21"/>
          <w:lang w:eastAsia="zh-CN"/>
        </w:rPr>
        <w:t>。</w:t>
      </w:r>
    </w:p>
    <w:p>
      <w:pPr>
        <w:pStyle w:val="3"/>
        <w:rPr>
          <w:rFonts w:hint="eastAsia"/>
          <w:lang w:val="en-US" w:eastAsia="zh-CN"/>
        </w:rPr>
      </w:pPr>
      <w:bookmarkStart w:id="10" w:name="_Toc18255"/>
      <w:bookmarkStart w:id="11" w:name="_Toc22250"/>
      <w:bookmarkStart w:id="12" w:name="_Toc31223"/>
      <w:r>
        <w:rPr>
          <w:rFonts w:hint="eastAsia"/>
          <w:lang w:val="en-US" w:eastAsia="zh-CN"/>
        </w:rPr>
        <w:t>1.4 版本更新记录</w:t>
      </w:r>
      <w:bookmarkEnd w:id="10"/>
      <w:bookmarkEnd w:id="11"/>
      <w:bookmarkEnd w:id="12"/>
    </w:p>
    <w:p>
      <w:pPr>
        <w:rPr>
          <w:rFonts w:hint="eastAsia"/>
          <w:lang w:val="en-US" w:eastAsia="zh-CN"/>
        </w:rPr>
      </w:pPr>
      <w:r>
        <w:rPr>
          <w:rFonts w:hint="eastAsia"/>
          <w:lang w:val="en-US" w:eastAsia="zh-CN"/>
        </w:rPr>
        <w:t>本文档的修订记录如表1-1所示。</w:t>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表1-1 版本更新记录</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rFonts w:hint="eastAsia"/>
                <w:vertAlign w:val="baseline"/>
                <w:lang w:val="en-US" w:eastAsia="zh-CN"/>
              </w:rPr>
            </w:pPr>
            <w:r>
              <w:rPr>
                <w:rFonts w:hint="eastAsia"/>
                <w:lang w:val="en-US" w:eastAsia="zh-CN"/>
              </w:rPr>
              <w:t>版本</w:t>
            </w:r>
          </w:p>
        </w:tc>
        <w:tc>
          <w:tcPr>
            <w:tcW w:w="1704" w:type="dxa"/>
            <w:vAlign w:val="top"/>
          </w:tcPr>
          <w:p>
            <w:pPr>
              <w:jc w:val="center"/>
              <w:rPr>
                <w:rFonts w:hint="eastAsia"/>
                <w:vertAlign w:val="baseline"/>
                <w:lang w:val="en-US" w:eastAsia="zh-CN"/>
              </w:rPr>
            </w:pPr>
            <w:r>
              <w:rPr>
                <w:rFonts w:hint="eastAsia"/>
                <w:vertAlign w:val="baseline"/>
                <w:lang w:val="en-US" w:eastAsia="zh-CN"/>
              </w:rPr>
              <w:t>修改内容</w:t>
            </w:r>
          </w:p>
        </w:tc>
        <w:tc>
          <w:tcPr>
            <w:tcW w:w="1704" w:type="dxa"/>
            <w:vAlign w:val="top"/>
          </w:tcPr>
          <w:p>
            <w:pPr>
              <w:jc w:val="center"/>
              <w:rPr>
                <w:rFonts w:hint="eastAsia"/>
                <w:vertAlign w:val="baseline"/>
                <w:lang w:val="en-US" w:eastAsia="zh-CN"/>
              </w:rPr>
            </w:pPr>
            <w:r>
              <w:rPr>
                <w:rFonts w:hint="eastAsia"/>
                <w:vertAlign w:val="baseline"/>
                <w:lang w:val="en-US" w:eastAsia="zh-CN"/>
              </w:rPr>
              <w:t>修改人</w:t>
            </w:r>
          </w:p>
        </w:tc>
        <w:tc>
          <w:tcPr>
            <w:tcW w:w="1705" w:type="dxa"/>
            <w:vAlign w:val="top"/>
          </w:tcPr>
          <w:p>
            <w:pPr>
              <w:jc w:val="center"/>
              <w:rPr>
                <w:rFonts w:hint="eastAsia"/>
                <w:vertAlign w:val="baseline"/>
                <w:lang w:val="en-US" w:eastAsia="zh-CN"/>
              </w:rPr>
            </w:pPr>
            <w:r>
              <w:rPr>
                <w:rFonts w:hint="eastAsia"/>
                <w:vertAlign w:val="baseline"/>
                <w:lang w:val="en-US" w:eastAsia="zh-CN"/>
              </w:rPr>
              <w:t>审核人</w:t>
            </w:r>
          </w:p>
        </w:tc>
        <w:tc>
          <w:tcPr>
            <w:tcW w:w="1705" w:type="dxa"/>
            <w:vAlign w:val="top"/>
          </w:tcPr>
          <w:p>
            <w:pPr>
              <w:jc w:val="center"/>
              <w:rPr>
                <w:rFonts w:hint="eastAsia"/>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rFonts w:hint="eastAsia"/>
                <w:vertAlign w:val="baseline"/>
                <w:lang w:val="en-US" w:eastAsia="zh-CN"/>
              </w:rPr>
            </w:pPr>
            <w:r>
              <w:rPr>
                <w:rFonts w:hint="eastAsia"/>
                <w:vertAlign w:val="baseline"/>
                <w:lang w:val="en-US" w:eastAsia="zh-CN"/>
              </w:rPr>
              <w:t>0.1</w:t>
            </w:r>
          </w:p>
        </w:tc>
        <w:tc>
          <w:tcPr>
            <w:tcW w:w="1704" w:type="dxa"/>
            <w:vAlign w:val="top"/>
          </w:tcPr>
          <w:p>
            <w:pPr>
              <w:jc w:val="center"/>
              <w:rPr>
                <w:rFonts w:hint="eastAsia"/>
                <w:vertAlign w:val="baseline"/>
                <w:lang w:val="en-US" w:eastAsia="zh-CN"/>
              </w:rPr>
            </w:pPr>
            <w:r>
              <w:rPr>
                <w:rFonts w:hint="eastAsia"/>
                <w:vertAlign w:val="baseline"/>
                <w:lang w:val="en-US" w:eastAsia="zh-CN"/>
              </w:rPr>
              <w:t>初始版</w:t>
            </w:r>
          </w:p>
        </w:tc>
        <w:tc>
          <w:tcPr>
            <w:tcW w:w="1704" w:type="dxa"/>
            <w:vAlign w:val="top"/>
          </w:tcPr>
          <w:p>
            <w:pPr>
              <w:jc w:val="center"/>
              <w:rPr>
                <w:rFonts w:hint="eastAsia"/>
                <w:vertAlign w:val="baseline"/>
                <w:lang w:val="en-US" w:eastAsia="zh-CN"/>
              </w:rPr>
            </w:pPr>
            <w:r>
              <w:rPr>
                <w:rFonts w:hint="eastAsia"/>
                <w:vertAlign w:val="baseline"/>
                <w:lang w:val="en-US" w:eastAsia="zh-CN"/>
              </w:rPr>
              <w:t>张琳</w:t>
            </w:r>
          </w:p>
        </w:tc>
        <w:tc>
          <w:tcPr>
            <w:tcW w:w="1705" w:type="dxa"/>
            <w:vAlign w:val="top"/>
          </w:tcPr>
          <w:p>
            <w:pPr>
              <w:jc w:val="center"/>
              <w:rPr>
                <w:rFonts w:hint="eastAsia"/>
                <w:vertAlign w:val="baseline"/>
                <w:lang w:val="en-US" w:eastAsia="zh-CN"/>
              </w:rPr>
            </w:pPr>
          </w:p>
        </w:tc>
        <w:tc>
          <w:tcPr>
            <w:tcW w:w="1705" w:type="dxa"/>
            <w:vAlign w:val="top"/>
          </w:tcPr>
          <w:p>
            <w:pPr>
              <w:jc w:val="center"/>
              <w:rPr>
                <w:rFonts w:hint="eastAsia"/>
                <w:vertAlign w:val="baseline"/>
                <w:lang w:val="en-US" w:eastAsia="zh-CN"/>
              </w:rPr>
            </w:pPr>
            <w:r>
              <w:rPr>
                <w:rFonts w:hint="eastAsia"/>
                <w:vertAlign w:val="baseline"/>
                <w:lang w:val="en-US" w:eastAsia="zh-CN"/>
              </w:rPr>
              <w:t>2016-06-30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rFonts w:hint="eastAsia"/>
                <w:vertAlign w:val="baseline"/>
                <w:lang w:val="en-US" w:eastAsia="zh-CN"/>
              </w:rPr>
            </w:pPr>
            <w:r>
              <w:rPr>
                <w:rFonts w:hint="eastAsia"/>
                <w:vertAlign w:val="baseline"/>
                <w:lang w:val="en-US" w:eastAsia="zh-CN"/>
              </w:rPr>
              <w:t>1.0</w:t>
            </w:r>
          </w:p>
        </w:tc>
        <w:tc>
          <w:tcPr>
            <w:tcW w:w="1704" w:type="dxa"/>
            <w:vAlign w:val="top"/>
          </w:tcPr>
          <w:p>
            <w:pPr>
              <w:jc w:val="center"/>
              <w:rPr>
                <w:rFonts w:hint="eastAsia"/>
                <w:vertAlign w:val="baseline"/>
                <w:lang w:val="en-US" w:eastAsia="zh-CN"/>
              </w:rPr>
            </w:pPr>
            <w:r>
              <w:rPr>
                <w:rFonts w:hint="eastAsia"/>
                <w:vertAlign w:val="baseline"/>
                <w:lang w:val="en-US" w:eastAsia="zh-CN"/>
              </w:rPr>
              <w:t>增加三部分</w:t>
            </w:r>
          </w:p>
        </w:tc>
        <w:tc>
          <w:tcPr>
            <w:tcW w:w="1704" w:type="dxa"/>
            <w:vAlign w:val="top"/>
          </w:tcPr>
          <w:p>
            <w:pPr>
              <w:jc w:val="center"/>
              <w:rPr>
                <w:rFonts w:hint="eastAsia"/>
                <w:vertAlign w:val="baseline"/>
                <w:lang w:val="en-US" w:eastAsia="zh-CN"/>
              </w:rPr>
            </w:pPr>
            <w:r>
              <w:rPr>
                <w:rFonts w:hint="eastAsia"/>
                <w:vertAlign w:val="baseline"/>
                <w:lang w:val="en-US" w:eastAsia="zh-CN"/>
              </w:rPr>
              <w:t>张琳</w:t>
            </w:r>
          </w:p>
        </w:tc>
        <w:tc>
          <w:tcPr>
            <w:tcW w:w="1705" w:type="dxa"/>
            <w:vAlign w:val="top"/>
          </w:tcPr>
          <w:p>
            <w:pPr>
              <w:rPr>
                <w:rFonts w:hint="eastAsia"/>
                <w:vertAlign w:val="baseline"/>
                <w:lang w:val="en-US" w:eastAsia="zh-CN"/>
              </w:rPr>
            </w:pPr>
          </w:p>
        </w:tc>
        <w:tc>
          <w:tcPr>
            <w:tcW w:w="1705" w:type="dxa"/>
            <w:vAlign w:val="top"/>
          </w:tcPr>
          <w:p>
            <w:pPr>
              <w:jc w:val="center"/>
              <w:rPr>
                <w:rFonts w:hint="eastAsia"/>
                <w:vertAlign w:val="baseline"/>
                <w:lang w:val="en-US" w:eastAsia="zh-CN"/>
              </w:rPr>
            </w:pPr>
            <w:r>
              <w:rPr>
                <w:rFonts w:hint="eastAsia"/>
                <w:vertAlign w:val="baseline"/>
                <w:lang w:val="en-US" w:eastAsia="zh-CN"/>
              </w:rPr>
              <w:t>2016-07-01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vertAlign w:val="baseline"/>
                <w:lang w:val="en-US" w:eastAsia="zh-CN"/>
              </w:rPr>
            </w:pPr>
          </w:p>
        </w:tc>
        <w:tc>
          <w:tcPr>
            <w:tcW w:w="1704" w:type="dxa"/>
            <w:vAlign w:val="top"/>
          </w:tcPr>
          <w:p>
            <w:pPr>
              <w:rPr>
                <w:rFonts w:hint="eastAsia"/>
                <w:vertAlign w:val="baseline"/>
                <w:lang w:val="en-US" w:eastAsia="zh-CN"/>
              </w:rPr>
            </w:pPr>
          </w:p>
        </w:tc>
        <w:tc>
          <w:tcPr>
            <w:tcW w:w="1704" w:type="dxa"/>
            <w:vAlign w:val="top"/>
          </w:tcPr>
          <w:p>
            <w:pPr>
              <w:rPr>
                <w:rFonts w:hint="eastAsia"/>
                <w:vertAlign w:val="baseline"/>
                <w:lang w:val="en-US" w:eastAsia="zh-CN"/>
              </w:rPr>
            </w:pPr>
          </w:p>
        </w:tc>
        <w:tc>
          <w:tcPr>
            <w:tcW w:w="1705" w:type="dxa"/>
            <w:vAlign w:val="top"/>
          </w:tcPr>
          <w:p>
            <w:pPr>
              <w:rPr>
                <w:rFonts w:hint="eastAsia"/>
                <w:vertAlign w:val="baseline"/>
                <w:lang w:val="en-US" w:eastAsia="zh-CN"/>
              </w:rPr>
            </w:pPr>
          </w:p>
        </w:tc>
        <w:tc>
          <w:tcPr>
            <w:tcW w:w="1705"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vertAlign w:val="baseline"/>
                <w:lang w:val="en-US" w:eastAsia="zh-CN"/>
              </w:rPr>
            </w:pPr>
          </w:p>
        </w:tc>
        <w:tc>
          <w:tcPr>
            <w:tcW w:w="1704" w:type="dxa"/>
            <w:vAlign w:val="top"/>
          </w:tcPr>
          <w:p>
            <w:pPr>
              <w:rPr>
                <w:rFonts w:hint="eastAsia"/>
                <w:vertAlign w:val="baseline"/>
                <w:lang w:val="en-US" w:eastAsia="zh-CN"/>
              </w:rPr>
            </w:pPr>
          </w:p>
        </w:tc>
        <w:tc>
          <w:tcPr>
            <w:tcW w:w="1704" w:type="dxa"/>
            <w:vAlign w:val="top"/>
          </w:tcPr>
          <w:p>
            <w:pPr>
              <w:rPr>
                <w:rFonts w:hint="eastAsia"/>
                <w:vertAlign w:val="baseline"/>
                <w:lang w:val="en-US" w:eastAsia="zh-CN"/>
              </w:rPr>
            </w:pPr>
          </w:p>
        </w:tc>
        <w:tc>
          <w:tcPr>
            <w:tcW w:w="1705" w:type="dxa"/>
            <w:vAlign w:val="top"/>
          </w:tcPr>
          <w:p>
            <w:pPr>
              <w:rPr>
                <w:rFonts w:hint="eastAsia"/>
                <w:vertAlign w:val="baseline"/>
                <w:lang w:val="en-US" w:eastAsia="zh-CN"/>
              </w:rPr>
            </w:pPr>
          </w:p>
        </w:tc>
        <w:tc>
          <w:tcPr>
            <w:tcW w:w="1705" w:type="dxa"/>
            <w:vAlign w:val="top"/>
          </w:tcPr>
          <w:p>
            <w:pPr>
              <w:rPr>
                <w:rFonts w:hint="eastAsia"/>
                <w:vertAlign w:val="baseline"/>
                <w:lang w:val="en-US" w:eastAsia="zh-CN"/>
              </w:rPr>
            </w:pPr>
          </w:p>
        </w:tc>
      </w:tr>
    </w:tbl>
    <w:p>
      <w:pPr>
        <w:pStyle w:val="2"/>
        <w:rPr>
          <w:rFonts w:hint="eastAsia"/>
          <w:lang w:val="en-US" w:eastAsia="zh-CN"/>
        </w:rPr>
      </w:pPr>
      <w:bookmarkStart w:id="13" w:name="_Toc5074"/>
      <w:r>
        <w:rPr>
          <w:rFonts w:hint="eastAsia"/>
          <w:lang w:val="en-US" w:eastAsia="zh-CN"/>
        </w:rPr>
        <w:t>二  项目投入总结</w:t>
      </w:r>
      <w:bookmarkEnd w:id="13"/>
    </w:p>
    <w:p>
      <w:pPr>
        <w:ind w:firstLine="420" w:firstLineChars="0"/>
        <w:rPr>
          <w:rFonts w:hint="eastAsia"/>
          <w:lang w:val="en-US" w:eastAsia="zh-CN"/>
        </w:rPr>
      </w:pPr>
      <w:r>
        <w:rPr>
          <w:rFonts w:hint="eastAsia"/>
          <w:lang w:val="en-US" w:eastAsia="zh-CN"/>
        </w:rPr>
        <w:t>项目总的投入总结如下：</w:t>
      </w:r>
    </w:p>
    <w:p>
      <w:pPr>
        <w:ind w:firstLine="420" w:firstLineChars="0"/>
        <w:rPr>
          <w:rFonts w:hint="eastAsia"/>
          <w:lang w:val="en-US" w:eastAsia="zh-CN"/>
        </w:rPr>
      </w:pPr>
      <w:r>
        <w:rPr>
          <w:rFonts w:hint="eastAsia"/>
          <w:lang w:val="en-US" w:eastAsia="zh-CN"/>
        </w:rPr>
        <w:t>软件开发历时12天（2016年6月27日到2016年7月8日）。</w:t>
      </w:r>
    </w:p>
    <w:p>
      <w:pPr>
        <w:ind w:firstLine="420" w:firstLineChars="0"/>
        <w:rPr>
          <w:rFonts w:hint="eastAsia"/>
          <w:lang w:val="en-US" w:eastAsia="zh-CN"/>
        </w:rPr>
      </w:pPr>
      <w:r>
        <w:rPr>
          <w:rFonts w:hint="eastAsia"/>
          <w:lang w:val="en-US" w:eastAsia="zh-CN"/>
        </w:rPr>
        <w:t>平均人力投入4（开发）+1（测试）人/天。</w:t>
      </w:r>
    </w:p>
    <w:p>
      <w:pPr>
        <w:ind w:firstLine="420" w:firstLineChars="0"/>
        <w:rPr>
          <w:rFonts w:hint="eastAsia"/>
          <w:lang w:val="en-US" w:eastAsia="zh-CN"/>
        </w:rPr>
      </w:pPr>
      <w:r>
        <w:rPr>
          <w:rFonts w:hint="eastAsia"/>
          <w:lang w:val="en-US" w:eastAsia="zh-CN"/>
        </w:rPr>
        <w:t>总成本55000元。</w:t>
      </w:r>
    </w:p>
    <w:p>
      <w:pPr>
        <w:ind w:firstLine="420" w:firstLineChars="0"/>
        <w:rPr>
          <w:rFonts w:hint="eastAsia"/>
          <w:lang w:val="en-US" w:eastAsia="zh-CN"/>
        </w:rPr>
      </w:pPr>
      <w:r>
        <w:rPr>
          <w:rFonts w:hint="eastAsia"/>
          <w:lang w:val="en-US" w:eastAsia="zh-CN"/>
        </w:rPr>
        <w:t>具体的统计数据见表2-1所示。</w:t>
      </w:r>
    </w:p>
    <w:p>
      <w:pPr>
        <w:ind w:firstLine="420" w:firstLineChars="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表2-1 项目总成本表</w:t>
      </w:r>
    </w:p>
    <w:tbl>
      <w:tblPr>
        <w:tblStyle w:val="18"/>
        <w:tblW w:w="8697"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22"/>
        <w:gridCol w:w="1168"/>
        <w:gridCol w:w="1136"/>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2" w:type="dxa"/>
            <w:vMerge w:val="restart"/>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阶段</w:t>
            </w:r>
          </w:p>
        </w:tc>
        <w:tc>
          <w:tcPr>
            <w:tcW w:w="3521" w:type="dxa"/>
            <w:gridSpan w:val="3"/>
          </w:tcPr>
          <w:p>
            <w:pPr>
              <w:tabs>
                <w:tab w:val="left" w:pos="1125"/>
              </w:tabs>
              <w:jc w:val="lef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ab/>
              <w:t>人力成本（元）</w:t>
            </w:r>
          </w:p>
        </w:tc>
        <w:tc>
          <w:tcPr>
            <w:tcW w:w="3654" w:type="dxa"/>
            <w:gridSpan w:val="3"/>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资源成本（元）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2" w:type="dxa"/>
            <w:vMerge w:val="continue"/>
            <w:tcBorders/>
          </w:tcPr>
          <w:p>
            <w:pPr>
              <w:jc w:val="center"/>
              <w:rPr>
                <w:rFonts w:hint="eastAsia" w:asciiTheme="minorEastAsia" w:hAnsiTheme="minorEastAsia" w:eastAsiaTheme="minorEastAsia" w:cstheme="minorEastAsia"/>
                <w:sz w:val="18"/>
                <w:szCs w:val="18"/>
                <w:vertAlign w:val="baseline"/>
                <w:lang w:val="en-US" w:eastAsia="zh-CN"/>
              </w:rPr>
            </w:pPr>
          </w:p>
        </w:tc>
        <w:tc>
          <w:tcPr>
            <w:tcW w:w="116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计划</w:t>
            </w:r>
          </w:p>
        </w:tc>
        <w:tc>
          <w:tcPr>
            <w:tcW w:w="1136"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实际</w:t>
            </w:r>
          </w:p>
        </w:tc>
        <w:tc>
          <w:tcPr>
            <w:tcW w:w="1217"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差异</w:t>
            </w: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计划</w:t>
            </w: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实际</w:t>
            </w: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2"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项目规划</w:t>
            </w:r>
          </w:p>
        </w:tc>
        <w:tc>
          <w:tcPr>
            <w:tcW w:w="116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15000</w:t>
            </w:r>
          </w:p>
        </w:tc>
        <w:tc>
          <w:tcPr>
            <w:tcW w:w="1136"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12000</w:t>
            </w:r>
          </w:p>
        </w:tc>
        <w:tc>
          <w:tcPr>
            <w:tcW w:w="1217"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3000</w:t>
            </w: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2"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产品设计</w:t>
            </w:r>
          </w:p>
        </w:tc>
        <w:tc>
          <w:tcPr>
            <w:tcW w:w="116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10000</w:t>
            </w:r>
          </w:p>
        </w:tc>
        <w:tc>
          <w:tcPr>
            <w:tcW w:w="1136"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11000</w:t>
            </w:r>
          </w:p>
        </w:tc>
        <w:tc>
          <w:tcPr>
            <w:tcW w:w="1217"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1000</w:t>
            </w: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5000</w:t>
            </w: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3600</w:t>
            </w: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2"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产品开发</w:t>
            </w:r>
          </w:p>
        </w:tc>
        <w:tc>
          <w:tcPr>
            <w:tcW w:w="116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15000</w:t>
            </w:r>
          </w:p>
        </w:tc>
        <w:tc>
          <w:tcPr>
            <w:tcW w:w="1136"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15000</w:t>
            </w:r>
          </w:p>
        </w:tc>
        <w:tc>
          <w:tcPr>
            <w:tcW w:w="1217"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5000</w:t>
            </w: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2"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产品测试</w:t>
            </w:r>
          </w:p>
        </w:tc>
        <w:tc>
          <w:tcPr>
            <w:tcW w:w="116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10000</w:t>
            </w:r>
          </w:p>
        </w:tc>
        <w:tc>
          <w:tcPr>
            <w:tcW w:w="1136"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11000</w:t>
            </w:r>
          </w:p>
        </w:tc>
        <w:tc>
          <w:tcPr>
            <w:tcW w:w="1217"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1000</w:t>
            </w: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2" w:type="dxa"/>
          </w:tcPr>
          <w:p>
            <w:pPr>
              <w:jc w:val="lef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产品验收及提交</w:t>
            </w:r>
          </w:p>
        </w:tc>
        <w:tc>
          <w:tcPr>
            <w:tcW w:w="1168" w:type="dxa"/>
          </w:tcPr>
          <w:p>
            <w:pPr>
              <w:jc w:val="center"/>
              <w:rPr>
                <w:rFonts w:hint="eastAsia" w:asciiTheme="minorEastAsia" w:hAnsiTheme="minorEastAsia" w:eastAsiaTheme="minorEastAsia" w:cstheme="minorEastAsia"/>
                <w:sz w:val="18"/>
                <w:szCs w:val="18"/>
                <w:vertAlign w:val="baseline"/>
                <w:lang w:val="en-US" w:eastAsia="zh-CN"/>
              </w:rPr>
            </w:pPr>
          </w:p>
        </w:tc>
        <w:tc>
          <w:tcPr>
            <w:tcW w:w="1136" w:type="dxa"/>
          </w:tcPr>
          <w:p>
            <w:pPr>
              <w:jc w:val="center"/>
              <w:rPr>
                <w:rFonts w:hint="eastAsia" w:asciiTheme="minorEastAsia" w:hAnsiTheme="minorEastAsia" w:eastAsiaTheme="minorEastAsia" w:cstheme="minorEastAsia"/>
                <w:sz w:val="18"/>
                <w:szCs w:val="18"/>
                <w:vertAlign w:val="baseline"/>
                <w:lang w:val="en-US" w:eastAsia="zh-CN"/>
              </w:rPr>
            </w:pPr>
          </w:p>
        </w:tc>
        <w:tc>
          <w:tcPr>
            <w:tcW w:w="1217" w:type="dxa"/>
          </w:tcPr>
          <w:p>
            <w:pPr>
              <w:jc w:val="center"/>
              <w:rPr>
                <w:rFonts w:hint="eastAsia" w:asciiTheme="minorEastAsia" w:hAnsiTheme="minorEastAsia" w:eastAsiaTheme="minorEastAsia" w:cstheme="minorEastAsia"/>
                <w:sz w:val="18"/>
                <w:szCs w:val="18"/>
                <w:vertAlign w:val="baseline"/>
                <w:lang w:val="en-US" w:eastAsia="zh-CN"/>
              </w:rPr>
            </w:pP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2"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总计</w:t>
            </w:r>
          </w:p>
        </w:tc>
        <w:tc>
          <w:tcPr>
            <w:tcW w:w="116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50000</w:t>
            </w:r>
          </w:p>
        </w:tc>
        <w:tc>
          <w:tcPr>
            <w:tcW w:w="1136"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49000</w:t>
            </w:r>
          </w:p>
        </w:tc>
        <w:tc>
          <w:tcPr>
            <w:tcW w:w="1217"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10000</w:t>
            </w: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5000</w:t>
            </w: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3600</w:t>
            </w:r>
          </w:p>
        </w:tc>
        <w:tc>
          <w:tcPr>
            <w:tcW w:w="1218"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2"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累计（元）</w:t>
            </w:r>
          </w:p>
        </w:tc>
        <w:tc>
          <w:tcPr>
            <w:tcW w:w="7175" w:type="dxa"/>
            <w:gridSpan w:val="6"/>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计划：55000           实际：52600           差异：11400</w:t>
            </w:r>
          </w:p>
        </w:tc>
      </w:tr>
    </w:tbl>
    <w:p>
      <w:pPr>
        <w:pStyle w:val="2"/>
        <w:rPr>
          <w:rFonts w:hint="eastAsia"/>
          <w:lang w:val="en-US" w:eastAsia="zh-CN"/>
        </w:rPr>
      </w:pPr>
      <w:bookmarkStart w:id="14" w:name="_Toc11207"/>
      <w:r>
        <w:rPr>
          <w:rFonts w:hint="eastAsia"/>
          <w:lang w:val="en-US" w:eastAsia="zh-CN"/>
        </w:rPr>
        <w:t>三  经验</w:t>
      </w:r>
      <w:bookmarkEnd w:id="14"/>
    </w:p>
    <w:p>
      <w:pPr>
        <w:ind w:firstLine="420" w:firstLineChars="0"/>
        <w:rPr>
          <w:rFonts w:hint="eastAsia"/>
          <w:lang w:val="en-US" w:eastAsia="zh-CN"/>
        </w:rPr>
      </w:pPr>
      <w:r>
        <w:rPr>
          <w:rFonts w:hint="eastAsia"/>
          <w:lang w:val="en-US" w:eastAsia="zh-CN"/>
        </w:rPr>
        <w:t>项目经验总结如下：</w:t>
      </w:r>
    </w:p>
    <w:p>
      <w:pPr>
        <w:numPr>
          <w:ilvl w:val="0"/>
          <w:numId w:val="1"/>
        </w:numPr>
        <w:ind w:firstLine="420" w:firstLineChars="0"/>
        <w:rPr>
          <w:rFonts w:hint="eastAsia"/>
          <w:lang w:val="en-US" w:eastAsia="zh-CN"/>
        </w:rPr>
      </w:pPr>
      <w:r>
        <w:rPr>
          <w:rFonts w:hint="eastAsia"/>
          <w:lang w:val="en-US" w:eastAsia="zh-CN"/>
        </w:rPr>
        <w:t>一定要清楚各个阶段的时间点和提交物。</w:t>
      </w:r>
    </w:p>
    <w:p>
      <w:pPr>
        <w:numPr>
          <w:ilvl w:val="0"/>
          <w:numId w:val="1"/>
        </w:numPr>
        <w:ind w:firstLine="420" w:firstLineChars="0"/>
        <w:rPr>
          <w:rFonts w:hint="eastAsia"/>
          <w:lang w:val="en-US" w:eastAsia="zh-CN"/>
        </w:rPr>
      </w:pPr>
      <w:r>
        <w:rPr>
          <w:rFonts w:hint="eastAsia"/>
          <w:lang w:val="en-US" w:eastAsia="zh-CN"/>
        </w:rPr>
        <w:t>应及时处理客户提出的问题。</w:t>
      </w:r>
    </w:p>
    <w:p>
      <w:pPr>
        <w:numPr>
          <w:ilvl w:val="0"/>
          <w:numId w:val="1"/>
        </w:numPr>
        <w:ind w:firstLine="420" w:firstLineChars="0"/>
        <w:rPr>
          <w:rFonts w:hint="eastAsia"/>
          <w:lang w:val="en-US" w:eastAsia="zh-CN"/>
        </w:rPr>
      </w:pPr>
      <w:r>
        <w:rPr>
          <w:rFonts w:hint="eastAsia"/>
          <w:lang w:val="en-US" w:eastAsia="zh-CN"/>
        </w:rPr>
        <w:t>针对难题，及时组织专家组攻关。</w:t>
      </w:r>
    </w:p>
    <w:p>
      <w:pPr>
        <w:numPr>
          <w:ilvl w:val="0"/>
          <w:numId w:val="1"/>
        </w:numPr>
        <w:ind w:firstLine="420" w:firstLineChars="0"/>
        <w:rPr>
          <w:rFonts w:hint="eastAsia"/>
          <w:lang w:val="en-US" w:eastAsia="zh-CN"/>
        </w:rPr>
      </w:pPr>
      <w:r>
        <w:rPr>
          <w:rFonts w:hint="eastAsia"/>
          <w:lang w:val="en-US" w:eastAsia="zh-CN"/>
        </w:rPr>
        <w:t>不要轻易向客户承诺，一旦承诺，一定要按承诺完成。</w:t>
      </w:r>
    </w:p>
    <w:p>
      <w:pPr>
        <w:numPr>
          <w:ilvl w:val="0"/>
          <w:numId w:val="1"/>
        </w:numPr>
        <w:ind w:firstLine="420" w:firstLineChars="0"/>
        <w:rPr>
          <w:rFonts w:hint="eastAsia"/>
          <w:lang w:val="en-US" w:eastAsia="zh-CN"/>
        </w:rPr>
      </w:pPr>
      <w:r>
        <w:rPr>
          <w:rFonts w:hint="eastAsia"/>
          <w:lang w:val="en-US" w:eastAsia="zh-CN"/>
        </w:rPr>
        <w:t>软件提交给客户前，做好充分测试，做到对客户问题心中有数。</w:t>
      </w:r>
    </w:p>
    <w:p>
      <w:pPr>
        <w:pStyle w:val="2"/>
        <w:rPr>
          <w:rFonts w:hint="eastAsia"/>
          <w:lang w:val="en-US" w:eastAsia="zh-CN"/>
        </w:rPr>
      </w:pPr>
      <w:bookmarkStart w:id="15" w:name="_Toc26633"/>
      <w:r>
        <w:rPr>
          <w:rFonts w:hint="eastAsia"/>
          <w:lang w:val="en-US" w:eastAsia="zh-CN"/>
        </w:rPr>
        <w:t>四  教训</w:t>
      </w:r>
      <w:bookmarkEnd w:id="15"/>
    </w:p>
    <w:p>
      <w:pPr>
        <w:ind w:firstLine="420" w:firstLineChars="0"/>
        <w:rPr>
          <w:rFonts w:hint="eastAsia"/>
          <w:lang w:val="en-US" w:eastAsia="zh-CN"/>
        </w:rPr>
      </w:pPr>
      <w:r>
        <w:rPr>
          <w:rFonts w:hint="eastAsia"/>
          <w:lang w:val="en-US" w:eastAsia="zh-CN"/>
        </w:rPr>
        <w:t>项目教训如下：</w:t>
      </w:r>
    </w:p>
    <w:p>
      <w:pPr>
        <w:numPr>
          <w:ilvl w:val="0"/>
          <w:numId w:val="2"/>
        </w:numPr>
        <w:ind w:firstLine="420" w:firstLineChars="0"/>
        <w:rPr>
          <w:rFonts w:hint="eastAsia"/>
          <w:lang w:val="en-US" w:eastAsia="zh-CN"/>
        </w:rPr>
      </w:pPr>
      <w:r>
        <w:rPr>
          <w:rFonts w:hint="eastAsia"/>
          <w:lang w:val="en-US" w:eastAsia="zh-CN"/>
        </w:rPr>
        <w:t>反映不够及时，问题解决慢。问题解决进度不尽如人意，主要原因是一部分人力没有充分投入本项目，这方面和公司的人力状况有关，也是问题解决慢的一个主要原因（人少，项目多，任务紧急，工程师很难深入学习，仓促解决问题可能引入新问题，经验积累很难全面化，从而导致问题解决迟缓）。</w:t>
      </w:r>
    </w:p>
    <w:p>
      <w:pPr>
        <w:numPr>
          <w:numId w:val="0"/>
        </w:numPr>
        <w:ind w:firstLine="420" w:firstLineChars="0"/>
        <w:rPr>
          <w:rFonts w:hint="eastAsia"/>
          <w:lang w:val="en-US" w:eastAsia="zh-CN"/>
        </w:rPr>
      </w:pPr>
      <w:r>
        <w:rPr>
          <w:rFonts w:hint="eastAsia"/>
          <w:lang w:val="en-US" w:eastAsia="zh-CN"/>
        </w:rPr>
        <w:t>教训：（1）问题解决需要有前瞻性，针对难度比较大的问题，今早增加人手解决；</w:t>
      </w:r>
    </w:p>
    <w:p>
      <w:pPr>
        <w:numPr>
          <w:numId w:val="0"/>
        </w:numPr>
        <w:ind w:left="420" w:leftChars="0" w:firstLine="420" w:firstLineChars="0"/>
        <w:rPr>
          <w:rFonts w:hint="eastAsia"/>
          <w:lang w:val="en-US" w:eastAsia="zh-CN"/>
        </w:rPr>
      </w:pPr>
      <w:r>
        <w:rPr>
          <w:rFonts w:hint="eastAsia"/>
          <w:lang w:val="en-US" w:eastAsia="zh-CN"/>
        </w:rPr>
        <w:t xml:space="preserve"> （2）依赖外部资源的问题，尽早和客户沟通，让客户心中有数，避免让客户认为问题出在我们身上。</w:t>
      </w:r>
    </w:p>
    <w:p>
      <w:pPr>
        <w:pStyle w:val="2"/>
        <w:rPr>
          <w:rFonts w:hint="eastAsia"/>
          <w:lang w:val="en-US" w:eastAsia="zh-CN"/>
        </w:rPr>
      </w:pPr>
      <w:bookmarkStart w:id="16" w:name="_Toc18644"/>
      <w:r>
        <w:rPr>
          <w:rFonts w:hint="eastAsia"/>
          <w:lang w:val="en-US" w:eastAsia="zh-CN"/>
        </w:rPr>
        <w:t>五  项目总结</w:t>
      </w:r>
      <w:bookmarkEnd w:id="16"/>
    </w:p>
    <w:p>
      <w:pPr>
        <w:ind w:firstLine="420" w:firstLineChars="0"/>
        <w:rPr>
          <w:rFonts w:hint="eastAsia"/>
          <w:lang w:val="en-US" w:eastAsia="zh-CN"/>
        </w:rPr>
      </w:pPr>
      <w:r>
        <w:rPr>
          <w:rFonts w:hint="eastAsia"/>
          <w:lang w:val="en-US" w:eastAsia="zh-CN"/>
        </w:rPr>
        <w:t>本项目开拓了开发团队的视野，增强了开发人员的技术能力，同时在项目中也遇到了诸如对新科技不熟悉造成开发前期的进展较为缓慢的问题，这个问题在经过几次培训后得到了较好的改善。这个问题告诫我们磨刀不误砍柴工，面对开发，特别是不熟悉领域的开发，在真正开发阶段之前就要做好人员的技术能力检查，针对出现的问题及早进行统一的培训和答疑。另一个问题在于系统移植同时与软件和硬件打交道，开发中有时会出现软件开发没有问题，但是在设备调试时出现问题，这往往是硬件方面出了问题。软件工程师要勇于提出问题，不要同自己较劲，造成时间上的延误。这主要是由于软件工程师对硬件不熟悉造成的。因此，要在开发前对软件工程师进行硬件技术的讲解和普及。这样软件工程师才能成为一个优秀的系统移植人员。</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baikeFont_css">
    <w:altName w:val="AMGDT"/>
    <w:panose1 w:val="00000000000000000000"/>
    <w:charset w:val="00"/>
    <w:family w:val="auto"/>
    <w:pitch w:val="default"/>
    <w:sig w:usb0="00000000" w:usb1="00000000" w:usb2="00000000" w:usb3="00000000" w:csb0="00000000" w:csb1="00000000"/>
  </w:font>
  <w:font w:name="baikeFont_layout">
    <w:altName w:val="AMGDT"/>
    <w:panose1 w:val="00000000000000000000"/>
    <w:charset w:val="00"/>
    <w:family w:val="auto"/>
    <w:pitch w:val="default"/>
    <w:sig w:usb0="00000000" w:usb1="00000000" w:usb2="00000000" w:usb3="00000000" w:csb0="00000000"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华文黑体_vivo">
    <w:altName w:val="Times New Roman"/>
    <w:panose1 w:val="02020603050005020304"/>
    <w:charset w:val="00"/>
    <w:family w:val="roman"/>
    <w:pitch w:val="default"/>
    <w:sig w:usb0="00000000" w:usb1="00000000" w:usb2="00000008" w:usb3="00000000" w:csb0="000001FF" w:csb1="00000000"/>
  </w:font>
  <w:font w:name="Arial">
    <w:panose1 w:val="020B0604020202020204"/>
    <w:charset w:val="00"/>
    <w:family w:val="swiss"/>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ＤＦ中太楷書体">
    <w:panose1 w:val="02010609010101010101"/>
    <w:charset w:val="80"/>
    <w:family w:val="auto"/>
    <w:pitch w:val="default"/>
    <w:sig w:usb0="00000001" w:usb1="08070000" w:usb2="00000010" w:usb3="00000000" w:csb0="0002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Khmer UI">
    <w:panose1 w:val="020B0502040204020203"/>
    <w:charset w:val="00"/>
    <w:family w:val="auto"/>
    <w:pitch w:val="default"/>
    <w:sig w:usb0="8000002F" w:usb1="0000204A" w:usb2="00010000" w:usb3="00000000" w:csb0="00000001" w:csb1="00000000"/>
  </w:font>
  <w:font w:name="Urdu Typesetting">
    <w:panose1 w:val="03020402040406030203"/>
    <w:charset w:val="00"/>
    <w:family w:val="auto"/>
    <w:pitch w:val="default"/>
    <w:sig w:usb0="00002003" w:usb1="80000000" w:usb2="00000008" w:usb3="00000000" w:csb0="200000D3" w:csb1="00000000"/>
  </w:font>
  <w:font w:name="UniversalMath1 BT">
    <w:panose1 w:val="05050102010205020602"/>
    <w:charset w:val="00"/>
    <w:family w:val="auto"/>
    <w:pitch w:val="default"/>
    <w:sig w:usb0="00000000" w:usb1="00000000" w:usb2="00000000" w:usb3="00000000" w:csb0="00000000" w:csb1="00000000"/>
  </w:font>
  <w:font w:name="TypoUpright BT">
    <w:panose1 w:val="03020702030807050705"/>
    <w:charset w:val="00"/>
    <w:family w:val="auto"/>
    <w:pitch w:val="default"/>
    <w:sig w:usb0="800000AF" w:usb1="1000204A" w:usb2="00000000" w:usb3="00000000" w:csb0="00000011" w:csb1="00000000"/>
  </w:font>
  <w:font w:name="Txt">
    <w:panose1 w:val="00000400000000000000"/>
    <w:charset w:val="00"/>
    <w:family w:val="auto"/>
    <w:pitch w:val="default"/>
    <w:sig w:usb0="80000227" w:usb1="00000000" w:usb2="00000000" w:usb3="00000000" w:csb0="000001FF" w:csb1="00000000"/>
  </w:font>
  <w:font w:name="Tunga">
    <w:panose1 w:val="020B0502040204020203"/>
    <w:charset w:val="00"/>
    <w:family w:val="auto"/>
    <w:pitch w:val="default"/>
    <w:sig w:usb0="004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DFGothic-EB">
    <w:panose1 w:val="02010609010101010101"/>
    <w:charset w:val="80"/>
    <w:family w:val="auto"/>
    <w:pitch w:val="default"/>
    <w:sig w:usb0="00000001" w:usb1="08070000" w:usb2="00000010" w:usb3="00000000" w:csb0="00020000" w:csb1="00000000"/>
  </w:font>
  <w:font w:name="DotumChe">
    <w:panose1 w:val="020B0609000101010101"/>
    <w:charset w:val="81"/>
    <w:family w:val="auto"/>
    <w:pitch w:val="default"/>
    <w:sig w:usb0="B00002AF" w:usb1="69D77CFB" w:usb2="00000030" w:usb3="00000000" w:csb0="4008009F" w:csb1="DFD70000"/>
  </w:font>
  <w:font w:name="Microsoft Sans Serif">
    <w:panose1 w:val="020B0604020202020204"/>
    <w:charset w:val="00"/>
    <w:family w:val="auto"/>
    <w:pitch w:val="default"/>
    <w:sig w:usb0="E1002AFF" w:usb1="C0000002" w:usb2="00000008" w:usb3="00000000" w:csb0="200101FF" w:csb1="20280000"/>
  </w:font>
  <w:font w:name="Microsoft PhagsPa">
    <w:panose1 w:val="020B0502040204020203"/>
    <w:charset w:val="00"/>
    <w:family w:val="auto"/>
    <w:pitch w:val="default"/>
    <w:sig w:usb0="00000003" w:usb1="00200000" w:usb2="08000000" w:usb3="00000000" w:csb0="00000001" w:csb1="00000000"/>
  </w:font>
  <w:font w:name="Miriam">
    <w:panose1 w:val="020B0502050101010101"/>
    <w:charset w:val="00"/>
    <w:family w:val="auto"/>
    <w:pitch w:val="default"/>
    <w:sig w:usb0="00000801" w:usb1="00000000" w:usb2="00000000" w:usb3="00000000" w:csb0="00000020" w:csb1="00200000"/>
  </w:font>
  <w:font w:name="Swis721 Hv BT">
    <w:panose1 w:val="020B0804020202020204"/>
    <w:charset w:val="00"/>
    <w:family w:val="auto"/>
    <w:pitch w:val="default"/>
    <w:sig w:usb0="800000AF" w:usb1="1000204A" w:usb2="00000000" w:usb3="00000000" w:csb0="00000011" w:csb1="00000000"/>
  </w:font>
  <w:font w:name="Swis721 WGL4 BT">
    <w:panose1 w:val="020B0504020202020204"/>
    <w:charset w:val="00"/>
    <w:family w:val="auto"/>
    <w:pitch w:val="default"/>
    <w:sig w:usb0="00000287" w:usb1="00000000" w:usb2="00000000" w:usb3="00000000" w:csb0="4000009F" w:csb1="DFD70000"/>
  </w:font>
  <w:font w:name="TechnicBold">
    <w:panose1 w:val="00000400000000000000"/>
    <w:charset w:val="00"/>
    <w:family w:val="auto"/>
    <w:pitch w:val="default"/>
    <w:sig w:usb0="00000000" w:usb1="00000000" w:usb2="00000000" w:usb3="00000000" w:csb0="00000000" w:csb1="00000000"/>
  </w:font>
  <w:font w:name="TechnicLite">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iconfont">
    <w:altName w:val="AMGDT"/>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Wingdings-Regular">
    <w:altName w:val="Times New Roman"/>
    <w:panose1 w:val="00000000000000000000"/>
    <w:charset w:val="00"/>
    <w:family w:val="auto"/>
    <w:pitch w:val="default"/>
    <w:sig w:usb0="00000000" w:usb1="00000000" w:usb2="00000000" w:usb3="00000000" w:csb0="00000001" w:csb1="00000000"/>
  </w:font>
  <w:font w:name="Consolas">
    <w:panose1 w:val="020B0609020204030204"/>
    <w:charset w:val="00"/>
    <w:family w:val="modern"/>
    <w:pitch w:val="default"/>
    <w:sig w:usb0="E10002FF" w:usb1="4000FCFF" w:usb2="00000009" w:usb3="00000000" w:csb0="6000019F" w:csb1="DFD70000"/>
  </w:font>
  <w:font w:name="Calibri">
    <w:panose1 w:val="020F0502020204030204"/>
    <w:charset w:val="00"/>
    <w:family w:val="decorative"/>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楷体">
    <w:panose1 w:val="02010609060101010101"/>
    <w:charset w:val="86"/>
    <w:family w:val="swiss"/>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Mongolian Baiti">
    <w:panose1 w:val="03000500000000000000"/>
    <w:charset w:val="00"/>
    <w:family w:val="auto"/>
    <w:pitch w:val="default"/>
    <w:sig w:usb0="80000023" w:usb1="00000000" w:usb2="00020000" w:usb3="00000000" w:csb0="00000001" w:csb1="00000000"/>
  </w:font>
  <w:font w:name="MS UI Gothic">
    <w:panose1 w:val="020B0600070205080204"/>
    <w:charset w:val="80"/>
    <w:family w:val="auto"/>
    <w:pitch w:val="default"/>
    <w:sig w:usb0="E00002FF" w:usb1="6AC7FDFB" w:usb2="08000012" w:usb3="00000000" w:csb0="4002009F" w:csb1="DFD70000"/>
  </w:font>
  <w:font w:name="Vijaya">
    <w:panose1 w:val="020B0604020202020204"/>
    <w:charset w:val="00"/>
    <w:family w:val="auto"/>
    <w:pitch w:val="default"/>
    <w:sig w:usb0="00100003" w:usb1="00000000" w:usb2="00000000" w:usb3="00000000" w:csb0="00000001" w:csb1="00000000"/>
  </w:font>
  <w:font w:name="Segoe Script">
    <w:panose1 w:val="020B0504020000000003"/>
    <w:charset w:val="00"/>
    <w:family w:val="auto"/>
    <w:pitch w:val="default"/>
    <w:sig w:usb0="0000028F" w:usb1="00000000" w:usb2="00000000" w:usb3="00000000" w:csb0="0000009F"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5214F"/>
    <w:multiLevelType w:val="singleLevel"/>
    <w:tmpl w:val="5775214F"/>
    <w:lvl w:ilvl="0" w:tentative="0">
      <w:start w:val="1"/>
      <w:numFmt w:val="decimal"/>
      <w:suff w:val="nothing"/>
      <w:lvlText w:val="（%1）"/>
      <w:lvlJc w:val="left"/>
    </w:lvl>
  </w:abstractNum>
  <w:abstractNum w:abstractNumId="1">
    <w:nsid w:val="577523A0"/>
    <w:multiLevelType w:val="singleLevel"/>
    <w:tmpl w:val="577523A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4C0E11"/>
    <w:rsid w:val="15AA52C7"/>
    <w:rsid w:val="22C37F2C"/>
    <w:rsid w:val="23E04632"/>
    <w:rsid w:val="2B820DAC"/>
    <w:rsid w:val="2EDA7824"/>
    <w:rsid w:val="37380466"/>
    <w:rsid w:val="3A4D709E"/>
    <w:rsid w:val="55B23F82"/>
    <w:rsid w:val="64D44D24"/>
    <w:rsid w:val="6C1C2938"/>
    <w:rsid w:val="73BC79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left"/>
      <w:outlineLvl w:val="0"/>
    </w:pPr>
    <w:rPr>
      <w:rFonts w:eastAsia="黑体" w:asciiTheme="minorAscii" w:hAnsiTheme="minorAscii"/>
      <w:kern w:val="44"/>
      <w:sz w:val="32"/>
      <w:szCs w:val="22"/>
    </w:rPr>
  </w:style>
  <w:style w:type="paragraph" w:styleId="3">
    <w:name w:val="heading 2"/>
    <w:basedOn w:val="1"/>
    <w:next w:val="1"/>
    <w:unhideWhenUsed/>
    <w:qFormat/>
    <w:uiPriority w:val="0"/>
    <w:pPr>
      <w:keepNext/>
      <w:keepLines/>
      <w:spacing w:before="380" w:beforeLines="0" w:beforeAutospacing="0" w:after="380" w:afterLines="0" w:afterAutospacing="0" w:line="413" w:lineRule="auto"/>
      <w:jc w:val="left"/>
      <w:outlineLvl w:val="1"/>
    </w:pPr>
    <w:rPr>
      <w:rFonts w:hint="eastAsia" w:ascii="Arial" w:hAnsi="Arial" w:eastAsia="黑体" w:cs="Times New Roman"/>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Calibri" w:hAnsi="Calibri" w:eastAsia="宋体" w:cs="Times New Roman"/>
      <w:sz w:val="24"/>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iPriority w:val="0"/>
  </w:style>
  <w:style w:type="paragraph" w:styleId="12">
    <w:name w:val="toc 4"/>
    <w:basedOn w:val="1"/>
    <w:next w:val="1"/>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uiPriority w:val="0"/>
    <w:pPr>
      <w:ind w:left="420" w:leftChars="200"/>
    </w:pPr>
  </w:style>
  <w:style w:type="paragraph" w:styleId="15">
    <w:name w:val="toc 9"/>
    <w:basedOn w:val="1"/>
    <w:next w:val="1"/>
    <w:uiPriority w:val="0"/>
    <w:pPr>
      <w:ind w:left="3360" w:leftChars="1600"/>
    </w:pPr>
  </w:style>
  <w:style w:type="table" w:styleId="18">
    <w:name w:val="Table Grid"/>
    <w:basedOn w:val="1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琳</cp:lastModifiedBy>
  <dcterms:modified xsi:type="dcterms:W3CDTF">2016-06-30T13:55:41Z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