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the standards for creating and naming database tables in Algoman, including handling multilingual records with additional primary keys and common columns.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Naming Convention Structure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naming convention for database tables in Algoman follows this pattern: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am_&lt;application&gt;_&lt;business_object&gt;_&lt;table_type&gt;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rtl w:val="0"/>
        </w:rPr>
        <w:t xml:space="preserve">: Represents </w:t>
      </w:r>
      <w:r w:rsidDel="00000000" w:rsidR="00000000" w:rsidRPr="00000000">
        <w:rPr>
          <w:b w:val="1"/>
          <w:rtl w:val="0"/>
        </w:rPr>
        <w:t xml:space="preserve">Algoman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The specific application (e.g., </w:t>
      </w:r>
      <w:r w:rsidDel="00000000" w:rsidR="00000000" w:rsidRPr="00000000">
        <w:rPr>
          <w:b w:val="1"/>
          <w:rtl w:val="0"/>
        </w:rPr>
        <w:t xml:space="preserve">UMS</w:t>
      </w:r>
      <w:r w:rsidDel="00000000" w:rsidR="00000000" w:rsidRPr="00000000">
        <w:rPr>
          <w:rtl w:val="0"/>
        </w:rPr>
        <w:t xml:space="preserve"> for User Management System, </w:t>
      </w:r>
      <w:r w:rsidDel="00000000" w:rsidR="00000000" w:rsidRPr="00000000">
        <w:rPr>
          <w:b w:val="1"/>
          <w:rtl w:val="0"/>
        </w:rPr>
        <w:t xml:space="preserve">PMS</w:t>
      </w:r>
      <w:r w:rsidDel="00000000" w:rsidR="00000000" w:rsidRPr="00000000">
        <w:rPr>
          <w:rtl w:val="0"/>
        </w:rPr>
        <w:t xml:space="preserve"> for Post Management System).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business_object</w:t>
      </w:r>
      <w:r w:rsidDel="00000000" w:rsidR="00000000" w:rsidRPr="00000000">
        <w:rPr>
          <w:rtl w:val="0"/>
        </w:rPr>
        <w:t xml:space="preserve">: The core entity (e.g.,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table_type</w:t>
      </w:r>
      <w:r w:rsidDel="00000000" w:rsidR="00000000" w:rsidRPr="00000000">
        <w:rPr>
          <w:rtl w:val="0"/>
        </w:rPr>
        <w:t xml:space="preserve">: The type of table: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mst</w:t>
      </w:r>
      <w:r w:rsidDel="00000000" w:rsidR="00000000" w:rsidRPr="00000000">
        <w:rPr>
          <w:rtl w:val="0"/>
        </w:rPr>
        <w:t xml:space="preserve">: Master Table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dtls</w:t>
      </w:r>
      <w:r w:rsidDel="00000000" w:rsidR="00000000" w:rsidRPr="00000000">
        <w:rPr>
          <w:rtl w:val="0"/>
        </w:rPr>
        <w:t xml:space="preserve">: Details Table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trn</w:t>
      </w:r>
      <w:r w:rsidDel="00000000" w:rsidR="00000000" w:rsidRPr="00000000">
        <w:rPr>
          <w:rtl w:val="0"/>
        </w:rPr>
        <w:t xml:space="preserve">: Transaction Table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mpg</w:t>
      </w:r>
      <w:r w:rsidDel="00000000" w:rsidR="00000000" w:rsidRPr="00000000">
        <w:rPr>
          <w:rtl w:val="0"/>
        </w:rPr>
        <w:t xml:space="preserve">: Mapping Table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hst</w:t>
      </w:r>
      <w:r w:rsidDel="00000000" w:rsidR="00000000" w:rsidRPr="00000000">
        <w:rPr>
          <w:rtl w:val="0"/>
        </w:rPr>
        <w:t xml:space="preserve">: History Table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Example Breakdown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Management System (UMS):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Master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am_ums_user_mst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Details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am_ums_user_dtls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Includes an additional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lang_id</w:t>
      </w:r>
      <w:r w:rsidDel="00000000" w:rsidR="00000000" w:rsidRPr="00000000">
        <w:rPr>
          <w:rtl w:val="0"/>
        </w:rPr>
        <w:t xml:space="preserve"> column for multilingual records.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am_ums_user_trn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Mapping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am_ums_user_role_mpg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History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am_ums_user_hst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Post Management System (PMS):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Master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am_pms_post_mst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Details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am_pms_post_dtls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lang_id</w:t>
      </w:r>
      <w:r w:rsidDel="00000000" w:rsidR="00000000" w:rsidRPr="00000000">
        <w:rPr>
          <w:rtl w:val="0"/>
        </w:rPr>
        <w:t xml:space="preserve"> column for handling multilingual content.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am_pms_post_trn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Mapping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am_pms_post_category_mpg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History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am_pms_post_hst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Common Columns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table must include the following four common columns to track record creation and updates. Among these,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created_post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created_date</w:t>
      </w:r>
      <w:r w:rsidDel="00000000" w:rsidR="00000000" w:rsidRPr="00000000">
        <w:rPr>
          <w:rtl w:val="0"/>
        </w:rPr>
        <w:t xml:space="preserve">: Timestamp for when the record was created. (Mandatory)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created_post</w:t>
      </w:r>
      <w:r w:rsidDel="00000000" w:rsidR="00000000" w:rsidRPr="00000000">
        <w:rPr>
          <w:rtl w:val="0"/>
        </w:rPr>
        <w:t xml:space="preserve">: Numeric identifier for the post responsible for the record creation. (Mandatory)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last_updated_date</w:t>
      </w:r>
      <w:r w:rsidDel="00000000" w:rsidR="00000000" w:rsidRPr="00000000">
        <w:rPr>
          <w:rtl w:val="0"/>
        </w:rPr>
        <w:t xml:space="preserve">: Timestamp for when the record was last updated.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last_updated_post</w:t>
      </w:r>
      <w:r w:rsidDel="00000000" w:rsidR="00000000" w:rsidRPr="00000000">
        <w:rPr>
          <w:rtl w:val="0"/>
        </w:rPr>
        <w:t xml:space="preserve">: Numeric identifier for the post responsible for the last update.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Details Table - Multilingual Support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details tables</w:t>
      </w:r>
      <w:r w:rsidDel="00000000" w:rsidR="00000000" w:rsidRPr="00000000">
        <w:rPr>
          <w:rtl w:val="0"/>
        </w:rPr>
        <w:t xml:space="preserve">, an additional column will be included to support multilingual records: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lang_id</w:t>
      </w:r>
      <w:r w:rsidDel="00000000" w:rsidR="00000000" w:rsidRPr="00000000">
        <w:rPr>
          <w:rtl w:val="0"/>
        </w:rPr>
        <w:t xml:space="preserve">: Numeric identifier for the language. This creates a one-to-many mapping with the master table, allowing records to be stored in multiple languages.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Example: Product Master and Details Table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.0894187779434"/>
        <w:gridCol w:w="1329.8360655737704"/>
        <w:gridCol w:w="1441.4307004470938"/>
        <w:gridCol w:w="1427.4813710879287"/>
        <w:gridCol w:w="1957.5558867362147"/>
        <w:gridCol w:w="1943.6065573770493"/>
        <w:tblGridChange w:id="0">
          <w:tblGrid>
            <w:gridCol w:w="1260.0894187779434"/>
            <w:gridCol w:w="1329.8360655737704"/>
            <w:gridCol w:w="1441.4307004470938"/>
            <w:gridCol w:w="1427.4813710879287"/>
            <w:gridCol w:w="1957.5558867362147"/>
            <w:gridCol w:w="1943.6065573770493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created_post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last_updated_date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last_updated_post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2024-08-24 10:00:00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2024-08-24 11:00:00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2024-08-24 10:05:00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2024-08-24 11:15:00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Master Table: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am_catalog_product_mst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Primary key of the product.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: Foreign key linking to product category (optional).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Details Table: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am_catalog_product_dtls</w:t>
      </w:r>
    </w:p>
    <w:tbl>
      <w:tblPr>
        <w:tblStyle w:val="Table2"/>
        <w:tblpPr w:leftFromText="180" w:rightFromText="180" w:topFromText="180" w:bottomFromText="180" w:vertAnchor="margin" w:horzAnchor="margin" w:tblpXSpec="left" w:tblpYSpec="top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created_post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last_updated_date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last_updated_post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 smartphone with 128GB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2024-08-24 10:00:00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2024-08-24 11:00:00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Téléphone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Un smartphone avec 128GB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2024-08-24 10:05:00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2024-08-24 11:15:00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 laptop with 16GB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2024-08-24 10:10:00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2024-08-24 11:30:00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Laptopo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Un ordenador con 16GB de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2024-08-24 10:15:00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2024-08-24 11:35:00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details_id</w:t>
      </w:r>
      <w:r w:rsidDel="00000000" w:rsidR="00000000" w:rsidRPr="00000000">
        <w:rPr>
          <w:rtl w:val="0"/>
        </w:rPr>
        <w:t xml:space="preserve">: Unique identifier for each record in the details table.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Foreign key linking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am_catalog_product_mst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lang_id</w:t>
      </w:r>
      <w:r w:rsidDel="00000000" w:rsidR="00000000" w:rsidRPr="00000000">
        <w:rPr>
          <w:rtl w:val="0"/>
        </w:rPr>
        <w:t xml:space="preserve">: Language ID, indicating the language of the record.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: Name of the product in the specified language.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product_description</w:t>
      </w:r>
      <w:r w:rsidDel="00000000" w:rsidR="00000000" w:rsidRPr="00000000">
        <w:rPr>
          <w:rtl w:val="0"/>
        </w:rPr>
        <w:t xml:space="preserve">: Description of the product in the specified language.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General Naming Standards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Concise but Descriptive</w:t>
      </w:r>
      <w:r w:rsidDel="00000000" w:rsidR="00000000" w:rsidRPr="00000000">
        <w:rPr>
          <w:rtl w:val="0"/>
        </w:rPr>
        <w:t xml:space="preserve">: Use clear abbreviations and follow the established format.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Lowercase</w:t>
      </w:r>
      <w:r w:rsidDel="00000000" w:rsidR="00000000" w:rsidRPr="00000000">
        <w:rPr>
          <w:rtl w:val="0"/>
        </w:rPr>
        <w:t xml:space="preserve">: All table names should be in lowercase.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 Reserved Words</w:t>
      </w:r>
      <w:r w:rsidDel="00000000" w:rsidR="00000000" w:rsidRPr="00000000">
        <w:rPr>
          <w:rtl w:val="0"/>
        </w:rPr>
        <w:t xml:space="preserve">: Steer clear of using SQL reserved keywords in table names.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Underscores Only</w:t>
      </w:r>
      <w:r w:rsidDel="00000000" w:rsidR="00000000" w:rsidRPr="00000000">
        <w:rPr>
          <w:rtl w:val="0"/>
        </w:rPr>
        <w:t xml:space="preserve">: Use underscores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) to separate components in the name.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Compliance with SQL Naming Conventions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Max Length</w:t>
      </w:r>
      <w:r w:rsidDel="00000000" w:rsidR="00000000" w:rsidRPr="00000000">
        <w:rPr>
          <w:rtl w:val="0"/>
        </w:rPr>
        <w:t xml:space="preserve">: Keep table names under 30 characters to ensure compatibility.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with a Letter</w:t>
      </w:r>
      <w:r w:rsidDel="00000000" w:rsidR="00000000" w:rsidRPr="00000000">
        <w:rPr>
          <w:rtl w:val="0"/>
        </w:rPr>
        <w:t xml:space="preserve">: Begin all table names with a letter.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Singular Nouns</w:t>
      </w:r>
      <w:r w:rsidDel="00000000" w:rsidR="00000000" w:rsidRPr="00000000">
        <w:rPr>
          <w:rtl w:val="0"/>
        </w:rPr>
        <w:t xml:space="preserve">: Use singular naming conventions for consistency.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