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bbusjoy48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Image-Similarity Project — Current Approach and Lora Adapters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document the current pipeline in your repo (CAD/DXF view cropping → feature extraction → FAISS vectorstore → similarity search) and describe alternative improvement approaches (reranker, LoRA adapters + triplet training, RLHF-style reward models). Include concrete designs, schemas, diagrams, training &amp; deployment steps, CPU-specific guidance for 200k images, and an implementation checklist.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0yxz9ozoy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currently run a pipeline that: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Scans a directory of CAD-rendered images.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cad_cropper.py</w:t>
      </w:r>
      <w:r w:rsidDel="00000000" w:rsidR="00000000" w:rsidRPr="00000000">
        <w:rPr>
          <w:rtl w:val="0"/>
        </w:rPr>
        <w:t xml:space="preserve"> to detect, split and crop discrete view panels from CAD/JPG images.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an image encoder (BEiT in the repo) to compute embeddings for each crop.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a FAISS flat/Index (persisted to disk) and provides a Flask API that returns nearest neighbors for a query image.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number of images we have in the DXF-CAD images is ~96k, so the possible number of crops if considered 10 per DXF-CAD jpg image are equal to ~1M.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improve retrieval relevance using human feedback (thumbs up/down). Practical, staged options: (A) </w:t>
      </w:r>
      <w:r w:rsidDel="00000000" w:rsidR="00000000" w:rsidRPr="00000000">
        <w:rPr>
          <w:b w:val="1"/>
          <w:bCs w:val="1"/>
          <w:rtl w:val="0"/>
        </w:rPr>
        <w:t xml:space="preserve">LoRA adapter fine-tuning</w:t>
      </w:r>
      <w:r w:rsidDel="00000000" w:rsidR="00000000" w:rsidRPr="00000000">
        <w:rPr>
          <w:rtl w:val="0"/>
        </w:rPr>
        <w:t xml:space="preserve"> of the encoder (higher ceiling; needs GPU for efficient training).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qwnv3jlj2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40v0xoyfw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jwvofb2ro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b w:val="1"/>
          <w:bCs w:val="1"/>
          <w:color w:val="000000"/>
        </w:rPr>
      </w:pPr>
      <w:bookmarkStart w:colFirst="0" w:colLast="0" w:name="_4psh3zdil0g0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1.1 Current architecture (detailed)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cad_cropper.py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(detect/split/crop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/static/cad_crop/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ImageProcessor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(BEiT)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embeddings.npy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id-&gt;path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(IndexFlatL2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IndexHNSWFlat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CPU)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(/search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(base64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Key files: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cad_cropper.py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Monitors input buckets/folders for new files and coordinates work via a queue to enable horizontal scaling.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Loads each CAD image, preprocesses (gray, blur, threshold), applies morphology, contour detection and heuristics to isolate orthographic 'views.'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Applies OCR-based filters to remove text/table-heavy crops and splits multi-view crops where required.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Writes each crop to object storage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s3://cad-crops/&lt;shard&gt;/crop_&lt;id&gt;.png</w:t>
      </w:r>
      <w:r w:rsidDel="00000000" w:rsidR="00000000" w:rsidRPr="00000000">
        <w:rPr>
          <w:rtl w:val="0"/>
        </w:rPr>
        <w:t xml:space="preserve">) and records metadata (source path, crop id, bounding box, area, ingestion batch id).</w:t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utils/image_processing.py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worker pool consumes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crop_ready</w:t>
      </w:r>
      <w:r w:rsidDel="00000000" w:rsidR="00000000" w:rsidRPr="00000000">
        <w:rPr>
          <w:rtl w:val="0"/>
        </w:rPr>
        <w:t xml:space="preserve"> tasks and computes embeddings using the chosen encoder (</w:t>
      </w:r>
      <w:r w:rsidDel="00000000" w:rsidR="00000000" w:rsidRPr="00000000">
        <w:rPr>
          <w:b w:val="1"/>
          <w:bCs w:val="1"/>
          <w:rtl w:val="0"/>
        </w:rPr>
        <w:t xml:space="preserve">BEiT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utils/faiss_utils_flat.py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5M vectors, use  FAISS flat index to store the embeddings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Maintain index metadata mapping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index_id -&gt; image_id</w:t>
      </w:r>
      <w:r w:rsidDel="00000000" w:rsidR="00000000" w:rsidRPr="00000000">
        <w:rPr>
          <w:rtl w:val="0"/>
        </w:rPr>
        <w:t xml:space="preserve">) and additional metadata for filtering/retrieval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Receives query images, computes query embeddings (inline or via a shared embedding service), issues ANN search queries to the vector DB for top-K candidates, and returns a result.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Persistent artifacts: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image_paths.npy</w:t>
      </w:r>
      <w:r w:rsidDel="00000000" w:rsidR="00000000" w:rsidRPr="00000000">
        <w:rPr>
          <w:rtl w:val="0"/>
        </w:rPr>
        <w:t xml:space="preserve"> (N paths or id-&gt;path map)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 index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index.bin</w:t>
      </w:r>
      <w:r w:rsidDel="00000000" w:rsidR="00000000" w:rsidRPr="00000000">
        <w:rPr>
          <w:rtl w:val="0"/>
        </w:rPr>
        <w:t xml:space="preserve">, optionally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index_meta.json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jq5h0ee1ylz6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1.2 Design constraints &amp; environment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Dataset size: ~1000,000 images (crops) → embeddings matrix is large but tractable.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computer: CPU-only machine.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goal: interactive search (&lt;300-500ms ideally) for users.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Memory: depends on vector dimension D (with BEiT D might be 1024 or 1536).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memory for 1M x 1024 x 4 bytes ≈ 3.9 GB (fits in RAM), but overhead for FAISS + application must be considered.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rzayoze3l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LoRA does and what changes when applied at 1M scale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s5qbrd84r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Conceptual effect of LoRA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LoRA adapters adjust the encoder mapping so embeddings better reflect human-labeled relevance. This reduces semantic retrieval errors and increases hit@K.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erzcgnbn4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Scale implications (1M)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Re-embedding cost</w:t>
      </w:r>
      <w:r w:rsidDel="00000000" w:rsidR="00000000" w:rsidRPr="00000000">
        <w:rPr>
          <w:rtl w:val="0"/>
        </w:rPr>
        <w:t xml:space="preserve">: re-embedding 1M images is a heavy operation. With GPU workers, re-embedding can be parallelized (e.g., 8 A100 GPUs could process millions of images within hours); on CPU clusters it might take days/weeks. Plan resource allocation accordingly.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 rebuild vs incremental update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re-embed → full index rebuild: highest quality and simplest. Requires downtime planning or atomic swap strategy.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Incremental re-embed → incremental index update: re-embed high-priority shards first (hot items), update indices shard-by-shard, and merge.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r4q2uwgg4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Recommendation for production at 1M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LoRA training on GPUs (single or distributed) and then </w:t>
      </w:r>
      <w:r w:rsidDel="00000000" w:rsidR="00000000" w:rsidRPr="00000000">
        <w:rPr>
          <w:b w:val="1"/>
          <w:bCs w:val="1"/>
          <w:rtl w:val="0"/>
        </w:rPr>
        <w:t xml:space="preserve">re-embed incrementally</w:t>
      </w:r>
      <w:r w:rsidDel="00000000" w:rsidR="00000000" w:rsidRPr="00000000">
        <w:rPr>
          <w:rtl w:val="0"/>
        </w:rPr>
        <w:t xml:space="preserve">: start with frequently queried items, then background-process remaining shards. Maintain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index_vN</w:t>
      </w:r>
      <w:r w:rsidDel="00000000" w:rsidR="00000000" w:rsidRPr="00000000">
        <w:rPr>
          <w:rtl w:val="0"/>
        </w:rPr>
        <w:t xml:space="preserve"> versions and switch atomically after validation.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8uzbujcne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Detailed LoRA integration design at scale (end-to-end)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7cjgzj7m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Feedback → training dataset pipeline (industrial)</w:t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</w:t>
      </w:r>
      <w:r w:rsidDel="00000000" w:rsidR="00000000" w:rsidRPr="00000000">
        <w:rPr>
          <w:rtl w:val="0"/>
        </w:rPr>
        <w:t xml:space="preserve">: persist raw feedback in append-only store. Partition by date and user. Rate-limit per-user contributions.</w:t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&amp; dedupe</w:t>
      </w:r>
      <w:r w:rsidDel="00000000" w:rsidR="00000000" w:rsidRPr="00000000">
        <w:rPr>
          <w:rtl w:val="0"/>
        </w:rPr>
        <w:t xml:space="preserve">: batch jobs convert raw events into labeled pairs/triplets with noise filtering, user-weighting, and spam detection.</w:t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Hard-negative mining</w:t>
      </w:r>
      <w:r w:rsidDel="00000000" w:rsidR="00000000" w:rsidRPr="00000000">
        <w:rPr>
          <w:rtl w:val="0"/>
        </w:rPr>
        <w:t xml:space="preserve">: run FAISS queries daily to extract top-ranked negatives for each query to serve as hard negatives. Maintain a candidate negative pool.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 sampling</w:t>
      </w:r>
      <w:r w:rsidDel="00000000" w:rsidR="00000000" w:rsidRPr="00000000">
        <w:rPr>
          <w:rtl w:val="0"/>
        </w:rPr>
        <w:t xml:space="preserve">: sample balanced batches from positive examples, hard negatives, and random negatives. For large corpora, implement reservoir sampling and priority sampling for new signals.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uxsmnnxo2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LoRA model &amp; hyperparameters (practical)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Adapter placement</w:t>
      </w:r>
      <w:r w:rsidDel="00000000" w:rsidR="00000000" w:rsidRPr="00000000">
        <w:rPr>
          <w:rtl w:val="0"/>
        </w:rPr>
        <w:t xml:space="preserve">: attach to attention projections and/or MLP projections.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r=8–16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: use mixed precision training (fp16) on GPU for speed and memory efficiency.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Loss</w:t>
      </w:r>
      <w:r w:rsidDel="00000000" w:rsidR="00000000" w:rsidRPr="00000000">
        <w:rPr>
          <w:rtl w:val="0"/>
        </w:rPr>
        <w:t xml:space="preserve">: triplet margin loss or supervised contrastive loss with temperature scheduling. Optionally incorporate ranking losses (e.g., pairwise hinge loss).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Batching</w:t>
      </w:r>
      <w:r w:rsidDel="00000000" w:rsidR="00000000" w:rsidRPr="00000000">
        <w:rPr>
          <w:rtl w:val="0"/>
        </w:rPr>
        <w:t xml:space="preserve">: use large batches when possible; use gradient accumulation to simulate large-batch training.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377a6nwhl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Training orchestration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distributed training frameworks (accelerate / PyTorch DDP) for large datasets. For moderate datasets (tens of thousands of triplets), a single GPU with gradient accumulation often suffices.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checkpointing of LoRA adapters and automatic validation against holdout queries. Store checkpoints in object storage with semantic tags (date, dataset-size, metric scores).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eku07oinc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Validation &amp; rollout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adapters by re-embedding a validation shard and computing hit@K, NDCG. If metrics improve beyond thresholds, prepare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index_vN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rollout: expose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index_vN</w:t>
      </w:r>
      <w:r w:rsidDel="00000000" w:rsidR="00000000" w:rsidRPr="00000000">
        <w:rPr>
          <w:rtl w:val="0"/>
        </w:rPr>
        <w:t xml:space="preserve"> to a small percentage of traffic and monitor live metrics (CTR, MRR). If stable/improved, increase rollout.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paq85spj1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Re-embedding strategy at 1M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re-embed</w:t>
      </w:r>
      <w:r w:rsidDel="00000000" w:rsidR="00000000" w:rsidRPr="00000000">
        <w:rPr>
          <w:rtl w:val="0"/>
        </w:rPr>
        <w:t xml:space="preserve">: choose hot items first (top traffic, frequently returned results). Re-embed these in priority and update index shards.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re-embed cluster</w:t>
      </w:r>
      <w:r w:rsidDel="00000000" w:rsidR="00000000" w:rsidRPr="00000000">
        <w:rPr>
          <w:rtl w:val="0"/>
        </w:rPr>
        <w:t xml:space="preserve">: spawn workers across many GPU nodes or a mix of CPU+GPU. Use batching and checkpointing. Prefer GPUs for speed.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 update</w:t>
      </w:r>
      <w:r w:rsidDel="00000000" w:rsidR="00000000" w:rsidRPr="00000000">
        <w:rPr>
          <w:rtl w:val="0"/>
        </w:rPr>
        <w:t xml:space="preserve">: if using IVF-PQ/OPQ, you may retrain coarse quantizers on new embeddings; incremental updates must respect index semantics.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ltpp7degz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Vector index maintenance strategy for 1M items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y4wacsss3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Index type selection (tradeoffs)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IVF-PQ (FAISS IndexIVFPQ with OPQ pre-transform)</w:t>
      </w:r>
      <w:r w:rsidDel="00000000" w:rsidR="00000000" w:rsidRPr="00000000">
        <w:rPr>
          <w:rtl w:val="0"/>
        </w:rPr>
        <w:t xml:space="preserve">: best compromise when memory needs reduction; good for large datasets. Requires training of the coarse quantizer and PQ codebooks.</w:t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HNSW + PQ</w:t>
      </w:r>
      <w:r w:rsidDel="00000000" w:rsidR="00000000" w:rsidRPr="00000000">
        <w:rPr>
          <w:rtl w:val="0"/>
        </w:rPr>
        <w:t xml:space="preserve">: excellent recall/latency, but memory overhead for HNSW graphs may be large at 1M (consider memory budget). PQ reduces storage but HNSW meta-structure stays.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Distributed vector DB (Milvus, Weaviate, Vespa)</w:t>
      </w:r>
      <w:r w:rsidDel="00000000" w:rsidR="00000000" w:rsidRPr="00000000">
        <w:rPr>
          <w:rtl w:val="0"/>
        </w:rPr>
        <w:t xml:space="preserve">: recommended for 1M+, supports sharding, persistence, replication, hybrid search, and easier ops than raw FAISS.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cw7vwylkb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Index sharding &amp; federation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corpus into N shards (by hash or date) and build per-shard indexes. For queries, either query all shards in parallel or maintain a routing layer (e.g., metadata-based routing) to reduce fanout.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federation layer to merge top results from shards and then rerank globally.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isntuou64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Storage &amp; compression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PQ to compress vectors to small bytecodes (e.g., 8–32 bytes per vector). If D=1024, PQ with 64 subquantizers and 8-bit codes yields compressed sizes that dramatically reduce disk/RAM.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OPQ for improved quantization.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9xz8stt6b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Index lifecycle &amp; swapping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index_vN</w:t>
      </w:r>
      <w:r w:rsidDel="00000000" w:rsidR="00000000" w:rsidRPr="00000000">
        <w:rPr>
          <w:rtl w:val="0"/>
        </w:rPr>
        <w:t xml:space="preserve"> in background. Test on validation shards. Use atomic pointer or service config to switch index references. Retain previous versions for rollback.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z1fqai353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Operational practices &amp; monitoring (scale-focused)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2t691ae0u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Continuous loop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Feedback ingestion → cleaning → triplet generation → LoRA retraining (periodic) → validation → prioritized re-embed → index rebuild/partial update → canary rollouts → full swap.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pl0hkdbhd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Metrics to track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ingestion</w:t>
      </w:r>
      <w:r w:rsidDel="00000000" w:rsidR="00000000" w:rsidRPr="00000000">
        <w:rPr>
          <w:rtl w:val="0"/>
        </w:rPr>
        <w:t xml:space="preserve">: crops/day, embeddings/day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 health</w:t>
      </w:r>
      <w:r w:rsidDel="00000000" w:rsidR="00000000" w:rsidRPr="00000000">
        <w:rPr>
          <w:rtl w:val="0"/>
        </w:rPr>
        <w:t xml:space="preserve">: index size, memory use, query QPS, average latency, efSearch/nprobe settings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quality</w:t>
      </w:r>
      <w:r w:rsidDel="00000000" w:rsidR="00000000" w:rsidRPr="00000000">
        <w:rPr>
          <w:rtl w:val="0"/>
        </w:rPr>
        <w:t xml:space="preserve">: hit@K, Precision@K, NDCG, CTR (live), MRR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nxfgwuoqkw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gd3lg4si0j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t50wpo80bl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bwinkj3mn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d0zni6guu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End-to-end flows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f17pjy7ok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Approach: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k3z0lp4sgk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anwo93u17i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/>
      </w:pPr>
      <w:bookmarkStart w:colFirst="0" w:colLast="0" w:name="_rvwf0s8jr79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1447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2kj7lymacjfu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x2jj01252na9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mf41kddi26fp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fp0dgcssnlx1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9n72hict8r2h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pnydjg7bmqbb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ha6ixp1eolf2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bm4yvev2kk0o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i8c0wy5epwmf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kw7l3yyyi01x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8jokxpkgocnf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xbnwrrkz3z95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LoRA fine-tuning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9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sbng411nem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strategies &amp; recommendations (so you minimize recompute cost / time)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 incremental recompute only for new items</w:t>
      </w:r>
      <w:r w:rsidDel="00000000" w:rsidR="00000000" w:rsidRPr="00000000">
        <w:rPr>
          <w:rtl w:val="0"/>
        </w:rPr>
        <w:t xml:space="preserve"> (cheap):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Recompute embeddings only for the newly added images; leave the old ones intact. This is the most common pattern and gives immediate retrieval improvements for new content.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Recompute a validation subset of the old DB</w:t>
      </w:r>
      <w:r w:rsidDel="00000000" w:rsidR="00000000" w:rsidRPr="00000000">
        <w:rPr>
          <w:rtl w:val="0"/>
        </w:rPr>
        <w:t xml:space="preserve"> (e.g., 10k–50k samples) to measure drift: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update degrades overall retrieval metrics, you can roll out a full recompute.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a mapping/regressor to avoid full recompute</w:t>
      </w:r>
      <w:r w:rsidDel="00000000" w:rsidR="00000000" w:rsidRPr="00000000">
        <w:rPr>
          <w:rtl w:val="0"/>
        </w:rPr>
        <w:t xml:space="preserve"> (fast &amp; cheap approximation):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Procedure: after training new LoRA, compute embeddings for a </w:t>
      </w:r>
      <w:r w:rsidDel="00000000" w:rsidR="00000000" w:rsidRPr="00000000">
        <w:rPr>
          <w:b w:val="1"/>
          <w:bCs w:val="1"/>
          <w:rtl w:val="0"/>
        </w:rPr>
        <w:t xml:space="preserve">representative sample</w:t>
      </w:r>
      <w:r w:rsidDel="00000000" w:rsidR="00000000" w:rsidRPr="00000000">
        <w:rPr>
          <w:rtl w:val="0"/>
        </w:rPr>
        <w:t xml:space="preserve"> (e.g., 10k items) under the </w:t>
      </w:r>
      <w:r w:rsidDel="00000000" w:rsidR="00000000" w:rsidRPr="00000000">
        <w:rPr>
          <w:i w:val="1"/>
          <w:i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model. You now have pairs: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(old_embedding, new_embedding)</w:t>
      </w:r>
      <w:r w:rsidDel="00000000" w:rsidR="00000000" w:rsidRPr="00000000">
        <w:rPr>
          <w:rtl w:val="0"/>
        </w:rPr>
        <w:t xml:space="preserve"> for that sample. Train a small MLP/regressor that maps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old_embedding → new_embedding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that learned mapping to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old embeddings (CPU vector transform) to approximate new embeddings without running the full model on 1M images.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to compute sample new embeddings: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0.00002 × 10,000 = 0.2 hr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~$0.10–$0.60. Training a small MLP is cheap (minutes on CPU/GPU). Applying mapping to 1M vectors is fast on the CPU.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Tradeoff: this is an approximation; accuracy must be validated. Often works well for small parameter shifts like LoRA updates.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LoRA training in spot/preemptible instances</w:t>
      </w:r>
      <w:r w:rsidDel="00000000" w:rsidR="00000000" w:rsidRPr="00000000">
        <w:rPr>
          <w:rtl w:val="0"/>
        </w:rPr>
        <w:t xml:space="preserve"> and checkpoint frequently — big $ savings.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Parallelize recompute</w:t>
      </w:r>
      <w:r w:rsidDel="00000000" w:rsidR="00000000" w:rsidRPr="00000000">
        <w:rPr>
          <w:rtl w:val="0"/>
        </w:rPr>
        <w:t xml:space="preserve"> across multiple GPUs (if you need wall-clock reduction). Example: 4 GPUs cut wall-clock to ~1/4 while total GPU-hours are the same.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d43gu1grh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practical policy (how and when to trigger retrain + recompute)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LoRA retrain</w:t>
      </w:r>
      <w:r w:rsidDel="00000000" w:rsidR="00000000" w:rsidRPr="00000000">
        <w:rPr>
          <w:rtl w:val="0"/>
        </w:rPr>
        <w:t xml:space="preserve"> when either: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 accumulate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10k–50k labeled feedbacks</w:t>
      </w:r>
      <w:r w:rsidDel="00000000" w:rsidR="00000000" w:rsidRPr="00000000">
        <w:rPr>
          <w:rtl w:val="0"/>
        </w:rPr>
        <w:t xml:space="preserve"> (depends on signal quality), OR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Evaluation metrics on holdout drift by &gt; 2–3% (precision@k drop), OR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threshold (e.g., click-through decreases).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Recompute embeddings: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Always recompute embeddings for the </w:t>
      </w:r>
      <w:r w:rsidDel="00000000" w:rsidR="00000000" w:rsidRPr="00000000">
        <w:rPr>
          <w:b w:val="1"/>
          <w:bCs w:val="1"/>
          <w:rtl w:val="0"/>
        </w:rPr>
        <w:t xml:space="preserve">new images</w:t>
      </w:r>
      <w:r w:rsidDel="00000000" w:rsidR="00000000" w:rsidRPr="00000000">
        <w:rPr>
          <w:rtl w:val="0"/>
        </w:rPr>
        <w:t xml:space="preserve"> immediately after adapter update.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Recompute for the whole DB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 validation on sampled old items shows degradation or if adapter change is large.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y6sbjj3sld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Minimal commands / pipeline sketch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Retrain LoRA (resume existing adapters):</w:t>
        <w:br w:type="textWrapping"/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train_lora.py --data new_feedback_dataset.jsonl --epochs 2 --resume_from lora_adapter/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Recompute embeddings for new images:</w:t>
        <w:br w:type="textWrapping"/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make_embeddings.py --input new_images_list.txt --out s3://.../embeddings/new/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(Optional) Compute sample paired embeddings to train mapping:</w:t>
        <w:br w:type="textWrapping"/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make_embeddings.py --input sample_old_ids.txt --out local/sample_new.npy --model-with-lora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train mapping: old_embeds.npy -&gt; sample_new.npy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train_embedding_mapper.py --old old_sample.npy --new new_sample.npy --save mapper.pt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apply mapper to all old embeddings: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apply_mapper.py --mapper mapper.pt --in all_old.npy --out all_old_mapped.npy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y95rtt1oti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Short example summary table (Total combined cost &amp; wall-clock on 1 GPU)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3.793445878848"/>
        <w:gridCol w:w="910.9036742800397"/>
        <w:gridCol w:w="2444.568023833168"/>
        <w:gridCol w:w="1050.3277060575967"/>
        <w:gridCol w:w="1078.2125124131082"/>
        <w:gridCol w:w="1078.2125124131082"/>
        <w:gridCol w:w="1133.982125124131"/>
        <w:tblGridChange w:id="0">
          <w:tblGrid>
            <w:gridCol w:w="1663.793445878848"/>
            <w:gridCol w:w="910.9036742800397"/>
            <w:gridCol w:w="2444.568023833168"/>
            <w:gridCol w:w="1050.3277060575967"/>
            <w:gridCol w:w="1078.2125124131082"/>
            <w:gridCol w:w="1078.2125124131082"/>
            <w:gridCol w:w="1133.982125124131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Epochs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GPU-hours total (train+recompute)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low ($0.5)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med ($1.3)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high ($3.0)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Wall-clock (1 GPU)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0.6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$0.30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$0.78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$1.80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36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3.0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$1.50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$3.90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$9.00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3 hr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8.0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$4.00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$10.40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$24.00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8 hr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50k train + full 1M recompute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22.0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$11.00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$28.60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$66.00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22 hr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2rjnc4lwobma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Preprocessing Challnges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Poor/incorrect crops (partial objects, huge background, empty crops).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Systematic cropping bias (certain views always cropped worse).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 noise / artifacts from scans or conversions.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Corrupted or missing image files.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Inconsistent image formats / color channels / resolutions.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4bboq2lb07bl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Embedding creation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Poor / noisy crops</w:t>
      </w:r>
      <w:r w:rsidDel="00000000" w:rsidR="00000000" w:rsidRPr="00000000">
        <w:rPr>
          <w:rtl w:val="0"/>
        </w:rPr>
        <w:t xml:space="preserve"> — partial objects, large background, or blank crops produce bad inputs that poison embeddings.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Compute &amp; resource limits</w:t>
      </w:r>
      <w:r w:rsidDel="00000000" w:rsidR="00000000" w:rsidRPr="00000000">
        <w:rPr>
          <w:rtl w:val="0"/>
        </w:rPr>
        <w:t xml:space="preserve"> — getting embedding of large-scale image set (1M images) is slow or infeasible on CPU-only machines.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CAD-specific representation challenges</w:t>
      </w:r>
      <w:r w:rsidDel="00000000" w:rsidR="00000000" w:rsidRPr="00000000">
        <w:rPr>
          <w:rtl w:val="0"/>
        </w:rPr>
        <w:t xml:space="preserve"> — fine-grained geometric differences, view/rotation invariances and repetitive patterns make discriminative feature learning hard.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f5gf620hjt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Vector store challenges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main challenges you’ll hit with a vector store for CAD image search — each with a short explanation.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 choice &amp; trade-offs</w:t>
        <w:br w:type="textWrapping"/>
      </w:r>
      <w:r w:rsidDel="00000000" w:rsidR="00000000" w:rsidRPr="00000000">
        <w:rPr>
          <w:rtl w:val="0"/>
        </w:rPr>
        <w:t xml:space="preserve"> Picking HNSW vs IVF-PQ vs flat affects latency, memory, update cost and recall — no single best option for all workloads.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 vs performance (recall vs latency)</w:t>
        <w:br w:type="textWrapping"/>
      </w:r>
      <w:r w:rsidDel="00000000" w:rsidR="00000000" w:rsidRPr="00000000">
        <w:rPr>
          <w:rtl w:val="0"/>
        </w:rPr>
        <w:t xml:space="preserve"> Faster/compact indexes or aggressive quantization reduce memory/latency but usually lower Recall@K.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footprint &amp; storage</w:t>
        <w:br w:type="textWrapping"/>
      </w:r>
      <w:r w:rsidDel="00000000" w:rsidR="00000000" w:rsidRPr="00000000">
        <w:rPr>
          <w:rtl w:val="0"/>
        </w:rPr>
        <w:t xml:space="preserve"> Storing 1M+ high-dim vectors (and possibly metadata) needs lots of RAM or disk space; choices around compression/quantization matter.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