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hyn5boayfdo" w:id="0"/>
      <w:bookmarkEnd w:id="0"/>
      <w:r w:rsidDel="00000000" w:rsidR="00000000" w:rsidRPr="00000000">
        <w:rPr>
          <w:rtl w:val="0"/>
        </w:rPr>
        <w:t xml:space="preserve">SOP - RFID Data Entry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Standard Operating Procedure (SOP) outlines the detailed steps for updating bag numbers within the Emperor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updates will be performed using the IBM RPA Launcher, which automates the data entry process by associating bag numbers with their corresponding RFID tags.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objective of this SOP is to provide clear, step-by-step instructions for the automated updating of bag numbers based on their unique RFID tags in the Emperor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IB</w:t>
      </w:r>
      <w:r w:rsidDel="00000000" w:rsidR="00000000" w:rsidRPr="00000000">
        <w:rPr>
          <w:rtl w:val="0"/>
        </w:rPr>
        <w:t xml:space="preserve">M RPA Launcher.</w:t>
      </w:r>
    </w:p>
    <w:p w:rsidR="00000000" w:rsidDel="00000000" w:rsidP="00000000" w:rsidRDefault="00000000" w:rsidRPr="00000000" w14:paraId="00000004">
      <w:pPr>
        <w:pStyle w:val="Heading2"/>
        <w:widowControl w:val="0"/>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yuj9m34jkv30" w:id="1"/>
      <w:bookmarkEnd w:id="1"/>
      <w:r w:rsidDel="00000000" w:rsidR="00000000" w:rsidRPr="00000000">
        <w:rPr>
          <w:vertAlign w:val="baseline"/>
          <w:rtl w:val="0"/>
        </w:rPr>
        <w:t xml:space="preserve">Step 1: Prerequisites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launching the bot, ensure the following:</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local folder path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D:\IBM RPA 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exists on your system, containing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input_files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subfolders.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screen display is set to 100% scale to prevent custom DPI configuration errors when the RPA system starts.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Emperor system is installed on your computer.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IBM RPA Launcher is installed, and you have valid login credentials.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contact the IBM RPA Administrator.</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input Excel file is saved and closed.</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inp</w:t>
      </w:r>
      <w:r w:rsidDel="00000000" w:rsidR="00000000" w:rsidRPr="00000000">
        <w:rPr>
          <w:rtl w:val="0"/>
        </w:rPr>
        <w:t xml:space="preserve">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 file is clean and structured as follows: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 numbers are in the first column.</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RFID codes are in the 19th column and are in increasing order.</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empty rows are present between records.</w:t>
      </w:r>
      <w:r w:rsidDel="00000000" w:rsidR="00000000" w:rsidRPr="00000000">
        <w:rPr>
          <w:rtl w:val="0"/>
        </w:rPr>
      </w:r>
    </w:p>
    <w:p w:rsidR="00000000" w:rsidDel="00000000" w:rsidP="00000000" w:rsidRDefault="00000000" w:rsidRPr="00000000" w14:paraId="0000000F">
      <w:pPr>
        <w:pStyle w:val="Heading2"/>
        <w:widowControl w:val="0"/>
        <w:spacing w:after="240" w:before="240" w:lineRule="auto"/>
        <w:rPr>
          <w:sz w:val="32"/>
          <w:szCs w:val="32"/>
        </w:rPr>
      </w:pPr>
      <w:bookmarkStart w:colFirst="0" w:colLast="0" w:name="_n8w8kyqunkqf" w:id="2"/>
      <w:bookmarkEnd w:id="2"/>
      <w:r w:rsidDel="00000000" w:rsidR="00000000" w:rsidRPr="00000000">
        <w:rPr>
          <w:rtl w:val="0"/>
        </w:rPr>
        <w:t xml:space="preserve">Step 2: </w:t>
      </w:r>
      <w:r w:rsidDel="00000000" w:rsidR="00000000" w:rsidRPr="00000000">
        <w:rPr>
          <w:sz w:val="32"/>
          <w:szCs w:val="32"/>
          <w:rtl w:val="0"/>
        </w:rPr>
        <w:t xml:space="preserve">Input Excel Preparation:</w:t>
      </w:r>
    </w:p>
    <w:p w:rsidR="00000000" w:rsidDel="00000000" w:rsidP="00000000" w:rsidRDefault="00000000" w:rsidRPr="00000000" w14:paraId="00000010">
      <w:pPr>
        <w:widowControl w:val="0"/>
        <w:ind w:left="720" w:firstLine="0"/>
        <w:jc w:val="both"/>
        <w:rPr/>
      </w:pPr>
      <w:r w:rsidDel="00000000" w:rsidR="00000000" w:rsidRPr="00000000">
        <w:rPr>
          <w:rtl w:val="0"/>
        </w:rPr>
        <w:t xml:space="preserve">To ensure the successful execution of the automated process, precise preparation of the input Excel file is paramount.</w:t>
      </w:r>
      <w:r w:rsidDel="00000000" w:rsidR="00000000" w:rsidRPr="00000000">
        <w:rPr>
          <w:rtl w:val="0"/>
        </w:rPr>
        <w:t xml:space="preserve"> </w:t>
      </w:r>
      <w:r w:rsidDel="00000000" w:rsidR="00000000" w:rsidRPr="00000000">
        <w:rPr>
          <w:rtl w:val="0"/>
        </w:rPr>
        <w:t xml:space="preserve">This step outlines the necessary actions to configure your data for seamless integration with the IBM RPA system.</w:t>
      </w:r>
      <w:r w:rsidDel="00000000" w:rsidR="00000000" w:rsidRPr="00000000">
        <w:rPr>
          <w:rtl w:val="0"/>
        </w:rPr>
      </w:r>
    </w:p>
    <w:p w:rsidR="00000000" w:rsidDel="00000000" w:rsidP="00000000" w:rsidRDefault="00000000" w:rsidRPr="00000000" w14:paraId="00000011">
      <w:pPr>
        <w:widowControl w:val="0"/>
        <w:ind w:left="720" w:firstLine="0"/>
        <w:jc w:val="both"/>
        <w:rPr/>
      </w:pPr>
      <w:r w:rsidDel="00000000" w:rsidR="00000000" w:rsidRPr="00000000">
        <w:rPr>
          <w:rtl w:val="0"/>
        </w:rPr>
      </w:r>
    </w:p>
    <w:p w:rsidR="00000000" w:rsidDel="00000000" w:rsidP="00000000" w:rsidRDefault="00000000" w:rsidRPr="00000000" w14:paraId="00000012">
      <w:pPr>
        <w:widowControl w:val="0"/>
        <w:numPr>
          <w:ilvl w:val="0"/>
          <w:numId w:val="3"/>
        </w:numPr>
        <w:ind w:left="720" w:hanging="360"/>
        <w:jc w:val="both"/>
        <w:rPr>
          <w:b w:val="1"/>
          <w:bCs w:val="1"/>
        </w:rPr>
      </w:pPr>
      <w:r w:rsidDel="00000000" w:rsidR="00000000" w:rsidRPr="00000000">
        <w:rPr>
          <w:b w:val="1"/>
          <w:bCs w:val="1"/>
          <w:rtl w:val="0"/>
        </w:rPr>
        <w:t xml:space="preserve">File Location:</w:t>
      </w:r>
      <w:r w:rsidDel="00000000" w:rsidR="00000000" w:rsidRPr="00000000">
        <w:rPr>
          <w:rtl w:val="0"/>
        </w:rPr>
      </w:r>
    </w:p>
    <w:p w:rsidR="00000000" w:rsidDel="00000000" w:rsidP="00000000" w:rsidRDefault="00000000" w:rsidRPr="00000000" w14:paraId="00000013">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14">
      <w:pPr>
        <w:widowControl w:val="0"/>
        <w:ind w:left="720" w:firstLine="0"/>
        <w:jc w:val="both"/>
        <w:rPr>
          <w:rFonts w:ascii="Roboto Mono" w:cs="Roboto Mono" w:eastAsia="Roboto Mono" w:hAnsi="Roboto Mono"/>
          <w:color w:val="188038"/>
        </w:rPr>
      </w:pPr>
      <w:r w:rsidDel="00000000" w:rsidR="00000000" w:rsidRPr="00000000">
        <w:rPr>
          <w:rtl w:val="0"/>
        </w:rPr>
        <w:t xml:space="preserve">The designated directory for the input Excel file is located on the local drive.</w:t>
      </w:r>
      <w:r w:rsidDel="00000000" w:rsidR="00000000" w:rsidRPr="00000000">
        <w:rPr>
          <w:rtl w:val="0"/>
        </w:rPr>
        <w:t xml:space="preserve"> </w:t>
      </w:r>
      <w:r w:rsidDel="00000000" w:rsidR="00000000" w:rsidRPr="00000000">
        <w:rPr>
          <w:rtl w:val="0"/>
        </w:rPr>
        <w:t xml:space="preserve">You must place the file within the following specific path:</w:t>
      </w:r>
      <w:r w:rsidDel="00000000" w:rsidR="00000000" w:rsidRPr="00000000">
        <w:rPr>
          <w:rtl w:val="0"/>
        </w:rPr>
      </w:r>
    </w:p>
    <w:p w:rsidR="00000000" w:rsidDel="00000000" w:rsidP="00000000" w:rsidRDefault="00000000" w:rsidRPr="00000000" w14:paraId="00000015">
      <w:pPr>
        <w:widowControl w:val="0"/>
        <w:spacing w:after="240" w:before="240" w:lineRule="auto"/>
        <w:ind w:left="720" w:firstLine="0"/>
        <w:rPr/>
      </w:pPr>
      <w:r w:rsidDel="00000000" w:rsidR="00000000" w:rsidRPr="00000000">
        <w:rPr>
          <w:rFonts w:ascii="Roboto Mono" w:cs="Roboto Mono" w:eastAsia="Roboto Mono" w:hAnsi="Roboto Mono"/>
          <w:color w:val="188038"/>
          <w:rtl w:val="0"/>
        </w:rPr>
        <w:t xml:space="preserve">D:\IBM RPA Bot\input_files</w:t>
      </w:r>
      <w:r w:rsidDel="00000000" w:rsidR="00000000" w:rsidRPr="00000000">
        <w:rPr>
          <w:rtl w:val="0"/>
        </w:rPr>
      </w:r>
    </w:p>
    <w:p w:rsidR="00000000" w:rsidDel="00000000" w:rsidP="00000000" w:rsidRDefault="00000000" w:rsidRPr="00000000" w14:paraId="00000016">
      <w:pPr>
        <w:widowControl w:val="0"/>
        <w:ind w:left="720" w:firstLine="0"/>
        <w:jc w:val="both"/>
        <w:rPr/>
      </w:pPr>
      <w:r w:rsidDel="00000000" w:rsidR="00000000" w:rsidRPr="00000000">
        <w:rPr>
          <w:rtl w:val="0"/>
        </w:rPr>
        <w:t xml:space="preserve">It is crucial to verify that the file is placed exactly in this location to allow the RPA bot to access it without any path-related errors.</w:t>
      </w:r>
      <w:r w:rsidDel="00000000" w:rsidR="00000000" w:rsidRPr="00000000">
        <w:rPr>
          <w:rtl w:val="0"/>
        </w:rPr>
      </w:r>
    </w:p>
    <w:p w:rsidR="00000000" w:rsidDel="00000000" w:rsidP="00000000" w:rsidRDefault="00000000" w:rsidRPr="00000000" w14:paraId="00000017">
      <w:pPr>
        <w:widowControl w:val="0"/>
        <w:numPr>
          <w:ilvl w:val="0"/>
          <w:numId w:val="3"/>
        </w:numPr>
        <w:ind w:left="720" w:hanging="360"/>
        <w:jc w:val="both"/>
        <w:rPr>
          <w:u w:val="none"/>
        </w:rPr>
      </w:pPr>
      <w:r w:rsidDel="00000000" w:rsidR="00000000" w:rsidRPr="00000000">
        <w:rPr>
          <w:b w:val="1"/>
          <w:bCs w:val="1"/>
          <w:rtl w:val="0"/>
        </w:rPr>
        <w:t xml:space="preserve">File Naming Convention:</w:t>
      </w:r>
      <w:r w:rsidDel="00000000" w:rsidR="00000000" w:rsidRPr="00000000">
        <w:rPr>
          <w:rtl w:val="0"/>
        </w:rPr>
      </w:r>
    </w:p>
    <w:p w:rsidR="00000000" w:rsidDel="00000000" w:rsidP="00000000" w:rsidRDefault="00000000" w:rsidRPr="00000000" w14:paraId="00000018">
      <w:pPr>
        <w:widowControl w:val="0"/>
        <w:ind w:left="720" w:firstLine="0"/>
        <w:jc w:val="both"/>
        <w:rPr/>
      </w:pPr>
      <w:r w:rsidDel="00000000" w:rsidR="00000000" w:rsidRPr="00000000">
        <w:rPr>
          <w:rtl w:val="0"/>
        </w:rPr>
        <w:t xml:space="preserve">The input Excel file </w:t>
      </w:r>
      <w:r w:rsidDel="00000000" w:rsidR="00000000" w:rsidRPr="00000000">
        <w:rPr>
          <w:b w:val="1"/>
          <w:bCs w:val="1"/>
          <w:rtl w:val="0"/>
        </w:rPr>
        <w:t xml:space="preserve">must</w:t>
      </w:r>
      <w:r w:rsidDel="00000000" w:rsidR="00000000" w:rsidRPr="00000000">
        <w:rPr>
          <w:rtl w:val="0"/>
        </w:rPr>
        <w:t xml:space="preserve"> be named </w:t>
      </w:r>
      <w:r w:rsidDel="00000000" w:rsidR="00000000" w:rsidRPr="00000000">
        <w:rPr>
          <w:rFonts w:ascii="Roboto Mono" w:cs="Roboto Mono" w:eastAsia="Roboto Mono" w:hAnsi="Roboto Mono"/>
          <w:color w:val="188038"/>
          <w:rtl w:val="0"/>
        </w:rPr>
        <w:t xml:space="preserve">rfid.xlsx</w:t>
      </w:r>
      <w:r w:rsidDel="00000000" w:rsidR="00000000" w:rsidRPr="00000000">
        <w:rPr>
          <w:rtl w:val="0"/>
        </w:rPr>
        <w:t xml:space="preserve"> </w:t>
      </w:r>
      <w:r w:rsidDel="00000000" w:rsidR="00000000" w:rsidRPr="00000000">
        <w:rPr>
          <w:rtl w:val="0"/>
        </w:rPr>
        <w:t xml:space="preserve">Any deviation from this exact filename will prevent the RPA bot from recognizing and processing the file.</w:t>
      </w:r>
      <w:r w:rsidDel="00000000" w:rsidR="00000000" w:rsidRPr="00000000">
        <w:rPr>
          <w:rtl w:val="0"/>
        </w:rPr>
        <w:t xml:space="preserve"> </w:t>
      </w:r>
      <w:r w:rsidDel="00000000" w:rsidR="00000000" w:rsidRPr="00000000">
        <w:rPr>
          <w:rtl w:val="0"/>
        </w:rPr>
        <w:t xml:space="preserve">Ensure that no other files with similar names are present in the directory, as this could lead to confusion or errors.</w:t>
      </w:r>
      <w:r w:rsidDel="00000000" w:rsidR="00000000" w:rsidRPr="00000000">
        <w:rPr>
          <w:rtl w:val="0"/>
        </w:rPr>
      </w:r>
    </w:p>
    <w:p w:rsidR="00000000" w:rsidDel="00000000" w:rsidP="00000000" w:rsidRDefault="00000000" w:rsidRPr="00000000" w14:paraId="00000019">
      <w:pPr>
        <w:widowControl w:val="0"/>
        <w:ind w:left="720" w:firstLine="0"/>
        <w:jc w:val="both"/>
        <w:rPr/>
      </w:pPr>
      <w:r w:rsidDel="00000000" w:rsidR="00000000" w:rsidRPr="00000000">
        <w:rPr>
          <w:rtl w:val="0"/>
        </w:rPr>
      </w:r>
    </w:p>
    <w:p w:rsidR="00000000" w:rsidDel="00000000" w:rsidP="00000000" w:rsidRDefault="00000000" w:rsidRPr="00000000" w14:paraId="0000001A">
      <w:pPr>
        <w:widowControl w:val="0"/>
        <w:numPr>
          <w:ilvl w:val="0"/>
          <w:numId w:val="3"/>
        </w:numPr>
        <w:ind w:left="720" w:hanging="360"/>
        <w:jc w:val="both"/>
        <w:rPr>
          <w:b w:val="1"/>
          <w:bCs w:val="1"/>
          <w:u w:val="none"/>
        </w:rPr>
      </w:pPr>
      <w:r w:rsidDel="00000000" w:rsidR="00000000" w:rsidRPr="00000000">
        <w:rPr>
          <w:b w:val="1"/>
          <w:bCs w:val="1"/>
          <w:rtl w:val="0"/>
        </w:rPr>
        <w:t xml:space="preserve">Data Structure and Headings:</w:t>
      </w:r>
      <w:r w:rsidDel="00000000" w:rsidR="00000000" w:rsidRPr="00000000">
        <w:rPr>
          <w:rtl w:val="0"/>
        </w:rPr>
      </w:r>
    </w:p>
    <w:p w:rsidR="00000000" w:rsidDel="00000000" w:rsidP="00000000" w:rsidRDefault="00000000" w:rsidRPr="00000000" w14:paraId="0000001B">
      <w:pPr>
        <w:widowControl w:val="0"/>
        <w:ind w:left="720" w:firstLine="0"/>
        <w:jc w:val="both"/>
        <w:rPr>
          <w:b w:val="1"/>
          <w:bCs w:val="1"/>
        </w:rPr>
      </w:pPr>
      <w:r w:rsidDel="00000000" w:rsidR="00000000" w:rsidRPr="00000000">
        <w:rPr>
          <w:rtl w:val="0"/>
        </w:rPr>
      </w:r>
    </w:p>
    <w:p w:rsidR="00000000" w:rsidDel="00000000" w:rsidP="00000000" w:rsidRDefault="00000000" w:rsidRPr="00000000" w14:paraId="0000001C">
      <w:pPr>
        <w:widowControl w:val="0"/>
        <w:ind w:left="720" w:firstLine="0"/>
        <w:jc w:val="both"/>
        <w:rPr/>
      </w:pPr>
      <w:r w:rsidDel="00000000" w:rsidR="00000000" w:rsidRPr="00000000">
        <w:rPr>
          <w:rtl w:val="0"/>
        </w:rPr>
        <w:t xml:space="preserve">The data within </w:t>
      </w:r>
      <w:r w:rsidDel="00000000" w:rsidR="00000000" w:rsidRPr="00000000">
        <w:rPr>
          <w:rFonts w:ascii="Roboto Mono" w:cs="Roboto Mono" w:eastAsia="Roboto Mono" w:hAnsi="Roboto Mono"/>
          <w:color w:val="188038"/>
          <w:rtl w:val="0"/>
        </w:rPr>
        <w:t xml:space="preserve">rfid.xlsx</w:t>
      </w:r>
      <w:r w:rsidDel="00000000" w:rsidR="00000000" w:rsidRPr="00000000">
        <w:rPr>
          <w:rtl w:val="0"/>
        </w:rPr>
        <w:t xml:space="preserve"> must adhere to a predefined structure.</w:t>
      </w:r>
      <w:r w:rsidDel="00000000" w:rsidR="00000000" w:rsidRPr="00000000">
        <w:rPr>
          <w:rtl w:val="0"/>
        </w:rPr>
        <w:t xml:space="preserve"> </w:t>
      </w:r>
      <w:r w:rsidDel="00000000" w:rsidR="00000000" w:rsidRPr="00000000">
        <w:rPr>
          <w:rtl w:val="0"/>
        </w:rPr>
        <w:t xml:space="preserve">The system expects a consistent layout to correctly interpret the information.</w:t>
      </w:r>
      <w:r w:rsidDel="00000000" w:rsidR="00000000" w:rsidRPr="00000000">
        <w:rPr>
          <w:rtl w:val="0"/>
        </w:rPr>
        <w:t xml:space="preserve"> </w:t>
      </w:r>
      <w:r w:rsidDel="00000000" w:rsidR="00000000" w:rsidRPr="00000000">
        <w:rPr>
          <w:rtl w:val="0"/>
        </w:rPr>
        <w:t xml:space="preserve">Specifically, the headings of the columns are constant and </w:t>
      </w:r>
      <w:r w:rsidDel="00000000" w:rsidR="00000000" w:rsidRPr="00000000">
        <w:rPr>
          <w:b w:val="1"/>
          <w:bCs w:val="1"/>
          <w:rtl w:val="0"/>
        </w:rPr>
        <w:t xml:space="preserve">must not be altered</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1D">
      <w:pPr>
        <w:widowControl w:val="0"/>
        <w:ind w:left="720" w:firstLine="0"/>
        <w:jc w:val="both"/>
        <w:rPr/>
      </w:pPr>
      <w:r w:rsidDel="00000000" w:rsidR="00000000" w:rsidRPr="00000000">
        <w:rPr>
          <w:rtl w:val="0"/>
        </w:rPr>
      </w:r>
    </w:p>
    <w:p w:rsidR="00000000" w:rsidDel="00000000" w:rsidP="00000000" w:rsidRDefault="00000000" w:rsidRPr="00000000" w14:paraId="0000001E">
      <w:pPr>
        <w:widowControl w:val="0"/>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 accurate representation of the necessary data structure and precise column heading spellings, please consult the image below.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'Bag No' is located in the first column, with its corresponding RFID code in the nineteenth column.</w:t>
      </w:r>
      <w:r w:rsidDel="00000000" w:rsidR="00000000" w:rsidRPr="00000000">
        <w:rPr>
          <w:rtl w:val="0"/>
        </w:rPr>
      </w:r>
    </w:p>
    <w:p w:rsidR="00000000" w:rsidDel="00000000" w:rsidP="00000000" w:rsidRDefault="00000000" w:rsidRPr="00000000" w14:paraId="0000001F">
      <w:pPr>
        <w:widowControl w:val="0"/>
        <w:ind w:left="720" w:firstLine="0"/>
        <w:jc w:val="both"/>
        <w:rPr/>
      </w:pPr>
      <w:r w:rsidDel="00000000" w:rsidR="00000000" w:rsidRPr="00000000">
        <w:rPr>
          <w:rtl w:val="0"/>
        </w:rPr>
      </w:r>
    </w:p>
    <w:p w:rsidR="00000000" w:rsidDel="00000000" w:rsidP="00000000" w:rsidRDefault="00000000" w:rsidRPr="00000000" w14:paraId="00000020">
      <w:pPr>
        <w:widowControl w:val="0"/>
        <w:ind w:left="0" w:firstLine="0"/>
        <w:jc w:val="both"/>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ind w:left="0" w:firstLine="0"/>
        <w:jc w:val="both"/>
        <w:rPr/>
      </w:pPr>
      <w:r w:rsidDel="00000000" w:rsidR="00000000" w:rsidRPr="00000000">
        <w:rPr>
          <w:rtl w:val="0"/>
        </w:rPr>
      </w:r>
    </w:p>
    <w:p w:rsidR="00000000" w:rsidDel="00000000" w:rsidP="00000000" w:rsidRDefault="00000000" w:rsidRPr="00000000" w14:paraId="00000022">
      <w:pPr>
        <w:widowControl w:val="0"/>
        <w:ind w:left="0" w:firstLine="0"/>
        <w:jc w:val="both"/>
        <w:rPr/>
      </w:pPr>
      <w:r w:rsidDel="00000000" w:rsidR="00000000" w:rsidRPr="00000000">
        <w:rPr>
          <w:rtl w:val="0"/>
        </w:rPr>
      </w:r>
    </w:p>
    <w:p w:rsidR="00000000" w:rsidDel="00000000" w:rsidP="00000000" w:rsidRDefault="00000000" w:rsidRPr="00000000" w14:paraId="00000023">
      <w:pPr>
        <w:widowControl w:val="0"/>
        <w:ind w:left="0" w:firstLine="0"/>
        <w:jc w:val="both"/>
        <w:rPr/>
      </w:pPr>
      <w:r w:rsidDel="00000000" w:rsidR="00000000" w:rsidRPr="00000000">
        <w:rPr>
          <w:rtl w:val="0"/>
        </w:rPr>
      </w:r>
    </w:p>
    <w:p w:rsidR="00000000" w:rsidDel="00000000" w:rsidP="00000000" w:rsidRDefault="00000000" w:rsidRPr="00000000" w14:paraId="00000024">
      <w:pPr>
        <w:widowControl w:val="0"/>
        <w:ind w:left="0" w:firstLine="0"/>
        <w:jc w:val="both"/>
        <w:rPr/>
      </w:pPr>
      <w:r w:rsidDel="00000000" w:rsidR="00000000" w:rsidRPr="00000000">
        <w:rPr>
          <w:rtl w:val="0"/>
        </w:rPr>
      </w:r>
    </w:p>
    <w:p w:rsidR="00000000" w:rsidDel="00000000" w:rsidP="00000000" w:rsidRDefault="00000000" w:rsidRPr="00000000" w14:paraId="00000025">
      <w:pPr>
        <w:widowControl w:val="0"/>
        <w:ind w:left="0" w:firstLine="0"/>
        <w:jc w:val="both"/>
        <w:rPr/>
      </w:pPr>
      <w:r w:rsidDel="00000000" w:rsidR="00000000" w:rsidRPr="00000000">
        <w:rPr>
          <w:rtl w:val="0"/>
        </w:rPr>
      </w:r>
    </w:p>
    <w:p w:rsidR="00000000" w:rsidDel="00000000" w:rsidP="00000000" w:rsidRDefault="00000000" w:rsidRPr="00000000" w14:paraId="00000026">
      <w:pPr>
        <w:widowControl w:val="0"/>
        <w:ind w:left="0" w:firstLine="0"/>
        <w:jc w:val="both"/>
        <w:rPr/>
      </w:pPr>
      <w:r w:rsidDel="00000000" w:rsidR="00000000" w:rsidRPr="00000000">
        <w:rPr>
          <w:rtl w:val="0"/>
        </w:rPr>
      </w:r>
    </w:p>
    <w:p w:rsidR="00000000" w:rsidDel="00000000" w:rsidP="00000000" w:rsidRDefault="00000000" w:rsidRPr="00000000" w14:paraId="00000027">
      <w:pPr>
        <w:widowControl w:val="0"/>
        <w:ind w:left="0" w:firstLine="0"/>
        <w:jc w:val="both"/>
        <w:rPr/>
      </w:pPr>
      <w:r w:rsidDel="00000000" w:rsidR="00000000" w:rsidRPr="00000000">
        <w:rPr>
          <w:rtl w:val="0"/>
        </w:rPr>
      </w:r>
    </w:p>
    <w:p w:rsidR="00000000" w:rsidDel="00000000" w:rsidP="00000000" w:rsidRDefault="00000000" w:rsidRPr="00000000" w14:paraId="00000028">
      <w:pPr>
        <w:widowControl w:val="0"/>
        <w:ind w:left="0" w:firstLine="0"/>
        <w:jc w:val="both"/>
        <w:rPr/>
      </w:pPr>
      <w:r w:rsidDel="00000000" w:rsidR="00000000" w:rsidRPr="00000000">
        <w:rPr>
          <w:rtl w:val="0"/>
        </w:rPr>
      </w:r>
    </w:p>
    <w:p w:rsidR="00000000" w:rsidDel="00000000" w:rsidP="00000000" w:rsidRDefault="00000000" w:rsidRPr="00000000" w14:paraId="00000029">
      <w:pPr>
        <w:widowControl w:val="0"/>
        <w:ind w:left="0" w:firstLine="0"/>
        <w:jc w:val="both"/>
        <w:rPr/>
      </w:pPr>
      <w:r w:rsidDel="00000000" w:rsidR="00000000" w:rsidRPr="00000000">
        <w:rPr>
          <w:rtl w:val="0"/>
        </w:rPr>
      </w:r>
    </w:p>
    <w:p w:rsidR="00000000" w:rsidDel="00000000" w:rsidP="00000000" w:rsidRDefault="00000000" w:rsidRPr="00000000" w14:paraId="0000002A">
      <w:pPr>
        <w:pStyle w:val="Heading2"/>
        <w:jc w:val="both"/>
        <w:rPr/>
      </w:pPr>
      <w:bookmarkStart w:colFirst="0" w:colLast="0" w:name="_f6mionk41vak" w:id="3"/>
      <w:bookmarkEnd w:id="3"/>
      <w:r w:rsidDel="00000000" w:rsidR="00000000" w:rsidRPr="00000000">
        <w:rPr>
          <w:rtl w:val="0"/>
        </w:rPr>
        <w:t xml:space="preserve">Step 3: Launching the Bot from IBM RPA Launcher</w:t>
      </w:r>
    </w:p>
    <w:p w:rsidR="00000000" w:rsidDel="00000000" w:rsidP="00000000" w:rsidRDefault="00000000" w:rsidRPr="00000000" w14:paraId="0000002B">
      <w:pPr>
        <w:ind w:left="720" w:firstLine="0"/>
        <w:jc w:val="both"/>
        <w:rPr/>
      </w:pPr>
      <w:r w:rsidDel="00000000" w:rsidR="00000000" w:rsidRPr="00000000">
        <w:rPr>
          <w:rtl w:val="0"/>
        </w:rPr>
        <w:t xml:space="preserve">To get into the IBM RPA Launcher, you'll need to log in with your username and password.</w:t>
      </w:r>
      <w:r w:rsidDel="00000000" w:rsidR="00000000" w:rsidRPr="00000000">
        <w:rPr>
          <w:rtl w:val="0"/>
        </w:rPr>
        <w:t xml:space="preserve"> I</w:t>
      </w:r>
      <w:r w:rsidDel="00000000" w:rsidR="00000000" w:rsidRPr="00000000">
        <w:rPr>
          <w:rtl w:val="0"/>
        </w:rPr>
        <w:t xml:space="preserve">f you do not have these credentials, please contact your IBM RPA Administrator.</w:t>
      </w:r>
      <w:r w:rsidDel="00000000" w:rsidR="00000000" w:rsidRPr="00000000">
        <w:rPr>
          <w:rtl w:val="0"/>
        </w:rPr>
        <w:t xml:space="preserve"> Follow the below steps to log into the IBM RPA Launcher and start the bot execution.</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widowControl w:val="0"/>
        <w:numPr>
          <w:ilvl w:val="0"/>
          <w:numId w:val="2"/>
        </w:numPr>
        <w:ind w:left="720" w:hanging="360"/>
        <w:jc w:val="both"/>
      </w:pPr>
      <w:r w:rsidDel="00000000" w:rsidR="00000000" w:rsidRPr="00000000">
        <w:rPr>
          <w:rtl w:val="0"/>
        </w:rPr>
        <w:t xml:space="preserve">Navigate to the desktop and double-click the "IBM RPA Launcher" icon to start the application.</w:t>
      </w:r>
      <w:r w:rsidDel="00000000" w:rsidR="00000000" w:rsidRPr="00000000">
        <w:rPr>
          <w:rtl w:val="0"/>
        </w:rPr>
        <w:t xml:space="preserve"> </w:t>
      </w:r>
    </w:p>
    <w:p w:rsidR="00000000" w:rsidDel="00000000" w:rsidP="00000000" w:rsidRDefault="00000000" w:rsidRPr="00000000" w14:paraId="0000002E">
      <w:pPr>
        <w:widowControl w:val="0"/>
        <w:jc w:val="both"/>
        <w:rPr/>
      </w:pPr>
      <w:r w:rsidDel="00000000" w:rsidR="00000000" w:rsidRPr="00000000">
        <w:rPr/>
        <w:drawing>
          <wp:inline distB="114300" distT="114300" distL="114300" distR="114300">
            <wp:extent cx="5943600" cy="33401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jc w:val="both"/>
        <w:rPr/>
      </w:pPr>
      <w:r w:rsidDel="00000000" w:rsidR="00000000" w:rsidRPr="00000000">
        <w:rPr>
          <w:rtl w:val="0"/>
        </w:rPr>
      </w:r>
    </w:p>
    <w:p w:rsidR="00000000" w:rsidDel="00000000" w:rsidP="00000000" w:rsidRDefault="00000000" w:rsidRPr="00000000" w14:paraId="00000030">
      <w:pPr>
        <w:widowControl w:val="0"/>
        <w:numPr>
          <w:ilvl w:val="0"/>
          <w:numId w:val="2"/>
        </w:numPr>
        <w:ind w:left="720" w:hanging="360"/>
        <w:jc w:val="both"/>
      </w:pPr>
      <w:r w:rsidDel="00000000" w:rsidR="00000000" w:rsidRPr="00000000">
        <w:rPr>
          <w:rtl w:val="0"/>
        </w:rPr>
        <w:t xml:space="preserve">Obtain your email ID and set your password</w:t>
      </w:r>
      <w:r w:rsidDel="00000000" w:rsidR="00000000" w:rsidRPr="00000000">
        <w:rPr>
          <w:rtl w:val="0"/>
        </w:rPr>
        <w:t xml:space="preserve">, t</w:t>
      </w:r>
      <w:r w:rsidDel="00000000" w:rsidR="00000000" w:rsidRPr="00000000">
        <w:rPr>
          <w:rtl w:val="0"/>
        </w:rPr>
        <w:t xml:space="preserve">hen log in to the RPA launcher by entering your email and clicking "Continue."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359950</wp:posOffset>
            </wp:positionV>
            <wp:extent cx="5943600" cy="3340100"/>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31">
      <w:pPr>
        <w:widowControl w:val="0"/>
        <w:jc w:val="both"/>
        <w:rPr/>
      </w:pPr>
      <w:r w:rsidDel="00000000" w:rsidR="00000000" w:rsidRPr="00000000">
        <w:rPr>
          <w:rtl w:val="0"/>
        </w:rPr>
      </w:r>
    </w:p>
    <w:p w:rsidR="00000000" w:rsidDel="00000000" w:rsidP="00000000" w:rsidRDefault="00000000" w:rsidRPr="00000000" w14:paraId="00000032">
      <w:pPr>
        <w:widowControl w:val="0"/>
        <w:ind w:left="1440" w:firstLine="0"/>
        <w:jc w:val="both"/>
        <w:rPr/>
      </w:pPr>
      <w:r w:rsidDel="00000000" w:rsidR="00000000" w:rsidRPr="00000000">
        <w:rPr>
          <w:rtl w:val="0"/>
        </w:rPr>
      </w:r>
    </w:p>
    <w:p w:rsidR="00000000" w:rsidDel="00000000" w:rsidP="00000000" w:rsidRDefault="00000000" w:rsidRPr="00000000" w14:paraId="00000033">
      <w:pPr>
        <w:widowControl w:val="0"/>
        <w:jc w:val="both"/>
        <w:rPr/>
      </w:pPr>
      <w:r w:rsidDel="00000000" w:rsidR="00000000" w:rsidRPr="00000000">
        <w:rPr>
          <w:rtl w:val="0"/>
        </w:rPr>
      </w:r>
    </w:p>
    <w:p w:rsidR="00000000" w:rsidDel="00000000" w:rsidP="00000000" w:rsidRDefault="00000000" w:rsidRPr="00000000" w14:paraId="00000034">
      <w:pPr>
        <w:widowControl w:val="0"/>
        <w:jc w:val="both"/>
        <w:rPr/>
      </w:pPr>
      <w:r w:rsidDel="00000000" w:rsidR="00000000" w:rsidRPr="00000000">
        <w:rPr>
          <w:rtl w:val="0"/>
        </w:rPr>
      </w:r>
    </w:p>
    <w:p w:rsidR="00000000" w:rsidDel="00000000" w:rsidP="00000000" w:rsidRDefault="00000000" w:rsidRPr="00000000" w14:paraId="00000035">
      <w:pPr>
        <w:widowControl w:val="0"/>
        <w:jc w:val="both"/>
        <w:rPr/>
      </w:pPr>
      <w:r w:rsidDel="00000000" w:rsidR="00000000" w:rsidRPr="00000000">
        <w:rPr>
          <w:rtl w:val="0"/>
        </w:rPr>
      </w:r>
    </w:p>
    <w:p w:rsidR="00000000" w:rsidDel="00000000" w:rsidP="00000000" w:rsidRDefault="00000000" w:rsidRPr="00000000" w14:paraId="00000036">
      <w:pPr>
        <w:widowControl w:val="0"/>
        <w:jc w:val="both"/>
        <w:rPr/>
      </w:pPr>
      <w:r w:rsidDel="00000000" w:rsidR="00000000" w:rsidRPr="00000000">
        <w:rPr>
          <w:rtl w:val="0"/>
        </w:rPr>
      </w:r>
    </w:p>
    <w:p w:rsidR="00000000" w:rsidDel="00000000" w:rsidP="00000000" w:rsidRDefault="00000000" w:rsidRPr="00000000" w14:paraId="00000037">
      <w:pPr>
        <w:widowControl w:val="0"/>
        <w:jc w:val="both"/>
        <w:rPr/>
      </w:pPr>
      <w:r w:rsidDel="00000000" w:rsidR="00000000" w:rsidRPr="00000000">
        <w:rPr>
          <w:rtl w:val="0"/>
        </w:rPr>
      </w:r>
    </w:p>
    <w:p w:rsidR="00000000" w:rsidDel="00000000" w:rsidP="00000000" w:rsidRDefault="00000000" w:rsidRPr="00000000" w14:paraId="00000038">
      <w:pPr>
        <w:widowControl w:val="0"/>
        <w:jc w:val="both"/>
        <w:rPr/>
      </w:pPr>
      <w:r w:rsidDel="00000000" w:rsidR="00000000" w:rsidRPr="00000000">
        <w:rPr>
          <w:rtl w:val="0"/>
        </w:rPr>
      </w:r>
    </w:p>
    <w:p w:rsidR="00000000" w:rsidDel="00000000" w:rsidP="00000000" w:rsidRDefault="00000000" w:rsidRPr="00000000" w14:paraId="00000039">
      <w:pPr>
        <w:widowControl w:val="0"/>
        <w:jc w:val="both"/>
        <w:rPr/>
      </w:pPr>
      <w:r w:rsidDel="00000000" w:rsidR="00000000" w:rsidRPr="00000000">
        <w:rPr>
          <w:rtl w:val="0"/>
        </w:rPr>
      </w:r>
    </w:p>
    <w:p w:rsidR="00000000" w:rsidDel="00000000" w:rsidP="00000000" w:rsidRDefault="00000000" w:rsidRPr="00000000" w14:paraId="0000003A">
      <w:pPr>
        <w:widowControl w:val="0"/>
        <w:jc w:val="both"/>
        <w:rPr/>
      </w:pPr>
      <w:r w:rsidDel="00000000" w:rsidR="00000000" w:rsidRPr="00000000">
        <w:rPr>
          <w:rtl w:val="0"/>
        </w:rPr>
      </w:r>
    </w:p>
    <w:p w:rsidR="00000000" w:rsidDel="00000000" w:rsidP="00000000" w:rsidRDefault="00000000" w:rsidRPr="00000000" w14:paraId="0000003B">
      <w:pPr>
        <w:widowControl w:val="0"/>
        <w:jc w:val="both"/>
        <w:rPr/>
      </w:pPr>
      <w:r w:rsidDel="00000000" w:rsidR="00000000" w:rsidRPr="00000000">
        <w:rPr>
          <w:rtl w:val="0"/>
        </w:rPr>
      </w:r>
    </w:p>
    <w:p w:rsidR="00000000" w:rsidDel="00000000" w:rsidP="00000000" w:rsidRDefault="00000000" w:rsidRPr="00000000" w14:paraId="0000003C">
      <w:pPr>
        <w:widowControl w:val="0"/>
        <w:jc w:val="both"/>
        <w:rPr/>
      </w:pPr>
      <w:r w:rsidDel="00000000" w:rsidR="00000000" w:rsidRPr="00000000">
        <w:rPr>
          <w:rtl w:val="0"/>
        </w:rPr>
      </w:r>
    </w:p>
    <w:p w:rsidR="00000000" w:rsidDel="00000000" w:rsidP="00000000" w:rsidRDefault="00000000" w:rsidRPr="00000000" w14:paraId="0000003D">
      <w:pPr>
        <w:widowControl w:val="0"/>
        <w:jc w:val="both"/>
        <w:rPr/>
      </w:pPr>
      <w:r w:rsidDel="00000000" w:rsidR="00000000" w:rsidRPr="00000000">
        <w:rPr>
          <w:rtl w:val="0"/>
        </w:rPr>
      </w:r>
    </w:p>
    <w:p w:rsidR="00000000" w:rsidDel="00000000" w:rsidP="00000000" w:rsidRDefault="00000000" w:rsidRPr="00000000" w14:paraId="0000003E">
      <w:pPr>
        <w:widowControl w:val="0"/>
        <w:jc w:val="both"/>
        <w:rPr/>
      </w:pPr>
      <w:r w:rsidDel="00000000" w:rsidR="00000000" w:rsidRPr="00000000">
        <w:rPr>
          <w:rtl w:val="0"/>
        </w:rPr>
      </w:r>
    </w:p>
    <w:p w:rsidR="00000000" w:rsidDel="00000000" w:rsidP="00000000" w:rsidRDefault="00000000" w:rsidRPr="00000000" w14:paraId="0000003F">
      <w:pPr>
        <w:widowControl w:val="0"/>
        <w:numPr>
          <w:ilvl w:val="0"/>
          <w:numId w:val="2"/>
        </w:numPr>
        <w:ind w:left="720" w:hanging="360"/>
        <w:jc w:val="both"/>
      </w:pPr>
      <w:r w:rsidDel="00000000" w:rsidR="00000000" w:rsidRPr="00000000">
        <w:rPr>
          <w:rtl w:val="0"/>
        </w:rPr>
        <w:t xml:space="preserve">On the next screen, input your password and click "Login" to access the launcher.</w:t>
      </w:r>
      <w:r w:rsidDel="00000000" w:rsidR="00000000" w:rsidRPr="00000000">
        <w:rPr>
          <w:rtl w:val="0"/>
        </w:rPr>
      </w:r>
    </w:p>
    <w:p w:rsidR="00000000" w:rsidDel="00000000" w:rsidP="00000000" w:rsidRDefault="00000000" w:rsidRPr="00000000" w14:paraId="00000040">
      <w:pPr>
        <w:widowControl w:val="0"/>
        <w:jc w:val="both"/>
        <w:rPr/>
      </w:pPr>
      <w:r w:rsidDel="00000000" w:rsidR="00000000" w:rsidRPr="00000000">
        <w:rPr/>
        <w:drawing>
          <wp:inline distB="114300" distT="114300" distL="114300" distR="114300">
            <wp:extent cx="5943600" cy="33401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jc w:val="both"/>
        <w:rPr/>
      </w:pPr>
      <w:r w:rsidDel="00000000" w:rsidR="00000000" w:rsidRPr="00000000">
        <w:rPr>
          <w:rtl w:val="0"/>
        </w:rPr>
      </w:r>
    </w:p>
    <w:p w:rsidR="00000000" w:rsidDel="00000000" w:rsidP="00000000" w:rsidRDefault="00000000" w:rsidRPr="00000000" w14:paraId="00000042">
      <w:pPr>
        <w:widowControl w:val="0"/>
        <w:numPr>
          <w:ilvl w:val="0"/>
          <w:numId w:val="2"/>
        </w:numPr>
        <w:ind w:left="720" w:hanging="360"/>
        <w:jc w:val="both"/>
      </w:pPr>
      <w:r w:rsidDel="00000000" w:rsidR="00000000" w:rsidRPr="00000000">
        <w:rPr>
          <w:rtl w:val="0"/>
        </w:rPr>
        <w:t xml:space="preserve">After login o</w:t>
      </w:r>
      <w:r w:rsidDel="00000000" w:rsidR="00000000" w:rsidRPr="00000000">
        <w:rPr>
          <w:rtl w:val="0"/>
        </w:rPr>
        <w:t xml:space="preserve">n the launcher's main screen, double-click the "</w:t>
      </w:r>
      <w:r w:rsidDel="00000000" w:rsidR="00000000" w:rsidRPr="00000000">
        <w:rPr>
          <w:b w:val="1"/>
          <w:bCs w:val="1"/>
          <w:rtl w:val="0"/>
        </w:rPr>
        <w:t xml:space="preserve">Return Invoice Data Entry</w:t>
      </w:r>
      <w:r w:rsidDel="00000000" w:rsidR="00000000" w:rsidRPr="00000000">
        <w:rPr>
          <w:rtl w:val="0"/>
        </w:rPr>
        <w:t xml:space="preserve">" button to initiate the bot's execution.</w:t>
      </w:r>
      <w:r w:rsidDel="00000000" w:rsidR="00000000" w:rsidRPr="00000000">
        <w:rPr>
          <w:rtl w:val="0"/>
        </w:rPr>
        <w:t xml:space="preserve"> </w:t>
      </w:r>
      <w:r w:rsidDel="00000000" w:rsidR="00000000" w:rsidRPr="00000000">
        <w:rPr>
          <w:rtl w:val="0"/>
        </w:rPr>
        <w:t xml:space="preserve">You will see the name "Return Invoice Data Entry" displayed at the top.</w:t>
      </w:r>
      <w:r w:rsidDel="00000000" w:rsidR="00000000" w:rsidRPr="00000000">
        <w:rPr>
          <w:rtl w:val="0"/>
        </w:rPr>
      </w:r>
    </w:p>
    <w:p w:rsidR="00000000" w:rsidDel="00000000" w:rsidP="00000000" w:rsidRDefault="00000000" w:rsidRPr="00000000" w14:paraId="00000043">
      <w:pPr>
        <w:widowControl w:val="0"/>
        <w:jc w:val="both"/>
        <w:rPr/>
      </w:pPr>
      <w:r w:rsidDel="00000000" w:rsidR="00000000" w:rsidRPr="00000000">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jc w:val="both"/>
        <w:rPr/>
      </w:pPr>
      <w:r w:rsidDel="00000000" w:rsidR="00000000" w:rsidRPr="00000000">
        <w:rPr>
          <w:rtl w:val="0"/>
        </w:rPr>
      </w:r>
    </w:p>
    <w:p w:rsidR="00000000" w:rsidDel="00000000" w:rsidP="00000000" w:rsidRDefault="00000000" w:rsidRPr="00000000" w14:paraId="00000045">
      <w:pPr>
        <w:widowControl w:val="0"/>
        <w:jc w:val="both"/>
        <w:rPr/>
      </w:pPr>
      <w:r w:rsidDel="00000000" w:rsidR="00000000" w:rsidRPr="00000000">
        <w:rPr>
          <w:rtl w:val="0"/>
        </w:rPr>
      </w:r>
    </w:p>
    <w:p w:rsidR="00000000" w:rsidDel="00000000" w:rsidP="00000000" w:rsidRDefault="00000000" w:rsidRPr="00000000" w14:paraId="00000046">
      <w:pPr>
        <w:widowControl w:val="0"/>
        <w:numPr>
          <w:ilvl w:val="0"/>
          <w:numId w:val="5"/>
        </w:numPr>
        <w:ind w:left="720" w:hanging="360"/>
        <w:jc w:val="both"/>
      </w:pPr>
      <w:r w:rsidDel="00000000" w:rsidR="00000000" w:rsidRPr="00000000">
        <w:rPr>
          <w:rtl w:val="0"/>
        </w:rPr>
        <w:t xml:space="preserve">After successfully initiating the bot, the next crucial step is to minimize the launcher screen.</w:t>
      </w:r>
      <w:r w:rsidDel="00000000" w:rsidR="00000000" w:rsidRPr="00000000">
        <w:rPr>
          <w:rtl w:val="0"/>
        </w:rPr>
        <w:t xml:space="preserve"> </w:t>
      </w:r>
      <w:r w:rsidDel="00000000" w:rsidR="00000000" w:rsidRPr="00000000">
        <w:rPr>
          <w:rtl w:val="0"/>
        </w:rPr>
        <w:t xml:space="preserve">This action will allow you to access the main interface of the Emperor, where you can proceed with further operations.</w:t>
      </w:r>
      <w:r w:rsidDel="00000000" w:rsidR="00000000" w:rsidRPr="00000000">
        <w:rPr>
          <w:rtl w:val="0"/>
        </w:rPr>
        <w:t xml:space="preserve"> </w:t>
      </w:r>
      <w:r w:rsidDel="00000000" w:rsidR="00000000" w:rsidRPr="00000000">
        <w:rPr>
          <w:rtl w:val="0"/>
        </w:rPr>
        <w:t xml:space="preserve">Minimizing the launcher ensures that it does not obstruct your view or interfere with your workflow as you navigate the Emperor Application.</w:t>
      </w:r>
      <w:r w:rsidDel="00000000" w:rsidR="00000000" w:rsidRPr="00000000">
        <w:rPr>
          <w:rtl w:val="0"/>
        </w:rPr>
      </w:r>
    </w:p>
    <w:p w:rsidR="00000000" w:rsidDel="00000000" w:rsidP="00000000" w:rsidRDefault="00000000" w:rsidRPr="00000000" w14:paraId="00000047">
      <w:pPr>
        <w:widowControl w:val="0"/>
        <w:ind w:left="0" w:firstLine="0"/>
        <w:jc w:val="both"/>
        <w:rPr/>
      </w:pPr>
      <w:r w:rsidDel="00000000" w:rsidR="00000000" w:rsidRPr="00000000">
        <w:rPr>
          <w:rtl w:val="0"/>
        </w:rPr>
      </w:r>
    </w:p>
    <w:p w:rsidR="00000000" w:rsidDel="00000000" w:rsidP="00000000" w:rsidRDefault="00000000" w:rsidRPr="00000000" w14:paraId="00000048">
      <w:pPr>
        <w:pStyle w:val="Heading2"/>
        <w:widowControl w:val="0"/>
        <w:jc w:val="both"/>
        <w:rPr/>
      </w:pPr>
      <w:bookmarkStart w:colFirst="0" w:colLast="0" w:name="_5e7mxnres4kg" w:id="4"/>
      <w:bookmarkEnd w:id="4"/>
      <w:r w:rsidDel="00000000" w:rsidR="00000000" w:rsidRPr="00000000">
        <w:rPr>
          <w:rtl w:val="0"/>
        </w:rPr>
        <w:t xml:space="preserve">Step 4: Start the Bot Execution </w:t>
      </w:r>
    </w:p>
    <w:p w:rsidR="00000000" w:rsidDel="00000000" w:rsidP="00000000" w:rsidRDefault="00000000" w:rsidRPr="00000000" w14:paraId="00000049">
      <w:pPr>
        <w:widowControl w:val="0"/>
        <w:numPr>
          <w:ilvl w:val="0"/>
          <w:numId w:val="4"/>
        </w:numPr>
        <w:ind w:left="72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invoking the bot, a message dialogue box will appear, prompting you to confirm if you wish to start the bot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presented with two buttons: '</w:t>
      </w:r>
      <w:r w:rsidDel="00000000" w:rsidR="00000000" w:rsidRPr="00000000">
        <w:rPr>
          <w:b w:val="1"/>
          <w:bCs w:val="1"/>
          <w:i w:val="0"/>
          <w:iCs w:val="0"/>
          <w:smallCaps w:val="0"/>
          <w:strike w:val="0"/>
          <w:color w:val="000000"/>
          <w:sz w:val="22"/>
          <w:szCs w:val="22"/>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b w:val="1"/>
          <w:bCs w:val="1"/>
          <w:i w:val="0"/>
          <w:iCs w:val="0"/>
          <w:smallCaps w:val="0"/>
          <w:strike w:val="0"/>
          <w:color w:val="000000"/>
          <w:sz w:val="22"/>
          <w:szCs w:val="22"/>
          <w:u w:val="none"/>
          <w:shd w:fill="auto" w:val="clear"/>
          <w:vertAlign w:val="baseline"/>
          <w:rtl w:val="0"/>
        </w:rPr>
        <w:t xml:space="preserve">Cancel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widowControl w:val="0"/>
        <w:ind w:left="0" w:firstLine="0"/>
        <w:jc w:val="both"/>
        <w:rPr/>
      </w:pPr>
      <w:r w:rsidDel="00000000" w:rsidR="00000000" w:rsidRPr="00000000">
        <w:rPr/>
        <w:drawing>
          <wp:inline distB="114300" distT="114300" distL="114300" distR="114300">
            <wp:extent cx="5943600" cy="33401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ind w:left="0" w:firstLine="0"/>
        <w:jc w:val="both"/>
        <w:rPr/>
      </w:pPr>
      <w:r w:rsidDel="00000000" w:rsidR="00000000" w:rsidRPr="00000000">
        <w:rPr>
          <w:rtl w:val="0"/>
        </w:rPr>
      </w:r>
    </w:p>
    <w:p w:rsidR="00000000" w:rsidDel="00000000" w:rsidP="00000000" w:rsidRDefault="00000000" w:rsidRPr="00000000" w14:paraId="0000004C">
      <w:pPr>
        <w:widowControl w:val="0"/>
        <w:ind w:left="0" w:firstLine="0"/>
        <w:jc w:val="both"/>
        <w:rPr/>
      </w:pPr>
      <w:r w:rsidDel="00000000" w:rsidR="00000000" w:rsidRPr="00000000">
        <w:rPr>
          <w:rtl w:val="0"/>
        </w:rPr>
      </w:r>
    </w:p>
    <w:p w:rsidR="00000000" w:rsidDel="00000000" w:rsidP="00000000" w:rsidRDefault="00000000" w:rsidRPr="00000000" w14:paraId="0000004D">
      <w:pPr>
        <w:widowControl w:val="0"/>
        <w:ind w:left="0" w:firstLine="0"/>
        <w:jc w:val="both"/>
        <w:rPr/>
      </w:pPr>
      <w:r w:rsidDel="00000000" w:rsidR="00000000" w:rsidRPr="00000000">
        <w:rPr>
          <w:rtl w:val="0"/>
        </w:rPr>
      </w:r>
    </w:p>
    <w:p w:rsidR="00000000" w:rsidDel="00000000" w:rsidP="00000000" w:rsidRDefault="00000000" w:rsidRPr="00000000" w14:paraId="0000004E">
      <w:pPr>
        <w:widowControl w:val="0"/>
        <w:ind w:left="0" w:firstLine="0"/>
        <w:jc w:val="both"/>
        <w:rPr/>
      </w:pPr>
      <w:r w:rsidDel="00000000" w:rsidR="00000000" w:rsidRPr="00000000">
        <w:rPr>
          <w:rtl w:val="0"/>
        </w:rPr>
      </w:r>
    </w:p>
    <w:p w:rsidR="00000000" w:rsidDel="00000000" w:rsidP="00000000" w:rsidRDefault="00000000" w:rsidRPr="00000000" w14:paraId="0000004F">
      <w:pPr>
        <w:widowControl w:val="0"/>
        <w:ind w:left="0" w:firstLine="0"/>
        <w:jc w:val="both"/>
        <w:rPr/>
      </w:pPr>
      <w:r w:rsidDel="00000000" w:rsidR="00000000" w:rsidRPr="00000000">
        <w:rPr>
          <w:rtl w:val="0"/>
        </w:rPr>
      </w:r>
    </w:p>
    <w:p w:rsidR="00000000" w:rsidDel="00000000" w:rsidP="00000000" w:rsidRDefault="00000000" w:rsidRPr="00000000" w14:paraId="00000050">
      <w:pPr>
        <w:widowControl w:val="0"/>
        <w:ind w:left="0" w:firstLine="0"/>
        <w:jc w:val="both"/>
        <w:rPr/>
      </w:pPr>
      <w:r w:rsidDel="00000000" w:rsidR="00000000" w:rsidRPr="00000000">
        <w:rPr>
          <w:rtl w:val="0"/>
        </w:rPr>
      </w:r>
    </w:p>
    <w:p w:rsidR="00000000" w:rsidDel="00000000" w:rsidP="00000000" w:rsidRDefault="00000000" w:rsidRPr="00000000" w14:paraId="00000051">
      <w:pPr>
        <w:widowControl w:val="0"/>
        <w:ind w:left="0" w:firstLine="0"/>
        <w:jc w:val="both"/>
        <w:rPr/>
      </w:pPr>
      <w:r w:rsidDel="00000000" w:rsidR="00000000" w:rsidRPr="00000000">
        <w:rPr>
          <w:rtl w:val="0"/>
        </w:rPr>
      </w:r>
    </w:p>
    <w:p w:rsidR="00000000" w:rsidDel="00000000" w:rsidP="00000000" w:rsidRDefault="00000000" w:rsidRPr="00000000" w14:paraId="00000052">
      <w:pPr>
        <w:widowControl w:val="0"/>
        <w:ind w:left="0" w:firstLine="0"/>
        <w:jc w:val="both"/>
        <w:rPr/>
      </w:pPr>
      <w:r w:rsidDel="00000000" w:rsidR="00000000" w:rsidRPr="00000000">
        <w:rPr>
          <w:rtl w:val="0"/>
        </w:rPr>
      </w:r>
    </w:p>
    <w:p w:rsidR="00000000" w:rsidDel="00000000" w:rsidP="00000000" w:rsidRDefault="00000000" w:rsidRPr="00000000" w14:paraId="00000053">
      <w:pPr>
        <w:widowControl w:val="0"/>
        <w:ind w:left="0" w:firstLine="0"/>
        <w:jc w:val="both"/>
        <w:rPr/>
      </w:pPr>
      <w:r w:rsidDel="00000000" w:rsidR="00000000" w:rsidRPr="00000000">
        <w:rPr>
          <w:rtl w:val="0"/>
        </w:rPr>
      </w:r>
    </w:p>
    <w:p w:rsidR="00000000" w:rsidDel="00000000" w:rsidP="00000000" w:rsidRDefault="00000000" w:rsidRPr="00000000" w14:paraId="00000054">
      <w:pPr>
        <w:widowControl w:val="0"/>
        <w:ind w:left="0" w:firstLine="0"/>
        <w:jc w:val="both"/>
        <w:rPr/>
      </w:pPr>
      <w:r w:rsidDel="00000000" w:rsidR="00000000" w:rsidRPr="00000000">
        <w:rPr>
          <w:rtl w:val="0"/>
        </w:rPr>
      </w:r>
    </w:p>
    <w:p w:rsidR="00000000" w:rsidDel="00000000" w:rsidP="00000000" w:rsidRDefault="00000000" w:rsidRPr="00000000" w14:paraId="00000055">
      <w:pPr>
        <w:widowControl w:val="0"/>
        <w:ind w:left="0" w:firstLine="0"/>
        <w:jc w:val="both"/>
        <w:rPr/>
      </w:pPr>
      <w:r w:rsidDel="00000000" w:rsidR="00000000" w:rsidRPr="00000000">
        <w:rPr>
          <w:rtl w:val="0"/>
        </w:rPr>
      </w:r>
    </w:p>
    <w:p w:rsidR="00000000" w:rsidDel="00000000" w:rsidP="00000000" w:rsidRDefault="00000000" w:rsidRPr="00000000" w14:paraId="00000056">
      <w:pPr>
        <w:widowControl w:val="0"/>
        <w:ind w:left="0" w:firstLine="0"/>
        <w:jc w:val="both"/>
        <w:rPr/>
      </w:pPr>
      <w:r w:rsidDel="00000000" w:rsidR="00000000" w:rsidRPr="00000000">
        <w:rPr>
          <w:rtl w:val="0"/>
        </w:rPr>
      </w:r>
    </w:p>
    <w:p w:rsidR="00000000" w:rsidDel="00000000" w:rsidP="00000000" w:rsidRDefault="00000000" w:rsidRPr="00000000" w14:paraId="00000057">
      <w:pPr>
        <w:widowControl w:val="0"/>
        <w:ind w:left="0" w:firstLine="0"/>
        <w:jc w:val="both"/>
        <w:rPr/>
      </w:pPr>
      <w:r w:rsidDel="00000000" w:rsidR="00000000" w:rsidRPr="00000000">
        <w:rPr>
          <w:rtl w:val="0"/>
        </w:rPr>
      </w:r>
    </w:p>
    <w:p w:rsidR="00000000" w:rsidDel="00000000" w:rsidP="00000000" w:rsidRDefault="00000000" w:rsidRPr="00000000" w14:paraId="00000058">
      <w:pPr>
        <w:numPr>
          <w:ilvl w:val="0"/>
          <w:numId w:val="4"/>
        </w:numPr>
        <w:ind w:left="720" w:hanging="360"/>
        <w:jc w:val="both"/>
      </w:pPr>
      <w:r w:rsidDel="00000000" w:rsidR="00000000" w:rsidRPr="00000000">
        <w:rPr>
          <w:rtl w:val="0"/>
        </w:rPr>
        <w:t xml:space="preserve">Now wait until the login window of the emperor system appears and when the window is visible you will need to click on the first input box of the login which is ‘</w:t>
      </w:r>
      <w:r w:rsidDel="00000000" w:rsidR="00000000" w:rsidRPr="00000000">
        <w:rPr>
          <w:b w:val="1"/>
          <w:bCs w:val="1"/>
          <w:rtl w:val="0"/>
        </w:rPr>
        <w:t xml:space="preserve">Company Cd</w:t>
      </w:r>
      <w:r w:rsidDel="00000000" w:rsidR="00000000" w:rsidRPr="00000000">
        <w:rPr>
          <w:rtl w:val="0"/>
        </w:rPr>
        <w:t xml:space="preserve">’.</w:t>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4"/>
        </w:numPr>
        <w:ind w:left="720" w:hanging="360"/>
        <w:jc w:val="both"/>
      </w:pPr>
      <w:r w:rsidDel="00000000" w:rsidR="00000000" w:rsidRPr="00000000">
        <w:rPr>
          <w:rtl w:val="0"/>
        </w:rPr>
        <w:t xml:space="preserve">The bot will automatically insert the login credentials, enter’s company code, usercode given at step ‘</w:t>
      </w:r>
      <w:r w:rsidDel="00000000" w:rsidR="00000000" w:rsidRPr="00000000">
        <w:rPr>
          <w:b w:val="1"/>
          <w:bCs w:val="1"/>
          <w:rtl w:val="0"/>
        </w:rPr>
        <w:t xml:space="preserve">2</w:t>
      </w:r>
      <w:r w:rsidDel="00000000" w:rsidR="00000000" w:rsidRPr="00000000">
        <w:rPr>
          <w:rtl w:val="0"/>
        </w:rPr>
        <w:t xml:space="preserve">’ and password given at step ‘</w:t>
      </w:r>
      <w:r w:rsidDel="00000000" w:rsidR="00000000" w:rsidRPr="00000000">
        <w:rPr>
          <w:b w:val="1"/>
          <w:bCs w:val="1"/>
          <w:rtl w:val="0"/>
        </w:rPr>
        <w:t xml:space="preserve">3</w:t>
      </w:r>
      <w:r w:rsidDel="00000000" w:rsidR="00000000" w:rsidRPr="00000000">
        <w:rPr>
          <w:rtl w:val="0"/>
        </w:rPr>
        <w:t xml:space="preserve">’,  select’s server and database and log into the Emperor system.</w:t>
      </w:r>
    </w:p>
    <w:p w:rsidR="00000000" w:rsidDel="00000000" w:rsidP="00000000" w:rsidRDefault="00000000" w:rsidRPr="00000000" w14:paraId="0000005D">
      <w:pPr>
        <w:ind w:left="0" w:firstLine="0"/>
        <w:jc w:val="both"/>
        <w:rPr/>
      </w:pPr>
      <w:r w:rsidDel="00000000" w:rsidR="00000000" w:rsidRPr="00000000">
        <w:rPr/>
        <w:drawing>
          <wp:inline distB="114300" distT="114300" distL="114300" distR="114300">
            <wp:extent cx="5943600" cy="33401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4"/>
        </w:numPr>
        <w:ind w:left="720" w:hanging="360"/>
        <w:jc w:val="both"/>
      </w:pPr>
      <w:r w:rsidDel="00000000" w:rsidR="00000000" w:rsidRPr="00000000">
        <w:rPr>
          <w:rtl w:val="0"/>
        </w:rPr>
        <w:t xml:space="preserve">From the main menu of the Emperor main screen, the bot selects 'Bag Alias Master' from the ‘Bag Master’ from the ‘Master’.</w:t>
      </w: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drawing>
          <wp:inline distB="114300" distT="114300" distL="114300" distR="114300">
            <wp:extent cx="5943600" cy="33401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numPr>
          <w:ilvl w:val="0"/>
          <w:numId w:val="4"/>
        </w:numPr>
        <w:ind w:left="720" w:hanging="360"/>
        <w:jc w:val="both"/>
        <w:rPr>
          <w:u w:val="none"/>
        </w:rPr>
      </w:pPr>
      <w:r w:rsidDel="00000000" w:rsidR="00000000" w:rsidRPr="00000000">
        <w:rPr>
          <w:rtl w:val="0"/>
        </w:rPr>
        <w:t xml:space="preserve">Now the ‘Bag Alias Master’ form will appear and Bot clicks on the find button from the right bottom corner.</w:t>
      </w:r>
    </w:p>
    <w:p w:rsidR="00000000" w:rsidDel="00000000" w:rsidP="00000000" w:rsidRDefault="00000000" w:rsidRPr="00000000" w14:paraId="00000063">
      <w:pPr>
        <w:ind w:left="0" w:firstLine="0"/>
        <w:jc w:val="both"/>
        <w:rPr/>
      </w:pPr>
      <w:r w:rsidDel="00000000" w:rsidR="00000000" w:rsidRPr="00000000">
        <w:rPr/>
        <w:drawing>
          <wp:inline distB="114300" distT="114300" distL="114300" distR="114300">
            <wp:extent cx="5943600" cy="33401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rtl w:val="0"/>
        </w:rPr>
      </w:r>
    </w:p>
    <w:p w:rsidR="00000000" w:rsidDel="00000000" w:rsidP="00000000" w:rsidRDefault="00000000" w:rsidRPr="00000000" w14:paraId="00000065">
      <w:pPr>
        <w:numPr>
          <w:ilvl w:val="0"/>
          <w:numId w:val="4"/>
        </w:numPr>
        <w:ind w:left="72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t>
      </w:r>
      <w:r w:rsidDel="00000000" w:rsidR="00000000" w:rsidRPr="00000000">
        <w:rPr>
          <w:rtl w:val="0"/>
        </w:rPr>
        <w:t xml:space="preserve">‘</w:t>
      </w:r>
      <w:r w:rsidDel="00000000" w:rsidR="00000000" w:rsidRPr="00000000">
        <w:rPr>
          <w:b w:val="1"/>
          <w:bCs w:val="1"/>
          <w:rtl w:val="0"/>
        </w:rPr>
        <w:t xml:space="preserve">Find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clicked, bot proceed to update the bag alias number for the corresponding RFID.</w:t>
      </w:r>
      <w:r w:rsidDel="00000000" w:rsidR="00000000" w:rsidRPr="00000000">
        <w:rPr>
          <w:rtl w:val="0"/>
        </w:rPr>
      </w:r>
    </w:p>
    <w:p w:rsidR="00000000" w:rsidDel="00000000" w:rsidP="00000000" w:rsidRDefault="00000000" w:rsidRPr="00000000" w14:paraId="00000066">
      <w:pPr>
        <w:ind w:left="720" w:firstLine="0"/>
        <w:jc w:val="both"/>
        <w:rPr/>
      </w:pPr>
      <w:r w:rsidDel="00000000" w:rsidR="00000000" w:rsidRPr="00000000">
        <w:rPr>
          <w:rtl w:val="0"/>
        </w:rPr>
      </w:r>
    </w:p>
    <w:p w:rsidR="00000000" w:rsidDel="00000000" w:rsidP="00000000" w:rsidRDefault="00000000" w:rsidRPr="00000000" w14:paraId="00000067">
      <w:pPr>
        <w:ind w:left="0" w:firstLine="0"/>
        <w:jc w:val="both"/>
        <w:rPr/>
      </w:pPr>
      <w:r w:rsidDel="00000000" w:rsidR="00000000" w:rsidRPr="00000000">
        <w:rPr/>
        <w:drawing>
          <wp:inline distB="114300" distT="114300" distL="114300" distR="114300">
            <wp:extent cx="5943600" cy="334010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ind w:left="0" w:firstLine="0"/>
        <w:jc w:val="both"/>
        <w:rPr/>
      </w:pPr>
      <w:r w:rsidDel="00000000" w:rsidR="00000000" w:rsidRPr="00000000">
        <w:rPr>
          <w:rtl w:val="0"/>
        </w:rPr>
        <w:t xml:space="preserve">After completing the above steps the bot itself saved the data and closed the bag alias master form and closed the Emperor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these steps are done, the bot saves the data automatically.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it closes the bag alias master form and completely shuts down the Emperor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