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Página web: Carlos D Berretta e hijo SA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MATERIALES QUE RECICLAMOS: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CARTÓN POST CONSUMO Y POST INDUSTRIAL</w:t>
      </w:r>
    </w:p>
    <w:p w:rsidR="00000000" w:rsidDel="00000000" w:rsidP="00000000" w:rsidRDefault="00000000" w:rsidRPr="00000000" w14:paraId="000000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PAPEL</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PET CRISTAL O VERDE </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HISTORIA: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0E">
      <w:pPr>
        <w:spacing w:after="240" w:before="240" w:line="240" w:lineRule="auto"/>
        <w:rPr>
          <w:sz w:val="24"/>
          <w:szCs w:val="24"/>
        </w:rPr>
      </w:pPr>
      <w:r w:rsidDel="00000000" w:rsidR="00000000" w:rsidRPr="00000000">
        <w:rPr>
          <w:sz w:val="24"/>
          <w:szCs w:val="24"/>
          <w:rtl w:val="0"/>
        </w:rPr>
        <w:t xml:space="preserve">Carlos D. Berretta e Hijo S.A., el primer centro de reciclaje en Rosario, fue fundado en 1950 con una visión innovadora para su época: gestionar los residuos industriales y comerciales a través de prácticas sostenibles. A lo largo de los años, la empresa ha crecido y evolucionado, adaptándose a los cambios en el mercado y ampliando su capacidad para reciclar una variedad de materiales, incluyendo cartón, papel, plástico, aluminio, PET y nylon.</w:t>
      </w:r>
    </w:p>
    <w:p w:rsidR="00000000" w:rsidDel="00000000" w:rsidP="00000000" w:rsidRDefault="00000000" w:rsidRPr="00000000" w14:paraId="0000000F">
      <w:pPr>
        <w:spacing w:after="240" w:before="240" w:line="240" w:lineRule="auto"/>
        <w:rPr>
          <w:sz w:val="24"/>
          <w:szCs w:val="24"/>
        </w:rPr>
      </w:pPr>
      <w:r w:rsidDel="00000000" w:rsidR="00000000" w:rsidRPr="00000000">
        <w:rPr>
          <w:sz w:val="24"/>
          <w:szCs w:val="24"/>
          <w:rtl w:val="0"/>
        </w:rPr>
        <w:t xml:space="preserve">Como empresa familiar que actualmente transita por su cuarta generación, Carlos D. Berretta e Hijo S.A. mantiene viva la esencia y el compromiso con la sostenibilidad que impulsó su fundación. Hoy, es un referente en la gestión de residuos en la región y continúa fomentando la responsabilidad ambiental y el desarrollo de una economía circular.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SERVICIOS: </w:t>
      </w:r>
      <w:r w:rsidDel="00000000" w:rsidR="00000000" w:rsidRPr="00000000">
        <w:rPr>
          <w:rtl w:val="0"/>
        </w:rPr>
      </w:r>
    </w:p>
    <w:p w:rsidR="00000000" w:rsidDel="00000000" w:rsidP="00000000" w:rsidRDefault="00000000" w:rsidRPr="00000000" w14:paraId="00000013">
      <w:pPr>
        <w:pStyle w:val="Heading3"/>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Servicio de Recolección de Materiales Reciclables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Carlos d Berretta e hijo SA, ofrecemos un servicio integral de recolección de materiales reciclables, diseñado para facilitar la gestión de residuos tanto para particulares como para empresas. En caso de que lo requiera ofrecemos </w:t>
      </w:r>
      <w:r w:rsidDel="00000000" w:rsidR="00000000" w:rsidRPr="00000000">
        <w:rPr>
          <w:rFonts w:ascii="Calibri" w:cs="Calibri" w:eastAsia="Calibri" w:hAnsi="Calibri"/>
          <w:b w:val="0"/>
          <w:i w:val="0"/>
          <w:smallCaps w:val="0"/>
          <w:strike w:val="0"/>
          <w:color w:val="000000"/>
          <w:sz w:val="24"/>
          <w:szCs w:val="24"/>
          <w:highlight w:val="yellow"/>
          <w:u w:val="none"/>
          <w:vertAlign w:val="baseline"/>
          <w:rtl w:val="0"/>
        </w:rPr>
        <w:t xml:space="preserve">certificado de disposición final de los materiales.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Nuestro SERVICIO  incluye: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Recolección en Jaulas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Disponemos de jaulas para la recolección de materiales reciclables en volúmenes moderados. Una vez que tu jaula esté llena, simplemente contáctanos y coordinaremos su retiro o un cambio por otra jaula vacía.</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12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FOTO DE JAULA </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Recolección en Volquetes (Sistema Roll Off/Roll 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Para la gestión de grandes volúmenes de material reciclable, utilizamos volquetes con sistema roll off/roll on. Al llenar tu volquete, comunícate con nosotros para coordinar el retiro o el cambio por otro contenedor vacío.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12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FOTO DE VOLQUETE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Retiro de Fardos en Volquete Playo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Para empresas que generan fardos de material reciclable, ofrecemos un servicio especializado de recolección utilizando volquetes playos, garantizando una recolección eficiente y segura.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12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FOTO DE CAMIÓN CON VOLQUETE PLAYO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Compactadoras de Cartón de Última Tecnología</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Si tu empresa maneja grandes cantidades de cartón, contamos con compactadoras de última generación. Este equipo optimiza el espacio y facilita el manejo del material, mejorando la eficiencia del servicio.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124"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FOTO DE COMPACTADORA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124" w:right="0" w:firstLine="0"/>
        <w:jc w:val="left"/>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2124" w:right="0" w:firstLine="0"/>
        <w:jc w:val="left"/>
        <w:rPr>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 Carlos d Berretta e hijo SA, nos comprometemos a ofrecer un servicio ágil y personalizado, ayudándote a contribuir al cuidado del medio ambiente mientras optimizas la gestión de tus residuos. Contáctanos para más información sobre cómo podemos ayudarte.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PROCESO: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Llegan los camiones a la empresa con su carga de papel, cartón o plástico.</w:t>
      </w:r>
    </w:p>
    <w:p w:rsidR="00000000" w:rsidDel="00000000" w:rsidP="00000000" w:rsidRDefault="00000000" w:rsidRPr="00000000" w14:paraId="00000026">
      <w:pPr>
        <w:numPr>
          <w:ilvl w:val="0"/>
          <w:numId w:val="1"/>
        </w:numPr>
        <w:spacing w:after="0" w:line="240" w:lineRule="auto"/>
        <w:ind w:left="1770" w:hanging="360"/>
        <w:jc w:val="both"/>
        <w:rPr>
          <w:sz w:val="24"/>
          <w:szCs w:val="24"/>
        </w:rPr>
      </w:pPr>
      <w:r w:rsidDel="00000000" w:rsidR="00000000" w:rsidRPr="00000000">
        <w:rPr>
          <w:sz w:val="24"/>
          <w:szCs w:val="24"/>
          <w:rtl w:val="0"/>
        </w:rPr>
        <w:t xml:space="preserve">Se descargan en el sector de clasificación y depurado de las materias primas.</w:t>
      </w:r>
    </w:p>
    <w:p w:rsidR="00000000" w:rsidDel="00000000" w:rsidP="00000000" w:rsidRDefault="00000000" w:rsidRPr="00000000" w14:paraId="00000027">
      <w:pPr>
        <w:numPr>
          <w:ilvl w:val="0"/>
          <w:numId w:val="1"/>
        </w:numPr>
        <w:spacing w:after="0" w:line="240" w:lineRule="auto"/>
        <w:ind w:left="1770" w:hanging="360"/>
        <w:jc w:val="both"/>
        <w:rPr>
          <w:sz w:val="24"/>
          <w:szCs w:val="24"/>
        </w:rPr>
      </w:pPr>
      <w:r w:rsidDel="00000000" w:rsidR="00000000" w:rsidRPr="00000000">
        <w:rPr>
          <w:sz w:val="24"/>
          <w:szCs w:val="24"/>
          <w:rtl w:val="0"/>
        </w:rPr>
        <w:t xml:space="preserve">En dicho sector se clasifican los materiales. </w:t>
      </w:r>
    </w:p>
    <w:p w:rsidR="00000000" w:rsidDel="00000000" w:rsidP="00000000" w:rsidRDefault="00000000" w:rsidRPr="00000000" w14:paraId="00000028">
      <w:pPr>
        <w:numPr>
          <w:ilvl w:val="0"/>
          <w:numId w:val="1"/>
        </w:numPr>
        <w:spacing w:after="0" w:line="240" w:lineRule="auto"/>
        <w:ind w:left="1770" w:hanging="360"/>
        <w:jc w:val="both"/>
        <w:rPr>
          <w:sz w:val="24"/>
          <w:szCs w:val="24"/>
        </w:rPr>
      </w:pPr>
      <w:r w:rsidDel="00000000" w:rsidR="00000000" w:rsidRPr="00000000">
        <w:rPr>
          <w:sz w:val="24"/>
          <w:szCs w:val="24"/>
          <w:rtl w:val="0"/>
        </w:rPr>
        <w:t xml:space="preserve">Las mismas se vuelcan en una cinta transportadora que las ingresa en la máquina de compactado.</w:t>
      </w:r>
    </w:p>
    <w:p w:rsidR="00000000" w:rsidDel="00000000" w:rsidP="00000000" w:rsidRDefault="00000000" w:rsidRPr="00000000" w14:paraId="00000029">
      <w:pPr>
        <w:numPr>
          <w:ilvl w:val="0"/>
          <w:numId w:val="1"/>
        </w:numPr>
        <w:spacing w:after="0" w:line="240" w:lineRule="auto"/>
        <w:ind w:left="1770" w:hanging="360"/>
        <w:jc w:val="both"/>
        <w:rPr>
          <w:sz w:val="24"/>
          <w:szCs w:val="24"/>
        </w:rPr>
      </w:pPr>
      <w:r w:rsidDel="00000000" w:rsidR="00000000" w:rsidRPr="00000000">
        <w:rPr>
          <w:sz w:val="24"/>
          <w:szCs w:val="24"/>
          <w:rtl w:val="0"/>
        </w:rPr>
        <w:t xml:space="preserve">El producto que se obtiene es un fardo preparado para su transporte y posterior reincorporación a los procesos productivos.</w:t>
      </w:r>
    </w:p>
    <w:p w:rsidR="00000000" w:rsidDel="00000000" w:rsidP="00000000" w:rsidRDefault="00000000" w:rsidRPr="00000000" w14:paraId="0000002A">
      <w:pPr>
        <w:rPr>
          <w:b w:val="1"/>
          <w:sz w:val="24"/>
          <w:szCs w:val="24"/>
        </w:rPr>
      </w:pPr>
      <w:r w:rsidDel="00000000" w:rsidR="00000000" w:rsidRPr="00000000">
        <w:rPr>
          <w:rtl w:val="0"/>
        </w:rPr>
      </w:r>
    </w:p>
    <w:p w:rsidR="00000000" w:rsidDel="00000000" w:rsidP="00000000" w:rsidRDefault="00000000" w:rsidRPr="00000000" w14:paraId="0000002B">
      <w:pPr>
        <w:rPr>
          <w:b w:val="1"/>
          <w:sz w:val="24"/>
          <w:szCs w:val="24"/>
        </w:rPr>
      </w:pPr>
      <w:r w:rsidDel="00000000" w:rsidR="00000000" w:rsidRPr="00000000">
        <w:rPr>
          <w:b w:val="1"/>
          <w:sz w:val="24"/>
          <w:szCs w:val="24"/>
          <w:rtl w:val="0"/>
        </w:rPr>
        <w:t xml:space="preserve">PREGUNTAS FRECUENTES: </w:t>
      </w:r>
    </w:p>
    <w:p w:rsidR="00000000" w:rsidDel="00000000" w:rsidP="00000000" w:rsidRDefault="00000000" w:rsidRPr="00000000" w14:paraId="0000002C">
      <w:pPr>
        <w:rPr>
          <w:sz w:val="24"/>
          <w:szCs w:val="24"/>
          <w:u w:val="single"/>
        </w:rPr>
      </w:pPr>
      <w:r w:rsidDel="00000000" w:rsidR="00000000" w:rsidRPr="00000000">
        <w:rPr>
          <w:sz w:val="24"/>
          <w:szCs w:val="24"/>
          <w:u w:val="single"/>
          <w:rtl w:val="0"/>
        </w:rPr>
        <w:t xml:space="preserve">¿Cómo funciona el servicio? </w:t>
      </w:r>
    </w:p>
    <w:p w:rsidR="00000000" w:rsidDel="00000000" w:rsidP="00000000" w:rsidRDefault="00000000" w:rsidRPr="00000000" w14:paraId="0000002D">
      <w:pPr>
        <w:rPr/>
      </w:pPr>
      <w:r w:rsidDel="00000000" w:rsidR="00000000" w:rsidRPr="00000000">
        <w:rPr>
          <w:rtl w:val="0"/>
        </w:rPr>
        <w:t xml:space="preserve">El proceso es simple y eficiente. Tanto empresas como particulares pueden ponerse en contacto con Carlos d Berretta e hijo SA. Nuestro equipo evaluará sus necesidades y ofrecerá la mejor solución para la recolección de materiales reciclables, ya sea a través de un volquete, jaula o compactadora. Nos aseguramos de que cada opción se adapte a sus requerimientos específicos, facilitando así un servicio ágil y efectivo.</w:t>
      </w:r>
    </w:p>
    <w:p w:rsidR="00000000" w:rsidDel="00000000" w:rsidP="00000000" w:rsidRDefault="00000000" w:rsidRPr="00000000" w14:paraId="0000002E">
      <w:pPr>
        <w:rPr/>
      </w:pPr>
      <w:r w:rsidDel="00000000" w:rsidR="00000000" w:rsidRPr="00000000">
        <w:rPr>
          <w:u w:val="single"/>
          <w:rtl w:val="0"/>
        </w:rPr>
        <w:t xml:space="preserve">Certificados de disposición final:</w:t>
      </w:r>
      <w:r w:rsidDel="00000000" w:rsidR="00000000" w:rsidRPr="00000000">
        <w:rPr>
          <w:rtl w:val="0"/>
        </w:rPr>
      </w:r>
    </w:p>
    <w:p w:rsidR="00000000" w:rsidDel="00000000" w:rsidP="00000000" w:rsidRDefault="00000000" w:rsidRPr="00000000" w14:paraId="0000002F">
      <w:pPr>
        <w:spacing w:after="280" w:before="280" w:line="240" w:lineRule="auto"/>
        <w:rPr>
          <w:sz w:val="24"/>
          <w:szCs w:val="24"/>
        </w:rPr>
      </w:pPr>
      <w:r w:rsidDel="00000000" w:rsidR="00000000" w:rsidRPr="00000000">
        <w:rPr>
          <w:sz w:val="24"/>
          <w:szCs w:val="24"/>
          <w:rtl w:val="0"/>
        </w:rPr>
        <w:t xml:space="preserve">Para quienes lo requieran, ofrecemos un Certificado de Disposición Final. Este documento garantiza que los materiales reciclables han sido gestionados de manera adecuada y conforme a la normativa vigente. Nos comprometemos a brindar transparencia y confianza en cada uno de nuestros procesos.</w:t>
      </w:r>
    </w:p>
    <w:p w:rsidR="00000000" w:rsidDel="00000000" w:rsidP="00000000" w:rsidRDefault="00000000" w:rsidRPr="00000000" w14:paraId="00000030">
      <w:pPr>
        <w:spacing w:after="280" w:before="280" w:line="240" w:lineRule="auto"/>
        <w:rPr>
          <w:sz w:val="24"/>
          <w:szCs w:val="24"/>
          <w:u w:val="single"/>
        </w:rPr>
      </w:pPr>
      <w:r w:rsidDel="00000000" w:rsidR="00000000" w:rsidRPr="00000000">
        <w:rPr>
          <w:sz w:val="24"/>
          <w:szCs w:val="24"/>
          <w:u w:val="single"/>
          <w:rtl w:val="0"/>
        </w:rPr>
        <w:t xml:space="preserve">¿Cuándo solicitar el cambio o retiro del contenedor?</w:t>
      </w:r>
    </w:p>
    <w:p w:rsidR="00000000" w:rsidDel="00000000" w:rsidP="00000000" w:rsidRDefault="00000000" w:rsidRPr="00000000" w14:paraId="00000031">
      <w:pPr>
        <w:spacing w:after="280" w:before="280" w:line="240" w:lineRule="auto"/>
        <w:rPr>
          <w:sz w:val="24"/>
          <w:szCs w:val="24"/>
        </w:rPr>
      </w:pPr>
      <w:r w:rsidDel="00000000" w:rsidR="00000000" w:rsidRPr="00000000">
        <w:rPr>
          <w:sz w:val="24"/>
          <w:szCs w:val="24"/>
          <w:rtl w:val="0"/>
        </w:rPr>
        <w:t xml:space="preserve">Deberá solicitar el cambio o retiro del contenedor tan pronto como esté lleno. Contáctenos y estaremos encantados de coordinar el servicio para asegurar una recolección oportuna y eficiente.</w:t>
      </w:r>
    </w:p>
    <w:p w:rsidR="00000000" w:rsidDel="00000000" w:rsidP="00000000" w:rsidRDefault="00000000" w:rsidRPr="00000000" w14:paraId="00000032">
      <w:pPr>
        <w:spacing w:after="280" w:before="280" w:line="240" w:lineRule="auto"/>
        <w:rPr>
          <w:sz w:val="24"/>
          <w:szCs w:val="24"/>
          <w:u w:val="single"/>
        </w:rPr>
      </w:pPr>
      <w:r w:rsidDel="00000000" w:rsidR="00000000" w:rsidRPr="00000000">
        <w:rPr>
          <w:sz w:val="24"/>
          <w:szCs w:val="24"/>
          <w:u w:val="single"/>
          <w:rtl w:val="0"/>
        </w:rPr>
        <w:t xml:space="preserve">¿Cuál es nuestra área de cobertura para los servicios?</w:t>
      </w:r>
    </w:p>
    <w:p w:rsidR="00000000" w:rsidDel="00000000" w:rsidP="00000000" w:rsidRDefault="00000000" w:rsidRPr="00000000" w14:paraId="00000033">
      <w:pPr>
        <w:spacing w:after="280" w:before="280" w:line="240" w:lineRule="auto"/>
        <w:rPr>
          <w:sz w:val="24"/>
          <w:szCs w:val="24"/>
        </w:rPr>
      </w:pPr>
      <w:r w:rsidDel="00000000" w:rsidR="00000000" w:rsidRPr="00000000">
        <w:rPr>
          <w:sz w:val="24"/>
          <w:szCs w:val="24"/>
          <w:rtl w:val="0"/>
        </w:rPr>
        <w:t xml:space="preserve">Nuestra zona de cobertura incluye la ciudad de Rosario y las ciudades cercanas. Si se encuentra fuera de estas áreas, no dude en contactarnos por teléfono; la posibilidad de servicio dependerá de la cantidad de material que tenga.</w:t>
      </w:r>
    </w:p>
    <w:p w:rsidR="00000000" w:rsidDel="00000000" w:rsidP="00000000" w:rsidRDefault="00000000" w:rsidRPr="00000000" w14:paraId="00000034">
      <w:pPr>
        <w:spacing w:after="280" w:before="280" w:line="240" w:lineRule="auto"/>
        <w:rPr>
          <w:sz w:val="24"/>
          <w:szCs w:val="24"/>
          <w:u w:val="single"/>
        </w:rPr>
      </w:pPr>
      <w:r w:rsidDel="00000000" w:rsidR="00000000" w:rsidRPr="00000000">
        <w:rPr>
          <w:sz w:val="24"/>
          <w:szCs w:val="24"/>
          <w:u w:val="single"/>
          <w:rtl w:val="0"/>
        </w:rPr>
        <w:t xml:space="preserve">¿Puedo llevar mercadería al depósito?</w:t>
      </w:r>
    </w:p>
    <w:p w:rsidR="00000000" w:rsidDel="00000000" w:rsidP="00000000" w:rsidRDefault="00000000" w:rsidRPr="00000000" w14:paraId="00000035">
      <w:pPr>
        <w:spacing w:after="280" w:before="280" w:line="240" w:lineRule="auto"/>
        <w:rPr>
          <w:sz w:val="24"/>
          <w:szCs w:val="24"/>
          <w:u w:val="single"/>
        </w:rPr>
      </w:pPr>
      <w:r w:rsidDel="00000000" w:rsidR="00000000" w:rsidRPr="00000000">
        <w:rPr>
          <w:sz w:val="24"/>
          <w:szCs w:val="24"/>
          <w:rtl w:val="0"/>
        </w:rPr>
        <w:t xml:space="preserve">Sí, puedes traer mercadería a nuestro depósito de manera particular. Ten en cuenta que el peso mínimo requerido para la recepción de mercadería es de 30 kg. Por favor, asegúrate de cumplir con este requisito antes de coordinar la entrega. Para más información o asistencia, no dudes en contactarnos.</w:t>
      </w:r>
      <w:r w:rsidDel="00000000" w:rsidR="00000000" w:rsidRPr="00000000">
        <w:rPr>
          <w:rtl w:val="0"/>
        </w:rPr>
      </w:r>
    </w:p>
    <w:p w:rsidR="00000000" w:rsidDel="00000000" w:rsidP="00000000" w:rsidRDefault="00000000" w:rsidRPr="00000000" w14:paraId="00000036">
      <w:pPr>
        <w:spacing w:after="280" w:before="280" w:line="240" w:lineRule="auto"/>
        <w:rPr>
          <w:sz w:val="24"/>
          <w:szCs w:val="24"/>
        </w:rPr>
      </w:pPr>
      <w:r w:rsidDel="00000000" w:rsidR="00000000" w:rsidRPr="00000000">
        <w:rPr>
          <w:sz w:val="24"/>
          <w:szCs w:val="24"/>
          <w:u w:val="single"/>
          <w:rtl w:val="0"/>
        </w:rPr>
        <w:t xml:space="preserve">¿Ofrecen servicio a particulares o solo a empresas?</w:t>
        <w:br w:type="textWrapping"/>
      </w:r>
      <w:r w:rsidDel="00000000" w:rsidR="00000000" w:rsidRPr="00000000">
        <w:rPr>
          <w:sz w:val="24"/>
          <w:szCs w:val="24"/>
          <w:rtl w:val="0"/>
        </w:rPr>
        <w:t xml:space="preserve">Sí, en </w:t>
      </w:r>
      <w:r w:rsidDel="00000000" w:rsidR="00000000" w:rsidRPr="00000000">
        <w:rPr>
          <w:i w:val="1"/>
          <w:sz w:val="24"/>
          <w:szCs w:val="24"/>
          <w:rtl w:val="0"/>
        </w:rPr>
        <w:t xml:space="preserve">Carlos D Berretta e hijo SA</w:t>
      </w:r>
      <w:r w:rsidDel="00000000" w:rsidR="00000000" w:rsidRPr="00000000">
        <w:rPr>
          <w:sz w:val="24"/>
          <w:szCs w:val="24"/>
          <w:rtl w:val="0"/>
        </w:rPr>
        <w:t xml:space="preserve"> ofrecemos nuestros servicios tanto a particulares como a empresas. Nos adaptamos a las necesidades de cada cliente, ya sea para la gestión de residuos en grandes volúmenes de empresas o para particulares que desean colaborar con el reciclaje de manera responsable. Contáctanos para coordinar el tipo de servicio que mejor se ajuste a tu situación.</w:t>
      </w:r>
    </w:p>
    <w:p w:rsidR="00000000" w:rsidDel="00000000" w:rsidP="00000000" w:rsidRDefault="00000000" w:rsidRPr="00000000" w14:paraId="00000037">
      <w:pPr>
        <w:spacing w:after="280" w:before="280" w:line="240" w:lineRule="auto"/>
        <w:rPr>
          <w:sz w:val="24"/>
          <w:szCs w:val="24"/>
        </w:rPr>
      </w:pPr>
      <w:r w:rsidDel="00000000" w:rsidR="00000000" w:rsidRPr="00000000">
        <w:rPr>
          <w:sz w:val="24"/>
          <w:szCs w:val="24"/>
          <w:u w:val="single"/>
          <w:rtl w:val="0"/>
        </w:rPr>
        <w:t xml:space="preserve">¿Cómo debo preparar los materiales reciclables para la recolección?</w:t>
      </w:r>
      <w:r w:rsidDel="00000000" w:rsidR="00000000" w:rsidRPr="00000000">
        <w:rPr>
          <w:sz w:val="24"/>
          <w:szCs w:val="24"/>
          <w:rtl w:val="0"/>
        </w:rPr>
        <w:br w:type="textWrapping"/>
        <w:t xml:space="preserve">Es importante que los materiales reciclables estén en condiciones óptimas para su manejo. Deben estar secos y libres de contaminantes, es decir, no deben mezclarse con otros tipos de materiales no reciclables como piedras, residuos orgánicos o desechos no aptos para reciclar. Además, los materiales deben estar limpios, ya que, de no cumplir con estos requisitos, podríamos aplicar un descuento en el valor del material. Mantener esta preparación asegura un proceso de reciclaje más eficiente y efectivo.</w:t>
      </w:r>
    </w:p>
    <w:p w:rsidR="00000000" w:rsidDel="00000000" w:rsidP="00000000" w:rsidRDefault="00000000" w:rsidRPr="00000000" w14:paraId="00000038">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39">
      <w:pPr>
        <w:spacing w:after="280" w:before="280" w:line="240" w:lineRule="auto"/>
        <w:rPr>
          <w:b w:val="1"/>
          <w:sz w:val="24"/>
          <w:szCs w:val="24"/>
        </w:rPr>
      </w:pPr>
      <w:r w:rsidDel="00000000" w:rsidR="00000000" w:rsidRPr="00000000">
        <w:rPr>
          <w:b w:val="1"/>
          <w:sz w:val="24"/>
          <w:szCs w:val="24"/>
          <w:rtl w:val="0"/>
        </w:rPr>
        <w:t xml:space="preserve">PRODUCTOS </w:t>
      </w:r>
    </w:p>
    <w:p w:rsidR="00000000" w:rsidDel="00000000" w:rsidP="00000000" w:rsidRDefault="00000000" w:rsidRPr="00000000" w14:paraId="0000003A">
      <w:pPr>
        <w:spacing w:after="280" w:before="280" w:line="240" w:lineRule="auto"/>
        <w:rPr>
          <w:b w:val="1"/>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3B">
      <w:pPr>
        <w:spacing w:after="280" w:before="280" w:line="240" w:lineRule="auto"/>
        <w:rPr>
          <w:b w:val="1"/>
          <w:sz w:val="24"/>
          <w:szCs w:val="24"/>
        </w:rPr>
      </w:pPr>
      <w:r w:rsidDel="00000000" w:rsidR="00000000" w:rsidRPr="00000000">
        <w:rPr>
          <w:rtl w:val="0"/>
        </w:rPr>
      </w:r>
    </w:p>
    <w:p w:rsidR="00000000" w:rsidDel="00000000" w:rsidP="00000000" w:rsidRDefault="00000000" w:rsidRPr="00000000" w14:paraId="0000003C">
      <w:pPr>
        <w:spacing w:after="280" w:before="280" w:line="240" w:lineRule="auto"/>
        <w:rPr>
          <w:b w:val="1"/>
          <w:sz w:val="24"/>
          <w:szCs w:val="24"/>
        </w:rPr>
      </w:pPr>
      <w:r w:rsidDel="00000000" w:rsidR="00000000" w:rsidRPr="00000000">
        <w:rPr>
          <w:b w:val="1"/>
          <w:sz w:val="24"/>
          <w:szCs w:val="24"/>
          <w:rtl w:val="0"/>
        </w:rPr>
        <w:t xml:space="preserve">CONTACTO:</w:t>
      </w:r>
    </w:p>
    <w:p w:rsidR="00000000" w:rsidDel="00000000" w:rsidP="00000000" w:rsidRDefault="00000000" w:rsidRPr="00000000" w14:paraId="0000003D">
      <w:pPr>
        <w:spacing w:after="280" w:before="280" w:line="240" w:lineRule="auto"/>
        <w:rPr>
          <w:sz w:val="24"/>
          <w:szCs w:val="24"/>
        </w:rPr>
      </w:pPr>
      <w:r w:rsidDel="00000000" w:rsidR="00000000" w:rsidRPr="00000000">
        <w:rPr>
          <w:b w:val="1"/>
          <w:sz w:val="24"/>
          <w:szCs w:val="24"/>
          <w:rtl w:val="0"/>
        </w:rPr>
        <w:t xml:space="preserve">Tel: </w:t>
      </w:r>
      <w:r w:rsidDel="00000000" w:rsidR="00000000" w:rsidRPr="00000000">
        <w:rPr>
          <w:sz w:val="24"/>
          <w:szCs w:val="24"/>
          <w:rtl w:val="0"/>
        </w:rPr>
        <w:t xml:space="preserve">+54 9 341 500 3330 // +54 9 341 500 3329</w:t>
      </w:r>
    </w:p>
    <w:p w:rsidR="00000000" w:rsidDel="00000000" w:rsidP="00000000" w:rsidRDefault="00000000" w:rsidRPr="00000000" w14:paraId="0000003E">
      <w:pPr>
        <w:spacing w:after="280" w:before="280" w:line="240" w:lineRule="auto"/>
        <w:rPr>
          <w:sz w:val="24"/>
          <w:szCs w:val="24"/>
        </w:rPr>
      </w:pPr>
      <w:r w:rsidDel="00000000" w:rsidR="00000000" w:rsidRPr="00000000">
        <w:rPr>
          <w:b w:val="1"/>
          <w:sz w:val="24"/>
          <w:szCs w:val="24"/>
          <w:rtl w:val="0"/>
        </w:rPr>
        <w:t xml:space="preserve">Mail: </w:t>
      </w:r>
      <w:hyperlink r:id="rId7">
        <w:r w:rsidDel="00000000" w:rsidR="00000000" w:rsidRPr="00000000">
          <w:rPr>
            <w:color w:val="0000ff"/>
            <w:sz w:val="24"/>
            <w:szCs w:val="24"/>
            <w:u w:val="single"/>
            <w:rtl w:val="0"/>
          </w:rPr>
          <w:t xml:space="preserve">administración@berrettasa.com.ar</w:t>
        </w:r>
      </w:hyperlink>
      <w:r w:rsidDel="00000000" w:rsidR="00000000" w:rsidRPr="00000000">
        <w:rPr>
          <w:rtl w:val="0"/>
        </w:rPr>
      </w:r>
    </w:p>
    <w:p w:rsidR="00000000" w:rsidDel="00000000" w:rsidP="00000000" w:rsidRDefault="00000000" w:rsidRPr="00000000" w14:paraId="0000003F">
      <w:pPr>
        <w:spacing w:after="280" w:before="280" w:line="240" w:lineRule="auto"/>
        <w:rPr>
          <w:b w:val="1"/>
          <w:sz w:val="24"/>
          <w:szCs w:val="24"/>
        </w:rPr>
      </w:pPr>
      <w:r w:rsidDel="00000000" w:rsidR="00000000" w:rsidRPr="00000000">
        <w:rPr>
          <w:b w:val="1"/>
          <w:sz w:val="24"/>
          <w:szCs w:val="24"/>
          <w:rtl w:val="0"/>
        </w:rPr>
        <w:t xml:space="preserve">FORMULARIO DE CONTACTO AL MISMO MAIL QUE ARRIBA </w:t>
      </w:r>
    </w:p>
    <w:p w:rsidR="00000000" w:rsidDel="00000000" w:rsidP="00000000" w:rsidRDefault="00000000" w:rsidRPr="00000000" w14:paraId="00000040">
      <w:pPr>
        <w:spacing w:after="280" w:before="280" w:line="240" w:lineRule="auto"/>
        <w:rPr>
          <w:b w:val="1"/>
          <w:sz w:val="24"/>
          <w:szCs w:val="24"/>
        </w:rPr>
      </w:pPr>
      <w:r w:rsidDel="00000000" w:rsidR="00000000" w:rsidRPr="00000000">
        <w:rPr>
          <w:b w:val="1"/>
          <w:sz w:val="24"/>
          <w:szCs w:val="24"/>
          <w:rtl w:val="0"/>
        </w:rPr>
        <w:t xml:space="preserve">UBICACIÓN:</w:t>
      </w:r>
    </w:p>
    <w:p w:rsidR="00000000" w:rsidDel="00000000" w:rsidP="00000000" w:rsidRDefault="00000000" w:rsidRPr="00000000" w14:paraId="00000041">
      <w:pPr>
        <w:spacing w:after="280" w:before="280" w:line="240" w:lineRule="auto"/>
        <w:rPr>
          <w:sz w:val="24"/>
          <w:szCs w:val="24"/>
        </w:rPr>
      </w:pPr>
      <w:r w:rsidDel="00000000" w:rsidR="00000000" w:rsidRPr="00000000">
        <w:rPr>
          <w:sz w:val="24"/>
          <w:szCs w:val="24"/>
          <w:rtl w:val="0"/>
        </w:rPr>
        <w:t xml:space="preserve">Av. Presidente perón 7621 </w:t>
      </w:r>
    </w:p>
    <w:p w:rsidR="00000000" w:rsidDel="00000000" w:rsidP="00000000" w:rsidRDefault="00000000" w:rsidRPr="00000000" w14:paraId="00000042">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43">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44">
      <w:pPr>
        <w:spacing w:after="280" w:before="280" w:line="240" w:lineRule="auto"/>
        <w:rPr>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ind w:left="1770" w:hanging="360"/>
    </w:pPr>
    <w:rPr>
      <w:rFonts w:ascii="Times New Roman" w:cs="Times New Roman" w:eastAsia="Times New Roman" w:hAnsi="Times New Roman"/>
      <w:sz w:val="24"/>
      <w:szCs w:val="24"/>
      <w:u w:val="singl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qFormat w:val="1"/>
    <w:rsid w:val="00FD5C40"/>
    <w:pPr>
      <w:keepNext w:val="1"/>
      <w:numPr>
        <w:numId w:val="2"/>
      </w:numPr>
      <w:tabs>
        <w:tab w:val="clear" w:pos="360"/>
        <w:tab w:val="num" w:pos="1770"/>
      </w:tabs>
      <w:spacing w:after="0" w:line="240" w:lineRule="auto"/>
      <w:ind w:left="1770"/>
      <w:outlineLvl w:val="0"/>
    </w:pPr>
    <w:rPr>
      <w:rFonts w:ascii="Times New Roman" w:cs="Times New Roman" w:eastAsia="Times New Roman" w:hAnsi="Times New Roman"/>
      <w:sz w:val="24"/>
      <w:szCs w:val="20"/>
      <w:u w:val="single"/>
      <w:lang w:eastAsia="es-ES" w:val="es-ES_tradnl"/>
    </w:rPr>
  </w:style>
  <w:style w:type="paragraph" w:styleId="Ttulo3">
    <w:name w:val="heading 3"/>
    <w:basedOn w:val="Normal"/>
    <w:next w:val="Normal"/>
    <w:link w:val="Ttulo3Car"/>
    <w:uiPriority w:val="9"/>
    <w:semiHidden w:val="1"/>
    <w:unhideWhenUsed w:val="1"/>
    <w:qFormat w:val="1"/>
    <w:rsid w:val="00FD5C40"/>
    <w:pPr>
      <w:keepNext w:val="1"/>
      <w:keepLines w:val="1"/>
      <w:spacing w:after="0" w:before="200"/>
      <w:outlineLvl w:val="2"/>
    </w:pPr>
    <w:rPr>
      <w:rFonts w:asciiTheme="majorHAnsi" w:cstheme="majorBidi" w:eastAsiaTheme="majorEastAsia" w:hAnsiTheme="majorHAnsi"/>
      <w:b w:val="1"/>
      <w:bCs w:val="1"/>
      <w:color w:val="4f81bd" w:themeColor="accent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rsid w:val="00FD5C40"/>
    <w:rPr>
      <w:rFonts w:ascii="Times New Roman" w:cs="Times New Roman" w:eastAsia="Times New Roman" w:hAnsi="Times New Roman"/>
      <w:sz w:val="24"/>
      <w:szCs w:val="20"/>
      <w:u w:val="single"/>
      <w:lang w:eastAsia="es-ES" w:val="es-ES_tradnl"/>
    </w:rPr>
  </w:style>
  <w:style w:type="paragraph" w:styleId="Textoindependiente">
    <w:name w:val="Body Text"/>
    <w:basedOn w:val="Normal"/>
    <w:link w:val="TextoindependienteCar"/>
    <w:semiHidden w:val="1"/>
    <w:rsid w:val="00FD5C40"/>
    <w:pPr>
      <w:spacing w:after="0" w:line="240" w:lineRule="auto"/>
    </w:pPr>
    <w:rPr>
      <w:rFonts w:ascii="Times New Roman" w:cs="Times New Roman" w:eastAsia="Times New Roman" w:hAnsi="Times New Roman"/>
      <w:sz w:val="24"/>
      <w:szCs w:val="20"/>
      <w:lang w:eastAsia="es-ES" w:val="es-ES_tradnl"/>
    </w:rPr>
  </w:style>
  <w:style w:type="character" w:styleId="TextoindependienteCar" w:customStyle="1">
    <w:name w:val="Texto independiente Car"/>
    <w:basedOn w:val="Fuentedeprrafopredeter"/>
    <w:link w:val="Textoindependiente"/>
    <w:semiHidden w:val="1"/>
    <w:rsid w:val="00FD5C40"/>
    <w:rPr>
      <w:rFonts w:ascii="Times New Roman" w:cs="Times New Roman" w:eastAsia="Times New Roman" w:hAnsi="Times New Roman"/>
      <w:sz w:val="24"/>
      <w:szCs w:val="20"/>
      <w:lang w:eastAsia="es-ES" w:val="es-ES_tradnl"/>
    </w:rPr>
  </w:style>
  <w:style w:type="character" w:styleId="Ttulo3Car" w:customStyle="1">
    <w:name w:val="Título 3 Car"/>
    <w:basedOn w:val="Fuentedeprrafopredeter"/>
    <w:link w:val="Ttulo3"/>
    <w:uiPriority w:val="9"/>
    <w:semiHidden w:val="1"/>
    <w:rsid w:val="00FD5C40"/>
    <w:rPr>
      <w:rFonts w:asciiTheme="majorHAnsi" w:cstheme="majorBidi" w:eastAsiaTheme="majorEastAsia" w:hAnsiTheme="majorHAnsi"/>
      <w:b w:val="1"/>
      <w:bCs w:val="1"/>
      <w:color w:val="4f81bd" w:themeColor="accent1"/>
    </w:rPr>
  </w:style>
  <w:style w:type="paragraph" w:styleId="NormalWeb">
    <w:name w:val="Normal (Web)"/>
    <w:basedOn w:val="Normal"/>
    <w:uiPriority w:val="99"/>
    <w:unhideWhenUsed w:val="1"/>
    <w:rsid w:val="00FD5C40"/>
    <w:pPr>
      <w:spacing w:after="100" w:afterAutospacing="1" w:before="100" w:beforeAutospacing="1" w:line="240" w:lineRule="auto"/>
    </w:pPr>
    <w:rPr>
      <w:rFonts w:ascii="Times New Roman" w:cs="Times New Roman" w:eastAsia="Times New Roman" w:hAnsi="Times New Roman"/>
      <w:sz w:val="24"/>
      <w:szCs w:val="24"/>
      <w:lang w:eastAsia="es-ES"/>
    </w:rPr>
  </w:style>
  <w:style w:type="character" w:styleId="Textoennegrita">
    <w:name w:val="Strong"/>
    <w:basedOn w:val="Fuentedeprrafopredeter"/>
    <w:uiPriority w:val="22"/>
    <w:qFormat w:val="1"/>
    <w:rsid w:val="00FD5C40"/>
    <w:rPr>
      <w:b w:val="1"/>
      <w:bCs w:val="1"/>
    </w:rPr>
  </w:style>
  <w:style w:type="character" w:styleId="Hipervnculo">
    <w:name w:val="Hyperlink"/>
    <w:basedOn w:val="Fuentedeprrafopredeter"/>
    <w:uiPriority w:val="99"/>
    <w:unhideWhenUsed w:val="1"/>
    <w:rsid w:val="00F46899"/>
    <w:rPr>
      <w:color w:val="0000ff" w:themeColor="hyperlink"/>
      <w:u w:val="single"/>
    </w:rPr>
  </w:style>
  <w:style w:type="character" w:styleId="nfasis">
    <w:name w:val="Emphasis"/>
    <w:basedOn w:val="Fuentedeprrafopredeter"/>
    <w:uiPriority w:val="20"/>
    <w:qFormat w:val="1"/>
    <w:rsid w:val="0086447A"/>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e2tVD80QyS3csIKCkn2QH8TCrg==">CgMxLjAyCGguZ2pkZ3hzOAByITFZVFlwYm9WVWpueHJrVG9Sb21DYVpuVlEzendSTFVNTw==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2024-10-28T18:46:00Z</dcterms:created>
  <dc:creator>0000036</dc:creator>
</cp:coreProperties>
</file>