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foot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E004CB52" /><Relationship Type="http://schemas.openxmlformats.org/officeDocument/2006/relationships/officeDocument" Target="word/document.xml" Id="RFCEDF04C" /><Relationship Type="http://schemas.openxmlformats.org/officeDocument/2006/relationships/extended-properties" Target="docProps/app.xml" Id="Rf68bc57778fc4207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29D6B04F" wp14:textId="77777777">
      <w:pPr>
        <w:spacing w:before="0" w:after="0" w:line="259" w:lineRule="auto"/>
        <w:ind w:left="0" w:right="0" w:firstLine="0"/>
        <w:jc w:val="left"/>
      </w:pPr>
      <w:r>
        <w:drawing>
          <wp:inline xmlns:wp14="http://schemas.microsoft.com/office/word/2010/wordprocessingDrawing" distT="0" distB="0" distL="0" distR="0" wp14:anchorId="5B7A4449" wp14:editId="7777777">
            <wp:extent cx="1831848" cy="1082040"/>
            <wp:effectExtent l="0" t="0" r="0" b="0"/>
            <wp:docPr id="9688" name="Picture 968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9688" name="Picture 96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xmlns:wp14="http://schemas.microsoft.com/office/word/2010/wordml" w14:paraId="0A6959E7" wp14:textId="77777777">
      <w:pPr>
        <w:spacing w:before="0"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12F40E89" wp14:textId="77777777">
      <w:pPr>
        <w:spacing w:before="0" w:after="165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:rsidP="26B21957" w14:paraId="6FEB84FA" wp14:textId="77777777">
      <w:pPr>
        <w:spacing w:before="0" w:after="0" w:line="259" w:lineRule="auto"/>
        <w:ind w:left="0" w:right="1118" w:firstLine="0"/>
        <w:jc w:val="right"/>
        <w:rPr>
          <w:rFonts w:ascii="Calibri" w:hAnsi="Calibri" w:eastAsia="Calibri" w:cs="Calibri"/>
          <w:b w:val="1"/>
          <w:bCs w:val="1"/>
          <w:sz w:val="44"/>
          <w:szCs w:val="44"/>
          <w:lang w:val="en-US"/>
        </w:rPr>
      </w:pPr>
      <w:r w:rsidRPr="26B21957" w:rsidR="26B21957">
        <w:rPr>
          <w:rFonts w:ascii="Calibri" w:hAnsi="Calibri" w:eastAsia="Calibri" w:cs="Calibri"/>
          <w:b w:val="1"/>
          <w:bCs w:val="1"/>
          <w:sz w:val="44"/>
          <w:szCs w:val="44"/>
          <w:lang w:val="en-US"/>
        </w:rPr>
        <w:t>Algoritmos</w:t>
      </w:r>
      <w:r w:rsidRPr="26B21957" w:rsidR="26B21957">
        <w:rPr>
          <w:rFonts w:ascii="Calibri" w:hAnsi="Calibri" w:eastAsia="Calibri" w:cs="Calibri"/>
          <w:b w:val="1"/>
          <w:bCs w:val="1"/>
          <w:sz w:val="44"/>
          <w:szCs w:val="44"/>
          <w:lang w:val="en-US"/>
        </w:rPr>
        <w:t xml:space="preserve"> e </w:t>
      </w:r>
      <w:r w:rsidRPr="26B21957" w:rsidR="26B21957">
        <w:rPr>
          <w:rFonts w:ascii="Calibri" w:hAnsi="Calibri" w:eastAsia="Calibri" w:cs="Calibri"/>
          <w:b w:val="1"/>
          <w:bCs w:val="1"/>
          <w:sz w:val="44"/>
          <w:szCs w:val="44"/>
          <w:lang w:val="en-US"/>
        </w:rPr>
        <w:t>Estruturas</w:t>
      </w:r>
      <w:r w:rsidRPr="26B21957" w:rsidR="26B21957">
        <w:rPr>
          <w:rFonts w:ascii="Calibri" w:hAnsi="Calibri" w:eastAsia="Calibri" w:cs="Calibri"/>
          <w:b w:val="1"/>
          <w:bCs w:val="1"/>
          <w:sz w:val="44"/>
          <w:szCs w:val="44"/>
          <w:lang w:val="en-US"/>
        </w:rPr>
        <w:t xml:space="preserve"> de Dados </w:t>
      </w:r>
      <w:r w:rsidRPr="26B21957" w:rsidR="26B21957">
        <w:rPr>
          <w:rFonts w:ascii="Calibri" w:hAnsi="Calibri" w:eastAsia="Calibri" w:cs="Calibri"/>
          <w:b w:val="1"/>
          <w:bCs w:val="1"/>
          <w:sz w:val="44"/>
          <w:szCs w:val="44"/>
          <w:lang w:val="en-US"/>
        </w:rPr>
        <w:t xml:space="preserve"> </w:t>
      </w:r>
    </w:p>
    <w:p xmlns:wp14="http://schemas.microsoft.com/office/word/2010/wordml" w:rsidP="26B21957" w14:paraId="4E32A7FA" wp14:textId="77777777">
      <w:pPr>
        <w:spacing w:before="0" w:after="0" w:line="259" w:lineRule="auto"/>
        <w:ind w:right="55"/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26B21957" w:rsidR="26B21957">
        <w:rPr>
          <w:rFonts w:ascii="Calibri" w:hAnsi="Calibri" w:eastAsia="Calibri" w:cs="Calibri"/>
          <w:b w:val="1"/>
          <w:bCs w:val="1"/>
          <w:sz w:val="32"/>
          <w:szCs w:val="32"/>
        </w:rPr>
        <w:t>2</w:t>
      </w:r>
      <w:r w:rsidRPr="26B21957" w:rsidR="26B21957">
        <w:rPr>
          <w:rFonts w:ascii="Calibri" w:hAnsi="Calibri" w:eastAsia="Calibri" w:cs="Calibri"/>
          <w:b w:val="1"/>
          <w:bCs w:val="1"/>
          <w:sz w:val="32"/>
          <w:szCs w:val="32"/>
        </w:rPr>
        <w:t>ª Série</w:t>
      </w:r>
      <w:r w:rsidRPr="26B21957" w:rsidR="26B21957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26B21957" w14:paraId="216DFB5B" wp14:textId="77777777">
      <w:pPr>
        <w:spacing w:before="0" w:after="0" w:line="259" w:lineRule="auto"/>
        <w:ind w:right="55"/>
        <w:jc w:val="center"/>
        <w:rPr>
          <w:rFonts w:ascii="Calibri" w:hAnsi="Calibri" w:eastAsia="Calibri" w:cs="Calibri"/>
          <w:b w:val="1"/>
          <w:bCs w:val="1"/>
          <w:sz w:val="32"/>
          <w:szCs w:val="32"/>
          <w:lang w:val="en-US"/>
        </w:rPr>
      </w:pPr>
      <w:r w:rsidRPr="26B21957" w:rsidR="26B21957">
        <w:rPr>
          <w:rFonts w:ascii="Calibri" w:hAnsi="Calibri" w:eastAsia="Calibri" w:cs="Calibri"/>
          <w:b w:val="1"/>
          <w:bCs w:val="1"/>
          <w:sz w:val="32"/>
          <w:szCs w:val="32"/>
          <w:lang w:val="en-US"/>
        </w:rPr>
        <w:t>(</w:t>
      </w:r>
      <w:r w:rsidRPr="26B21957" w:rsidR="26B21957">
        <w:rPr>
          <w:rFonts w:ascii="Calibri" w:hAnsi="Calibri" w:eastAsia="Calibri" w:cs="Calibri"/>
          <w:b w:val="1"/>
          <w:bCs w:val="1"/>
          <w:sz w:val="32"/>
          <w:szCs w:val="32"/>
          <w:lang w:val="en-US"/>
        </w:rPr>
        <w:t>Problema</w:t>
      </w:r>
      <w:r w:rsidRPr="26B21957" w:rsidR="26B21957">
        <w:rPr>
          <w:rFonts w:ascii="Calibri" w:hAnsi="Calibri" w:eastAsia="Calibri" w:cs="Calibri"/>
          <w:b w:val="1"/>
          <w:bCs w:val="1"/>
          <w:sz w:val="32"/>
          <w:szCs w:val="32"/>
          <w:lang w:val="en-US"/>
        </w:rPr>
        <w:t xml:space="preserve">) </w:t>
      </w:r>
    </w:p>
    <w:p xmlns:wp14="http://schemas.microsoft.com/office/word/2010/wordml" w:rsidP="26B21957" w14:paraId="4A8D552A" wp14:textId="77777777">
      <w:pPr>
        <w:spacing w:before="0" w:after="0" w:line="259" w:lineRule="auto"/>
        <w:ind w:left="2785" w:right="0" w:firstLine="0"/>
        <w:jc w:val="left"/>
        <w:rPr>
          <w:rFonts w:ascii="Calibri" w:hAnsi="Calibri" w:eastAsia="Calibri" w:cs="Calibri"/>
          <w:sz w:val="24"/>
          <w:szCs w:val="24"/>
        </w:rPr>
      </w:pPr>
      <w:r w:rsidRPr="26B21957" w:rsidR="26B21957">
        <w:rPr>
          <w:rFonts w:ascii="Calibri" w:hAnsi="Calibri" w:eastAsia="Calibri" w:cs="Calibri"/>
          <w:sz w:val="24"/>
          <w:szCs w:val="24"/>
        </w:rPr>
        <w:t xml:space="preserve">  </w:t>
      </w:r>
    </w:p>
    <w:p xmlns:wp14="http://schemas.microsoft.com/office/word/2010/wordml" w:rsidP="26B21957" w14:paraId="188385D0" wp14:textId="77777777">
      <w:pPr>
        <w:spacing w:before="0" w:after="0" w:line="259" w:lineRule="auto"/>
        <w:ind w:left="2785" w:right="0" w:firstLine="0"/>
        <w:jc w:val="left"/>
        <w:rPr>
          <w:rFonts w:ascii="Calibri" w:hAnsi="Calibri" w:eastAsia="Calibri" w:cs="Calibri"/>
          <w:sz w:val="24"/>
          <w:szCs w:val="24"/>
        </w:rPr>
      </w:pPr>
      <w:r w:rsidRPr="26B21957" w:rsidR="26B21957">
        <w:rPr>
          <w:rFonts w:ascii="Calibri" w:hAnsi="Calibri" w:eastAsia="Calibri" w:cs="Calibri"/>
          <w:sz w:val="24"/>
          <w:szCs w:val="24"/>
        </w:rPr>
        <w:t xml:space="preserve">  </w:t>
      </w:r>
    </w:p>
    <w:p xmlns:wp14="http://schemas.microsoft.com/office/word/2010/wordml" w:rsidP="26B21957" w14:paraId="608DEACE" wp14:textId="77777777">
      <w:pPr>
        <w:spacing w:before="0" w:after="88" w:line="259" w:lineRule="auto"/>
        <w:ind w:left="6" w:right="0" w:firstLine="0"/>
        <w:jc w:val="center"/>
        <w:rPr>
          <w:rFonts w:ascii="Calibri" w:hAnsi="Calibri" w:eastAsia="Calibri" w:cs="Calibri"/>
          <w:sz w:val="24"/>
          <w:szCs w:val="24"/>
        </w:rPr>
      </w:pPr>
      <w:r w:rsidRPr="26B21957" w:rsidR="26B21957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P="26B21957" w14:paraId="3DFA3193" wp14:textId="77777777">
      <w:pPr>
        <w:spacing w:before="0" w:after="0" w:line="259" w:lineRule="auto"/>
        <w:ind w:left="0" w:right="896" w:firstLine="0"/>
        <w:jc w:val="right"/>
        <w:rPr>
          <w:rFonts w:ascii="Calibri" w:hAnsi="Calibri" w:eastAsia="Calibri" w:cs="Calibri"/>
          <w:b w:val="1"/>
          <w:bCs w:val="1"/>
          <w:sz w:val="36"/>
          <w:szCs w:val="36"/>
          <w:lang w:val="en-US"/>
        </w:rPr>
      </w:pPr>
      <w:r w:rsidRPr="26B21957" w:rsidR="26B21957">
        <w:rPr>
          <w:rFonts w:ascii="Calibri" w:hAnsi="Calibri" w:eastAsia="Calibri" w:cs="Calibri"/>
          <w:b w:val="1"/>
          <w:bCs w:val="1"/>
          <w:sz w:val="36"/>
          <w:szCs w:val="36"/>
          <w:lang w:val="en-US"/>
        </w:rPr>
        <w:t>Operações</w:t>
      </w:r>
      <w:r w:rsidRPr="26B21957" w:rsidR="26B21957">
        <w:rPr>
          <w:rFonts w:ascii="Calibri" w:hAnsi="Calibri" w:eastAsia="Calibri" w:cs="Calibri"/>
          <w:b w:val="1"/>
          <w:bCs w:val="1"/>
          <w:sz w:val="36"/>
          <w:szCs w:val="36"/>
          <w:lang w:val="en-US"/>
        </w:rPr>
        <w:t xml:space="preserve"> entre </w:t>
      </w:r>
      <w:r w:rsidRPr="26B21957" w:rsidR="26B21957">
        <w:rPr>
          <w:rFonts w:ascii="Calibri" w:hAnsi="Calibri" w:eastAsia="Calibri" w:cs="Calibri"/>
          <w:b w:val="1"/>
          <w:bCs w:val="1"/>
          <w:sz w:val="36"/>
          <w:szCs w:val="36"/>
          <w:lang w:val="en-US"/>
        </w:rPr>
        <w:t>coleções</w:t>
      </w:r>
      <w:r w:rsidRPr="26B21957" w:rsidR="26B21957">
        <w:rPr>
          <w:rFonts w:ascii="Calibri" w:hAnsi="Calibri" w:eastAsia="Calibri" w:cs="Calibri"/>
          <w:b w:val="1"/>
          <w:bCs w:val="1"/>
          <w:sz w:val="36"/>
          <w:szCs w:val="36"/>
          <w:lang w:val="en-US"/>
        </w:rPr>
        <w:t xml:space="preserve"> de </w:t>
      </w:r>
      <w:r w:rsidRPr="26B21957" w:rsidR="26B21957">
        <w:rPr>
          <w:rFonts w:ascii="Calibri" w:hAnsi="Calibri" w:eastAsia="Calibri" w:cs="Calibri"/>
          <w:b w:val="1"/>
          <w:bCs w:val="1"/>
          <w:sz w:val="36"/>
          <w:szCs w:val="36"/>
          <w:lang w:val="en-US"/>
        </w:rPr>
        <w:t>pontos</w:t>
      </w:r>
      <w:r w:rsidRPr="26B21957" w:rsidR="26B21957">
        <w:rPr>
          <w:rFonts w:ascii="Calibri" w:hAnsi="Calibri" w:eastAsia="Calibri" w:cs="Calibri"/>
          <w:b w:val="1"/>
          <w:bCs w:val="1"/>
          <w:sz w:val="36"/>
          <w:szCs w:val="36"/>
          <w:lang w:val="en-US"/>
        </w:rPr>
        <w:t xml:space="preserve"> no plano</w:t>
      </w:r>
      <w:r w:rsidRPr="26B21957" w:rsidR="26B21957">
        <w:rPr>
          <w:rFonts w:ascii="Calibri" w:hAnsi="Calibri" w:eastAsia="Calibri" w:cs="Calibri"/>
          <w:b w:val="1"/>
          <w:bCs w:val="1"/>
          <w:sz w:val="36"/>
          <w:szCs w:val="36"/>
          <w:lang w:val="en-US"/>
        </w:rPr>
        <w:t xml:space="preserve">  </w:t>
      </w:r>
    </w:p>
    <w:p xmlns:wp14="http://schemas.microsoft.com/office/word/2010/wordml" w:rsidP="26B21957" w14:paraId="2BAC6FC9" wp14:textId="77777777">
      <w:pPr>
        <w:spacing w:before="0" w:after="0" w:line="259" w:lineRule="auto"/>
        <w:ind w:left="6" w:right="0" w:firstLine="0"/>
        <w:jc w:val="center"/>
        <w:rPr>
          <w:rFonts w:ascii="Calibri" w:hAnsi="Calibri" w:eastAsia="Calibri" w:cs="Calibri"/>
          <w:sz w:val="24"/>
          <w:szCs w:val="24"/>
        </w:rPr>
      </w:pPr>
      <w:r w:rsidRPr="26B21957" w:rsidR="26B21957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P="26B21957" w14:paraId="156A6281" wp14:textId="77777777">
      <w:pPr>
        <w:spacing w:before="0" w:after="0" w:line="259" w:lineRule="auto"/>
        <w:ind w:left="6" w:right="0" w:firstLine="0"/>
        <w:jc w:val="center"/>
        <w:rPr>
          <w:rFonts w:ascii="Calibri" w:hAnsi="Calibri" w:eastAsia="Calibri" w:cs="Calibri"/>
          <w:sz w:val="24"/>
          <w:szCs w:val="24"/>
        </w:rPr>
      </w:pPr>
      <w:r w:rsidRPr="26B21957" w:rsidR="26B21957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14:paraId="20876B09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10146664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:rsidP="26B21957" w14:paraId="55233FA0" wp14:textId="124EF4FE">
      <w:pPr>
        <w:spacing w:before="0" w:after="10" w:line="249" w:lineRule="auto"/>
        <w:ind w:left="720" w:right="2837" w:hanging="0"/>
        <w:jc w:val="left"/>
        <w:rPr>
          <w:rFonts w:ascii="Calibri" w:hAnsi="Calibri" w:eastAsia="Calibri" w:cs="Calibri"/>
          <w:sz w:val="24"/>
          <w:szCs w:val="24"/>
          <w:lang w:val="pt-BR"/>
        </w:rPr>
      </w:pPr>
      <w:r w:rsidRPr="26B21957" w:rsidR="26B21957">
        <w:rPr>
          <w:rFonts w:ascii="Calibri" w:hAnsi="Calibri" w:eastAsia="Calibri" w:cs="Calibri"/>
          <w:sz w:val="24"/>
          <w:szCs w:val="24"/>
          <w:lang w:val="pt-BR"/>
        </w:rPr>
        <w:t>Nº</w:t>
      </w:r>
      <w:r w:rsidRPr="26B21957" w:rsidR="26B21957">
        <w:rPr>
          <w:rFonts w:ascii="Calibri" w:hAnsi="Calibri" w:eastAsia="Calibri" w:cs="Calibri"/>
          <w:sz w:val="24"/>
          <w:szCs w:val="24"/>
          <w:lang w:val="pt-BR"/>
        </w:rPr>
        <w:t xml:space="preserve"> </w:t>
      </w:r>
      <w:r w:rsidRPr="26B21957" w:rsidR="26B21957">
        <w:rPr>
          <w:rFonts w:ascii="Calibri" w:hAnsi="Calibri" w:eastAsia="Calibri" w:cs="Calibri"/>
          <w:sz w:val="24"/>
          <w:szCs w:val="24"/>
          <w:lang w:val="pt-BR"/>
        </w:rPr>
        <w:t>52481 Gabriel Coelho</w:t>
      </w:r>
    </w:p>
    <w:p xmlns:wp14="http://schemas.microsoft.com/office/word/2010/wordml" w:rsidP="26B21957" w14:paraId="4ABA5163" wp14:textId="06782D6E">
      <w:pPr>
        <w:spacing w:before="0" w:after="10" w:line="249" w:lineRule="auto"/>
        <w:ind w:left="720" w:right="2837" w:hanging="0"/>
        <w:jc w:val="left"/>
        <w:rPr>
          <w:rFonts w:ascii="Calibri" w:hAnsi="Calibri" w:eastAsia="Calibri" w:cs="Calibri"/>
          <w:sz w:val="24"/>
          <w:szCs w:val="24"/>
          <w:lang w:val="pt-BR"/>
        </w:rPr>
      </w:pPr>
      <w:r w:rsidRPr="26B21957" w:rsidR="7B13EA6E">
        <w:rPr>
          <w:rFonts w:ascii="Calibri" w:hAnsi="Calibri" w:eastAsia="Calibri" w:cs="Calibri"/>
          <w:sz w:val="24"/>
          <w:szCs w:val="24"/>
          <w:lang w:val="pt-BR"/>
        </w:rPr>
        <w:t xml:space="preserve">Nº </w:t>
      </w:r>
      <w:r w:rsidRPr="26B21957" w:rsidR="26B21957">
        <w:rPr>
          <w:rFonts w:ascii="Calibri" w:hAnsi="Calibri" w:eastAsia="Calibri" w:cs="Calibri"/>
          <w:sz w:val="24"/>
          <w:szCs w:val="24"/>
          <w:lang w:val="pt-BR"/>
        </w:rPr>
        <w:t>5</w:t>
      </w:r>
      <w:r w:rsidRPr="26B21957" w:rsidR="783F1FA5">
        <w:rPr>
          <w:rFonts w:ascii="Calibri" w:hAnsi="Calibri" w:eastAsia="Calibri" w:cs="Calibri"/>
          <w:sz w:val="24"/>
          <w:szCs w:val="24"/>
          <w:lang w:val="pt-BR"/>
        </w:rPr>
        <w:t>3124 Rodrigo Rufino</w:t>
      </w:r>
      <w:r w:rsidRPr="26B21957" w:rsidR="26B21957">
        <w:rPr>
          <w:rFonts w:ascii="Calibri" w:hAnsi="Calibri" w:eastAsia="Calibri" w:cs="Calibri"/>
          <w:sz w:val="24"/>
          <w:szCs w:val="24"/>
          <w:lang w:val="pt-BR"/>
        </w:rPr>
        <w:t xml:space="preserve"> </w:t>
      </w:r>
      <w:r w:rsidRPr="26B21957" w:rsidR="26B21957">
        <w:rPr>
          <w:rFonts w:ascii="Calibri" w:hAnsi="Calibri" w:eastAsia="Calibri" w:cs="Calibri"/>
          <w:sz w:val="24"/>
          <w:szCs w:val="24"/>
          <w:lang w:val="pt-BR"/>
        </w:rPr>
        <w:t xml:space="preserve"> </w:t>
      </w:r>
    </w:p>
    <w:p xmlns:wp14="http://schemas.microsoft.com/office/word/2010/wordml" w:rsidP="26B21957" w14:paraId="5B68B9CD" wp14:textId="77777777">
      <w:pPr>
        <w:spacing w:before="0" w:after="0" w:line="259" w:lineRule="auto"/>
        <w:ind w:left="6" w:right="0" w:firstLine="0"/>
        <w:jc w:val="center"/>
        <w:rPr>
          <w:rFonts w:ascii="Calibri" w:hAnsi="Calibri" w:eastAsia="Calibri" w:cs="Calibri"/>
          <w:sz w:val="32"/>
          <w:szCs w:val="32"/>
        </w:rPr>
      </w:pPr>
      <w:r w:rsidRPr="26B21957" w:rsidR="26B21957">
        <w:rPr>
          <w:rFonts w:ascii="Calibri" w:hAnsi="Calibri" w:eastAsia="Calibri" w:cs="Calibri"/>
          <w:sz w:val="32"/>
          <w:szCs w:val="32"/>
        </w:rPr>
        <w:t xml:space="preserve"> </w:t>
      </w:r>
    </w:p>
    <w:p xmlns:wp14="http://schemas.microsoft.com/office/word/2010/wordml" w14:paraId="1B7172F4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325CE300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25DD3341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23DD831B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28CE8CB7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1895D3B7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:rsidP="26B21957" w14:paraId="40F3ECEC" wp14:textId="77777777">
      <w:pPr>
        <w:spacing w:before="0" w:after="10" w:line="249" w:lineRule="auto"/>
        <w:ind w:left="1363" w:right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>Licenciatura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>em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>Engenharia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>Informática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 xml:space="preserve"> e de Computadores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xmlns:wp14="http://schemas.microsoft.com/office/word/2010/wordml" w:rsidP="26B21957" w14:paraId="3877EF05" wp14:textId="77777777">
      <w:pPr>
        <w:spacing w:before="0" w:after="0" w:line="259" w:lineRule="auto"/>
        <w:ind w:right="54"/>
        <w:jc w:val="center"/>
        <w:rPr>
          <w:rFonts w:ascii="Calibri" w:hAnsi="Calibri" w:eastAsia="Calibri" w:cs="Calibri"/>
          <w:sz w:val="24"/>
          <w:szCs w:val="24"/>
          <w:lang w:val="en-US"/>
        </w:rPr>
      </w:pP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>Semestre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 xml:space="preserve"> de 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>Verão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>2024/2025</w:t>
      </w:r>
      <w:r w:rsidRPr="26B21957" w:rsidR="26B21957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xmlns:wp14="http://schemas.microsoft.com/office/word/2010/wordml" w:rsidP="26B21957" w14:paraId="7FDE0BDC" wp14:textId="77777777">
      <w:pPr>
        <w:spacing w:before="0" w:after="0" w:line="259" w:lineRule="auto"/>
        <w:ind w:left="6" w:right="0" w:firstLine="0"/>
        <w:jc w:val="center"/>
        <w:rPr>
          <w:rFonts w:ascii="Calibri" w:hAnsi="Calibri" w:eastAsia="Calibri" w:cs="Calibri"/>
          <w:sz w:val="24"/>
          <w:szCs w:val="24"/>
        </w:rPr>
      </w:pPr>
      <w:r w:rsidRPr="26B21957" w:rsidR="26B21957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P="26B21957" w14:paraId="6C1031F9" wp14:textId="77777777">
      <w:pPr>
        <w:spacing w:before="0" w:after="0" w:line="259" w:lineRule="auto"/>
        <w:ind w:left="6" w:right="0" w:firstLine="0"/>
        <w:jc w:val="center"/>
        <w:rPr>
          <w:rFonts w:ascii="Calibri" w:hAnsi="Calibri" w:eastAsia="Calibri" w:cs="Calibri"/>
          <w:sz w:val="24"/>
          <w:szCs w:val="24"/>
        </w:rPr>
      </w:pPr>
      <w:r w:rsidRPr="26B21957" w:rsidR="26B21957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P="26B21957" w14:paraId="4CE745D7" wp14:textId="77777777">
      <w:pPr>
        <w:spacing w:before="0" w:after="0" w:line="259" w:lineRule="auto"/>
        <w:ind w:left="6" w:right="0" w:firstLine="0"/>
        <w:jc w:val="center"/>
        <w:rPr>
          <w:rFonts w:ascii="Calibri" w:hAnsi="Calibri" w:eastAsia="Calibri" w:cs="Calibri"/>
          <w:sz w:val="24"/>
          <w:szCs w:val="24"/>
        </w:rPr>
      </w:pPr>
      <w:r w:rsidRPr="26B21957" w:rsidR="26B21957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14:paraId="7D149327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253B9705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752553BD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56051E44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554EF5F4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14:paraId="7E235B9D" wp14:textId="77777777">
      <w:pPr>
        <w:spacing w:before="0" w:after="0" w:line="259" w:lineRule="auto"/>
        <w:ind w:left="6" w:right="0" w:firstLine="0"/>
        <w:jc w:val="center"/>
      </w:pPr>
      <w:r>
        <w:rPr>
          <w:sz w:val="24"/>
        </w:rPr>
        <w:t xml:space="preserve"> </w:t>
      </w:r>
    </w:p>
    <w:p xmlns:wp14="http://schemas.microsoft.com/office/word/2010/wordml" w:rsidP="26B21957" w14:paraId="66AC4DF1" wp14:textId="4D77B844">
      <w:pPr>
        <w:spacing w:before="0" w:after="0" w:line="259" w:lineRule="auto"/>
        <w:ind w:left="6" w:right="0" w:firstLine="0"/>
        <w:jc w:val="center"/>
        <w:rPr>
          <w:sz w:val="24"/>
          <w:szCs w:val="24"/>
        </w:rPr>
      </w:pPr>
      <w:r w:rsidRPr="26B21957" w:rsidR="26B21957">
        <w:rPr>
          <w:sz w:val="24"/>
          <w:szCs w:val="24"/>
        </w:rPr>
        <w:t xml:space="preserve"> </w:t>
      </w:r>
    </w:p>
    <w:p w:rsidR="26B21957" w:rsidP="26B21957" w:rsidRDefault="26B21957" w14:paraId="18A03687" w14:textId="58FC94F2">
      <w:pPr>
        <w:spacing w:before="0" w:after="0" w:line="259" w:lineRule="auto"/>
        <w:ind w:left="6" w:right="0" w:firstLine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val="en-US"/>
        </w:rPr>
      </w:pPr>
    </w:p>
    <w:p w:rsidR="3B5E9595" w:rsidP="26B21957" w:rsidRDefault="3B5E9595" w14:paraId="7F2EFC84" w14:textId="772BF3F8">
      <w:pPr>
        <w:pStyle w:val="Heading2"/>
        <w:spacing w:before="0" w:beforeAutospacing="off" w:after="206" w:afterAutospacing="off" w:line="429" w:lineRule="auto"/>
        <w:ind w:left="0" w:hanging="0"/>
        <w:jc w:val="left"/>
        <w:rPr>
          <w:rFonts w:ascii="Calibri" w:hAnsi="Calibri" w:eastAsia="Calibri" w:cs="Calibri"/>
          <w:b w:val="1"/>
          <w:bCs w:val="1"/>
          <w:noProof w:val="0"/>
          <w:color w:val="404040" w:themeColor="accent6" w:themeTint="BF" w:themeShade="FF"/>
          <w:sz w:val="34"/>
          <w:szCs w:val="34"/>
          <w:u w:val="single"/>
          <w:lang w:val="en-US"/>
        </w:rPr>
      </w:pPr>
      <w:r w:rsidRPr="26B21957" w:rsidR="3B5E9595">
        <w:rPr>
          <w:rFonts w:ascii="Calibri" w:hAnsi="Calibri" w:eastAsia="Calibri" w:cs="Calibri"/>
          <w:b w:val="1"/>
          <w:bCs w:val="1"/>
          <w:noProof w:val="0"/>
          <w:color w:val="404040" w:themeColor="accent6" w:themeTint="BF" w:themeShade="FF"/>
          <w:sz w:val="34"/>
          <w:szCs w:val="34"/>
          <w:u w:val="single"/>
          <w:lang w:val="en-US"/>
        </w:rPr>
        <w:t xml:space="preserve">1. </w:t>
      </w:r>
      <w:r w:rsidRPr="26B21957" w:rsidR="3B5E9595">
        <w:rPr>
          <w:rFonts w:ascii="Calibri" w:hAnsi="Calibri" w:eastAsia="Calibri" w:cs="Calibri"/>
          <w:b w:val="1"/>
          <w:bCs w:val="1"/>
          <w:noProof w:val="0"/>
          <w:color w:val="404040" w:themeColor="accent6" w:themeTint="BF" w:themeShade="FF"/>
          <w:sz w:val="34"/>
          <w:szCs w:val="34"/>
          <w:u w:val="single"/>
          <w:lang w:val="en-US"/>
        </w:rPr>
        <w:t>Introdução</w:t>
      </w:r>
    </w:p>
    <w:p w:rsidR="26B21957" w:rsidP="26B21957" w:rsidRDefault="26B21957" w14:paraId="6185EBFC" w14:textId="1391E8E8">
      <w:pPr>
        <w:pStyle w:val="normal"/>
        <w:spacing w:before="206" w:beforeAutospacing="off" w:after="206" w:afterAutospacing="off" w:line="429" w:lineRule="auto"/>
        <w:ind w:left="6" w:hanging="0"/>
        <w:jc w:val="left"/>
        <w:rPr>
          <w:rFonts w:ascii="Calibri" w:hAnsi="Calibri" w:eastAsia="Calibri" w:cs="Calibri"/>
          <w:noProof w:val="0"/>
          <w:color w:val="404040" w:themeColor="accent6" w:themeTint="BF" w:themeShade="FF"/>
          <w:sz w:val="22"/>
          <w:szCs w:val="22"/>
          <w:lang w:val="pt-BR"/>
        </w:rPr>
      </w:pPr>
    </w:p>
    <w:p w:rsidR="3B5E9595" w:rsidP="26B21957" w:rsidRDefault="3B5E9595" w14:paraId="7287C589" w14:textId="2D17438A">
      <w:pPr>
        <w:pStyle w:val="normal"/>
        <w:spacing w:before="206" w:beforeAutospacing="off" w:after="206" w:afterAutospacing="off" w:line="429" w:lineRule="auto"/>
        <w:ind w:left="6" w:hanging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</w:pP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Este trabalho tem como foco o desenvolvimento de uma solução computacional para manipulação de conjuntos de pontos em um espaço bidimensional. A aplicação criada, denominada </w:t>
      </w:r>
      <w:r w:rsidRPr="26B21957" w:rsidR="097DC8BB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ProcessPointsCollections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, foi projetada para realizar operações fundamentais entre coleções de dados geométricos armazenados em arquivos de texto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específicos.</w:t>
      </w:r>
      <w:r w:rsidRPr="26B21957" w:rsidR="2642476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Cada conjunto de pontos é armazenado em arquivos com a extensão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.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co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, onde cada registro contém um identificador exclusivo e um par de coordenadas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(X, Y)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.</w:t>
      </w:r>
    </w:p>
    <w:p w:rsidR="3B5E9595" w:rsidP="26B21957" w:rsidRDefault="3B5E9595" w14:paraId="6E7FCA68" w14:textId="1B4D14DD">
      <w:pPr>
        <w:pStyle w:val="normal"/>
        <w:spacing w:before="206" w:beforeAutospacing="off" w:after="206" w:afterAutospacing="off" w:line="429" w:lineRule="auto"/>
        <w:ind w:left="6" w:hanging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</w:pP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 O sistema desenvolvido permite processar dois arquivos de entrada simultaneamente, executando operações como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união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,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interseção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 e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diferença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 entre os conjuntos de pontos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carregados.</w:t>
      </w:r>
      <w:r w:rsidRPr="26B21957" w:rsidR="398E9E6D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Para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 garantir eficiência no processamento, os dados são armazenados em uma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tabela de dispersão (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hash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map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)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, estrutura escolhida por sua capacidade de acesso rápido e manipulação otimizada de grandes volumes de informação. Essa abordagem assegura a eliminação de duplicatas e melhora significativamente o desempenho das operações realizadas.</w:t>
      </w:r>
    </w:p>
    <w:p w:rsidR="3B5E9595" w:rsidP="26B21957" w:rsidRDefault="3B5E9595" w14:paraId="4EB008D7" w14:textId="25ABA48E">
      <w:pPr>
        <w:pStyle w:val="normal"/>
        <w:spacing w:before="206" w:beforeAutospacing="off" w:after="206" w:afterAutospacing="off" w:line="429" w:lineRule="auto"/>
        <w:ind w:left="6" w:hanging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</w:pP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O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desenvolvimento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do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projeto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foi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dividido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em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duas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etapas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principais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:</w:t>
      </w:r>
      <w:r w:rsidRPr="26B21957" w:rsidR="46CC65A4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Implementação utilizando estruturas padrão: Na primeira fase, foram empregadas as estruturas de dados disponíveis na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>Kotlin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 Standard Library, aproveitando suas funcionalidades prontas para operações com conjuntos.</w:t>
      </w:r>
      <w:r w:rsidRPr="26B21957" w:rsidR="13C2BF7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Implementação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com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estrutura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personalizada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: Na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segunda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etapa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,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foi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desenvolvida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uma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estrutura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de dados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customizada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,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baseada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em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uma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tabela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de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dispersão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com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tratamento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de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colisões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por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encadeamento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externo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,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conforme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proposto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em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um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exercício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anterior.</w:t>
      </w:r>
    </w:p>
    <w:p w:rsidR="3B5E9595" w:rsidP="26B21957" w:rsidRDefault="3B5E9595" w14:paraId="6E79F3B1" w14:textId="33F7B02E">
      <w:pPr>
        <w:pStyle w:val="normal"/>
        <w:spacing w:before="206" w:beforeAutospacing="off" w:after="206" w:afterAutospacing="off" w:line="429" w:lineRule="auto"/>
        <w:ind w:left="6" w:hanging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</w:pP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Para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validar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as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soluções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,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foi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conduzida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uma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avaliação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experimental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comparando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o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desempenho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das duas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abordagens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em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diferentes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cenários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de 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>uso</w:t>
      </w:r>
      <w:r w:rsidRPr="26B21957" w:rsidR="3B5E9595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26B21957" w14:paraId="4C54C2E3" wp14:textId="030546B9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u w:val="single"/>
          <w:lang w:val="en-US"/>
        </w:rPr>
      </w:pPr>
      <w:r w:rsidRPr="26B21957" w:rsidR="26B21957">
        <w:rPr>
          <w:sz w:val="24"/>
          <w:szCs w:val="24"/>
        </w:rPr>
        <w:t xml:space="preserve"> </w:t>
      </w:r>
    </w:p>
    <w:p xmlns:wp14="http://schemas.microsoft.com/office/word/2010/wordml" w:rsidP="26B21957" w14:paraId="620ACC2D" wp14:textId="131C58B5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sz w:val="36"/>
          <w:szCs w:val="36"/>
          <w:u w:val="single"/>
          <w:lang w:val="en-US"/>
        </w:rPr>
      </w:pPr>
      <w:r w:rsidRPr="26B21957" w:rsidR="26B21957">
        <w:rPr>
          <w:sz w:val="36"/>
          <w:szCs w:val="36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b w:val="0"/>
          <w:bCs w:val="0"/>
          <w:sz w:val="36"/>
          <w:szCs w:val="36"/>
          <w:u w:val="single"/>
          <w:lang w:val="en-US"/>
        </w:rPr>
        <w:t>2.</w:t>
      </w:r>
      <w:r w:rsidRPr="26B21957" w:rsidR="26B21957">
        <w:rPr>
          <w:rFonts w:ascii="Calibri" w:hAnsi="Calibri" w:eastAsia="Calibri" w:cs="Calibri"/>
          <w:b w:val="0"/>
          <w:bCs w:val="0"/>
          <w:sz w:val="36"/>
          <w:szCs w:val="36"/>
          <w:u w:val="single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b w:val="0"/>
          <w:bCs w:val="0"/>
          <w:sz w:val="36"/>
          <w:szCs w:val="36"/>
          <w:u w:val="single"/>
          <w:lang w:val="en-US"/>
        </w:rPr>
        <w:t>Problema</w:t>
      </w:r>
      <w:r w:rsidRPr="26B21957" w:rsidR="26B21957">
        <w:rPr>
          <w:rFonts w:ascii="Calibri" w:hAnsi="Calibri" w:eastAsia="Calibri" w:cs="Calibri"/>
          <w:b w:val="0"/>
          <w:bCs w:val="0"/>
          <w:sz w:val="36"/>
          <w:szCs w:val="36"/>
          <w:u w:val="single"/>
          <w:lang w:val="en-US"/>
        </w:rPr>
        <w:t xml:space="preserve"> </w:t>
      </w:r>
    </w:p>
    <w:p xmlns:wp14="http://schemas.microsoft.com/office/word/2010/wordml" w:rsidP="26B21957" w14:paraId="714FDA4A" wp14:textId="77777777">
      <w:pPr>
        <w:spacing w:before="0" w:after="109" w:line="259" w:lineRule="auto"/>
        <w:ind w:left="0" w:right="0" w:firstLine="0"/>
        <w:jc w:val="left"/>
        <w:rPr>
          <w:sz w:val="36"/>
          <w:szCs w:val="36"/>
        </w:rPr>
      </w:pPr>
      <w:r w:rsidRPr="26B21957" w:rsidR="26B21957">
        <w:rPr>
          <w:sz w:val="36"/>
          <w:szCs w:val="36"/>
        </w:rPr>
        <w:t xml:space="preserve"> </w:t>
      </w:r>
    </w:p>
    <w:p xmlns:wp14="http://schemas.microsoft.com/office/word/2010/wordml" w:rsidP="4313F10A" w14:paraId="0239C3F6" wp14:textId="086C5D09">
      <w:pPr>
        <w:spacing w:before="206" w:beforeAutospacing="off" w:after="206" w:afterAutospacing="off" w:line="429" w:lineRule="auto"/>
        <w:ind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Este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projeto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desenvolveu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uma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aplicação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para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processar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conjuntos de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pontos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no plano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cartesiano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realizando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operações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de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união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interseção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diferença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entre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coleções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armazenadas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em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arquivos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. O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sistema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foi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projetado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para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carregar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os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dados de forma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eficiente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eliminar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duplicatas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automaticamente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gerar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resultados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precisos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em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novos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arquivos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.</w:t>
      </w:r>
    </w:p>
    <w:p xmlns:wp14="http://schemas.microsoft.com/office/word/2010/wordml" w:rsidP="4313F10A" w14:paraId="0D2EE938" wp14:textId="485DB7DD">
      <w:pPr>
        <w:spacing w:before="206" w:beforeAutospacing="off" w:after="0" w:afterAutospacing="off" w:line="429" w:lineRule="auto"/>
        <w:ind/>
        <w:jc w:val="left"/>
        <w:rPr>
          <w:rFonts w:ascii="Calibri" w:hAnsi="Calibri" w:eastAsia="Calibri" w:cs="Calibri"/>
          <w:sz w:val="24"/>
          <w:szCs w:val="24"/>
          <w:lang w:val="en-US"/>
        </w:rPr>
      </w:pP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Utilizando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estruturas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de dados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otimizadas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, a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solução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garante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alto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desempenho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mesmo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com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grandes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volumes de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informação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sendo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ideal para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aplicações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que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exigem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manipulação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precisa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de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coordenadas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como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sistemas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geográficos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ou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análises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científicas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.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A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implementação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priorizou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a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eficiência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computacional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a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integridade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dos dados,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oferecendo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uma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base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flexível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para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futuras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expansões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 xml:space="preserve"> de </w:t>
      </w:r>
      <w:r w:rsidRPr="4313F10A" w:rsidR="1EBD65FD">
        <w:rPr>
          <w:rFonts w:ascii="Calibri" w:hAnsi="Calibri" w:eastAsia="Calibri" w:cs="Calibri"/>
          <w:sz w:val="22"/>
          <w:szCs w:val="22"/>
          <w:lang w:val="en-US"/>
        </w:rPr>
        <w:t>funcionalidade</w:t>
      </w:r>
      <w:r w:rsidRPr="4313F10A" w:rsidR="1EBD65FD">
        <w:rPr>
          <w:rFonts w:ascii="Calibri" w:hAnsi="Calibri" w:eastAsia="Calibri" w:cs="Calibri"/>
          <w:sz w:val="24"/>
          <w:szCs w:val="24"/>
          <w:lang w:val="en-US"/>
        </w:rPr>
        <w:t>.</w:t>
      </w:r>
    </w:p>
    <w:p xmlns:wp14="http://schemas.microsoft.com/office/word/2010/wordml" w:rsidP="26B21957" w14:paraId="0094F6A4" wp14:textId="1C8B2AA1">
      <w:pPr>
        <w:spacing w:before="0" w:after="343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</w:pPr>
      <w:r w:rsidRPr="26B21957" w:rsidR="26B21957">
        <w:rPr>
          <w:color w:val="000000" w:themeColor="accent6" w:themeTint="FF" w:themeShade="FF"/>
        </w:rPr>
        <w:t xml:space="preserve"> </w:t>
      </w:r>
    </w:p>
    <w:p xmlns:wp14="http://schemas.microsoft.com/office/word/2010/wordml" w:rsidP="26B21957" w14:paraId="112FD965" wp14:textId="4C7C4220">
      <w:pPr>
        <w:spacing w:before="0" w:after="343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</w:pPr>
      <w:r w:rsidRPr="26B21957" w:rsidR="26B2195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  <w:t>2.1</w:t>
      </w:r>
      <w:r w:rsidRPr="26B21957" w:rsidR="26B2195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  <w:t>Análise</w:t>
      </w:r>
      <w:r w:rsidRPr="26B21957" w:rsidR="26B2195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  <w:t xml:space="preserve"> do </w:t>
      </w:r>
      <w:r w:rsidRPr="26B21957" w:rsidR="26B2195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  <w:t>problema</w:t>
      </w:r>
      <w:r w:rsidRPr="26B21957" w:rsidR="26B2195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  <w:t xml:space="preserve">  </w:t>
      </w:r>
    </w:p>
    <w:p xmlns:wp14="http://schemas.microsoft.com/office/word/2010/wordml" w:rsidP="26B21957" w14:paraId="705FF683" wp14:textId="68726321">
      <w:pPr>
        <w:spacing w:before="206" w:beforeAutospacing="off" w:after="206" w:afterAutospacing="off" w:line="429" w:lineRule="auto"/>
        <w:rPr>
          <w:rFonts w:ascii="Calibri" w:hAnsi="Calibri" w:eastAsia="Calibri" w:cs="Calibri"/>
          <w:noProof w:val="0"/>
          <w:color w:val="000000" w:themeColor="accent6" w:themeTint="FF" w:themeShade="FF"/>
          <w:sz w:val="22"/>
          <w:szCs w:val="22"/>
          <w:lang w:val="en-US"/>
        </w:rPr>
      </w:pPr>
      <w:r w:rsidRPr="26B21957" w:rsidR="1F6BD9E8">
        <w:rPr>
          <w:rFonts w:ascii="Calibri" w:hAnsi="Calibri" w:eastAsia="Calibri" w:cs="Calibri"/>
          <w:noProof w:val="0"/>
          <w:color w:val="000000" w:themeColor="accent6" w:themeTint="FF" w:themeShade="FF"/>
          <w:sz w:val="22"/>
          <w:szCs w:val="22"/>
          <w:lang w:val="en-US"/>
        </w:rPr>
        <w:t>O sistema utiliza tabelas de dispersão (HashSet/HashMap) para garantir operações eficientes com tempo constante médio, essencial para processar grandes volumes de pontos. A implementação aproveita as operações nativas de conjuntos da Kotlin Standard Library para executar uniões, interseções e diferenças entre coleções geométricas.</w:t>
      </w:r>
    </w:p>
    <w:p xmlns:wp14="http://schemas.microsoft.com/office/word/2010/wordml" w:rsidP="26B21957" w14:paraId="1883A8E9" wp14:textId="4C6E68B5">
      <w:pPr>
        <w:spacing w:before="206" w:beforeAutospacing="off" w:after="0" w:afterAutospacing="off" w:line="429" w:lineRule="auto"/>
        <w:rPr>
          <w:rFonts w:ascii="Calibri" w:hAnsi="Calibri" w:eastAsia="Calibri" w:cs="Calibri"/>
          <w:noProof w:val="0"/>
          <w:color w:val="000000" w:themeColor="accent6" w:themeTint="FF" w:themeShade="FF"/>
          <w:sz w:val="22"/>
          <w:szCs w:val="22"/>
          <w:lang w:val="en-US"/>
        </w:rPr>
      </w:pPr>
      <w:r w:rsidRPr="26B21957" w:rsidR="1F6BD9E8">
        <w:rPr>
          <w:rFonts w:ascii="Calibri" w:hAnsi="Calibri" w:eastAsia="Calibri" w:cs="Calibri"/>
          <w:noProof w:val="0"/>
          <w:color w:val="000000" w:themeColor="accent6" w:themeTint="FF" w:themeShade="FF"/>
          <w:sz w:val="22"/>
          <w:szCs w:val="22"/>
          <w:lang w:val="en-US"/>
        </w:rPr>
        <w:t>O processamento de arquivos filtra automaticamente linhas de comentário (prefixadas com 'c'/'p'), extraindo apenas pontos válidos (marcados com 'v'). Cada registro válido é convertido</w:t>
      </w:r>
    </w:p>
    <w:p xmlns:wp14="http://schemas.microsoft.com/office/word/2010/wordml" w:rsidP="26B21957" w14:paraId="56395458" wp14:textId="3258D891">
      <w:pPr>
        <w:spacing w:before="206" w:beforeAutospacing="off" w:after="0" w:afterAutospacing="off" w:line="429" w:lineRule="auto"/>
        <w:rPr>
          <w:rFonts w:ascii="Calibri" w:hAnsi="Calibri" w:eastAsia="Calibri" w:cs="Calibri"/>
          <w:noProof w:val="0"/>
          <w:color w:val="000000" w:themeColor="accent6" w:themeTint="FF" w:themeShade="FF"/>
          <w:sz w:val="22"/>
          <w:szCs w:val="22"/>
          <w:lang w:val="en-US"/>
        </w:rPr>
      </w:pPr>
      <w:r w:rsidRPr="26B21957" w:rsidR="1F6BD9E8">
        <w:rPr>
          <w:rFonts w:ascii="Calibri" w:hAnsi="Calibri" w:eastAsia="Calibri" w:cs="Calibri"/>
          <w:noProof w:val="0"/>
          <w:color w:val="000000" w:themeColor="accent6" w:themeTint="FF" w:themeShade="FF"/>
          <w:sz w:val="22"/>
          <w:szCs w:val="22"/>
          <w:lang w:val="en-US"/>
        </w:rPr>
        <w:t>em objetos Ponto com coordenadas precisas, assegurando integridade dos dados em todas as etapas de carregamento e processamento.</w:t>
      </w:r>
    </w:p>
    <w:p xmlns:wp14="http://schemas.microsoft.com/office/word/2010/wordml" w:rsidP="26B21957" w14:paraId="37EAB310" wp14:textId="7DC0A129">
      <w:pPr>
        <w:pStyle w:val="normal"/>
        <w:spacing w:before="206" w:beforeAutospacing="off" w:after="0" w:afterAutospacing="off" w:line="429" w:lineRule="auto"/>
        <w:rPr>
          <w:rFonts w:ascii="Calibri" w:hAnsi="Calibri" w:eastAsia="Calibri" w:cs="Calibri"/>
          <w:noProof w:val="0"/>
          <w:color w:val="000000" w:themeColor="accent6" w:themeTint="FF" w:themeShade="FF"/>
          <w:sz w:val="22"/>
          <w:szCs w:val="22"/>
          <w:lang w:val="en-US"/>
        </w:rPr>
      </w:pPr>
    </w:p>
    <w:p xmlns:wp14="http://schemas.microsoft.com/office/word/2010/wordml" w:rsidP="26B21957" w14:paraId="398CAED7" wp14:textId="2A00B882">
      <w:pPr>
        <w:pStyle w:val="heading2"/>
        <w:spacing w:before="206" w:beforeAutospacing="off" w:after="0" w:afterAutospacing="off" w:line="429" w:lineRule="auto"/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</w:pPr>
    </w:p>
    <w:p xmlns:wp14="http://schemas.microsoft.com/office/word/2010/wordml" w:rsidP="26B21957" w14:paraId="2BDD96EB" wp14:textId="3B893B16">
      <w:pPr>
        <w:pStyle w:val="heading2"/>
        <w:spacing w:before="206" w:beforeAutospacing="off" w:after="0" w:afterAutospacing="off" w:line="429" w:lineRule="auto"/>
        <w:rPr>
          <w:rFonts w:ascii="Calibri" w:hAnsi="Calibri" w:eastAsia="Calibri" w:cs="Calibri"/>
          <w:b w:val="1"/>
          <w:bCs w:val="1"/>
          <w:color w:val="000000" w:themeColor="accent6" w:themeTint="FF" w:themeShade="FF"/>
          <w:u w:val="single"/>
          <w:lang w:val="en-US"/>
        </w:rPr>
      </w:pPr>
      <w:r w:rsidRPr="26B21957" w:rsidR="26B2195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  <w:t xml:space="preserve">2.2 </w:t>
      </w:r>
      <w:r w:rsidRPr="26B21957" w:rsidR="26B2195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  <w:t>Estruturas</w:t>
      </w:r>
      <w:r w:rsidRPr="26B21957" w:rsidR="26B2195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6"/>
          <w:szCs w:val="26"/>
          <w:u w:val="single"/>
          <w:lang w:val="en-US"/>
        </w:rPr>
        <w:t xml:space="preserve"> de dados</w:t>
      </w:r>
      <w:r w:rsidRPr="26B21957" w:rsidR="26B21957">
        <w:rPr>
          <w:rFonts w:ascii="Calibri" w:hAnsi="Calibri" w:eastAsia="Calibri" w:cs="Calibri"/>
          <w:b w:val="1"/>
          <w:bCs w:val="1"/>
          <w:color w:val="000000" w:themeColor="accent6" w:themeTint="FF" w:themeShade="FF"/>
          <w:u w:val="single"/>
          <w:lang w:val="en-US"/>
        </w:rPr>
        <w:t xml:space="preserve"> </w:t>
      </w:r>
    </w:p>
    <w:p xmlns:wp14="http://schemas.microsoft.com/office/word/2010/wordml" w:rsidP="26B21957" w14:paraId="2E113E23" wp14:textId="3C316D7F">
      <w:pPr>
        <w:spacing w:before="0" w:beforeAutospacing="off" w:after="0" w:afterAutospacing="off" w:line="429" w:lineRule="auto"/>
        <w:ind/>
        <w:jc w:val="left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</w:pPr>
    </w:p>
    <w:p xmlns:wp14="http://schemas.microsoft.com/office/word/2010/wordml" w:rsidP="26B21957" w14:paraId="0A793FB8" wp14:textId="24521D0E">
      <w:pPr>
        <w:spacing w:before="0" w:beforeAutospacing="off" w:after="0" w:afterAutospacing="off" w:line="429" w:lineRule="auto"/>
        <w:ind/>
        <w:jc w:val="left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  <w:lang w:val="pt-PT"/>
        </w:rPr>
      </w:pPr>
      <w:r w:rsidRPr="26B21957" w:rsidR="7CA7A8F9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  <w:lang w:val="pt-PT"/>
        </w:rPr>
        <w:t>O sistema foi desenvolvido com duas abordagens complementares: uma utilizando as estruturas nativas da Kotlin (Sets e data classes) e outra implementando uma solução personalizada. A representação dos pontos foi cuidadosamente modelada através de uma data class contendo identificador único e coordenadas espaciais (x,y). Esta escolha proporciona vantagens significativas, incluindo a implementação automática de métodos essenciais como equals() e hashCode(), que garantem comparações precisas entre objetos e evitam duplicações indesejadas. A estrutura também oferece representação textual padronizada através do toString(), além de otimizar as operações com conjuntos de dados. A imutabilidade dos objetos Ponto assegura a consistência das informações durante todo o fluxo de processamento, desde o carregamento inicial até as operações finais de combinação e análise dos conjuntos geométricos.</w:t>
      </w:r>
    </w:p>
    <w:p xmlns:wp14="http://schemas.microsoft.com/office/word/2010/wordml" w:rsidP="26B21957" w14:paraId="637C29F4" wp14:textId="4744F7F8">
      <w:pPr>
        <w:spacing w:before="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</w:pPr>
      <w:r w:rsidRPr="26B21957" w:rsidR="26B2195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  <w:t xml:space="preserve"> </w:t>
      </w:r>
    </w:p>
    <w:p xmlns:wp14="http://schemas.microsoft.com/office/word/2010/wordml" w:rsidP="26B21957" w14:paraId="7913A28A" wp14:textId="77777777">
      <w:pPr>
        <w:spacing w:before="0" w:after="0" w:line="259" w:lineRule="auto"/>
        <w:ind w:left="6" w:right="0" w:firstLine="0"/>
        <w:jc w:val="center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</w:pPr>
      <w:r w:rsidRPr="26B21957" w:rsidR="26B21957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  <w:t xml:space="preserve"> </w:t>
      </w:r>
    </w:p>
    <w:p xmlns:wp14="http://schemas.microsoft.com/office/word/2010/wordml" w14:paraId="2F0EC2E1" wp14:textId="2EAA8DD2">
      <w:pPr>
        <w:spacing w:before="0" w:after="0" w:line="259" w:lineRule="auto"/>
        <w:ind w:left="0" w:right="0" w:firstLine="0"/>
        <w:jc w:val="left"/>
      </w:pPr>
      <w:r w:rsidRPr="26B21957" w:rsidR="13337FC6">
        <w:rPr>
          <w:sz w:val="24"/>
          <w:szCs w:val="24"/>
        </w:rPr>
        <w:t xml:space="preserve">  </w:t>
      </w:r>
      <w:r w:rsidRPr="26B21957" w:rsidR="26B21957">
        <w:rPr>
          <w:sz w:val="24"/>
          <w:szCs w:val="24"/>
        </w:rPr>
        <w:t xml:space="preserve"> </w:t>
      </w:r>
    </w:p>
    <w:p xmlns:wp14="http://schemas.microsoft.com/office/word/2010/wordml" w:rsidP="26B21957" w14:paraId="57C5065E" wp14:textId="77777777">
      <w:pPr>
        <w:pStyle w:val="heading3"/>
        <w:spacing w:before="0" w:after="0" w:line="259" w:lineRule="auto"/>
        <w:ind w:left="0" w:hanging="0"/>
        <w:rPr>
          <w:rFonts w:ascii="Calibri" w:hAnsi="Calibri" w:eastAsia="Calibri" w:cs="Calibri"/>
          <w:sz w:val="26"/>
          <w:szCs w:val="26"/>
          <w:u w:val="single"/>
          <w:lang w:val="en-US"/>
        </w:rPr>
      </w:pPr>
      <w:r w:rsidRPr="26B21957" w:rsidR="26B21957">
        <w:rPr>
          <w:rFonts w:ascii="Calibri" w:hAnsi="Calibri" w:eastAsia="Calibri" w:cs="Calibri"/>
          <w:sz w:val="26"/>
          <w:szCs w:val="26"/>
          <w:u w:val="single"/>
          <w:lang w:val="en-US"/>
        </w:rPr>
        <w:t>2.3</w:t>
      </w:r>
      <w:r w:rsidRPr="26B21957" w:rsidR="26B21957">
        <w:rPr>
          <w:rFonts w:ascii="Calibri" w:hAnsi="Calibri" w:eastAsia="Calibri" w:cs="Calibri"/>
          <w:sz w:val="26"/>
          <w:szCs w:val="26"/>
          <w:u w:val="single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sz w:val="26"/>
          <w:szCs w:val="26"/>
          <w:u w:val="single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sz w:val="26"/>
          <w:szCs w:val="26"/>
          <w:u w:val="single"/>
          <w:lang w:val="en-US"/>
        </w:rPr>
        <w:t>Implementações</w:t>
      </w:r>
      <w:r w:rsidRPr="26B21957" w:rsidR="26B21957">
        <w:rPr>
          <w:rFonts w:ascii="Calibri" w:hAnsi="Calibri" w:eastAsia="Calibri" w:cs="Calibri"/>
          <w:sz w:val="26"/>
          <w:szCs w:val="26"/>
          <w:u w:val="single"/>
          <w:lang w:val="en-US"/>
        </w:rPr>
        <w:t xml:space="preserve"> </w:t>
      </w:r>
    </w:p>
    <w:p xmlns:wp14="http://schemas.microsoft.com/office/word/2010/wordml" w:rsidP="26B21957" w14:paraId="1B642F88" wp14:textId="573A8831">
      <w:pPr>
        <w:spacing w:before="0" w:after="114" w:line="259" w:lineRule="auto"/>
        <w:ind w:left="0" w:right="0" w:firstLine="0"/>
        <w:jc w:val="left"/>
        <w:rPr>
          <w:rFonts w:ascii="Calibri" w:hAnsi="Calibri" w:eastAsia="Calibri" w:cs="Calibri"/>
          <w:u w:val="single"/>
        </w:rPr>
      </w:pPr>
    </w:p>
    <w:p xmlns:wp14="http://schemas.microsoft.com/office/word/2010/wordml" w:rsidP="26B21957" w14:paraId="4625FEAF" wp14:textId="77777777">
      <w:pPr>
        <w:pStyle w:val="heading4"/>
        <w:spacing w:before="0" w:after="104" w:line="265" w:lineRule="auto"/>
        <w:ind w:left="-5"/>
        <w:rPr>
          <w:rFonts w:ascii="Calibri" w:hAnsi="Calibri" w:eastAsia="Calibri" w:cs="Calibri"/>
          <w:sz w:val="22"/>
          <w:szCs w:val="22"/>
          <w:lang w:val="en-US"/>
        </w:rPr>
      </w:pPr>
      <w:r w:rsidRPr="26B21957" w:rsidR="26B21957">
        <w:rPr>
          <w:rFonts w:ascii="Calibri" w:hAnsi="Calibri" w:eastAsia="Calibri" w:cs="Calibri"/>
          <w:sz w:val="22"/>
          <w:szCs w:val="22"/>
          <w:lang w:val="en-US"/>
        </w:rPr>
        <w:t>Implementação</w:t>
      </w:r>
      <w:r w:rsidRPr="26B21957" w:rsidR="26B21957">
        <w:rPr>
          <w:rFonts w:ascii="Calibri" w:hAnsi="Calibri" w:eastAsia="Calibri" w:cs="Calibri"/>
          <w:sz w:val="22"/>
          <w:szCs w:val="22"/>
          <w:lang w:val="en-US"/>
        </w:rPr>
        <w:t xml:space="preserve"> 1</w:t>
      </w:r>
      <w:r w:rsidRPr="26B21957" w:rsidR="26B21957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xmlns:wp14="http://schemas.microsoft.com/office/word/2010/wordml" w:rsidP="26B21957" w14:paraId="19793A99" wp14:textId="18CF786E">
      <w:pPr>
        <w:shd w:val="clear" w:color="auto" w:fill="FFFFFF"/>
        <w:spacing w:before="0" w:beforeAutospacing="off" w:after="206" w:afterAutospacing="off" w:line="42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</w:pP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primeira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implementação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utilizou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recursos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biblioteca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padrão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Kotlin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para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gerenciar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coleções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pontos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com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eficiência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.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estrutura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baseou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-se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em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classes de dados (</w:t>
      </w:r>
      <w:r w:rsidRPr="26B21957" w:rsidR="0306E7D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data </w:t>
      </w:r>
      <w:r w:rsidRPr="26B21957" w:rsidR="0306E7D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class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) para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representar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coordenadas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,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onde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cada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ponto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é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definido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por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valores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imutáveis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de x e y. 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escolha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por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uma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data </w:t>
      </w:r>
      <w:r w:rsidRPr="26B21957" w:rsidR="0306E7D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class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garante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geração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automática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métodos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como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equals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() 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hashCode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(),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essenciais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para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comparações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precisas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uso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em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estruturas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baseadas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em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dispersão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,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como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tabelas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hash.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dados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são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armazenados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em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um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HashMap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&lt;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Coord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,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MutableSet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&lt;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String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&gt;&gt;, que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mapeia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cada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ponto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a um conjunto de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origens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(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ex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: "A"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ou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"B"). Essa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estratégia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elimina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duplicatas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automaticamente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, pois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coordenadas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idênticas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são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associadas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mesmo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registro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,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independentemente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do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arquivo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origem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. As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operações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inserção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e consulta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ocorrem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em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tempo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constante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médio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(</w:t>
      </w:r>
      <w:r w:rsidRPr="26B21957" w:rsidR="0306E7D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x-iv_mathan"/>
        </w:rPr>
        <w:t>O(</w:t>
      </w:r>
      <w:r w:rsidRPr="26B21957" w:rsidR="0306E7D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x-iv_mathan"/>
        </w:rPr>
        <w:t>1)</w:t>
      </w:r>
      <w:r w:rsidRPr="26B21957" w:rsidR="0306E7D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(1)),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garantindo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desempenho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mesmo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com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grandes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volumes de</w:t>
      </w:r>
    </w:p>
    <w:p xmlns:wp14="http://schemas.microsoft.com/office/word/2010/wordml" w:rsidP="26B21957" w14:paraId="7CFAB5A9" wp14:textId="374D2634">
      <w:pPr>
        <w:shd w:val="clear" w:color="auto" w:fill="FFFFFF"/>
        <w:spacing w:before="0" w:beforeAutospacing="off" w:after="206" w:afterAutospacing="off" w:line="42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</w:pP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dados. Além disso, 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estrutura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permite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identificar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rapidamente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em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qual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arquivo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um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ponto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está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presente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,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simplificando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análise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sobreposições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.</w:t>
      </w:r>
    </w:p>
    <w:p xmlns:wp14="http://schemas.microsoft.com/office/word/2010/wordml" w:rsidP="26B21957" w14:paraId="743870AF" wp14:textId="4500B5D8">
      <w:pPr>
        <w:shd w:val="clear" w:color="auto" w:fill="FFFFFF"/>
        <w:spacing w:before="206" w:beforeAutospacing="off" w:after="206" w:afterAutospacing="off" w:line="42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</w:pP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função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principal (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carregarPontos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)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processa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arquivos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.co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filtrando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linhas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irrelevantes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(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comentários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prefixados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por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ou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) 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extraindo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apenas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registros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válidos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(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prefixo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v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). Cada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linha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válida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é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convertida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em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um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objeto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Coord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,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vinculado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à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sua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origem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no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mapa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. As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operações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de conjunto (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união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,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interseção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diferença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)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são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executadas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sobre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as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chaves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do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mapa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,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gerando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novos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conjuntos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sem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modificar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dados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originais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. Essa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imutabilidade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promove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segurança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no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processamento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,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evitando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efeitos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colaterais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facilitando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a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execução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sequencial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 xml:space="preserve"> de 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operações</w:t>
      </w:r>
      <w:r w:rsidRPr="26B21957" w:rsidR="0306E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  <w:t>.</w:t>
      </w:r>
    </w:p>
    <w:p xmlns:wp14="http://schemas.microsoft.com/office/word/2010/wordml" w:rsidP="26B21957" w14:paraId="051958A4" wp14:textId="7DF3F435">
      <w:pPr>
        <w:pStyle w:val="normal"/>
        <w:rPr>
          <w:rFonts w:ascii="Calibri" w:hAnsi="Calibri" w:eastAsia="Calibri" w:cs="Calibri"/>
          <w:b w:val="0"/>
          <w:bCs w:val="0"/>
          <w:lang w:val="en-US"/>
        </w:rPr>
      </w:pPr>
    </w:p>
    <w:p xmlns:wp14="http://schemas.microsoft.com/office/word/2010/wordml" w:rsidP="26B21957" w14:paraId="6912576B" wp14:textId="163CD672">
      <w:pPr>
        <w:spacing w:before="206" w:beforeAutospacing="off" w:after="0" w:afterAutospacing="off" w:line="429" w:lineRule="auto"/>
        <w:ind/>
        <w:jc w:val="left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2"/>
          <w:szCs w:val="22"/>
        </w:rPr>
      </w:pPr>
    </w:p>
    <w:p xmlns:wp14="http://schemas.microsoft.com/office/word/2010/wordml" w14:paraId="35847AC3" wp14:textId="6F15C330">
      <w:pPr>
        <w:spacing w:before="0" w:after="109" w:line="259" w:lineRule="auto"/>
        <w:ind w:left="0" w:right="0" w:firstLine="0"/>
        <w:jc w:val="left"/>
      </w:pPr>
    </w:p>
    <w:p xmlns:wp14="http://schemas.microsoft.com/office/word/2010/wordml" w:rsidP="26B21957" w14:paraId="6B035304" wp14:textId="77777777">
      <w:pPr>
        <w:pStyle w:val="heading4"/>
        <w:spacing w:before="0" w:after="104" w:line="265" w:lineRule="auto"/>
        <w:ind w:left="-5"/>
        <w:rPr>
          <w:rFonts w:ascii="Calibri" w:hAnsi="Calibri" w:eastAsia="Calibri" w:cs="Calibri"/>
          <w:lang w:val="en-US"/>
        </w:rPr>
      </w:pPr>
      <w:r w:rsidRPr="26B21957" w:rsidR="26B21957">
        <w:rPr>
          <w:rFonts w:ascii="Calibri" w:hAnsi="Calibri" w:eastAsia="Calibri" w:cs="Calibri"/>
          <w:lang w:val="en-US"/>
        </w:rPr>
        <w:t>Implementação</w:t>
      </w:r>
      <w:r w:rsidRPr="26B21957" w:rsidR="26B21957">
        <w:rPr>
          <w:rFonts w:ascii="Calibri" w:hAnsi="Calibri" w:eastAsia="Calibri" w:cs="Calibri"/>
          <w:lang w:val="en-US"/>
        </w:rPr>
        <w:t xml:space="preserve"> 2</w:t>
      </w:r>
      <w:r w:rsidRPr="26B21957" w:rsidR="26B21957">
        <w:rPr>
          <w:rFonts w:ascii="Calibri" w:hAnsi="Calibri" w:eastAsia="Calibri" w:cs="Calibri"/>
          <w:lang w:val="en-US"/>
        </w:rPr>
        <w:t xml:space="preserve"> </w:t>
      </w:r>
    </w:p>
    <w:p xmlns:wp14="http://schemas.microsoft.com/office/word/2010/wordml" w:rsidP="26B21957" w14:paraId="71020231" wp14:textId="6ECA82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</w:pP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A segunda implementação adotou uma estrutura de dados personalizada, construída como alternativa às bibliotecas padrão, para gerenciar pares chave-valor de forma otimizada. A solução baseia-se em uma tabela de dispersão que utiliza encadeamento externo para tratar colisões: cada posição do 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array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 interno armazena uma lista ligada de nós (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HashNode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&lt;K, V&gt;), onde cada nó contém uma chave, seu valor associado e uma referência ao próximo elemento em caso de sobreposição de índices. O cálculo do índice para armazenamento é feito através do 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hashCode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() da chave, ajustado ao tamanho atual da tabela (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capacity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), garantindo que a posição esteja sempre dentro dos limites do 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array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.</w:t>
      </w:r>
    </w:p>
    <w:p xmlns:wp14="http://schemas.microsoft.com/office/word/2010/wordml" w:rsidP="26B21957" w14:paraId="229235EB" wp14:textId="7173500D">
      <w:pPr>
        <w:shd w:val="clear" w:color="auto" w:fill="FFFFFF"/>
        <w:spacing w:before="206" w:beforeAutospacing="off" w:after="206" w:afterAutospacing="off" w:line="42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</w:pP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A estrutura segue fielmente a interface 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MutableMap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&lt;K, V&gt;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, implementando funcionalidades essenciais como a inserção (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put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), que atualiza valores existentes ou adiciona novos pares, e a recuperação (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get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), que 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acessa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 valores em tempo constante médio (</w:t>
      </w:r>
      <w:r w:rsidRPr="26B21957" w:rsidR="1995AE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￼</w:t>
      </w:r>
      <w:r w:rsidRPr="26B21957" w:rsidR="1995AE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￼</w:t>
      </w:r>
      <w:r w:rsidRPr="26B21957" w:rsidR="1995AE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O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(1)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). A propriedad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e 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si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ze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 monitora o número de elementos armazenados, enquanto 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a 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capaci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ty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 reflete o tamanho dinâmico d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o 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arr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ay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 interno. Para manter a eficiência, a tabela é 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redimensionada automaticamente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 xml:space="preserve"> (dobrando sua capacidade) quando o número de elementos ultrapassa um limite proporcional ao fator de carga (</w:t>
      </w:r>
      <w:r w:rsidRPr="26B21957" w:rsidR="1995AE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￼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loadFactor</w:t>
      </w:r>
      <w:r w:rsidRPr="26B21957" w:rsidR="1995AE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2"/>
          <w:szCs w:val="22"/>
          <w:u w:val="none"/>
          <w:lang w:val="pt-PT"/>
        </w:rPr>
        <w:t>), garantindo equilíbrio entre uso de memória e velocidade de acesso.</w:t>
      </w:r>
    </w:p>
    <w:p xmlns:wp14="http://schemas.microsoft.com/office/word/2010/wordml" w:rsidP="26B21957" w14:paraId="231DC3A3" wp14:textId="0F3DFCEA">
      <w:pPr>
        <w:spacing w:before="0" w:after="109" w:line="259" w:lineRule="auto"/>
        <w:ind w:left="0" w:right="0" w:firstLine="0"/>
        <w:jc w:val="left"/>
      </w:pPr>
      <w:r w:rsidRPr="26B21957" w:rsidR="26B21957">
        <w:rPr>
          <w:rFonts w:ascii="Calibri" w:hAnsi="Calibri" w:eastAsia="Calibri" w:cs="Calibri"/>
          <w:sz w:val="40"/>
          <w:szCs w:val="40"/>
          <w:u w:val="single"/>
          <w:lang w:val="en-US"/>
        </w:rPr>
        <w:t>3.</w:t>
      </w:r>
      <w:r w:rsidRPr="26B21957" w:rsidR="26B21957">
        <w:rPr>
          <w:rFonts w:ascii="Calibri" w:hAnsi="Calibri" w:eastAsia="Calibri" w:cs="Calibri"/>
          <w:sz w:val="40"/>
          <w:szCs w:val="40"/>
          <w:u w:val="single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sz w:val="40"/>
          <w:szCs w:val="40"/>
          <w:u w:val="single"/>
          <w:lang w:val="en-US"/>
        </w:rPr>
        <w:t>Avaliação</w:t>
      </w:r>
      <w:r w:rsidRPr="26B21957" w:rsidR="26B21957">
        <w:rPr>
          <w:rFonts w:ascii="Calibri" w:hAnsi="Calibri" w:eastAsia="Calibri" w:cs="Calibri"/>
          <w:sz w:val="40"/>
          <w:szCs w:val="40"/>
          <w:u w:val="single"/>
          <w:lang w:val="en-US"/>
        </w:rPr>
        <w:t xml:space="preserve"> Experimental</w:t>
      </w:r>
      <w:r w:rsidRPr="26B21957" w:rsidR="26B21957">
        <w:rPr>
          <w:rFonts w:ascii="Calibri" w:hAnsi="Calibri" w:eastAsia="Calibri" w:cs="Calibri"/>
          <w:u w:val="single"/>
          <w:lang w:val="en-US"/>
        </w:rPr>
        <w:t xml:space="preserve"> </w:t>
      </w:r>
    </w:p>
    <w:p w:rsidR="26B21957" w:rsidP="26B21957" w:rsidRDefault="26B21957" w14:paraId="2D351CE4" w14:textId="7E11F85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en-US"/>
        </w:rPr>
      </w:pPr>
    </w:p>
    <w:p w:rsidR="13033521" w:rsidP="26B21957" w:rsidRDefault="13033521" w14:paraId="0668B6C4" w14:textId="2CBE00F3">
      <w:pPr>
        <w:ind w:left="0" w:hanging="0"/>
        <w:rPr>
          <w:rFonts w:ascii="Calibri" w:hAnsi="Calibri" w:eastAsia="Calibri" w:cs="Calibri"/>
          <w:noProof w:val="0"/>
          <w:color w:val="000000" w:themeColor="accent6" w:themeTint="FF" w:themeShade="FF"/>
          <w:sz w:val="22"/>
          <w:szCs w:val="22"/>
          <w:lang w:val="en-US"/>
        </w:rPr>
      </w:pP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Este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estudo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comparativo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buscou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avaliar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a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eficiência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de duas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abordagens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distintas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para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operações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com conjuntos de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pontos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 xml:space="preserve">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bidimensionais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  <w:t>:</w:t>
      </w:r>
    </w:p>
    <w:p w:rsidR="13033521" w:rsidP="26B21957" w:rsidRDefault="13033521" w14:paraId="7E0489E6" w14:textId="7E70A7D6">
      <w:pPr>
        <w:ind w:left="72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</w:pP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A primeira implementação utilizou estruturas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>pré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-otimizadas da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>Kotlin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,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como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>HashSet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 e 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>HashMap</w:t>
      </w:r>
      <w:r w:rsidRPr="26B21957" w:rsidR="13033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>, para gerenciar coleções de coordenadas.</w:t>
      </w:r>
    </w:p>
    <w:p w:rsidR="0ED3E2B2" w:rsidP="26B21957" w:rsidRDefault="0ED3E2B2" w14:paraId="7E6FF4CC" w14:textId="60C30399">
      <w:pPr>
        <w:ind w:left="72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7"/>
          <w:szCs w:val="27"/>
          <w:lang w:val="pt-BR"/>
        </w:rPr>
      </w:pPr>
      <w:r w:rsidRPr="26B21957" w:rsidR="0ED3E2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A segunda implementação empregou uma tabela de </w:t>
      </w:r>
      <w:r w:rsidRPr="26B21957" w:rsidR="0ED3E2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>hash</w:t>
      </w:r>
      <w:r w:rsidRPr="26B21957" w:rsidR="0ED3E2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 xml:space="preserve"> desenvolvida internamente, baseada no tipo </w:t>
      </w:r>
      <w:r w:rsidRPr="26B21957" w:rsidR="0ED3E2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>MutableMap</w:t>
      </w:r>
      <w:r w:rsidRPr="26B21957" w:rsidR="0ED3E2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pt-BR"/>
        </w:rPr>
        <w:t>&lt;K, V&gt;, com tratamento de colisões via listas ligadas.</w:t>
      </w:r>
    </w:p>
    <w:p w:rsidR="5F88984E" w:rsidP="26B21957" w:rsidRDefault="5F88984E" w14:paraId="396527C5" w14:textId="52628CE9">
      <w:pPr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7"/>
          <w:szCs w:val="27"/>
          <w:lang w:val="pt-BR"/>
        </w:rPr>
      </w:pPr>
      <w:r w:rsidRPr="26B21957" w:rsidR="5F889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7"/>
          <w:szCs w:val="27"/>
          <w:lang w:val="pt-BR"/>
        </w:rPr>
        <w:t>Ambiente de Teste</w:t>
      </w:r>
    </w:p>
    <w:p w:rsidR="5F88984E" w:rsidP="26B21957" w:rsidRDefault="5F88984E" w14:paraId="68C823DE" w14:textId="73FEED98">
      <w:pPr>
        <w:pStyle w:val="ListParagraph"/>
        <w:numPr>
          <w:ilvl w:val="0"/>
          <w:numId w:val="24"/>
        </w:numPr>
        <w:shd w:val="clear" w:color="auto" w:fill="FFFFFF"/>
        <w:spacing w:before="240" w:beforeAutospacing="off" w:after="240" w:afterAutospacing="off" w:line="42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</w:pPr>
      <w:r w:rsidRPr="26B21957" w:rsidR="5F889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>Sistema Operacional</w:t>
      </w:r>
      <w:r w:rsidRPr="26B21957" w:rsidR="5F889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>: Windows 10 64 bits</w:t>
      </w:r>
    </w:p>
    <w:p w:rsidR="5F88984E" w:rsidP="26B21957" w:rsidRDefault="5F88984E" w14:paraId="204DBDA5" w14:textId="5713CB44">
      <w:pPr>
        <w:pStyle w:val="ListParagraph"/>
        <w:numPr>
          <w:ilvl w:val="0"/>
          <w:numId w:val="24"/>
        </w:numPr>
        <w:shd w:val="clear" w:color="auto" w:fill="FFFFFF"/>
        <w:spacing w:before="240" w:beforeAutospacing="off" w:after="240" w:afterAutospacing="off" w:line="42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</w:pPr>
      <w:r w:rsidRPr="26B21957" w:rsidR="5F889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>Processador</w:t>
      </w:r>
      <w:r w:rsidRPr="26B21957" w:rsidR="5F889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 xml:space="preserve">: AMD </w:t>
      </w:r>
      <w:r w:rsidRPr="26B21957" w:rsidR="5F889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>Ryzen</w:t>
      </w:r>
      <w:r w:rsidRPr="26B21957" w:rsidR="5F889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 xml:space="preserve"> 5 1400 (4 núcleos, 3.2 GHz)</w:t>
      </w:r>
    </w:p>
    <w:p w:rsidR="5F88984E" w:rsidP="26B21957" w:rsidRDefault="5F88984E" w14:paraId="331A3DEC" w14:textId="763CD795">
      <w:pPr>
        <w:pStyle w:val="ListParagraph"/>
        <w:numPr>
          <w:ilvl w:val="0"/>
          <w:numId w:val="24"/>
        </w:numPr>
        <w:shd w:val="clear" w:color="auto" w:fill="FFFFFF"/>
        <w:spacing w:before="240" w:beforeAutospacing="off" w:after="240" w:afterAutospacing="off" w:line="42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</w:pPr>
      <w:r w:rsidRPr="26B21957" w:rsidR="5F889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>Memória RAM</w:t>
      </w:r>
      <w:r w:rsidRPr="26B21957" w:rsidR="5F889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>: 8 GB DDR4</w:t>
      </w:r>
    </w:p>
    <w:p w:rsidR="5F88984E" w:rsidP="26B21957" w:rsidRDefault="5F88984E" w14:paraId="120D47C7" w14:textId="4A7FA3D9">
      <w:pPr>
        <w:pStyle w:val="ListParagraph"/>
        <w:numPr>
          <w:ilvl w:val="0"/>
          <w:numId w:val="24"/>
        </w:numPr>
        <w:shd w:val="clear" w:color="auto" w:fill="FFFFFF"/>
        <w:spacing w:before="240" w:beforeAutospacing="off" w:after="240" w:afterAutospacing="off" w:line="42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</w:pPr>
      <w:r w:rsidRPr="26B21957" w:rsidR="5F889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>Armazenamento: SSD 250 GB</w:t>
      </w:r>
    </w:p>
    <w:p w:rsidR="26B21957" w:rsidP="26B21957" w:rsidRDefault="26B21957" w14:paraId="3AAEB03A" w14:textId="3AB9A0A5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7"/>
          <w:szCs w:val="27"/>
          <w:lang w:val="pt-BR"/>
        </w:rPr>
      </w:pPr>
    </w:p>
    <w:p w:rsidR="26B21957" w:rsidP="26B21957" w:rsidRDefault="26B21957" w14:paraId="429DC9E9" w14:textId="1B0A4ED6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7"/>
          <w:szCs w:val="27"/>
          <w:lang w:val="pt-BR"/>
        </w:rPr>
      </w:pPr>
    </w:p>
    <w:p w:rsidR="26B21957" w:rsidP="26B21957" w:rsidRDefault="26B21957" w14:paraId="6588118B" w14:textId="1845FF50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7"/>
          <w:szCs w:val="27"/>
          <w:lang w:val="pt-BR"/>
        </w:rPr>
      </w:pPr>
    </w:p>
    <w:p w:rsidR="26B21957" w:rsidP="26B21957" w:rsidRDefault="26B21957" w14:paraId="61DE3E4E" w14:textId="18ACA13A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7"/>
          <w:szCs w:val="27"/>
          <w:lang w:val="pt-BR"/>
        </w:rPr>
      </w:pPr>
    </w:p>
    <w:p w:rsidR="26B21957" w:rsidP="26B21957" w:rsidRDefault="26B21957" w14:paraId="2B676977" w14:textId="4C66D2C0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7"/>
          <w:szCs w:val="27"/>
          <w:lang w:val="pt-BR"/>
        </w:rPr>
      </w:pPr>
    </w:p>
    <w:p w:rsidR="26B21957" w:rsidP="26B21957" w:rsidRDefault="26B21957" w14:paraId="24E82955" w14:textId="15B3075C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7"/>
          <w:szCs w:val="27"/>
          <w:lang w:val="pt-BR"/>
        </w:rPr>
      </w:pPr>
    </w:p>
    <w:p w:rsidR="26B21957" w:rsidP="26B21957" w:rsidRDefault="26B21957" w14:paraId="19FACC65" w14:textId="34B90C8D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7"/>
          <w:szCs w:val="27"/>
          <w:lang w:val="pt-BR"/>
        </w:rPr>
      </w:pPr>
    </w:p>
    <w:p w:rsidR="352BD89B" w:rsidP="26B21957" w:rsidRDefault="352BD89B" w14:paraId="4052F238" w14:textId="7EDBE2F3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</w:pPr>
      <w:r w:rsidRPr="26B21957" w:rsidR="352BD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7"/>
          <w:szCs w:val="27"/>
          <w:lang w:val="pt-BR"/>
        </w:rPr>
        <w:t>Conjuntos de Dados</w:t>
      </w:r>
    </w:p>
    <w:p w:rsidR="352BD89B" w:rsidP="26B21957" w:rsidRDefault="352BD89B" w14:paraId="61397504" w14:textId="4761A0E7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</w:pPr>
      <w:r w:rsidRPr="26B21957" w:rsidR="352BD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>Foram utilizados arquivos .</w:t>
      </w:r>
      <w:r w:rsidRPr="26B21957" w:rsidR="352BD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>co</w:t>
      </w:r>
      <w:r w:rsidRPr="26B21957" w:rsidR="352BD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 xml:space="preserve"> com as seguintes dimensões,</w:t>
      </w:r>
      <w:r w:rsidRPr="26B21957" w:rsidR="49E2F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 xml:space="preserve"> </w:t>
      </w:r>
      <w:r w:rsidRPr="26B21957" w:rsidR="352BD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2"/>
          <w:szCs w:val="22"/>
          <w:lang w:val="pt-BR"/>
        </w:rPr>
        <w:t>100, 1.000, 10.000, 100.000, 500.000 pontos por arquivo.</w:t>
      </w:r>
    </w:p>
    <w:p w:rsidR="5E30B552" w:rsidP="26B21957" w:rsidRDefault="5E30B552" w14:paraId="13057A81" w14:textId="6E9435B5">
      <w:pPr>
        <w:shd w:val="clear" w:color="auto" w:fill="FFFFFF"/>
        <w:spacing w:before="240" w:beforeAutospacing="off" w:after="240" w:afterAutospacing="off" w:line="429" w:lineRule="auto"/>
        <w:ind w:left="0" w:hanging="0"/>
        <w:jc w:val="both"/>
      </w:pP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Para cada amostra, mediu-se </w:t>
      </w: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tempo de execução (em milissegundos) das seguintes operações: </w:t>
      </w:r>
    </w:p>
    <w:p w:rsidR="5E30B552" w:rsidP="26B21957" w:rsidRDefault="5E30B552" w14:paraId="025B0BC2" w14:textId="4CB10B7C">
      <w:pPr>
        <w:shd w:val="clear" w:color="auto" w:fill="FFFFFF"/>
        <w:spacing w:before="240" w:beforeAutospacing="off" w:after="240" w:afterAutospacing="off" w:line="429" w:lineRule="auto"/>
        <w:ind w:left="0" w:hanging="0"/>
        <w:jc w:val="both"/>
      </w:pP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• Carregamento dos dois ficheiros (</w:t>
      </w: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>load</w:t>
      </w: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</w:p>
    <w:p w:rsidR="5E30B552" w:rsidP="26B21957" w:rsidRDefault="5E30B552" w14:paraId="44A1C7E8" w14:textId="364291E5">
      <w:pPr>
        <w:shd w:val="clear" w:color="auto" w:fill="FFFFFF"/>
        <w:spacing w:before="240" w:beforeAutospacing="off" w:after="240" w:afterAutospacing="off" w:line="429" w:lineRule="auto"/>
        <w:ind w:left="0" w:hanging="0"/>
        <w:jc w:val="both"/>
      </w:pP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• União dos conjuntos de pontos (</w:t>
      </w: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>union</w:t>
      </w: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</w:p>
    <w:p w:rsidR="5E30B552" w:rsidP="26B21957" w:rsidRDefault="5E30B552" w14:paraId="2C305BAF" w14:textId="0D097205">
      <w:pPr>
        <w:shd w:val="clear" w:color="auto" w:fill="FFFFFF"/>
        <w:spacing w:before="240" w:beforeAutospacing="off" w:after="240" w:afterAutospacing="off" w:line="429" w:lineRule="auto"/>
        <w:ind w:left="0" w:hanging="0"/>
        <w:jc w:val="both"/>
      </w:pP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• Interseção dos conjuntos de pontos (</w:t>
      </w: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>intersection</w:t>
      </w: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>)</w:t>
      </w:r>
    </w:p>
    <w:p w:rsidR="5E30B552" w:rsidP="26B21957" w:rsidRDefault="5E30B552" w14:paraId="435CD6A0" w14:textId="5CC651C7">
      <w:pPr>
        <w:shd w:val="clear" w:color="auto" w:fill="FFFFFF"/>
        <w:spacing w:before="240" w:beforeAutospacing="off" w:after="240" w:afterAutospacing="off" w:line="429" w:lineRule="auto"/>
        <w:ind w:left="0" w:hanging="0"/>
        <w:jc w:val="both"/>
      </w:pP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• Diferença entre os conjuntos (</w:t>
      </w: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>difference</w:t>
      </w:r>
      <w:r w:rsidRPr="26B21957" w:rsidR="5E30B552">
        <w:rPr>
          <w:rFonts w:ascii="Calibri" w:hAnsi="Calibri" w:eastAsia="Calibri" w:cs="Calibri"/>
          <w:noProof w:val="0"/>
          <w:sz w:val="22"/>
          <w:szCs w:val="22"/>
          <w:lang w:val="pt-BR"/>
        </w:rPr>
        <w:t>)</w:t>
      </w:r>
    </w:p>
    <w:p w:rsidR="26B21957" w:rsidP="26B21957" w:rsidRDefault="26B21957" w14:paraId="64D5B57C" w14:textId="79418F6A">
      <w:pPr>
        <w:shd w:val="clear" w:color="auto" w:fill="FFFFFF"/>
        <w:spacing w:before="206" w:beforeAutospacing="off" w:after="206" w:afterAutospacing="off" w:line="42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8"/>
          <w:szCs w:val="28"/>
          <w:lang w:val="pt-BR"/>
        </w:rPr>
      </w:pPr>
    </w:p>
    <w:p w:rsidR="26B21957" w:rsidP="26B21957" w:rsidRDefault="26B21957" w14:paraId="588B84FD" w14:textId="7E3265E9">
      <w:pPr>
        <w:shd w:val="clear" w:color="auto" w:fill="FFFFFF"/>
        <w:spacing w:before="206" w:beforeAutospacing="off" w:after="206" w:afterAutospacing="off" w:line="42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8"/>
          <w:szCs w:val="28"/>
          <w:lang w:val="pt-BR"/>
        </w:rPr>
      </w:pPr>
    </w:p>
    <w:p w:rsidR="26B21957" w:rsidP="26B21957" w:rsidRDefault="26B21957" w14:paraId="07AA89EC" w14:textId="3874217F">
      <w:pPr>
        <w:shd w:val="clear" w:color="auto" w:fill="FFFFFF"/>
        <w:spacing w:before="206" w:beforeAutospacing="off" w:after="206" w:afterAutospacing="off" w:line="42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8"/>
          <w:szCs w:val="28"/>
          <w:lang w:val="pt-BR"/>
        </w:rPr>
      </w:pPr>
    </w:p>
    <w:p w:rsidR="26B21957" w:rsidP="26B21957" w:rsidRDefault="26B21957" w14:paraId="100F58DB" w14:textId="7DC7271B">
      <w:pPr>
        <w:shd w:val="clear" w:color="auto" w:fill="FFFFFF"/>
        <w:spacing w:before="206" w:beforeAutospacing="off" w:after="206" w:afterAutospacing="off" w:line="42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8"/>
          <w:szCs w:val="28"/>
          <w:lang w:val="pt-BR"/>
        </w:rPr>
      </w:pPr>
    </w:p>
    <w:p w:rsidR="26B21957" w:rsidP="26B21957" w:rsidRDefault="26B21957" w14:paraId="0FAAEFBB" w14:textId="626E1DC9">
      <w:pPr>
        <w:shd w:val="clear" w:color="auto" w:fill="FFFFFF"/>
        <w:spacing w:before="206" w:beforeAutospacing="off" w:after="206" w:afterAutospacing="off" w:line="42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8"/>
          <w:szCs w:val="28"/>
          <w:lang w:val="pt-BR"/>
        </w:rPr>
      </w:pPr>
    </w:p>
    <w:p w:rsidR="1F83FAD6" w:rsidP="26B21957" w:rsidRDefault="1F83FAD6" w14:paraId="15CDB226" w14:textId="6EC47432">
      <w:pPr>
        <w:shd w:val="clear" w:color="auto" w:fill="FFFFFF"/>
        <w:spacing w:before="206" w:beforeAutospacing="off" w:after="206" w:afterAutospacing="off" w:line="42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8"/>
          <w:szCs w:val="28"/>
          <w:lang w:val="pt-BR"/>
        </w:rPr>
      </w:pPr>
      <w:r w:rsidRPr="26B21957" w:rsidR="1F83FA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8"/>
          <w:szCs w:val="28"/>
          <w:lang w:val="pt-BR"/>
        </w:rPr>
        <w:t xml:space="preserve">Primeira Implementação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1425"/>
        <w:gridCol w:w="1425"/>
        <w:gridCol w:w="1425"/>
        <w:gridCol w:w="1425"/>
      </w:tblGrid>
      <w:tr w:rsidR="26B21957" w:rsidTr="26B21957" w14:paraId="617F3B03">
        <w:trPr>
          <w:trHeight w:val="300"/>
        </w:trPr>
        <w:tc>
          <w:tcPr>
            <w:tcW w:w="1425" w:type="dxa"/>
            <w:tcMar/>
          </w:tcPr>
          <w:p w:rsidR="7A8C0237" w:rsidRDefault="7A8C0237" w14:paraId="7748A62A" w14:textId="57A80C0F">
            <w:r w:rsidRPr="26B21957" w:rsidR="7A8C023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Nº Pontos</w:t>
            </w:r>
          </w:p>
        </w:tc>
        <w:tc>
          <w:tcPr>
            <w:tcW w:w="1425" w:type="dxa"/>
            <w:tcMar/>
          </w:tcPr>
          <w:p w:rsidR="58D9AA36" w:rsidP="26B21957" w:rsidRDefault="58D9AA36" w14:paraId="7B026183" w14:textId="7E40C6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58D9AA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 xml:space="preserve">Load </w:t>
            </w:r>
            <w:r w:rsidRPr="26B21957" w:rsidR="58D9AA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(</w:t>
            </w:r>
            <w:r w:rsidRPr="26B21957" w:rsidR="58D9AA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ms</w:t>
            </w:r>
            <w:r w:rsidRPr="26B21957" w:rsidR="58D9AA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)</w:t>
            </w:r>
          </w:p>
        </w:tc>
        <w:tc>
          <w:tcPr>
            <w:tcW w:w="1425" w:type="dxa"/>
            <w:tcMar/>
          </w:tcPr>
          <w:p w:rsidR="18AFAFB5" w:rsidP="26B21957" w:rsidRDefault="18AFAFB5" w14:paraId="25AD5767" w14:textId="30D0DBCE">
            <w:pPr>
              <w:pStyle w:val="normal"/>
              <w:suppressLineNumbers w:val="0"/>
              <w:bidi w:val="0"/>
              <w:spacing w:before="0" w:beforeAutospacing="off" w:after="281" w:afterAutospacing="off" w:line="365" w:lineRule="auto"/>
              <w:ind w:left="10" w:right="49" w:hanging="1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8AFAF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União (ms)</w:t>
            </w:r>
          </w:p>
        </w:tc>
        <w:tc>
          <w:tcPr>
            <w:tcW w:w="1425" w:type="dxa"/>
            <w:tcMar/>
          </w:tcPr>
          <w:p w:rsidR="2971EE4F" w:rsidP="26B21957" w:rsidRDefault="2971EE4F" w14:paraId="44134275" w14:textId="42EF8A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971EE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Interseção (ms)</w:t>
            </w:r>
          </w:p>
        </w:tc>
        <w:tc>
          <w:tcPr>
            <w:tcW w:w="1425" w:type="dxa"/>
            <w:tcMar/>
          </w:tcPr>
          <w:p w:rsidR="2971EE4F" w:rsidP="26B21957" w:rsidRDefault="2971EE4F" w14:paraId="26E1228F" w14:textId="4FBC8D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971EE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Diferença       (ms)</w:t>
            </w:r>
          </w:p>
        </w:tc>
      </w:tr>
      <w:tr w:rsidR="26B21957" w:rsidTr="26B21957" w14:paraId="674165A4">
        <w:trPr>
          <w:trHeight w:val="300"/>
        </w:trPr>
        <w:tc>
          <w:tcPr>
            <w:tcW w:w="1425" w:type="dxa"/>
            <w:tcMar/>
          </w:tcPr>
          <w:p w:rsidR="7A8C0237" w:rsidP="26B21957" w:rsidRDefault="7A8C0237" w14:paraId="4E2564DF" w14:textId="138A762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7A8C02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100</w:t>
            </w:r>
          </w:p>
        </w:tc>
        <w:tc>
          <w:tcPr>
            <w:tcW w:w="1425" w:type="dxa"/>
            <w:tcMar/>
          </w:tcPr>
          <w:p w:rsidR="175EC690" w:rsidP="26B21957" w:rsidRDefault="175EC690" w14:paraId="7149E470" w14:textId="38DF3F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75EC6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20</w:t>
            </w:r>
          </w:p>
        </w:tc>
        <w:tc>
          <w:tcPr>
            <w:tcW w:w="1425" w:type="dxa"/>
            <w:tcMar/>
          </w:tcPr>
          <w:p w:rsidR="24D28DBD" w:rsidP="26B21957" w:rsidRDefault="24D28DBD" w14:paraId="14077057" w14:textId="22F79E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4D28D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5</w:t>
            </w:r>
          </w:p>
        </w:tc>
        <w:tc>
          <w:tcPr>
            <w:tcW w:w="1425" w:type="dxa"/>
            <w:tcMar/>
          </w:tcPr>
          <w:p w:rsidR="38AADF44" w:rsidP="26B21957" w:rsidRDefault="38AADF44" w14:paraId="728F212F" w14:textId="658C26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38AADF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3</w:t>
            </w:r>
          </w:p>
        </w:tc>
        <w:tc>
          <w:tcPr>
            <w:tcW w:w="1425" w:type="dxa"/>
            <w:tcMar/>
          </w:tcPr>
          <w:p w:rsidR="26F3A282" w:rsidP="26B21957" w:rsidRDefault="26F3A282" w14:paraId="2038268E" w14:textId="5B3CB0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6F3A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3</w:t>
            </w:r>
          </w:p>
        </w:tc>
      </w:tr>
      <w:tr w:rsidR="26B21957" w:rsidTr="26B21957" w14:paraId="58A31EBD">
        <w:trPr>
          <w:trHeight w:val="300"/>
        </w:trPr>
        <w:tc>
          <w:tcPr>
            <w:tcW w:w="1425" w:type="dxa"/>
            <w:tcMar/>
          </w:tcPr>
          <w:p w:rsidR="1B9799BB" w:rsidP="26B21957" w:rsidRDefault="1B9799BB" w14:paraId="65621356" w14:textId="11CD47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B979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1000</w:t>
            </w:r>
          </w:p>
        </w:tc>
        <w:tc>
          <w:tcPr>
            <w:tcW w:w="1425" w:type="dxa"/>
            <w:tcMar/>
          </w:tcPr>
          <w:p w:rsidR="43722B9A" w:rsidP="26B21957" w:rsidRDefault="43722B9A" w14:paraId="7F3E92E8" w14:textId="479AE2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43722B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25</w:t>
            </w:r>
          </w:p>
        </w:tc>
        <w:tc>
          <w:tcPr>
            <w:tcW w:w="1425" w:type="dxa"/>
            <w:tcMar/>
          </w:tcPr>
          <w:p w:rsidR="1F923296" w:rsidP="26B21957" w:rsidRDefault="1F923296" w14:paraId="66FFABF9" w14:textId="23646F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F923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7</w:t>
            </w:r>
          </w:p>
        </w:tc>
        <w:tc>
          <w:tcPr>
            <w:tcW w:w="1425" w:type="dxa"/>
            <w:tcMar/>
          </w:tcPr>
          <w:p w:rsidR="440AAF87" w:rsidP="26B21957" w:rsidRDefault="440AAF87" w14:paraId="458A6CB9" w14:textId="13E0CE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440AA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4</w:t>
            </w:r>
          </w:p>
        </w:tc>
        <w:tc>
          <w:tcPr>
            <w:tcW w:w="1425" w:type="dxa"/>
            <w:tcMar/>
          </w:tcPr>
          <w:p w:rsidR="26F3A282" w:rsidP="26B21957" w:rsidRDefault="26F3A282" w14:paraId="4E191367" w14:textId="4DD1B4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6F3A2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4</w:t>
            </w:r>
          </w:p>
        </w:tc>
      </w:tr>
      <w:tr w:rsidR="26B21957" w:rsidTr="26B21957" w14:paraId="5B0959CA">
        <w:trPr>
          <w:trHeight w:val="300"/>
        </w:trPr>
        <w:tc>
          <w:tcPr>
            <w:tcW w:w="1425" w:type="dxa"/>
            <w:tcMar/>
          </w:tcPr>
          <w:p w:rsidR="1B9799BB" w:rsidP="26B21957" w:rsidRDefault="1B9799BB" w14:paraId="3B5686B5" w14:textId="5681AC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B979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10000</w:t>
            </w:r>
          </w:p>
        </w:tc>
        <w:tc>
          <w:tcPr>
            <w:tcW w:w="1425" w:type="dxa"/>
            <w:tcMar/>
          </w:tcPr>
          <w:p w:rsidR="71240DB0" w:rsidP="26B21957" w:rsidRDefault="71240DB0" w14:paraId="5329F38E" w14:textId="2E7565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71240D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50</w:t>
            </w:r>
          </w:p>
        </w:tc>
        <w:tc>
          <w:tcPr>
            <w:tcW w:w="1425" w:type="dxa"/>
            <w:tcMar/>
          </w:tcPr>
          <w:p w:rsidR="1F923296" w:rsidP="26B21957" w:rsidRDefault="1F923296" w14:paraId="5C126169" w14:textId="0310A4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F923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12</w:t>
            </w:r>
          </w:p>
        </w:tc>
        <w:tc>
          <w:tcPr>
            <w:tcW w:w="1425" w:type="dxa"/>
            <w:tcMar/>
          </w:tcPr>
          <w:p w:rsidR="47D4EC4C" w:rsidP="26B21957" w:rsidRDefault="47D4EC4C" w14:paraId="31992B7D" w14:textId="2A9B41B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47D4EC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8</w:t>
            </w:r>
          </w:p>
        </w:tc>
        <w:tc>
          <w:tcPr>
            <w:tcW w:w="1425" w:type="dxa"/>
            <w:tcMar/>
          </w:tcPr>
          <w:p w:rsidR="17814F30" w:rsidP="26B21957" w:rsidRDefault="17814F30" w14:paraId="088ED0CA" w14:textId="4F8A47A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7814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7</w:t>
            </w:r>
          </w:p>
        </w:tc>
      </w:tr>
      <w:tr w:rsidR="26B21957" w:rsidTr="26B21957" w14:paraId="30DFFE67">
        <w:trPr>
          <w:trHeight w:val="300"/>
        </w:trPr>
        <w:tc>
          <w:tcPr>
            <w:tcW w:w="1425" w:type="dxa"/>
            <w:tcMar/>
          </w:tcPr>
          <w:p w:rsidR="1B9799BB" w:rsidP="26B21957" w:rsidRDefault="1B9799BB" w14:paraId="7CAB371D" w14:textId="71372D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B979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100000</w:t>
            </w:r>
          </w:p>
        </w:tc>
        <w:tc>
          <w:tcPr>
            <w:tcW w:w="1425" w:type="dxa"/>
            <w:tcMar/>
          </w:tcPr>
          <w:p w:rsidR="5F36B891" w:rsidP="26B21957" w:rsidRDefault="5F36B891" w14:paraId="3B0D237B" w14:textId="285C17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5F36B8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350</w:t>
            </w:r>
          </w:p>
        </w:tc>
        <w:tc>
          <w:tcPr>
            <w:tcW w:w="1425" w:type="dxa"/>
            <w:tcMar/>
          </w:tcPr>
          <w:p w:rsidR="79676895" w:rsidP="26B21957" w:rsidRDefault="79676895" w14:paraId="277A74C2" w14:textId="5C7A3612">
            <w:pPr>
              <w:pStyle w:val="normal"/>
              <w:suppressLineNumbers w:val="0"/>
              <w:bidi w:val="0"/>
              <w:spacing w:before="0" w:beforeAutospacing="off" w:after="281" w:afterAutospacing="off" w:line="365" w:lineRule="auto"/>
              <w:ind w:left="10" w:right="49" w:hanging="10"/>
              <w:jc w:val="both"/>
            </w:pPr>
            <w:r w:rsidRPr="26B21957" w:rsidR="796768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90</w:t>
            </w:r>
          </w:p>
        </w:tc>
        <w:tc>
          <w:tcPr>
            <w:tcW w:w="1425" w:type="dxa"/>
            <w:tcMar/>
          </w:tcPr>
          <w:p w:rsidR="039DF557" w:rsidP="26B21957" w:rsidRDefault="039DF557" w14:paraId="6C8E01E2" w14:textId="3A4B29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039DF5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75</w:t>
            </w:r>
          </w:p>
        </w:tc>
        <w:tc>
          <w:tcPr>
            <w:tcW w:w="1425" w:type="dxa"/>
            <w:tcMar/>
          </w:tcPr>
          <w:p w:rsidR="28148F80" w:rsidP="26B21957" w:rsidRDefault="28148F80" w14:paraId="149EDBBF" w14:textId="4C0C8E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8148F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70</w:t>
            </w:r>
          </w:p>
        </w:tc>
      </w:tr>
      <w:tr w:rsidR="26B21957" w:rsidTr="26B21957" w14:paraId="52FB3A72">
        <w:trPr>
          <w:trHeight w:val="300"/>
        </w:trPr>
        <w:tc>
          <w:tcPr>
            <w:tcW w:w="1425" w:type="dxa"/>
            <w:tcMar/>
          </w:tcPr>
          <w:p w:rsidR="1B9799BB" w:rsidP="26B21957" w:rsidRDefault="1B9799BB" w14:paraId="627F7FB3" w14:textId="0A7CD6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B9799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500000</w:t>
            </w:r>
          </w:p>
        </w:tc>
        <w:tc>
          <w:tcPr>
            <w:tcW w:w="1425" w:type="dxa"/>
            <w:tcMar/>
          </w:tcPr>
          <w:p w:rsidR="2BA578E1" w:rsidP="26B21957" w:rsidRDefault="2BA578E1" w14:paraId="2F5EBBC4" w14:textId="6224CF7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BA57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2300</w:t>
            </w:r>
          </w:p>
        </w:tc>
        <w:tc>
          <w:tcPr>
            <w:tcW w:w="1425" w:type="dxa"/>
            <w:tcMar/>
          </w:tcPr>
          <w:p w:rsidR="7975A239" w:rsidP="26B21957" w:rsidRDefault="7975A239" w14:paraId="1F4D55A5" w14:textId="6A92BB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7975A2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1000</w:t>
            </w:r>
          </w:p>
        </w:tc>
        <w:tc>
          <w:tcPr>
            <w:tcW w:w="1425" w:type="dxa"/>
            <w:tcMar/>
          </w:tcPr>
          <w:p w:rsidR="32F48CDA" w:rsidP="26B21957" w:rsidRDefault="32F48CDA" w14:paraId="1028A841" w14:textId="08E94E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32F48C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1200</w:t>
            </w:r>
          </w:p>
        </w:tc>
        <w:tc>
          <w:tcPr>
            <w:tcW w:w="1425" w:type="dxa"/>
            <w:tcMar/>
          </w:tcPr>
          <w:p w:rsidR="04A5D3F5" w:rsidP="26B21957" w:rsidRDefault="04A5D3F5" w14:paraId="5A3C52AA" w14:textId="2578D5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04A5D3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900</w:t>
            </w:r>
          </w:p>
        </w:tc>
      </w:tr>
    </w:tbl>
    <w:p w:rsidR="26B21957" w:rsidP="26B21957" w:rsidRDefault="26B21957" w14:paraId="679A91B5" w14:textId="43FC250D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8"/>
          <w:szCs w:val="28"/>
          <w:lang w:val="pt-BR"/>
        </w:rPr>
      </w:pPr>
    </w:p>
    <w:p w:rsidR="67F5BE1A" w:rsidP="26B21957" w:rsidRDefault="67F5BE1A" w14:paraId="20EAEA9C" w14:textId="01B1FD03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8"/>
          <w:szCs w:val="28"/>
          <w:lang w:val="pt-BR"/>
        </w:rPr>
      </w:pPr>
      <w:r w:rsidRPr="26B21957" w:rsidR="67F5BE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04040" w:themeColor="accent6" w:themeTint="BF" w:themeShade="FF"/>
          <w:sz w:val="28"/>
          <w:szCs w:val="28"/>
          <w:lang w:val="pt-BR"/>
        </w:rPr>
        <w:t>Segunda Implementação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1502"/>
        <w:gridCol w:w="1918"/>
        <w:gridCol w:w="1710"/>
        <w:gridCol w:w="1710"/>
      </w:tblGrid>
      <w:tr w:rsidR="26B21957" w:rsidTr="26B21957" w14:paraId="7A4689B1">
        <w:trPr>
          <w:trHeight w:val="300"/>
        </w:trPr>
        <w:tc>
          <w:tcPr>
            <w:tcW w:w="1710" w:type="dxa"/>
            <w:tcMar/>
          </w:tcPr>
          <w:p w:rsidR="189CB0AC" w:rsidP="26B21957" w:rsidRDefault="189CB0AC" w14:paraId="775692D2" w14:textId="3C77B145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</w:pPr>
            <w:r w:rsidRPr="26B21957" w:rsidR="189CB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Nº Pontos</w:t>
            </w:r>
          </w:p>
        </w:tc>
        <w:tc>
          <w:tcPr>
            <w:tcW w:w="1502" w:type="dxa"/>
            <w:tcMar/>
          </w:tcPr>
          <w:p w:rsidR="3703542B" w:rsidP="26B21957" w:rsidRDefault="3703542B" w14:paraId="4D9BEBD2" w14:textId="5BCFC6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370354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Load</w:t>
            </w:r>
            <w:r w:rsidRPr="26B21957" w:rsidR="370354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(ms)</w:t>
            </w:r>
          </w:p>
        </w:tc>
        <w:tc>
          <w:tcPr>
            <w:tcW w:w="1918" w:type="dxa"/>
            <w:tcMar/>
          </w:tcPr>
          <w:p w:rsidR="0D24AF14" w:rsidP="26B21957" w:rsidRDefault="0D24AF14" w14:paraId="4A278E85" w14:textId="2DC999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0D24AF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União(</w:t>
            </w:r>
            <w:r w:rsidRPr="26B21957" w:rsidR="0D24AF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ms</w:t>
            </w:r>
            <w:r w:rsidRPr="26B21957" w:rsidR="0D24AF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)</w:t>
            </w:r>
          </w:p>
        </w:tc>
        <w:tc>
          <w:tcPr>
            <w:tcW w:w="1710" w:type="dxa"/>
            <w:tcMar/>
          </w:tcPr>
          <w:p w:rsidR="27610291" w:rsidP="26B21957" w:rsidRDefault="27610291" w14:paraId="28858896" w14:textId="5651B1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76102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Interseção (</w:t>
            </w:r>
            <w:r w:rsidRPr="26B21957" w:rsidR="276102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ms</w:t>
            </w:r>
            <w:r w:rsidRPr="26B21957" w:rsidR="276102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)</w:t>
            </w:r>
          </w:p>
        </w:tc>
        <w:tc>
          <w:tcPr>
            <w:tcW w:w="1710" w:type="dxa"/>
            <w:tcMar/>
          </w:tcPr>
          <w:p w:rsidR="27610291" w:rsidP="26B21957" w:rsidRDefault="27610291" w14:paraId="1A886FF1" w14:textId="2FFBCE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76102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Diferença (</w:t>
            </w:r>
            <w:r w:rsidRPr="26B21957" w:rsidR="276102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ms</w:t>
            </w:r>
            <w:r w:rsidRPr="26B21957" w:rsidR="276102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)</w:t>
            </w:r>
          </w:p>
        </w:tc>
      </w:tr>
      <w:tr w:rsidR="26B21957" w:rsidTr="26B21957" w14:paraId="458C7D8E">
        <w:trPr>
          <w:trHeight w:val="300"/>
        </w:trPr>
        <w:tc>
          <w:tcPr>
            <w:tcW w:w="1710" w:type="dxa"/>
            <w:tcMar/>
          </w:tcPr>
          <w:p w:rsidR="27610291" w:rsidP="26B21957" w:rsidRDefault="27610291" w14:paraId="462C5CE8" w14:textId="464ABD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76102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(</w:t>
            </w:r>
            <w:r w:rsidRPr="26B21957" w:rsidR="189CB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100</w:t>
            </w:r>
          </w:p>
        </w:tc>
        <w:tc>
          <w:tcPr>
            <w:tcW w:w="1502" w:type="dxa"/>
            <w:tcMar/>
          </w:tcPr>
          <w:p w:rsidR="28B46D9E" w:rsidP="26B21957" w:rsidRDefault="28B46D9E" w14:paraId="56F4FA14" w14:textId="574996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8B46D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35</w:t>
            </w:r>
          </w:p>
        </w:tc>
        <w:tc>
          <w:tcPr>
            <w:tcW w:w="1918" w:type="dxa"/>
            <w:tcMar/>
          </w:tcPr>
          <w:p w:rsidR="15FEE346" w:rsidP="26B21957" w:rsidRDefault="15FEE346" w14:paraId="334C7547" w14:textId="106868E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5FEE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9</w:t>
            </w:r>
          </w:p>
        </w:tc>
        <w:tc>
          <w:tcPr>
            <w:tcW w:w="1710" w:type="dxa"/>
            <w:tcMar/>
          </w:tcPr>
          <w:p w:rsidR="60B8B736" w:rsidP="26B21957" w:rsidRDefault="60B8B736" w14:paraId="56752F67" w14:textId="0C7907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60B8B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6</w:t>
            </w:r>
          </w:p>
        </w:tc>
        <w:tc>
          <w:tcPr>
            <w:tcW w:w="1710" w:type="dxa"/>
            <w:tcMar/>
          </w:tcPr>
          <w:p w:rsidR="4B13B93F" w:rsidP="26B21957" w:rsidRDefault="4B13B93F" w14:paraId="67A34E05" w14:textId="69F7C8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4B13B9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6</w:t>
            </w:r>
          </w:p>
        </w:tc>
      </w:tr>
      <w:tr w:rsidR="26B21957" w:rsidTr="26B21957" w14:paraId="272B9632">
        <w:trPr>
          <w:trHeight w:val="300"/>
        </w:trPr>
        <w:tc>
          <w:tcPr>
            <w:tcW w:w="1710" w:type="dxa"/>
            <w:tcMar/>
          </w:tcPr>
          <w:p w:rsidR="189CB0AC" w:rsidP="26B21957" w:rsidRDefault="189CB0AC" w14:paraId="32CE4006" w14:textId="2E16112F">
            <w:pPr>
              <w:pStyle w:val="normal"/>
              <w:suppressLineNumbers w:val="0"/>
              <w:bidi w:val="0"/>
              <w:spacing w:before="0" w:beforeAutospacing="off" w:after="281" w:afterAutospacing="off" w:line="365" w:lineRule="auto"/>
              <w:ind w:left="10" w:right="49" w:hanging="10"/>
              <w:jc w:val="both"/>
            </w:pPr>
            <w:r w:rsidRPr="26B21957" w:rsidR="189CB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1000</w:t>
            </w:r>
          </w:p>
        </w:tc>
        <w:tc>
          <w:tcPr>
            <w:tcW w:w="1502" w:type="dxa"/>
            <w:tcMar/>
          </w:tcPr>
          <w:p w:rsidR="25257379" w:rsidP="26B21957" w:rsidRDefault="25257379" w14:paraId="3050FDCB" w14:textId="237F15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52573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60</w:t>
            </w:r>
          </w:p>
        </w:tc>
        <w:tc>
          <w:tcPr>
            <w:tcW w:w="1918" w:type="dxa"/>
            <w:tcMar/>
          </w:tcPr>
          <w:p w:rsidR="48176277" w:rsidP="26B21957" w:rsidRDefault="48176277" w14:paraId="0B044014" w14:textId="0724B45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481762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18</w:t>
            </w:r>
          </w:p>
        </w:tc>
        <w:tc>
          <w:tcPr>
            <w:tcW w:w="1710" w:type="dxa"/>
            <w:tcMar/>
          </w:tcPr>
          <w:p w:rsidR="00A03666" w:rsidP="26B21957" w:rsidRDefault="00A03666" w14:paraId="4ED131EB" w14:textId="43DA6C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00A036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12</w:t>
            </w:r>
          </w:p>
        </w:tc>
        <w:tc>
          <w:tcPr>
            <w:tcW w:w="1710" w:type="dxa"/>
            <w:tcMar/>
          </w:tcPr>
          <w:p w:rsidR="4B13B93F" w:rsidP="26B21957" w:rsidRDefault="4B13B93F" w14:paraId="7CE6B872" w14:textId="269DD46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4B13B9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11</w:t>
            </w:r>
          </w:p>
        </w:tc>
      </w:tr>
      <w:tr w:rsidR="26B21957" w:rsidTr="26B21957" w14:paraId="56835B68">
        <w:trPr>
          <w:trHeight w:val="300"/>
        </w:trPr>
        <w:tc>
          <w:tcPr>
            <w:tcW w:w="1710" w:type="dxa"/>
            <w:tcMar/>
          </w:tcPr>
          <w:p w:rsidR="189CB0AC" w:rsidP="26B21957" w:rsidRDefault="189CB0AC" w14:paraId="3CB59A1D" w14:textId="77EF62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89CB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10000</w:t>
            </w:r>
          </w:p>
        </w:tc>
        <w:tc>
          <w:tcPr>
            <w:tcW w:w="1502" w:type="dxa"/>
            <w:tcMar/>
          </w:tcPr>
          <w:p w:rsidR="0A7568A6" w:rsidP="26B21957" w:rsidRDefault="0A7568A6" w14:paraId="057A428B" w14:textId="0D82EC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0A7568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200</w:t>
            </w:r>
          </w:p>
        </w:tc>
        <w:tc>
          <w:tcPr>
            <w:tcW w:w="1918" w:type="dxa"/>
            <w:tcMar/>
          </w:tcPr>
          <w:p w:rsidR="04E5F5BF" w:rsidP="26B21957" w:rsidRDefault="04E5F5BF" w14:paraId="355A7A19" w14:textId="75C92C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04E5F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50</w:t>
            </w:r>
          </w:p>
        </w:tc>
        <w:tc>
          <w:tcPr>
            <w:tcW w:w="1710" w:type="dxa"/>
            <w:tcMar/>
          </w:tcPr>
          <w:p w:rsidR="2D41FF4C" w:rsidP="26B21957" w:rsidRDefault="2D41FF4C" w14:paraId="44E7B2EA" w14:textId="569E25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D41F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45</w:t>
            </w:r>
          </w:p>
        </w:tc>
        <w:tc>
          <w:tcPr>
            <w:tcW w:w="1710" w:type="dxa"/>
            <w:tcMar/>
          </w:tcPr>
          <w:p w:rsidR="2D7530FB" w:rsidP="26B21957" w:rsidRDefault="2D7530FB" w14:paraId="2B9A05B4" w14:textId="57D061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D7530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40</w:t>
            </w:r>
          </w:p>
        </w:tc>
      </w:tr>
      <w:tr w:rsidR="26B21957" w:rsidTr="26B21957" w14:paraId="3AE9A497">
        <w:trPr>
          <w:trHeight w:val="300"/>
        </w:trPr>
        <w:tc>
          <w:tcPr>
            <w:tcW w:w="1710" w:type="dxa"/>
            <w:tcMar/>
          </w:tcPr>
          <w:p w:rsidR="189CB0AC" w:rsidP="26B21957" w:rsidRDefault="189CB0AC" w14:paraId="0A401DCB" w14:textId="5912DE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89CB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100000</w:t>
            </w:r>
          </w:p>
        </w:tc>
        <w:tc>
          <w:tcPr>
            <w:tcW w:w="1502" w:type="dxa"/>
            <w:tcMar/>
          </w:tcPr>
          <w:p w:rsidR="7A318DC5" w:rsidP="26B21957" w:rsidRDefault="7A318DC5" w14:paraId="55E587E8" w14:textId="100B6B1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7A318D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2000</w:t>
            </w:r>
          </w:p>
        </w:tc>
        <w:tc>
          <w:tcPr>
            <w:tcW w:w="1918" w:type="dxa"/>
            <w:tcMar/>
          </w:tcPr>
          <w:p w:rsidR="36BFB30B" w:rsidP="26B21957" w:rsidRDefault="36BFB30B" w14:paraId="4A262E2B" w14:textId="7DF2C9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36BFB3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350</w:t>
            </w:r>
          </w:p>
        </w:tc>
        <w:tc>
          <w:tcPr>
            <w:tcW w:w="1710" w:type="dxa"/>
            <w:tcMar/>
          </w:tcPr>
          <w:p w:rsidR="376AB763" w:rsidP="26B21957" w:rsidRDefault="376AB763" w14:paraId="3A8A5B4B" w14:textId="77BD84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376AB7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400</w:t>
            </w:r>
          </w:p>
        </w:tc>
        <w:tc>
          <w:tcPr>
            <w:tcW w:w="1710" w:type="dxa"/>
            <w:tcMar/>
          </w:tcPr>
          <w:p w:rsidR="2126A63C" w:rsidP="26B21957" w:rsidRDefault="2126A63C" w14:paraId="209D0EA1" w14:textId="73E01C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126A6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320</w:t>
            </w:r>
          </w:p>
        </w:tc>
      </w:tr>
      <w:tr w:rsidR="26B21957" w:rsidTr="26B21957" w14:paraId="2544BC93">
        <w:trPr>
          <w:trHeight w:val="300"/>
        </w:trPr>
        <w:tc>
          <w:tcPr>
            <w:tcW w:w="1710" w:type="dxa"/>
            <w:tcMar/>
          </w:tcPr>
          <w:p w:rsidR="189CB0AC" w:rsidP="26B21957" w:rsidRDefault="189CB0AC" w14:paraId="5A049D80" w14:textId="247ACE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189CB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500000</w:t>
            </w:r>
          </w:p>
        </w:tc>
        <w:tc>
          <w:tcPr>
            <w:tcW w:w="1502" w:type="dxa"/>
            <w:tcMar/>
          </w:tcPr>
          <w:p w:rsidR="2B7A1AA6" w:rsidP="26B21957" w:rsidRDefault="2B7A1AA6" w14:paraId="25E765BF" w14:textId="215979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2B7A1A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15000</w:t>
            </w:r>
          </w:p>
        </w:tc>
        <w:tc>
          <w:tcPr>
            <w:tcW w:w="1918" w:type="dxa"/>
            <w:tcMar/>
          </w:tcPr>
          <w:p w:rsidR="33206E96" w:rsidP="26B21957" w:rsidRDefault="33206E96" w14:paraId="59F1544C" w14:textId="293CCF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33206E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3500</w:t>
            </w:r>
          </w:p>
        </w:tc>
        <w:tc>
          <w:tcPr>
            <w:tcW w:w="1710" w:type="dxa"/>
            <w:tcMar/>
          </w:tcPr>
          <w:p w:rsidR="33F4E565" w:rsidP="26B21957" w:rsidRDefault="33F4E565" w14:paraId="1C2246C1" w14:textId="025DBE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33F4E5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4200</w:t>
            </w:r>
          </w:p>
        </w:tc>
        <w:tc>
          <w:tcPr>
            <w:tcW w:w="1710" w:type="dxa"/>
            <w:tcMar/>
          </w:tcPr>
          <w:p w:rsidR="357915FB" w:rsidP="26B21957" w:rsidRDefault="357915FB" w14:paraId="11CEDAA9" w14:textId="1EAE3F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</w:pPr>
            <w:r w:rsidRPr="26B21957" w:rsidR="357915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accent6" w:themeTint="BF" w:themeShade="FF"/>
                <w:sz w:val="22"/>
                <w:szCs w:val="22"/>
                <w:lang w:val="pt-BR"/>
              </w:rPr>
              <w:t>3300</w:t>
            </w:r>
          </w:p>
        </w:tc>
      </w:tr>
    </w:tbl>
    <w:p w:rsidR="26B21957" w:rsidP="4313F10A" w:rsidRDefault="26B21957" w14:paraId="37ADA674" w14:textId="64803B75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26B21957" w:rsidP="4313F10A" w:rsidRDefault="26B21957" w14:paraId="18FE843C" w14:textId="171172B2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26B21957" w:rsidP="4313F10A" w:rsidRDefault="26B21957" w14:paraId="1B2ACBAB" w14:textId="64433EE4">
      <w:pPr>
        <w:pStyle w:val="normal"/>
        <w:shd w:val="clear" w:color="auto" w:fill="FFFFFF"/>
        <w:spacing w:before="240" w:beforeAutospacing="off" w:after="240" w:afterAutospacing="off" w:line="429" w:lineRule="auto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4313F10A" w:rsidR="60672E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Análise Graficamente</w:t>
      </w:r>
    </w:p>
    <w:p w:rsidR="26B21957" w:rsidP="26B21957" w:rsidRDefault="26B21957" w14:paraId="43CB3345" w14:textId="6A9E2B15">
      <w:pPr>
        <w:ind w:left="0" w:hanging="0"/>
        <w:jc w:val="both"/>
      </w:pPr>
      <w:r w:rsidR="1D29C605">
        <w:drawing>
          <wp:inline wp14:editId="1821EECC" wp14:anchorId="54DC9D72">
            <wp:extent cx="6423242" cy="4214126"/>
            <wp:effectExtent l="0" t="0" r="0" b="0"/>
            <wp:docPr id="1235309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565da3d82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242" cy="42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13F10A" w14:paraId="34F22BBF" wp14:textId="2C788815">
      <w:pPr>
        <w:spacing w:before="0" w:after="387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pt-PT"/>
        </w:rPr>
      </w:pPr>
      <w:r w:rsidRPr="4313F10A" w:rsidR="26B21957">
        <w:rPr>
          <w:rFonts w:ascii="Calibri" w:hAnsi="Calibri" w:eastAsia="Calibri" w:cs="Calibri"/>
          <w:b w:val="1"/>
          <w:bCs w:val="1"/>
          <w:sz w:val="28"/>
          <w:szCs w:val="28"/>
          <w:lang w:val="pt-PT"/>
        </w:rPr>
        <w:t xml:space="preserve"> </w:t>
      </w:r>
      <w:r w:rsidRPr="4313F10A" w:rsidR="386D9A21">
        <w:rPr>
          <w:rFonts w:ascii="Calibri" w:hAnsi="Calibri" w:eastAsia="Calibri" w:cs="Calibri"/>
          <w:b w:val="1"/>
          <w:bCs w:val="1"/>
          <w:sz w:val="28"/>
          <w:szCs w:val="28"/>
          <w:lang w:val="pt-PT"/>
        </w:rPr>
        <w:t>Conclusão Experimental</w:t>
      </w:r>
    </w:p>
    <w:p w:rsidR="386D9A21" w:rsidP="4313F10A" w:rsidRDefault="386D9A21" w14:paraId="4A53F3EF" w14:textId="68E4AEB4">
      <w:pPr>
        <w:spacing w:before="206" w:beforeAutospacing="off" w:after="206" w:afterAutospacing="off" w:line="429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</w:pP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A comparação entre as duas abordagens revela diferenças marcantes em desempenho, consumo de recursos e adaptabilidade. A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implementação nativa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, baseada nas estruturas da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Kotlin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Standard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Library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, demonstrou superioridade em cenários de grande escala. Com tempos de carregamento de 2.300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ms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para 500.000 pontos e operações como interseção concluídas em 1.200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ms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, sua eficiência é sustentada por otimizações internas, como redimensionamento automático de tabelas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hash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e gestão inteligente de memória. Essas características a tornam ideal para aplicações que demandam processamento rápido e estável, mesmo em hardware modesto (como o AMD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Ryzen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5 1400 e 8 GB de RAM testados).</w:t>
      </w:r>
    </w:p>
    <w:p w:rsidR="386D9A21" w:rsidP="4313F10A" w:rsidRDefault="386D9A21" w14:paraId="18BAD840" w14:textId="00E98F8A">
      <w:pPr>
        <w:spacing w:before="206" w:beforeAutospacing="off" w:after="206" w:afterAutospacing="off" w:line="429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</w:pP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Já a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implementação customizada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, apesar de oferecer controle total sobre algoritmos de </w:t>
      </w:r>
      <w:r w:rsidRPr="4313F10A" w:rsidR="386D9A2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accent6" w:themeTint="FF" w:themeShade="FF"/>
          <w:sz w:val="22"/>
          <w:szCs w:val="22"/>
          <w:lang w:val="pt-PT"/>
        </w:rPr>
        <w:t>hashing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e tratamento de colisões, enfrentou limitações significativas em grandes volumes de dados. Para 500.000 pontos, o carregamento consumiu 15.000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ms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– seis vezes mais lento que a versão nativa –, e operações complexas como interseção atingiram 4.200 ms. Esse gargalo decorre do encadeamento externo, que introduz sobrecarga na alocação de nós e no gerenciamento manual de memória, agravado pela pressão sobre o </w:t>
      </w:r>
      <w:r w:rsidRPr="4313F10A" w:rsidR="386D9A2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accent6" w:themeTint="FF" w:themeShade="FF"/>
          <w:sz w:val="22"/>
          <w:szCs w:val="22"/>
          <w:lang w:val="pt-PT"/>
        </w:rPr>
        <w:t>garbage</w:t>
      </w:r>
      <w:r w:rsidRPr="4313F10A" w:rsidR="386D9A2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accent6" w:themeTint="FF" w:themeShade="FF"/>
          <w:sz w:val="22"/>
          <w:szCs w:val="22"/>
          <w:lang w:val="pt-PT"/>
        </w:rPr>
        <w:t xml:space="preserve"> </w:t>
      </w:r>
      <w:r w:rsidRPr="4313F10A" w:rsidR="386D9A2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accent6" w:themeTint="FF" w:themeShade="FF"/>
          <w:sz w:val="22"/>
          <w:szCs w:val="22"/>
          <w:lang w:val="pt-PT"/>
        </w:rPr>
        <w:t>collector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em sistemas com RAM limitada.</w:t>
      </w:r>
    </w:p>
    <w:p w:rsidR="386D9A21" w:rsidP="4313F10A" w:rsidRDefault="386D9A21" w14:paraId="5EAE777A" w14:textId="3F485230">
      <w:pPr>
        <w:spacing w:before="206" w:beforeAutospacing="off" w:after="206" w:afterAutospacing="off" w:line="429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</w:pP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Em termos de escalabilidade, a abordagem nativa manteve crescimento linear, com tempos proporcionais ao tamanho dos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datasets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. Por exemplo, o carregamento de 100.000 pontos levou 350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ms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, escalando para 2.300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ms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em 500.000 pontos. Já a customizada exibiu padrão exponencial: de 200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ms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para 10.000 pontos, saltou para 15.000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ms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em 500.000, evidenciando ineficiência em cenários de alta densidade.</w:t>
      </w:r>
    </w:p>
    <w:p w:rsidR="386D9A21" w:rsidP="4313F10A" w:rsidRDefault="386D9A21" w14:paraId="2380E3E6" w14:textId="73B623EB">
      <w:pPr>
        <w:spacing w:before="206" w:beforeAutospacing="off" w:after="206" w:afterAutospacing="off" w:line="429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</w:pP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A complexidade de desenvolvimento também divergiu drasticamente. Enquanto a solução nativa exigiu código conciso – aproveitando métodos prontos como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HashMap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e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Set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–, a customizada demandou implementação manual de redimensionamento, tratamento de colisões e iteração, aumentando riscos de </w:t>
      </w:r>
      <w:r w:rsidRPr="4313F10A" w:rsidR="386D9A2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accent6" w:themeTint="FF" w:themeShade="FF"/>
          <w:sz w:val="22"/>
          <w:szCs w:val="22"/>
          <w:lang w:val="pt-PT"/>
        </w:rPr>
        <w:t>bugs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e tempo de depuração.</w:t>
      </w:r>
    </w:p>
    <w:p w:rsidR="386D9A21" w:rsidP="4313F10A" w:rsidRDefault="386D9A21" w14:paraId="32880E4A" w14:textId="5DBBAF48">
      <w:pPr>
        <w:spacing w:before="206" w:beforeAutospacing="off" w:after="206" w:afterAutospacing="off" w:line="429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</w:pP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O impacto do hardware foi mais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perceptível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na implementação personalizada. A combinação de processador menos potente e RAM restrita ampliou a diferença de desempenho, especialmente em operações que exigem múltiplas alocações, como inserções em listas ligadas.</w:t>
      </w:r>
    </w:p>
    <w:p w:rsidR="386D9A21" w:rsidP="4313F10A" w:rsidRDefault="386D9A21" w14:paraId="5EC85337" w14:textId="45B5408F">
      <w:pPr>
        <w:spacing w:before="206" w:beforeAutospacing="off" w:after="0" w:afterAutospacing="off" w:line="429" w:lineRule="auto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</w:pP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Em conclusão, a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implementação nativa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é recomendada para a maioria dos casos práticos, oferecendo equilíbrio entre desempenho e simplicidade. Já a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customizada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só se justifica em contextos específicos, como pesquisa de algoritmos de dispersão ou ajustes finos em distribuições de dados, onde o controle sobre a estrutura é prioritário. A escolha final deve considerar o 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>trade-off</w:t>
      </w:r>
      <w:r w:rsidRPr="4313F10A" w:rsidR="386D9A21">
        <w:rPr>
          <w:rFonts w:ascii="Calibri" w:hAnsi="Calibri" w:eastAsia="Calibri" w:cs="Calibri"/>
          <w:b w:val="0"/>
          <w:bCs w:val="0"/>
          <w:noProof w:val="0"/>
          <w:color w:val="000000" w:themeColor="accent6" w:themeTint="FF" w:themeShade="FF"/>
          <w:sz w:val="22"/>
          <w:szCs w:val="22"/>
          <w:lang w:val="pt-PT"/>
        </w:rPr>
        <w:t xml:space="preserve"> entre velocidade de execução e flexibilidade, além das restrições técnicas do ambiente de implantação.</w:t>
      </w:r>
    </w:p>
    <w:p w:rsidR="4313F10A" w:rsidP="4313F10A" w:rsidRDefault="4313F10A" w14:paraId="2D92C5BC" w14:textId="297B5983">
      <w:pPr>
        <w:shd w:val="clear" w:color="auto" w:fill="DBEAFE"/>
        <w:spacing w:before="0" w:beforeAutospacing="off" w:after="0" w:afterAutospacing="off" w:line="420" w:lineRule="auto"/>
        <w:jc w:val="left"/>
      </w:pPr>
    </w:p>
    <w:p w:rsidR="4313F10A" w:rsidP="4313F10A" w:rsidRDefault="4313F10A" w14:paraId="49A4D3B7" w14:textId="435ECCEF">
      <w:pPr>
        <w:spacing w:before="0" w:after="387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sz w:val="28"/>
          <w:szCs w:val="28"/>
          <w:lang w:val="pt-PT"/>
        </w:rPr>
      </w:pPr>
    </w:p>
    <w:p w:rsidR="26B21957" w:rsidP="26B21957" w:rsidRDefault="26B21957" w14:paraId="1D3A1654" w14:textId="0C424B64">
      <w:pPr>
        <w:spacing w:before="0" w:after="0" w:line="259" w:lineRule="auto"/>
        <w:ind w:left="355" w:righ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lang w:val="en-US"/>
        </w:rPr>
      </w:pPr>
    </w:p>
    <w:p xmlns:wp14="http://schemas.microsoft.com/office/word/2010/wordml" w:rsidP="26B21957" w14:paraId="41843566" wp14:textId="77777777">
      <w:pPr>
        <w:spacing w:before="0" w:after="0" w:line="259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sz w:val="40"/>
          <w:szCs w:val="40"/>
          <w:u w:val="single"/>
          <w:lang w:val="en-US"/>
        </w:rPr>
      </w:pPr>
      <w:r w:rsidRPr="26B21957" w:rsidR="26B21957">
        <w:rPr>
          <w:rFonts w:ascii="Calibri" w:hAnsi="Calibri" w:eastAsia="Calibri" w:cs="Calibri"/>
          <w:b w:val="1"/>
          <w:bCs w:val="1"/>
          <w:sz w:val="40"/>
          <w:szCs w:val="40"/>
          <w:u w:val="single"/>
          <w:lang w:val="en-US"/>
        </w:rPr>
        <w:t>4.</w:t>
      </w:r>
      <w:r w:rsidRPr="26B21957" w:rsidR="26B21957">
        <w:rPr>
          <w:rFonts w:ascii="Calibri" w:hAnsi="Calibri" w:eastAsia="Calibri" w:cs="Calibri"/>
          <w:b w:val="1"/>
          <w:bCs w:val="1"/>
          <w:sz w:val="40"/>
          <w:szCs w:val="40"/>
          <w:u w:val="single"/>
          <w:lang w:val="en-US"/>
        </w:rPr>
        <w:t xml:space="preserve"> </w:t>
      </w:r>
      <w:r w:rsidRPr="26B21957" w:rsidR="26B21957">
        <w:rPr>
          <w:rFonts w:ascii="Calibri" w:hAnsi="Calibri" w:eastAsia="Calibri" w:cs="Calibri"/>
          <w:b w:val="1"/>
          <w:bCs w:val="1"/>
          <w:sz w:val="40"/>
          <w:szCs w:val="40"/>
          <w:u w:val="single"/>
          <w:lang w:val="en-US"/>
        </w:rPr>
        <w:t>Conclusões</w:t>
      </w:r>
      <w:r w:rsidRPr="26B21957" w:rsidR="26B21957">
        <w:rPr>
          <w:rFonts w:ascii="Calibri" w:hAnsi="Calibri" w:eastAsia="Calibri" w:cs="Calibri"/>
          <w:b w:val="1"/>
          <w:bCs w:val="1"/>
          <w:sz w:val="40"/>
          <w:szCs w:val="40"/>
          <w:u w:val="single"/>
          <w:lang w:val="en-US"/>
        </w:rPr>
        <w:t xml:space="preserve"> </w:t>
      </w:r>
    </w:p>
    <w:p xmlns:wp14="http://schemas.microsoft.com/office/word/2010/wordml" w14:paraId="63ABC34F" wp14:textId="77777777">
      <w:pPr>
        <w:spacing w:before="0" w:after="376" w:line="259" w:lineRule="auto"/>
        <w:ind w:left="0" w:right="0" w:firstLine="0"/>
        <w:jc w:val="left"/>
      </w:pPr>
      <w:r w:rsidRPr="26B21957" w:rsidR="26B21957">
        <w:rPr>
          <w:sz w:val="24"/>
          <w:szCs w:val="24"/>
        </w:rPr>
        <w:t xml:space="preserve"> </w:t>
      </w:r>
    </w:p>
    <w:p xmlns:wp14="http://schemas.microsoft.com/office/word/2010/wordml" w:rsidP="26B21957" w14:paraId="50657552" wp14:textId="22D5BCD7">
      <w:pPr>
        <w:shd w:val="clear" w:color="auto" w:fill="FFFFFF"/>
        <w:spacing w:before="0" w:beforeAutospacing="off" w:after="206" w:afterAutospacing="off" w:line="42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04040" w:themeColor="accent6" w:themeTint="BF" w:themeShade="FF"/>
          <w:sz w:val="22"/>
          <w:szCs w:val="22"/>
          <w:lang w:val="pt-PT"/>
        </w:rPr>
      </w:pPr>
      <w:r w:rsidRPr="26B21957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04040" w:themeColor="accent6" w:themeTint="BF" w:themeShade="FF"/>
          <w:sz w:val="22"/>
          <w:szCs w:val="22"/>
          <w:lang w:val="pt-PT"/>
        </w:rPr>
        <w:t xml:space="preserve">O projeto </w:t>
      </w:r>
      <w:r w:rsidRPr="26B21957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04040" w:themeColor="accent6" w:themeTint="BF" w:themeShade="FF"/>
          <w:sz w:val="22"/>
          <w:szCs w:val="22"/>
          <w:lang w:val="pt-PT"/>
        </w:rPr>
        <w:t>ProcessPointsCollections</w:t>
      </w:r>
      <w:r w:rsidRPr="26B21957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04040" w:themeColor="accent6" w:themeTint="BF" w:themeShade="FF"/>
          <w:sz w:val="22"/>
          <w:szCs w:val="22"/>
          <w:lang w:val="pt-PT"/>
        </w:rPr>
        <w:t xml:space="preserve"> explorou duas estratégias distintas para manipular conjuntos de pontos no plano: uma utilizando estruturas nativas da </w:t>
      </w:r>
      <w:r w:rsidRPr="26B21957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04040" w:themeColor="accent6" w:themeTint="BF" w:themeShade="FF"/>
          <w:sz w:val="22"/>
          <w:szCs w:val="22"/>
          <w:lang w:val="pt-PT"/>
        </w:rPr>
        <w:t>Kotlin</w:t>
      </w:r>
      <w:r w:rsidRPr="26B21957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404040" w:themeColor="accent6" w:themeTint="BF" w:themeShade="FF"/>
          <w:sz w:val="22"/>
          <w:szCs w:val="22"/>
          <w:lang w:val="pt-PT"/>
        </w:rPr>
        <w:t xml:space="preserve"> e outra com uma implementação personalizada de tabela de dispersão. A primeira abordagem, baseada nas coleções padrão da linguagem, destacou-se pela simplicidade e eficiência. As operações de união, interseção e diferença foram implementadas com código conciso, aproveitando métodos otimizados da biblioteca, enquanto a leitura e escrita de arquivos mantiveram um equilíbrio entre desempenho e clareza.</w:t>
      </w:r>
    </w:p>
    <w:p xmlns:wp14="http://schemas.microsoft.com/office/word/2010/wordml" w:rsidP="4313F10A" w14:paraId="3C4A0E35" wp14:textId="4848D962">
      <w:pPr>
        <w:shd w:val="clear" w:color="auto" w:fill="FFFFFF"/>
        <w:spacing w:before="206" w:beforeAutospacing="off" w:after="206" w:afterAutospacing="off" w:line="42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A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segunda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abordagem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, que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envolveu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a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criação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manual de um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mapa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associativo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com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tratamento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de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colisões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via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encadeamento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externo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,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exigiu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um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mergulho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detalhado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em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conceitos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como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cálculo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de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índices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,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redimensionamento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dinâmico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e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gestão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de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colisões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.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Embora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mais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complexa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,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essa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solução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ofereceu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controle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total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sobre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o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armazenamento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e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acesso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aos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dados,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permitindo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ajustes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específicos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para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cenários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de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alta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demanda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.</w:t>
      </w:r>
    </w:p>
    <w:p xmlns:wp14="http://schemas.microsoft.com/office/word/2010/wordml" w:rsidP="4313F10A" w14:paraId="144023C3" wp14:textId="0FC972D6">
      <w:pPr>
        <w:shd w:val="clear" w:color="auto" w:fill="FFFFFF"/>
        <w:spacing w:before="206" w:beforeAutospacing="off" w:after="0" w:afterAutospacing="off" w:line="42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A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comparação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experimental entre as duas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versões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revelou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que a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biblioteca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padrão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é ideal para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desenvolvimento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ágil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,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enquanto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implementação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customizada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atende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a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necessidades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especializadas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,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como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otimizações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de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desempenho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ou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adaptações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a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requisitos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únicos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. O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projeto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reforçou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importância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de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alinhar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escolha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de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estruturas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de dados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aos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objetivos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do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sistema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,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seja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priorizando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velocidade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de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implementação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,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seja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buscando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eficiência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máxima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em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contextos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 xml:space="preserve"> 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específicos</w:t>
      </w:r>
      <w:r w:rsidRPr="4313F10A" w:rsidR="0B6E91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.</w:t>
      </w:r>
    </w:p>
    <w:p xmlns:wp14="http://schemas.microsoft.com/office/word/2010/wordml" w:rsidP="26B21957" w14:paraId="606C22D1" wp14:textId="5D59A759">
      <w:pPr>
        <w:spacing w:before="0" w:after="387" w:line="259" w:lineRule="auto"/>
        <w:ind w:left="0" w:right="0" w:firstLine="0"/>
        <w:jc w:val="left"/>
        <w:rPr>
          <w:rFonts w:ascii="Calibri" w:hAnsi="Calibri" w:eastAsia="Calibri" w:cs="Calibri"/>
          <w:sz w:val="22"/>
          <w:szCs w:val="22"/>
        </w:rPr>
      </w:pPr>
      <w:r w:rsidRPr="26B21957" w:rsidR="26B21957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14:paraId="3079E7C0" wp14:textId="77777777">
      <w:pPr>
        <w:spacing w:before="0" w:after="392" w:line="259" w:lineRule="auto"/>
        <w:ind w:left="0" w:right="0" w:firstLine="0"/>
        <w:jc w:val="left"/>
      </w:pPr>
      <w:r>
        <w:rPr/>
        <w:t xml:space="preserve"> </w:t>
      </w:r>
    </w:p>
    <w:p xmlns:wp14="http://schemas.microsoft.com/office/word/2010/wordml" w14:paraId="7C9FA973" wp14:textId="77777777">
      <w:pPr>
        <w:spacing w:before="0" w:after="387" w:line="259" w:lineRule="auto"/>
        <w:ind w:left="0" w:right="0" w:firstLine="0"/>
        <w:jc w:val="left"/>
      </w:pPr>
      <w:r w:rsidR="26B21957">
        <w:rPr/>
        <w:t xml:space="preserve"> </w:t>
      </w:r>
    </w:p>
    <w:p xmlns:wp14="http://schemas.microsoft.com/office/word/2010/wordml" w14:paraId="030C1E12" wp14:textId="77777777">
      <w:pPr>
        <w:spacing w:before="0"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xmlns:wp14="http://schemas.microsoft.com/office/word/2010/wordml" w14:paraId="2A013F76" wp14:textId="77777777">
      <w:pPr>
        <w:spacing w:before="0"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sectPr>
      <w:footerReference w:type="even" r:id="rId3"/>
      <w:footerReference w:type="default" r:id="rId2"/>
      <w:footerReference w:type="first" r:id="rId1"/>
      <w:pgSz w:w="11900" w:h="16840" w:orient="portrait"/>
      <w:pgMar w:top="1416" w:right="1643" w:bottom="967" w:left="1699"/>
      <w:pgNumType w:fmt="decimal" w:start="0"/>
      <w:cols/>
      <w:titlePg/>
      <w:headerReference w:type="default" r:id="R08fca03f16964288"/>
      <w:headerReference w:type="first" r:id="R3c892fbdaa5f443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02EB378F" wp14:textId="77777777">
    <w:pPr>
      <w:bidi w:val="0"/>
      <w:spacing w:before="0" w:after="160" w:line="259" w:lineRule="auto"/>
      <w:ind w:left="0" w:right="0" w:firstLine="0"/>
      <w:jc w:val="left"/>
    </w:pPr>
  </w:p>
</w:ftr>
</file>

<file path=word/footer2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132CDB9D" wp14:textId="77777777">
    <w:pPr>
      <w:tabs>
        <w:tab w:val="right" w:pos="8558"/>
      </w:tabs>
      <w:spacing w:before="0" w:after="0" w:line="259" w:lineRule="auto"/>
      <w:ind w:left="0" w:right="0" w:firstLine="0"/>
      <w:jc w:val="left"/>
    </w:pPr>
    <w:r>
      <w:rPr>
        <w:sz w:val="24"/>
      </w:rPr>
      <w:t xml:space="preserve"> 	</w:t>
    </w:r>
    <w:r>
      <w:fldChar w:fldCharType="begin"/>
    </w:r>
    <w:r>
      <w:instrText> PAGE   \* MERGEFORMAT </w:instrText>
    </w:r>
    <w:r>
      <w:fldChar w:fldCharType="separate"/>
    </w:r>
    <w:r>
      <w:rPr>
        <w:sz w:val="24"/>
      </w:rPr>
      <w:t xml:space="preserve">2</w:t>
    </w:r>
    <w:r>
      <w:fldChar w:fldCharType="end"/>
    </w:r>
  </w:p>
</w:ftr>
</file>

<file path=word/footer3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1EBB84C7" wp14:textId="77777777">
    <w:pPr>
      <w:tabs>
        <w:tab w:val="right" w:pos="8558"/>
      </w:tabs>
      <w:spacing w:before="0" w:after="0" w:line="259" w:lineRule="auto"/>
      <w:ind w:left="0" w:right="0" w:firstLine="0"/>
      <w:jc w:val="left"/>
    </w:pPr>
    <w:r>
      <w:rPr>
        <w:sz w:val="24"/>
      </w:rPr>
      <w:t xml:space="preserve"> 	</w:t>
    </w:r>
    <w:r>
      <w:fldChar w:fldCharType="begin"/>
    </w:r>
    <w:r>
      <w:instrText> PAGE   \* MERGEFORMAT </w:instrText>
    </w:r>
    <w:r>
      <w:fldChar w:fldCharType="separate"/>
    </w:r>
    <w:r>
      <w:rPr>
        <w:sz w:val="24"/>
      </w:rPr>
      <w:t xml:space="preserve">2</w:t>
    </w:r>
    <w:r>
      <w:fldChar w:fldCharType="end"/>
    </w: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4313F10A" w:rsidTr="4313F10A" w14:paraId="69972A9F">
      <w:trPr>
        <w:trHeight w:val="300"/>
      </w:trPr>
      <w:tc>
        <w:tcPr>
          <w:tcW w:w="2850" w:type="dxa"/>
          <w:tcMar/>
        </w:tcPr>
        <w:p w:rsidR="4313F10A" w:rsidP="4313F10A" w:rsidRDefault="4313F10A" w14:paraId="27667F9C" w14:textId="6CDEF144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4313F10A" w:rsidP="4313F10A" w:rsidRDefault="4313F10A" w14:paraId="0ED162AC" w14:textId="50DD6DD3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4313F10A" w:rsidP="4313F10A" w:rsidRDefault="4313F10A" w14:paraId="5EB6DB66" w14:textId="47921A49">
          <w:pPr>
            <w:pStyle w:val="Header"/>
            <w:bidi w:val="0"/>
            <w:ind w:right="-115"/>
            <w:jc w:val="right"/>
          </w:pPr>
        </w:p>
      </w:tc>
    </w:tr>
  </w:tbl>
  <w:p w:rsidR="4313F10A" w:rsidP="4313F10A" w:rsidRDefault="4313F10A" w14:paraId="7924A55A" w14:textId="044201D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4313F10A" w:rsidTr="4313F10A" w14:paraId="1F7ABB6A">
      <w:trPr>
        <w:trHeight w:val="300"/>
      </w:trPr>
      <w:tc>
        <w:tcPr>
          <w:tcW w:w="2850" w:type="dxa"/>
          <w:tcMar/>
        </w:tcPr>
        <w:p w:rsidR="4313F10A" w:rsidP="4313F10A" w:rsidRDefault="4313F10A" w14:paraId="11B0B443" w14:textId="398F746F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4313F10A" w:rsidP="4313F10A" w:rsidRDefault="4313F10A" w14:paraId="00FB6C28" w14:textId="1B4BFE63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4313F10A" w:rsidP="4313F10A" w:rsidRDefault="4313F10A" w14:paraId="5041D58F" w14:textId="3A937ACD">
          <w:pPr>
            <w:pStyle w:val="Header"/>
            <w:bidi w:val="0"/>
            <w:ind w:right="-115"/>
            <w:jc w:val="right"/>
          </w:pPr>
        </w:p>
      </w:tc>
    </w:tr>
  </w:tbl>
  <w:p w:rsidR="4313F10A" w:rsidP="4313F10A" w:rsidRDefault="4313F10A" w14:paraId="66E0143A" w14:textId="3F1D9F31">
    <w:pPr>
      <w:pStyle w:val="Header"/>
      <w:bidi w:val="0"/>
    </w:pP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25">
    <w:nsid w:val="1e6a2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b90c0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7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9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1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3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5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7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9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1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30" w:hanging="180"/>
      </w:pPr>
    </w:lvl>
  </w:abstractNum>
  <w:abstractNum xmlns:w="http://schemas.openxmlformats.org/wordprocessingml/2006/main" w:abstractNumId="23">
    <w:nsid w:val="39e04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8c3b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2643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fb1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c38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2f1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7ec14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25872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24bb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1878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ba09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8989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f5a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8d4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caac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86115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694c20f7"/>
    <w:multiLevelType w:val="hybridMultilevel"/>
    <w:lvl w:ilvl="0">
      <w:start w:val="1"/>
      <w:numFmt w:val="decimal"/>
      <w:lvlText w:val="%1."/>
      <w:pPr>
        <w:ind w:left="44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1">
    <w:nsid w:val="33a96476"/>
    <w:multiLevelType w:val="hybridMultilevel"/>
    <w:lvl w:ilvl="0">
      <w:start w:val="3"/>
      <w:numFmt w:val="decimal"/>
      <w:lvlText w:val="%1."/>
      <w:pPr>
        <w:ind w:left="44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1"/>
        <w:bCs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2">
    <w:nsid w:val="3d9bda22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3">
    <w:nsid w:val="468fda2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4">
    <w:nsid w:val="2b9e6703"/>
    <w:multiLevelType w:val="hybridMultilevel"/>
    <w:lvl w:ilvl="0">
      <w:start w:val="1"/>
      <w:numFmt w:val="decimal"/>
      <w:lvlText w:val="%1.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5">
    <w:nsid w:val="6f53a2e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6">
    <w:nsid w:val="144b7b8f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7">
    <w:nsid w:val="17fbe710"/>
    <w:multiLevelType w:val="hybridMultilevel"/>
    <w:lvl w:ilvl="0">
      <w:start w:val="1"/>
      <w:numFmt w:val="decimal"/>
      <w:lvlText w:val="[%1]"/>
      <w:pPr>
        <w:ind w:left="3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00A03666"/>
    <w:rsid w:val="00A03666"/>
    <w:rsid w:val="00B3039D"/>
    <w:rsid w:val="0284FC93"/>
    <w:rsid w:val="0306E7DC"/>
    <w:rsid w:val="039DF557"/>
    <w:rsid w:val="0425C365"/>
    <w:rsid w:val="0425C365"/>
    <w:rsid w:val="046AE89F"/>
    <w:rsid w:val="04A5D3F5"/>
    <w:rsid w:val="04E5F5BF"/>
    <w:rsid w:val="065776BC"/>
    <w:rsid w:val="06664417"/>
    <w:rsid w:val="06F87BBB"/>
    <w:rsid w:val="073CB27B"/>
    <w:rsid w:val="08B942BE"/>
    <w:rsid w:val="08B942BE"/>
    <w:rsid w:val="097DC8BB"/>
    <w:rsid w:val="09A1CB4D"/>
    <w:rsid w:val="0A7568A6"/>
    <w:rsid w:val="0B6E9185"/>
    <w:rsid w:val="0D24AF14"/>
    <w:rsid w:val="0ED3E2B2"/>
    <w:rsid w:val="10C6E857"/>
    <w:rsid w:val="12990BF4"/>
    <w:rsid w:val="12990BF4"/>
    <w:rsid w:val="12A826FB"/>
    <w:rsid w:val="12A826FB"/>
    <w:rsid w:val="13033521"/>
    <w:rsid w:val="13337FC6"/>
    <w:rsid w:val="13C2BF75"/>
    <w:rsid w:val="1468B696"/>
    <w:rsid w:val="146AD7AD"/>
    <w:rsid w:val="15FEE346"/>
    <w:rsid w:val="175EC690"/>
    <w:rsid w:val="17814F30"/>
    <w:rsid w:val="183194D8"/>
    <w:rsid w:val="189CB0AC"/>
    <w:rsid w:val="18A3A071"/>
    <w:rsid w:val="18A3A071"/>
    <w:rsid w:val="18AFAFB5"/>
    <w:rsid w:val="1995AE22"/>
    <w:rsid w:val="1AEDB248"/>
    <w:rsid w:val="1B9799BB"/>
    <w:rsid w:val="1C579E14"/>
    <w:rsid w:val="1D29C605"/>
    <w:rsid w:val="1EBD65FD"/>
    <w:rsid w:val="1F0E6859"/>
    <w:rsid w:val="1F6BD9E8"/>
    <w:rsid w:val="1F83FAD6"/>
    <w:rsid w:val="1F923296"/>
    <w:rsid w:val="1FBA7C40"/>
    <w:rsid w:val="1FBA7C40"/>
    <w:rsid w:val="200DECE3"/>
    <w:rsid w:val="200DECE3"/>
    <w:rsid w:val="20223482"/>
    <w:rsid w:val="20709E1B"/>
    <w:rsid w:val="208E943E"/>
    <w:rsid w:val="20A69510"/>
    <w:rsid w:val="20E3910A"/>
    <w:rsid w:val="20E3910A"/>
    <w:rsid w:val="2126A63C"/>
    <w:rsid w:val="2236A37E"/>
    <w:rsid w:val="23E92CD0"/>
    <w:rsid w:val="23E92CD0"/>
    <w:rsid w:val="245CEC98"/>
    <w:rsid w:val="24D28DBD"/>
    <w:rsid w:val="25257379"/>
    <w:rsid w:val="254A31FE"/>
    <w:rsid w:val="254A31FE"/>
    <w:rsid w:val="26424761"/>
    <w:rsid w:val="2697013D"/>
    <w:rsid w:val="26B21957"/>
    <w:rsid w:val="26F3A282"/>
    <w:rsid w:val="27610291"/>
    <w:rsid w:val="28148F80"/>
    <w:rsid w:val="28A21DF4"/>
    <w:rsid w:val="28B46D9E"/>
    <w:rsid w:val="28E91997"/>
    <w:rsid w:val="28E91997"/>
    <w:rsid w:val="2971EE4F"/>
    <w:rsid w:val="29767C10"/>
    <w:rsid w:val="29767C10"/>
    <w:rsid w:val="298C5141"/>
    <w:rsid w:val="2B7A1AA6"/>
    <w:rsid w:val="2BA578E1"/>
    <w:rsid w:val="2C9B0E10"/>
    <w:rsid w:val="2CCE40A1"/>
    <w:rsid w:val="2D41FF4C"/>
    <w:rsid w:val="2D7530FB"/>
    <w:rsid w:val="2E61DFD6"/>
    <w:rsid w:val="2E86825F"/>
    <w:rsid w:val="2FCA762E"/>
    <w:rsid w:val="32F48CDA"/>
    <w:rsid w:val="33206E96"/>
    <w:rsid w:val="33F4E565"/>
    <w:rsid w:val="352BD89B"/>
    <w:rsid w:val="356E5191"/>
    <w:rsid w:val="356E5191"/>
    <w:rsid w:val="357915FB"/>
    <w:rsid w:val="36434B1A"/>
    <w:rsid w:val="36BFB30B"/>
    <w:rsid w:val="3703542B"/>
    <w:rsid w:val="376AB763"/>
    <w:rsid w:val="37F5E2D6"/>
    <w:rsid w:val="37F5E2D6"/>
    <w:rsid w:val="386D9A21"/>
    <w:rsid w:val="38AADF44"/>
    <w:rsid w:val="39169D05"/>
    <w:rsid w:val="39169D05"/>
    <w:rsid w:val="398E9E6D"/>
    <w:rsid w:val="3A17CFF6"/>
    <w:rsid w:val="3B5E9595"/>
    <w:rsid w:val="3BB202F1"/>
    <w:rsid w:val="3D2F0E51"/>
    <w:rsid w:val="3EE02EEC"/>
    <w:rsid w:val="3EE02EEC"/>
    <w:rsid w:val="3F7F24A9"/>
    <w:rsid w:val="3F9B88C1"/>
    <w:rsid w:val="3FB3E04C"/>
    <w:rsid w:val="41BD8F1D"/>
    <w:rsid w:val="41C93FA8"/>
    <w:rsid w:val="41C9BC0C"/>
    <w:rsid w:val="4313F10A"/>
    <w:rsid w:val="43722B9A"/>
    <w:rsid w:val="440AAF87"/>
    <w:rsid w:val="44FD25BC"/>
    <w:rsid w:val="46CC65A4"/>
    <w:rsid w:val="46D5B3BB"/>
    <w:rsid w:val="4773D2F4"/>
    <w:rsid w:val="47D4EC4C"/>
    <w:rsid w:val="48176277"/>
    <w:rsid w:val="493F1ADD"/>
    <w:rsid w:val="49C58AAA"/>
    <w:rsid w:val="49E2F2B3"/>
    <w:rsid w:val="4B13B93F"/>
    <w:rsid w:val="4B85D806"/>
    <w:rsid w:val="4B85D806"/>
    <w:rsid w:val="4EB2DEA2"/>
    <w:rsid w:val="4EC77E53"/>
    <w:rsid w:val="507102ED"/>
    <w:rsid w:val="50C47983"/>
    <w:rsid w:val="52586EB5"/>
    <w:rsid w:val="5291193D"/>
    <w:rsid w:val="5291193D"/>
    <w:rsid w:val="5521770B"/>
    <w:rsid w:val="557748A4"/>
    <w:rsid w:val="557748A4"/>
    <w:rsid w:val="578CEEA1"/>
    <w:rsid w:val="58D9AA36"/>
    <w:rsid w:val="5966E128"/>
    <w:rsid w:val="5B6CAA47"/>
    <w:rsid w:val="5E30B552"/>
    <w:rsid w:val="5EDA6BAF"/>
    <w:rsid w:val="5F176F42"/>
    <w:rsid w:val="5F36B891"/>
    <w:rsid w:val="5F88984E"/>
    <w:rsid w:val="60672E0B"/>
    <w:rsid w:val="60B8B736"/>
    <w:rsid w:val="60E825CE"/>
    <w:rsid w:val="60E825CE"/>
    <w:rsid w:val="61D705E5"/>
    <w:rsid w:val="6248B130"/>
    <w:rsid w:val="62733858"/>
    <w:rsid w:val="62733858"/>
    <w:rsid w:val="649B28F5"/>
    <w:rsid w:val="67ECB6C1"/>
    <w:rsid w:val="67F5BE1A"/>
    <w:rsid w:val="69035E97"/>
    <w:rsid w:val="6A9FC160"/>
    <w:rsid w:val="6ACB77D5"/>
    <w:rsid w:val="6B25C2A5"/>
    <w:rsid w:val="6C05E972"/>
    <w:rsid w:val="6C05E972"/>
    <w:rsid w:val="6DE1D3A2"/>
    <w:rsid w:val="6FDA9B10"/>
    <w:rsid w:val="6FDA9B10"/>
    <w:rsid w:val="7010D985"/>
    <w:rsid w:val="70AB5325"/>
    <w:rsid w:val="71240DB0"/>
    <w:rsid w:val="71321FC9"/>
    <w:rsid w:val="713C630C"/>
    <w:rsid w:val="716BF3D3"/>
    <w:rsid w:val="7248CE81"/>
    <w:rsid w:val="7259318B"/>
    <w:rsid w:val="728AC09F"/>
    <w:rsid w:val="7382FBCC"/>
    <w:rsid w:val="7594C76D"/>
    <w:rsid w:val="7594C76D"/>
    <w:rsid w:val="76176128"/>
    <w:rsid w:val="770B97DF"/>
    <w:rsid w:val="783F1FA5"/>
    <w:rsid w:val="79676895"/>
    <w:rsid w:val="7975A239"/>
    <w:rsid w:val="7A318DC5"/>
    <w:rsid w:val="7A8C0237"/>
    <w:rsid w:val="7AFE2A97"/>
    <w:rsid w:val="7B13EA6E"/>
    <w:rsid w:val="7C9CB132"/>
    <w:rsid w:val="7CA7A8F9"/>
    <w:rsid w:val="7CD8A1FC"/>
    <w:rsid w:val="7DC933B9"/>
  </w:rsids>
  <w14:docId w14:val="22636747"/>
  <w15:docId w15:val="{EF3C29BE-43F8-457E-887D-EA360C4099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281" w:line="365" w:lineRule="auto"/>
      <w:ind w:left="10" w:right="49" w:hanging="10"/>
      <w:jc w:val="both"/>
    </w:pPr>
    <w:rPr>
      <w:rFonts w:ascii="Times New Roman" w:hAnsi="Times New Roman" w:eastAsia="Times New Roman" w:cs="Times New Roman"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bidi w:val="0"/>
      <w:spacing w:before="0" w:after="385" w:line="265" w:lineRule="auto"/>
      <w:ind w:left="10" w:right="0" w:hanging="10"/>
      <w:jc w:val="left"/>
      <w:outlineLvl w:val="2"/>
    </w:pPr>
    <w:rPr>
      <w:rFonts w:ascii="Times New Roman" w:hAnsi="Times New Roman" w:eastAsia="Times New Roman" w:cs="Times New Roman"/>
      <w:b w:val="1"/>
      <w:color w:val="000000"/>
      <w:sz w:val="22"/>
    </w:rPr>
  </w:style>
  <w:style w:type="character" w:styleId="heading3Char">
    <w:name w:val="Heading 3 Char"/>
    <w:link w:val="heading3"/>
    <w:rPr>
      <w:rFonts w:ascii="Times New Roman" w:hAnsi="Times New Roman" w:eastAsia="Times New Roman" w:cs="Times New Roman"/>
      <w:b w:val="1"/>
      <w:color w:val="000000"/>
      <w:sz w:val="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bidi w:val="0"/>
      <w:spacing w:before="0" w:after="385" w:line="265" w:lineRule="auto"/>
      <w:ind w:left="10" w:right="0" w:hanging="10"/>
      <w:jc w:val="left"/>
      <w:outlineLvl w:val="3"/>
    </w:pPr>
    <w:rPr>
      <w:rFonts w:ascii="Times New Roman" w:hAnsi="Times New Roman" w:eastAsia="Times New Roman" w:cs="Times New Roman"/>
      <w:b w:val="1"/>
      <w:color w:val="000000"/>
      <w:sz w:val="22"/>
    </w:rPr>
  </w:style>
  <w:style w:type="character" w:styleId="heading4Char">
    <w:name w:val="Heading 4 Char"/>
    <w:link w:val="heading4"/>
    <w:rPr>
      <w:rFonts w:ascii="Times New Roman" w:hAnsi="Times New Roman" w:eastAsia="Times New Roman" w:cs="Times New Roman"/>
      <w:b w:val="1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10" w:right="0" w:hanging="10"/>
      <w:jc w:val="left"/>
      <w:outlineLvl w:val="0"/>
    </w:pPr>
    <w:rPr>
      <w:rFonts w:ascii="Times New Roman" w:hAnsi="Times New Roman" w:eastAsia="Times New Roman" w:cs="Times New Roman"/>
      <w:b w:val="1"/>
      <w:color w:val="000000"/>
      <w:sz w:val="40"/>
    </w:rPr>
  </w:style>
  <w:style w:type="character" w:styleId="heading1Char">
    <w:name w:val="Heading 1 Char"/>
    <w:link w:val="heading1"/>
    <w:rPr>
      <w:rFonts w:ascii="Times New Roman" w:hAnsi="Times New Roman" w:eastAsia="Times New Roman" w:cs="Times New Roman"/>
      <w:b w:val="1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385" w:line="265" w:lineRule="auto"/>
      <w:ind w:left="10" w:right="0" w:hanging="10"/>
      <w:jc w:val="left"/>
      <w:outlineLvl w:val="1"/>
    </w:pPr>
    <w:rPr>
      <w:rFonts w:ascii="Times New Roman" w:hAnsi="Times New Roman" w:eastAsia="Times New Roman" w:cs="Times New Roman"/>
      <w:b w:val="1"/>
      <w:color w:val="000000"/>
      <w:sz w:val="22"/>
    </w:rPr>
  </w:style>
  <w:style w:type="character" w:styleId="heading2Char">
    <w:name w:val="Heading 2 Char"/>
    <w:link w:val="heading2"/>
    <w:rPr>
      <w:rFonts w:ascii="Times New Roman" w:hAnsi="Times New Roman" w:eastAsia="Times New Roman" w:cs="Times New Roman"/>
      <w:b w:val="1"/>
      <w:color w:val="000000"/>
      <w:sz w:val="2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6B21957"/>
    <w:rPr>
      <w:rFonts w:asciiTheme="majorAscii" w:hAnsiTheme="majorAscii" w:eastAsiaTheme="majorEastAsia" w:cstheme="majorBidi"/>
      <w:color w:val="BFBF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6B2195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6B21957"/>
    <w:rPr>
      <w:rFonts w:eastAsiaTheme="majorEastAsia" w:cstheme="majorBidi"/>
      <w:color w:val="BFBF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4313F10A"/>
    <w:pPr>
      <w:tabs>
        <w:tab w:val="center" w:leader="none" w:pos="4680"/>
        <w:tab w:val="right" w:leader="none" w:pos="9360"/>
      </w:tabs>
      <w:spacing w:after="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3" /><Relationship Type="http://schemas.openxmlformats.org/officeDocument/2006/relationships/footer" Target="footer2.xml" Id="rId2" /><Relationship Type="http://schemas.openxmlformats.org/officeDocument/2006/relationships/settings" Target="settings.xml" Id="rsSettingsId" /><Relationship Type="http://schemas.openxmlformats.org/officeDocument/2006/relationships/image" Target="media/image24.png" Id="rId4" /><Relationship Type="http://schemas.openxmlformats.org/officeDocument/2006/relationships/footer" Target="footer1.xml" Id="rId1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fontTable" Target="fontTable.xml" Id="Rc7976ec938324a6d" /><Relationship Type="http://schemas.openxmlformats.org/officeDocument/2006/relationships/image" Target="/media/image2.png" Id="R759565da3d824f60" /><Relationship Type="http://schemas.openxmlformats.org/officeDocument/2006/relationships/header" Target="header.xml" Id="R08fca03f16964288" /><Relationship Type="http://schemas.openxmlformats.org/officeDocument/2006/relationships/header" Target="header2.xml" Id="R3c892fbdaa5f443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>Microsoft Word - Relatório_Serie2.docx</dc:title>
  <dc:subject/>
  <keywords/>
  <dcterms:created xsi:type="dcterms:W3CDTF">2025-05-18T15:29:55.0000000Z</dcterms:created>
  <dcterms:modified xsi:type="dcterms:W3CDTF">2025-05-18T22:00:18.0608754Z</dcterms:modified>
  <lastModifiedBy>Gabriel Coelho</lastModifiedBy>
</coreProperties>
</file>