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42" w:rsidRPr="00406A95" w:rsidRDefault="00D33542" w:rsidP="00D12DB2">
      <w:pPr>
        <w:spacing w:line="240" w:lineRule="auto"/>
        <w:rPr>
          <w:rFonts w:asciiTheme="majorBidi" w:hAnsiTheme="majorBidi" w:cstheme="majorBidi"/>
          <w:color w:val="F79646" w:themeColor="accent6"/>
          <w:sz w:val="28"/>
          <w:szCs w:val="28"/>
          <w:rtl/>
          <w:lang w:bidi="ar-LY"/>
        </w:rPr>
      </w:pPr>
      <w:r w:rsidRPr="00406A95">
        <w:rPr>
          <w:rFonts w:asciiTheme="majorBidi" w:hAnsiTheme="majorBidi" w:cstheme="majorBidi"/>
          <w:b/>
          <w:bCs/>
          <w:noProof/>
          <w:color w:val="F79646" w:themeColor="accent6"/>
          <w:sz w:val="24"/>
          <w:szCs w:val="24"/>
          <w:rtl/>
        </w:rPr>
        <w:drawing>
          <wp:anchor distT="0" distB="0" distL="114300" distR="114300" simplePos="0" relativeHeight="251658752" behindDoc="0" locked="0" layoutInCell="1" allowOverlap="1" wp14:anchorId="1582CC9E" wp14:editId="55F0772E">
            <wp:simplePos x="0" y="0"/>
            <wp:positionH relativeFrom="column">
              <wp:posOffset>6035040</wp:posOffset>
            </wp:positionH>
            <wp:positionV relativeFrom="paragraph">
              <wp:posOffset>-274320</wp:posOffset>
            </wp:positionV>
            <wp:extent cx="609600" cy="609600"/>
            <wp:effectExtent l="0" t="0" r="0" b="0"/>
            <wp:wrapSquare wrapText="bothSides"/>
            <wp:docPr id="1" name="Picture 1" descr="C:\Users\10067\Desktop\Lisco 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67\Desktop\Lisco l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A95">
        <w:rPr>
          <w:rFonts w:asciiTheme="majorBidi" w:hAnsiTheme="majorBidi" w:cstheme="majorBidi"/>
          <w:b/>
          <w:bCs/>
          <w:color w:val="F79646" w:themeColor="accent6"/>
          <w:sz w:val="24"/>
          <w:szCs w:val="24"/>
          <w:rtl/>
          <w:lang w:bidi="ar-LY"/>
        </w:rPr>
        <w:t xml:space="preserve">الشركة الليبية للحديد والصلب  </w:t>
      </w:r>
      <w:r w:rsidR="00406A95" w:rsidRPr="00406A95">
        <w:rPr>
          <w:rFonts w:asciiTheme="majorBidi" w:hAnsiTheme="majorBidi" w:cstheme="majorBidi"/>
          <w:b/>
          <w:bCs/>
          <w:color w:val="F79646" w:themeColor="accent6"/>
          <w:sz w:val="24"/>
          <w:szCs w:val="24"/>
          <w:rtl/>
          <w:lang w:bidi="ar-LY"/>
        </w:rPr>
        <w:t>(ش.م.ل</w:t>
      </w:r>
      <w:r w:rsidR="00406A95" w:rsidRPr="00406A95">
        <w:rPr>
          <w:rFonts w:asciiTheme="majorBidi" w:hAnsiTheme="majorBidi" w:cstheme="majorBidi"/>
          <w:color w:val="F79646" w:themeColor="accent6"/>
          <w:sz w:val="28"/>
          <w:szCs w:val="28"/>
          <w:rtl/>
          <w:lang w:bidi="ar-LY"/>
        </w:rPr>
        <w:t>)</w:t>
      </w:r>
      <w:r w:rsidRPr="00406A95">
        <w:rPr>
          <w:rFonts w:asciiTheme="majorBidi" w:hAnsiTheme="majorBidi" w:cstheme="majorBidi"/>
          <w:color w:val="F79646" w:themeColor="accent6"/>
          <w:sz w:val="28"/>
          <w:szCs w:val="28"/>
          <w:rtl/>
          <w:lang w:bidi="ar-LY"/>
        </w:rPr>
        <w:t xml:space="preserve">                                     </w:t>
      </w:r>
      <w:r w:rsidR="00406A95">
        <w:rPr>
          <w:rFonts w:asciiTheme="majorBidi" w:hAnsiTheme="majorBidi" w:cstheme="majorBidi" w:hint="cs"/>
          <w:color w:val="F79646" w:themeColor="accent6"/>
          <w:sz w:val="28"/>
          <w:szCs w:val="28"/>
          <w:rtl/>
          <w:lang w:bidi="ar-LY"/>
        </w:rPr>
        <w:t xml:space="preserve">     </w:t>
      </w:r>
      <w:r w:rsidRPr="00406A95">
        <w:rPr>
          <w:rFonts w:asciiTheme="majorBidi" w:hAnsiTheme="majorBidi" w:cstheme="majorBidi"/>
          <w:color w:val="F79646" w:themeColor="accent6"/>
          <w:sz w:val="28"/>
          <w:szCs w:val="28"/>
          <w:rtl/>
          <w:lang w:bidi="ar-LY"/>
        </w:rPr>
        <w:t>قطاع الشؤون الإدارية والخدمات</w:t>
      </w:r>
    </w:p>
    <w:p w:rsidR="00D33542" w:rsidRPr="00406A95" w:rsidRDefault="00406A95" w:rsidP="00406A95">
      <w:pPr>
        <w:spacing w:line="240" w:lineRule="auto"/>
        <w:jc w:val="center"/>
        <w:rPr>
          <w:rFonts w:asciiTheme="majorBidi" w:hAnsiTheme="majorBidi" w:cstheme="majorBidi"/>
          <w:b/>
          <w:bCs/>
          <w:color w:val="F79646" w:themeColor="accent6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b/>
          <w:bCs/>
          <w:color w:val="F79646" w:themeColor="accent6"/>
          <w:sz w:val="24"/>
          <w:szCs w:val="24"/>
          <w:rtl/>
          <w:lang w:bidi="ar-LY"/>
        </w:rPr>
        <w:t xml:space="preserve">                                                                                             </w:t>
      </w:r>
      <w:r w:rsidR="00D33542" w:rsidRPr="00406A95">
        <w:rPr>
          <w:rFonts w:asciiTheme="majorBidi" w:hAnsiTheme="majorBidi" w:cstheme="majorBidi"/>
          <w:b/>
          <w:bCs/>
          <w:color w:val="F79646" w:themeColor="accent6"/>
          <w:sz w:val="24"/>
          <w:szCs w:val="24"/>
          <w:rtl/>
          <w:lang w:bidi="ar-LY"/>
        </w:rPr>
        <w:t>الإدارة العامة للموارد البشرية</w:t>
      </w:r>
    </w:p>
    <w:p w:rsidR="00D33542" w:rsidRPr="00406A95" w:rsidRDefault="00406A95" w:rsidP="00406A95">
      <w:pPr>
        <w:spacing w:line="240" w:lineRule="auto"/>
        <w:jc w:val="center"/>
        <w:rPr>
          <w:rFonts w:asciiTheme="majorBidi" w:hAnsiTheme="majorBidi" w:cstheme="majorBidi"/>
          <w:color w:val="F79646" w:themeColor="accent6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color w:val="F79646" w:themeColor="accent6"/>
          <w:sz w:val="24"/>
          <w:szCs w:val="24"/>
          <w:rtl/>
          <w:lang w:bidi="ar-LY"/>
        </w:rPr>
        <w:t xml:space="preserve">                                                                                                                </w:t>
      </w:r>
      <w:r w:rsidR="00D33542" w:rsidRPr="00406A95">
        <w:rPr>
          <w:rFonts w:asciiTheme="majorBidi" w:hAnsiTheme="majorBidi" w:cstheme="majorBidi"/>
          <w:color w:val="F79646" w:themeColor="accent6"/>
          <w:sz w:val="24"/>
          <w:szCs w:val="24"/>
          <w:rtl/>
          <w:lang w:bidi="ar-LY"/>
        </w:rPr>
        <w:t>إدارة الشؤون الإدارية</w:t>
      </w:r>
    </w:p>
    <w:p w:rsidR="000115C0" w:rsidRPr="007D265A" w:rsidRDefault="003E011F" w:rsidP="007D265A">
      <w:pPr>
        <w:jc w:val="center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                               </w:t>
      </w:r>
      <w:r w:rsidR="00CA2950">
        <w:rPr>
          <w:rFonts w:hint="cs"/>
          <w:sz w:val="24"/>
          <w:szCs w:val="24"/>
          <w:rtl/>
          <w:lang w:bidi="ar-LY"/>
        </w:rPr>
        <w:t xml:space="preserve">                           </w:t>
      </w:r>
      <w:r>
        <w:rPr>
          <w:rFonts w:hint="cs"/>
          <w:sz w:val="24"/>
          <w:szCs w:val="24"/>
          <w:rtl/>
          <w:lang w:bidi="ar-LY"/>
        </w:rPr>
        <w:t xml:space="preserve">      </w:t>
      </w:r>
      <w:r w:rsidR="000115C0"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التاريخ : </w:t>
      </w:r>
      <w:r w:rsidR="000115C0" w:rsidRPr="003E011F">
        <w:rPr>
          <w:rFonts w:hint="cs"/>
          <w:sz w:val="24"/>
          <w:szCs w:val="24"/>
          <w:rtl/>
          <w:lang w:bidi="ar-LY"/>
        </w:rPr>
        <w:t>3</w:t>
      </w:r>
    </w:p>
    <w:p w:rsidR="000115C0" w:rsidRPr="00406A95" w:rsidRDefault="00D33542" w:rsidP="00406A95">
      <w:pPr>
        <w:jc w:val="center"/>
        <w:rPr>
          <w:b/>
          <w:bCs/>
          <w:color w:val="F79646" w:themeColor="accent6"/>
          <w:sz w:val="28"/>
          <w:szCs w:val="28"/>
          <w:rtl/>
          <w:lang w:bidi="ar-LY"/>
        </w:rPr>
      </w:pPr>
      <w:r w:rsidRPr="00406A95">
        <w:rPr>
          <w:rFonts w:hint="cs"/>
          <w:b/>
          <w:bCs/>
          <w:color w:val="F79646" w:themeColor="accent6"/>
          <w:sz w:val="28"/>
          <w:szCs w:val="28"/>
          <w:u w:val="single"/>
          <w:rtl/>
          <w:lang w:bidi="ar-LY"/>
        </w:rPr>
        <w:t>بطاقة إجرا</w:t>
      </w:r>
      <w:r w:rsidR="006E5F8A" w:rsidRPr="00406A95">
        <w:rPr>
          <w:rFonts w:hint="cs"/>
          <w:b/>
          <w:bCs/>
          <w:color w:val="F79646" w:themeColor="accent6"/>
          <w:sz w:val="28"/>
          <w:szCs w:val="28"/>
          <w:u w:val="single"/>
          <w:rtl/>
          <w:lang w:bidi="ar-LY"/>
        </w:rPr>
        <w:t>ءات</w:t>
      </w:r>
    </w:p>
    <w:p w:rsidR="00D33542" w:rsidRPr="003E011F" w:rsidRDefault="00D33542" w:rsidP="00DD40B0">
      <w:pPr>
        <w:rPr>
          <w:sz w:val="24"/>
          <w:szCs w:val="24"/>
          <w:rtl/>
          <w:lang w:bidi="ar-LY"/>
        </w:rPr>
      </w:pP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سجلت تحت رقم : </w:t>
      </w:r>
      <w:r w:rsidR="00F26DE8">
        <w:rPr>
          <w:rFonts w:hint="cs"/>
          <w:color w:val="000000" w:themeColor="text1"/>
          <w:sz w:val="24"/>
          <w:szCs w:val="24"/>
          <w:rtl/>
          <w:lang w:bidi="ar-LY"/>
        </w:rPr>
        <w:t>111111111111111111111111</w:t>
      </w:r>
      <w:r w:rsidRPr="00100F0E">
        <w:rPr>
          <w:rFonts w:hint="cs"/>
          <w:color w:val="000000" w:themeColor="text1"/>
          <w:sz w:val="24"/>
          <w:szCs w:val="24"/>
          <w:rtl/>
          <w:lang w:bidi="ar-LY"/>
        </w:rPr>
        <w:t xml:space="preserve">1     </w:t>
      </w:r>
      <w:r w:rsidR="003E011F" w:rsidRPr="00100F0E">
        <w:rPr>
          <w:rFonts w:hint="cs"/>
          <w:color w:val="000000" w:themeColor="text1"/>
          <w:sz w:val="24"/>
          <w:szCs w:val="24"/>
          <w:rtl/>
          <w:lang w:bidi="ar-LY"/>
        </w:rPr>
        <w:t xml:space="preserve"> </w:t>
      </w:r>
      <w:r w:rsidR="000115C0" w:rsidRPr="00100F0E">
        <w:rPr>
          <w:rFonts w:hint="cs"/>
          <w:color w:val="000000" w:themeColor="text1"/>
          <w:sz w:val="24"/>
          <w:szCs w:val="24"/>
          <w:rtl/>
          <w:lang w:bidi="ar-LY"/>
        </w:rPr>
        <w:t xml:space="preserve"> </w:t>
      </w:r>
      <w:r w:rsidRPr="00100F0E">
        <w:rPr>
          <w:rFonts w:hint="cs"/>
          <w:color w:val="000000" w:themeColor="text1"/>
          <w:sz w:val="24"/>
          <w:szCs w:val="24"/>
          <w:rtl/>
          <w:lang w:bidi="ar-LY"/>
        </w:rPr>
        <w:t xml:space="preserve"> </w:t>
      </w:r>
      <w:r w:rsidR="00DD40B0">
        <w:rPr>
          <w:rFonts w:hint="cs"/>
          <w:color w:val="000000" w:themeColor="text1"/>
          <w:sz w:val="24"/>
          <w:szCs w:val="24"/>
          <w:rtl/>
          <w:lang w:bidi="ar-LY"/>
        </w:rPr>
        <w:t xml:space="preserve">                            </w:t>
      </w:r>
      <w:r w:rsidRPr="00100F0E">
        <w:rPr>
          <w:rFonts w:hint="cs"/>
          <w:color w:val="000000" w:themeColor="text1"/>
          <w:sz w:val="24"/>
          <w:szCs w:val="24"/>
          <w:rtl/>
          <w:lang w:bidi="ar-LY"/>
        </w:rPr>
        <w:t xml:space="preserve"> 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رق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>ـــ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م المل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>ــف :</w:t>
      </w:r>
      <w:r w:rsidR="00D12DB2">
        <w:rPr>
          <w:rFonts w:hint="cs"/>
          <w:sz w:val="24"/>
          <w:szCs w:val="24"/>
          <w:rtl/>
          <w:lang w:bidi="ar-LY"/>
        </w:rPr>
        <w:t xml:space="preserve"> 2</w:t>
      </w:r>
      <w:bookmarkStart w:id="0" w:name="_GoBack"/>
      <w:bookmarkEnd w:id="0"/>
      <w:r w:rsidRPr="003E011F">
        <w:rPr>
          <w:rFonts w:hint="cs"/>
          <w:sz w:val="24"/>
          <w:szCs w:val="24"/>
          <w:rtl/>
          <w:lang w:bidi="ar-LY"/>
        </w:rPr>
        <w:t xml:space="preserve">                        </w:t>
      </w:r>
    </w:p>
    <w:p w:rsidR="00D33542" w:rsidRPr="003E011F" w:rsidRDefault="00D33542" w:rsidP="00DD40B0">
      <w:pPr>
        <w:rPr>
          <w:sz w:val="24"/>
          <w:szCs w:val="24"/>
          <w:rtl/>
          <w:lang w:bidi="ar-LY"/>
        </w:rPr>
      </w:pP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الموض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>ـــــــــ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وع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 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: </w:t>
      </w:r>
      <w:r w:rsidR="00F26DE8">
        <w:rPr>
          <w:rFonts w:hint="cs"/>
          <w:sz w:val="24"/>
          <w:szCs w:val="24"/>
          <w:rtl/>
          <w:lang w:bidi="ar-LY"/>
        </w:rPr>
        <w:t>4444444444444444444444444</w:t>
      </w:r>
      <w:r w:rsidR="00406A95" w:rsidRPr="003E011F">
        <w:rPr>
          <w:rFonts w:hint="cs"/>
          <w:sz w:val="24"/>
          <w:szCs w:val="24"/>
          <w:rtl/>
          <w:lang w:bidi="ar-LY"/>
        </w:rPr>
        <w:t xml:space="preserve">         </w:t>
      </w:r>
      <w:r w:rsidR="00DD40B0">
        <w:rPr>
          <w:rFonts w:hint="cs"/>
          <w:sz w:val="24"/>
          <w:szCs w:val="24"/>
          <w:rtl/>
          <w:lang w:bidi="ar-LY"/>
        </w:rPr>
        <w:t xml:space="preserve">                            </w:t>
      </w:r>
      <w:r w:rsidRPr="003E011F">
        <w:rPr>
          <w:rFonts w:hint="cs"/>
          <w:sz w:val="24"/>
          <w:szCs w:val="24"/>
          <w:rtl/>
          <w:lang w:bidi="ar-LY"/>
        </w:rPr>
        <w:t xml:space="preserve"> 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تاريخ الرسالة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 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: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 </w:t>
      </w:r>
      <w:r w:rsidRPr="003E011F">
        <w:rPr>
          <w:rFonts w:hint="cs"/>
          <w:sz w:val="24"/>
          <w:szCs w:val="24"/>
          <w:rtl/>
          <w:lang w:bidi="ar-LY"/>
        </w:rPr>
        <w:t>7</w:t>
      </w:r>
    </w:p>
    <w:p w:rsidR="00D33542" w:rsidRPr="003E011F" w:rsidRDefault="00D33542" w:rsidP="00D33542">
      <w:pPr>
        <w:rPr>
          <w:sz w:val="24"/>
          <w:szCs w:val="24"/>
          <w:rtl/>
          <w:lang w:bidi="ar-LY"/>
        </w:rPr>
      </w:pP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واردة م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>ــــــــــ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ن : </w:t>
      </w:r>
      <w:r w:rsidRPr="003E011F">
        <w:rPr>
          <w:rFonts w:hint="cs"/>
          <w:sz w:val="24"/>
          <w:szCs w:val="24"/>
          <w:rtl/>
          <w:lang w:bidi="ar-LY"/>
        </w:rPr>
        <w:t>5</w:t>
      </w:r>
    </w:p>
    <w:p w:rsidR="0062376A" w:rsidRPr="003E011F" w:rsidRDefault="00D33542" w:rsidP="000115C0">
      <w:pPr>
        <w:rPr>
          <w:sz w:val="24"/>
          <w:szCs w:val="24"/>
          <w:rtl/>
          <w:lang w:bidi="ar-LY"/>
        </w:rPr>
      </w:pP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>إل</w:t>
      </w:r>
      <w:r w:rsidR="003E011F" w:rsidRPr="003E011F">
        <w:rPr>
          <w:rFonts w:hint="cs"/>
          <w:color w:val="F79646" w:themeColor="accent6"/>
          <w:sz w:val="24"/>
          <w:szCs w:val="24"/>
          <w:rtl/>
          <w:lang w:bidi="ar-LY"/>
        </w:rPr>
        <w:t>ــــ</w:t>
      </w:r>
      <w:r w:rsidRPr="003E011F">
        <w:rPr>
          <w:rFonts w:hint="cs"/>
          <w:color w:val="F79646" w:themeColor="accent6"/>
          <w:sz w:val="24"/>
          <w:szCs w:val="24"/>
          <w:rtl/>
          <w:lang w:bidi="ar-LY"/>
        </w:rPr>
        <w:t xml:space="preserve">ى </w:t>
      </w:r>
      <w:r w:rsidRPr="00100F0E">
        <w:rPr>
          <w:rFonts w:hint="cs"/>
          <w:color w:val="F79646" w:themeColor="accent6"/>
          <w:sz w:val="24"/>
          <w:szCs w:val="24"/>
          <w:rtl/>
          <w:lang w:bidi="ar-LY"/>
        </w:rPr>
        <w:t>السي</w:t>
      </w:r>
      <w:r w:rsidR="003E011F" w:rsidRPr="00100F0E">
        <w:rPr>
          <w:rFonts w:hint="cs"/>
          <w:color w:val="F79646" w:themeColor="accent6"/>
          <w:sz w:val="24"/>
          <w:szCs w:val="24"/>
          <w:rtl/>
          <w:lang w:bidi="ar-LY"/>
        </w:rPr>
        <w:t>ــــــ</w:t>
      </w:r>
      <w:r w:rsidRPr="00100F0E">
        <w:rPr>
          <w:rFonts w:hint="cs"/>
          <w:color w:val="F79646" w:themeColor="accent6"/>
          <w:sz w:val="24"/>
          <w:szCs w:val="24"/>
          <w:rtl/>
          <w:lang w:bidi="ar-LY"/>
        </w:rPr>
        <w:t>د :</w:t>
      </w:r>
      <w:r w:rsidRPr="003E011F">
        <w:rPr>
          <w:rFonts w:hint="cs"/>
          <w:sz w:val="24"/>
          <w:szCs w:val="24"/>
          <w:rtl/>
          <w:lang w:bidi="ar-LY"/>
        </w:rPr>
        <w:t xml:space="preserve"> 6</w:t>
      </w:r>
    </w:p>
    <w:tbl>
      <w:tblPr>
        <w:tblStyle w:val="TableGrid"/>
        <w:tblpPr w:leftFromText="180" w:rightFromText="180" w:vertAnchor="text" w:horzAnchor="margin" w:tblpY="319"/>
        <w:bidiVisual/>
        <w:tblW w:w="10440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4A0" w:firstRow="1" w:lastRow="0" w:firstColumn="1" w:lastColumn="0" w:noHBand="0" w:noVBand="1"/>
      </w:tblPr>
      <w:tblGrid>
        <w:gridCol w:w="546"/>
        <w:gridCol w:w="3330"/>
        <w:gridCol w:w="3780"/>
        <w:gridCol w:w="1350"/>
        <w:gridCol w:w="1434"/>
      </w:tblGrid>
      <w:tr w:rsidR="003223D6" w:rsidTr="00BC585E">
        <w:trPr>
          <w:trHeight w:val="467"/>
        </w:trPr>
        <w:tc>
          <w:tcPr>
            <w:tcW w:w="546" w:type="dxa"/>
          </w:tcPr>
          <w:p w:rsidR="003223D6" w:rsidRPr="00BC585E" w:rsidRDefault="003223D6" w:rsidP="00BC585E">
            <w:pPr>
              <w:jc w:val="center"/>
              <w:rPr>
                <w:color w:val="F79646" w:themeColor="accent6"/>
                <w:rtl/>
                <w:lang w:bidi="ar-LY"/>
              </w:rPr>
            </w:pPr>
            <w:r w:rsidRPr="00BC585E">
              <w:rPr>
                <w:rFonts w:hint="cs"/>
                <w:color w:val="F79646" w:themeColor="accent6"/>
                <w:rtl/>
                <w:lang w:bidi="ar-LY"/>
              </w:rPr>
              <w:t>ر.م</w:t>
            </w:r>
          </w:p>
        </w:tc>
        <w:tc>
          <w:tcPr>
            <w:tcW w:w="3330" w:type="dxa"/>
          </w:tcPr>
          <w:p w:rsidR="003223D6" w:rsidRPr="00BC585E" w:rsidRDefault="003223D6" w:rsidP="00BC585E">
            <w:pPr>
              <w:jc w:val="center"/>
              <w:rPr>
                <w:color w:val="F79646" w:themeColor="accent6"/>
                <w:rtl/>
                <w:lang w:bidi="ar-LY"/>
              </w:rPr>
            </w:pPr>
            <w:r w:rsidRPr="00BC585E">
              <w:rPr>
                <w:rFonts w:hint="cs"/>
                <w:color w:val="F79646" w:themeColor="accent6"/>
                <w:rtl/>
                <w:lang w:bidi="ar-LY"/>
              </w:rPr>
              <w:t>المحال إليه</w:t>
            </w:r>
          </w:p>
        </w:tc>
        <w:tc>
          <w:tcPr>
            <w:tcW w:w="3780" w:type="dxa"/>
          </w:tcPr>
          <w:p w:rsidR="003223D6" w:rsidRPr="00BC585E" w:rsidRDefault="003223D6" w:rsidP="00BC585E">
            <w:pPr>
              <w:jc w:val="center"/>
              <w:rPr>
                <w:color w:val="F79646" w:themeColor="accent6"/>
                <w:rtl/>
                <w:lang w:bidi="ar-LY"/>
              </w:rPr>
            </w:pPr>
            <w:r w:rsidRPr="00BC585E">
              <w:rPr>
                <w:rFonts w:hint="cs"/>
                <w:color w:val="F79646" w:themeColor="accent6"/>
                <w:rtl/>
                <w:lang w:bidi="ar-LY"/>
              </w:rPr>
              <w:t>نص التأشيرة</w:t>
            </w:r>
          </w:p>
        </w:tc>
        <w:tc>
          <w:tcPr>
            <w:tcW w:w="1350" w:type="dxa"/>
          </w:tcPr>
          <w:p w:rsidR="003223D6" w:rsidRPr="00BC585E" w:rsidRDefault="003223D6" w:rsidP="00BC585E">
            <w:pPr>
              <w:jc w:val="center"/>
              <w:rPr>
                <w:color w:val="F79646" w:themeColor="accent6"/>
                <w:rtl/>
                <w:lang w:bidi="ar-LY"/>
              </w:rPr>
            </w:pPr>
            <w:r w:rsidRPr="00BC585E">
              <w:rPr>
                <w:rFonts w:hint="cs"/>
                <w:color w:val="F79646" w:themeColor="accent6"/>
                <w:rtl/>
                <w:lang w:bidi="ar-LY"/>
              </w:rPr>
              <w:t>التوقيع</w:t>
            </w:r>
          </w:p>
        </w:tc>
        <w:tc>
          <w:tcPr>
            <w:tcW w:w="1434" w:type="dxa"/>
          </w:tcPr>
          <w:p w:rsidR="003223D6" w:rsidRPr="00BC585E" w:rsidRDefault="003223D6" w:rsidP="00BC585E">
            <w:pPr>
              <w:jc w:val="center"/>
              <w:rPr>
                <w:color w:val="F79646" w:themeColor="accent6"/>
                <w:rtl/>
                <w:lang w:bidi="ar-LY"/>
              </w:rPr>
            </w:pPr>
            <w:r w:rsidRPr="00BC585E">
              <w:rPr>
                <w:rFonts w:hint="cs"/>
                <w:color w:val="F79646" w:themeColor="accent6"/>
                <w:rtl/>
                <w:lang w:bidi="ar-LY"/>
              </w:rPr>
              <w:t>التاريخ</w:t>
            </w:r>
          </w:p>
        </w:tc>
      </w:tr>
      <w:tr w:rsidR="00BC585E" w:rsidTr="00BC585E">
        <w:trPr>
          <w:trHeight w:val="407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34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34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34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BC585E">
        <w:trPr>
          <w:trHeight w:val="443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  <w:tr w:rsidR="00BC585E" w:rsidTr="00CA722B">
        <w:trPr>
          <w:trHeight w:val="440"/>
        </w:trPr>
        <w:tc>
          <w:tcPr>
            <w:tcW w:w="546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33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378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350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  <w:tc>
          <w:tcPr>
            <w:tcW w:w="1434" w:type="dxa"/>
          </w:tcPr>
          <w:p w:rsidR="003223D6" w:rsidRDefault="003223D6" w:rsidP="003223D6">
            <w:pPr>
              <w:rPr>
                <w:rtl/>
                <w:lang w:bidi="ar-LY"/>
              </w:rPr>
            </w:pPr>
          </w:p>
        </w:tc>
      </w:tr>
    </w:tbl>
    <w:p w:rsidR="00CA722B" w:rsidRDefault="00C062F3" w:rsidP="00CA722B">
      <w:pPr>
        <w:spacing w:line="240" w:lineRule="auto"/>
        <w:rPr>
          <w:rtl/>
          <w:lang w:bidi="ar-LY"/>
        </w:rPr>
      </w:pPr>
      <w:r>
        <w:rPr>
          <w:rFonts w:hint="cs"/>
          <w:noProof/>
          <w:color w:val="F79646" w:themeColor="accent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174AB1" wp14:editId="50993421">
                <wp:simplePos x="0" y="0"/>
                <wp:positionH relativeFrom="column">
                  <wp:posOffset>15240</wp:posOffset>
                </wp:positionH>
                <wp:positionV relativeFrom="paragraph">
                  <wp:posOffset>4625340</wp:posOffset>
                </wp:positionV>
                <wp:extent cx="1988820" cy="2819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819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2F3" w:rsidRPr="00CA722B" w:rsidRDefault="00C062F3" w:rsidP="00C062F3">
                            <w:pPr>
                              <w:spacing w:line="240" w:lineRule="auto"/>
                              <w:rPr>
                                <w:color w:val="F79646" w:themeColor="accent6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color w:val="F79646" w:themeColor="accent6"/>
                                <w:rtl/>
                                <w:lang w:bidi="ar-LY"/>
                              </w:rPr>
                              <w:t>(058-1-2-1410-8)1/10/2000</w:t>
                            </w:r>
                          </w:p>
                          <w:p w:rsidR="00CA722B" w:rsidRDefault="00CA722B">
                            <w:pPr>
                              <w:rPr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74A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pt;margin-top:364.2pt;width:156.6pt;height:2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gadwIAADUFAAAOAAAAZHJzL2Uyb0RvYy54bWysVE1v2zAMvQ/YfxB0X50YXZsGdYqsRYcB&#10;RVesHXpWZKkxJomaxMTOfv0o2XGzLqdhF1kmH78eSV1eddawrQqxAVfx6cmEM+Uk1I17qfj3p9sP&#10;M84iClcLA05VfKciv1q8f3fZ+rkqYQ2mVoGRExfnra/4GtHPiyLKtbIinoBXjpQaghVIv+GlqINo&#10;ybs1RTmZnBUthNoHkCpGkt70Sr7I/rVWEr9qHRUyU3HKDfMZ8rlKZ7G4FPOXIPy6kUMa4h+ysKJx&#10;FHR0dSNQsE1o/nJlGxkggsYTCbYArRupcg1UzXTypprHtfAq10LkRD/SFP+fW3m/fQisqStecuaE&#10;pRY9qQ7ZJ+hYmdhpfZwT6NETDDsSU5f38kjCVHSng01fKoeRnnjejdwmZzIZXcxms5JUknTlbHpx&#10;mskvXq19iPhZgWXpUvFAvcuUiu1dRMqEoHtICmYca8lteT7pHaVE+4TyDXdG9bBvSlOBlEKZ3eXR&#10;UtcmsK2goRBSKodnqSQKYByhk5lujBkNp8cMDWYeyGjAJjOVR240nBwz/DPiaJGjgsPR2DYOwjEH&#10;9Y8xco+n1A9qTlfsVt3QvBXUO+pdgH72o5e3DRF8JyI+iEDDTj2hBcavdGgDxCkMN87WEH4dkyc8&#10;zSBpOWtpeSoef25EUJyZL46m82J6Su1lmH9OP56nvodDzepQ4zb2GqgVU3oqvMzXhEezl+oA9pn2&#10;fJmikko4SbErjvvrNfYrTe+EVMtlBtF+eYF37tHL5DrRm8bnqXsWwQ8zhjSd97BfMzF/M2o9Nlk6&#10;WG4QdJPnMBHcszoQT7uZp2d4R9LyH/5n1Otrt/gNAAD//wMAUEsDBBQABgAIAAAAIQBoX2hF3AAA&#10;AAkBAAAPAAAAZHJzL2Rvd25yZXYueG1sTI9BT8JAEIXvJv6HzZh4ky1VEGq3xJAgZ7GJHod2aCvd&#10;2U13gfrvHU9ym3nv5c03+Wq0vTrTEDrHBqaTBBRx5eqOGwPlx+ZhASpE5Bp7x2TghwKsitubHLPa&#10;XfidzrvYKCnhkKGBNkafaR2qliyGifPE4h3cYDHKOjS6HvAi5bbXaZLMtcWO5UKLntYtVcfdyRrQ&#10;tvxyjZ2tcfP5vV360h/ftt6Y+7vx9QVUpDH+h+EPX9ChEKa9O3EdVG8gfZKgged0IYP4j9PZHNRe&#10;FJFAF7m+/qD4BQAA//8DAFBLAQItABQABgAIAAAAIQC2gziS/gAAAOEBAAATAAAAAAAAAAAAAAAA&#10;AAAAAABbQ29udGVudF9UeXBlc10ueG1sUEsBAi0AFAAGAAgAAAAhADj9If/WAAAAlAEAAAsAAAAA&#10;AAAAAAAAAAAALwEAAF9yZWxzLy5yZWxzUEsBAi0AFAAGAAgAAAAhAMSGyBp3AgAANQUAAA4AAAAA&#10;AAAAAAAAAAAALgIAAGRycy9lMm9Eb2MueG1sUEsBAi0AFAAGAAgAAAAhAGhfaEXcAAAACQEAAA8A&#10;AAAAAAAAAAAAAAAA0QQAAGRycy9kb3ducmV2LnhtbFBLBQYAAAAABAAEAPMAAADaBQAAAAA=&#10;" fillcolor="white [3201]" strokecolor="#f79646 [3209]" strokeweight="1pt">
                <v:textbox>
                  <w:txbxContent>
                    <w:p w:rsidR="00C062F3" w:rsidRPr="00CA722B" w:rsidRDefault="00C062F3" w:rsidP="00C062F3">
                      <w:pPr>
                        <w:spacing w:line="240" w:lineRule="auto"/>
                        <w:rPr>
                          <w:color w:val="F79646" w:themeColor="accent6"/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color w:val="F79646" w:themeColor="accent6"/>
                          <w:rtl/>
                          <w:lang w:bidi="ar-LY"/>
                        </w:rPr>
                        <w:t>(058-1-2-1410-8)1/10/2000</w:t>
                      </w:r>
                    </w:p>
                    <w:p w:rsidR="00CA722B" w:rsidRDefault="00CA722B">
                      <w:pPr>
                        <w:rPr>
                          <w:lang w:bidi="ar-L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23D6" w:rsidRPr="007D265A" w:rsidRDefault="00CA722B" w:rsidP="007D265A">
      <w:pPr>
        <w:spacing w:line="240" w:lineRule="auto"/>
        <w:rPr>
          <w:color w:val="F79646" w:themeColor="accent6"/>
          <w:rtl/>
          <w:lang w:bidi="ar-LY"/>
        </w:rPr>
      </w:pPr>
      <w:r w:rsidRPr="00CA722B">
        <w:rPr>
          <w:rFonts w:hint="cs"/>
          <w:color w:val="F79646" w:themeColor="accent6"/>
          <w:rtl/>
          <w:lang w:bidi="ar-LY"/>
        </w:rPr>
        <w:t>أ/34/2000</w:t>
      </w:r>
      <w:r>
        <w:rPr>
          <w:rFonts w:hint="cs"/>
          <w:color w:val="F79646" w:themeColor="accent6"/>
          <w:rtl/>
          <w:lang w:bidi="ar-LY"/>
        </w:rPr>
        <w:t xml:space="preserve">                                                                                                                 </w:t>
      </w:r>
    </w:p>
    <w:p w:rsidR="005822BA" w:rsidRPr="00D33542" w:rsidRDefault="00D33542" w:rsidP="00D33542">
      <w:pPr>
        <w:rPr>
          <w:rtl/>
          <w:lang w:bidi="ar-LY"/>
        </w:rPr>
      </w:pPr>
      <w:r>
        <w:rPr>
          <w:rtl/>
          <w:lang w:bidi="ar-LY"/>
        </w:rPr>
        <w:br w:type="textWrapping" w:clear="all"/>
      </w:r>
    </w:p>
    <w:sectPr w:rsidR="005822BA" w:rsidRPr="00D33542" w:rsidSect="000115C0">
      <w:pgSz w:w="11906" w:h="16838"/>
      <w:pgMar w:top="1440" w:right="72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2D"/>
    <w:rsid w:val="000115C0"/>
    <w:rsid w:val="00015FC1"/>
    <w:rsid w:val="00100F0E"/>
    <w:rsid w:val="00113D95"/>
    <w:rsid w:val="0012437A"/>
    <w:rsid w:val="001A6957"/>
    <w:rsid w:val="002D5662"/>
    <w:rsid w:val="003223D6"/>
    <w:rsid w:val="0037014F"/>
    <w:rsid w:val="003E011F"/>
    <w:rsid w:val="00406A95"/>
    <w:rsid w:val="0048168F"/>
    <w:rsid w:val="004B0381"/>
    <w:rsid w:val="00594018"/>
    <w:rsid w:val="005B1EEC"/>
    <w:rsid w:val="0062376A"/>
    <w:rsid w:val="006E5F8A"/>
    <w:rsid w:val="007D265A"/>
    <w:rsid w:val="0090430E"/>
    <w:rsid w:val="00923DBC"/>
    <w:rsid w:val="00A06A2D"/>
    <w:rsid w:val="00A62501"/>
    <w:rsid w:val="00BC585E"/>
    <w:rsid w:val="00C062F3"/>
    <w:rsid w:val="00C10AE9"/>
    <w:rsid w:val="00CA2950"/>
    <w:rsid w:val="00CA722B"/>
    <w:rsid w:val="00D12DB2"/>
    <w:rsid w:val="00D33542"/>
    <w:rsid w:val="00DD40B0"/>
    <w:rsid w:val="00F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317F3"/>
  <w15:chartTrackingRefBased/>
  <w15:docId w15:val="{2D5F7F97-8211-41FD-9163-35F8095A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E2C5B-6572-4AB9-803A-3DAD6443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Alhaj Naas Abdulsalam</dc:creator>
  <cp:keywords/>
  <dc:description/>
  <cp:lastModifiedBy>Administrator</cp:lastModifiedBy>
  <cp:revision>31</cp:revision>
  <dcterms:created xsi:type="dcterms:W3CDTF">2022-05-22T08:50:00Z</dcterms:created>
  <dcterms:modified xsi:type="dcterms:W3CDTF">2022-11-02T08:29:00Z</dcterms:modified>
</cp:coreProperties>
</file>