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EFF9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Model Overview</w:t>
      </w:r>
    </w:p>
    <w:p w14:paraId="6DC8138C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A Random Forest classifier was trained to predict the severity of gun violence incidents across three categories:</w:t>
      </w:r>
    </w:p>
    <w:p w14:paraId="2FA2D7DF" w14:textId="77777777" w:rsidR="00CC5030" w:rsidRPr="00CC5030" w:rsidRDefault="00CC5030" w:rsidP="00CC5030">
      <w:pPr>
        <w:numPr>
          <w:ilvl w:val="0"/>
          <w:numId w:val="4"/>
        </w:numPr>
        <w:rPr>
          <w:b/>
          <w:bCs/>
        </w:rPr>
      </w:pPr>
      <w:r w:rsidRPr="00CC5030">
        <w:rPr>
          <w:b/>
          <w:bCs/>
        </w:rPr>
        <w:t>Class 0 (Low Severity)</w:t>
      </w:r>
    </w:p>
    <w:p w14:paraId="15406327" w14:textId="77777777" w:rsidR="00CC5030" w:rsidRPr="00CC5030" w:rsidRDefault="00CC5030" w:rsidP="00CC5030">
      <w:pPr>
        <w:numPr>
          <w:ilvl w:val="0"/>
          <w:numId w:val="4"/>
        </w:numPr>
        <w:rPr>
          <w:b/>
          <w:bCs/>
        </w:rPr>
      </w:pPr>
      <w:r w:rsidRPr="00CC5030">
        <w:rPr>
          <w:b/>
          <w:bCs/>
        </w:rPr>
        <w:t>Class 1 (Medium Severity)</w:t>
      </w:r>
    </w:p>
    <w:p w14:paraId="62287A2D" w14:textId="77777777" w:rsidR="00CC5030" w:rsidRPr="00CC5030" w:rsidRDefault="00CC5030" w:rsidP="00CC5030">
      <w:pPr>
        <w:numPr>
          <w:ilvl w:val="0"/>
          <w:numId w:val="4"/>
        </w:numPr>
        <w:rPr>
          <w:b/>
          <w:bCs/>
        </w:rPr>
      </w:pPr>
      <w:r w:rsidRPr="00CC5030">
        <w:rPr>
          <w:b/>
          <w:bCs/>
        </w:rPr>
        <w:t>Class 2 (High Severity)</w:t>
      </w:r>
    </w:p>
    <w:p w14:paraId="45E3F43A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 xml:space="preserve">The model was trained on 5,000 samples with 10 predictors using 3-fold cross-validation. The best-performing hyperparameter setting was </w:t>
      </w:r>
      <w:proofErr w:type="spellStart"/>
      <w:r w:rsidRPr="00CC5030">
        <w:rPr>
          <w:b/>
          <w:bCs/>
        </w:rPr>
        <w:t>mtry</w:t>
      </w:r>
      <w:proofErr w:type="spellEnd"/>
      <w:r w:rsidRPr="00CC5030">
        <w:rPr>
          <w:b/>
          <w:bCs/>
        </w:rPr>
        <w:t xml:space="preserve"> = 2.</w:t>
      </w:r>
    </w:p>
    <w:p w14:paraId="551D33C7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pict w14:anchorId="304218C6">
          <v:rect id="_x0000_i1082" style="width:0;height:1.5pt" o:hralign="center" o:hrstd="t" o:hr="t" fillcolor="#a0a0a0" stroked="f"/>
        </w:pict>
      </w:r>
    </w:p>
    <w:p w14:paraId="5C5849E9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Key Performance Metrics</w:t>
      </w:r>
    </w:p>
    <w:p w14:paraId="421849B5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Overall Model Performance</w:t>
      </w:r>
    </w:p>
    <w:p w14:paraId="38D08B55" w14:textId="77777777" w:rsidR="00CC5030" w:rsidRPr="00CC5030" w:rsidRDefault="00CC5030" w:rsidP="00CC5030">
      <w:pPr>
        <w:numPr>
          <w:ilvl w:val="0"/>
          <w:numId w:val="5"/>
        </w:numPr>
        <w:rPr>
          <w:b/>
          <w:bCs/>
        </w:rPr>
      </w:pPr>
      <w:r w:rsidRPr="00CC5030">
        <w:rPr>
          <w:b/>
          <w:bCs/>
        </w:rPr>
        <w:t>Accuracy: 63%</w:t>
      </w:r>
    </w:p>
    <w:p w14:paraId="337E08E8" w14:textId="77777777" w:rsidR="00CC5030" w:rsidRPr="00CC5030" w:rsidRDefault="00CC5030" w:rsidP="00CC5030">
      <w:pPr>
        <w:numPr>
          <w:ilvl w:val="0"/>
          <w:numId w:val="5"/>
        </w:numPr>
        <w:rPr>
          <w:b/>
          <w:bCs/>
        </w:rPr>
      </w:pPr>
      <w:r w:rsidRPr="00CC5030">
        <w:rPr>
          <w:b/>
          <w:bCs/>
        </w:rPr>
        <w:t xml:space="preserve">Kappa Score: 0.3185 </w:t>
      </w:r>
      <w:r w:rsidRPr="00CC5030">
        <w:rPr>
          <w:b/>
          <w:bCs/>
          <w:i/>
          <w:iCs/>
        </w:rPr>
        <w:t>(moderate agreement between predicted and actual classes)</w:t>
      </w:r>
    </w:p>
    <w:p w14:paraId="05287BA2" w14:textId="77777777" w:rsidR="00CC5030" w:rsidRPr="00CC5030" w:rsidRDefault="00CC5030" w:rsidP="00CC5030">
      <w:pPr>
        <w:numPr>
          <w:ilvl w:val="0"/>
          <w:numId w:val="5"/>
        </w:numPr>
        <w:rPr>
          <w:b/>
          <w:bCs/>
        </w:rPr>
      </w:pPr>
      <w:r w:rsidRPr="00CC5030">
        <w:rPr>
          <w:b/>
          <w:bCs/>
        </w:rPr>
        <w:t>95% Confidence Interval (CI) for Accuracy: (59.92%, 66.00%)</w:t>
      </w:r>
    </w:p>
    <w:p w14:paraId="7D1BB709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Class-Specific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795"/>
        <w:gridCol w:w="2016"/>
        <w:gridCol w:w="1835"/>
        <w:gridCol w:w="983"/>
      </w:tblGrid>
      <w:tr w:rsidR="00CC5030" w:rsidRPr="00CC5030" w14:paraId="48350515" w14:textId="77777777" w:rsidTr="00CC5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9D586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A9135E5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Sensitivity (Recall)</w:t>
            </w:r>
          </w:p>
        </w:tc>
        <w:tc>
          <w:tcPr>
            <w:tcW w:w="0" w:type="auto"/>
            <w:vAlign w:val="center"/>
            <w:hideMark/>
          </w:tcPr>
          <w:p w14:paraId="3FCD5F38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4CAB6B1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Balanced Accuracy</w:t>
            </w:r>
          </w:p>
        </w:tc>
        <w:tc>
          <w:tcPr>
            <w:tcW w:w="0" w:type="auto"/>
            <w:vAlign w:val="center"/>
            <w:hideMark/>
          </w:tcPr>
          <w:p w14:paraId="2FCF8BDA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ROC-AUC</w:t>
            </w:r>
          </w:p>
        </w:tc>
      </w:tr>
      <w:tr w:rsidR="00CC5030" w:rsidRPr="00CC5030" w14:paraId="4C173F49" w14:textId="77777777" w:rsidTr="00CC5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DD22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Class 0 (Low Severity)</w:t>
            </w:r>
          </w:p>
        </w:tc>
        <w:tc>
          <w:tcPr>
            <w:tcW w:w="0" w:type="auto"/>
            <w:vAlign w:val="center"/>
            <w:hideMark/>
          </w:tcPr>
          <w:p w14:paraId="63002768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55.74%</w:t>
            </w:r>
          </w:p>
        </w:tc>
        <w:tc>
          <w:tcPr>
            <w:tcW w:w="0" w:type="auto"/>
            <w:vAlign w:val="center"/>
            <w:hideMark/>
          </w:tcPr>
          <w:p w14:paraId="17F4BA9E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71.47%</w:t>
            </w:r>
          </w:p>
        </w:tc>
        <w:tc>
          <w:tcPr>
            <w:tcW w:w="0" w:type="auto"/>
            <w:vAlign w:val="center"/>
            <w:hideMark/>
          </w:tcPr>
          <w:p w14:paraId="22A80037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69.88%</w:t>
            </w:r>
          </w:p>
        </w:tc>
        <w:tc>
          <w:tcPr>
            <w:tcW w:w="0" w:type="auto"/>
            <w:vAlign w:val="center"/>
            <w:hideMark/>
          </w:tcPr>
          <w:p w14:paraId="221CF607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0.76</w:t>
            </w:r>
          </w:p>
        </w:tc>
      </w:tr>
      <w:tr w:rsidR="00CC5030" w:rsidRPr="00CC5030" w14:paraId="6F0F4B4F" w14:textId="77777777" w:rsidTr="00CC5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BE12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Class 1 (Medium Severity)</w:t>
            </w:r>
          </w:p>
        </w:tc>
        <w:tc>
          <w:tcPr>
            <w:tcW w:w="0" w:type="auto"/>
            <w:vAlign w:val="center"/>
            <w:hideMark/>
          </w:tcPr>
          <w:p w14:paraId="65FF7741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83.40%</w:t>
            </w:r>
          </w:p>
        </w:tc>
        <w:tc>
          <w:tcPr>
            <w:tcW w:w="0" w:type="auto"/>
            <w:vAlign w:val="center"/>
            <w:hideMark/>
          </w:tcPr>
          <w:p w14:paraId="148ED3BB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58.90%</w:t>
            </w:r>
          </w:p>
        </w:tc>
        <w:tc>
          <w:tcPr>
            <w:tcW w:w="0" w:type="auto"/>
            <w:vAlign w:val="center"/>
            <w:hideMark/>
          </w:tcPr>
          <w:p w14:paraId="465D5B9D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65.27%</w:t>
            </w:r>
          </w:p>
        </w:tc>
        <w:tc>
          <w:tcPr>
            <w:tcW w:w="0" w:type="auto"/>
            <w:vAlign w:val="center"/>
            <w:hideMark/>
          </w:tcPr>
          <w:p w14:paraId="06907619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0.72</w:t>
            </w:r>
          </w:p>
        </w:tc>
      </w:tr>
      <w:tr w:rsidR="00CC5030" w:rsidRPr="00CC5030" w14:paraId="1C648B67" w14:textId="77777777" w:rsidTr="00CC5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18AD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Class 2 (High Severity)</w:t>
            </w:r>
          </w:p>
        </w:tc>
        <w:tc>
          <w:tcPr>
            <w:tcW w:w="0" w:type="auto"/>
            <w:vAlign w:val="center"/>
            <w:hideMark/>
          </w:tcPr>
          <w:p w14:paraId="15C46BCF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14:paraId="2B689833" w14:textId="77777777" w:rsidR="00CC5030" w:rsidRPr="00CC5030" w:rsidRDefault="00CC5030" w:rsidP="00CC5030">
            <w:pPr>
              <w:rPr>
                <w:b/>
                <w:bCs/>
              </w:rPr>
            </w:pPr>
            <w:proofErr w:type="spellStart"/>
            <w:r w:rsidRPr="00CC5030">
              <w:rPr>
                <w:b/>
                <w:bCs/>
              </w:rPr>
              <w:t>NaN</w:t>
            </w:r>
            <w:proofErr w:type="spellEnd"/>
            <w:r w:rsidRPr="00CC5030">
              <w:rPr>
                <w:b/>
                <w:bCs/>
              </w:rPr>
              <w:t xml:space="preserve"> (No predictions)</w:t>
            </w:r>
          </w:p>
        </w:tc>
        <w:tc>
          <w:tcPr>
            <w:tcW w:w="0" w:type="auto"/>
            <w:vAlign w:val="center"/>
            <w:hideMark/>
          </w:tcPr>
          <w:p w14:paraId="66A3B89D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50.00%</w:t>
            </w:r>
          </w:p>
        </w:tc>
        <w:tc>
          <w:tcPr>
            <w:tcW w:w="0" w:type="auto"/>
            <w:vAlign w:val="center"/>
            <w:hideMark/>
          </w:tcPr>
          <w:p w14:paraId="31EE41F1" w14:textId="77777777" w:rsidR="00CC5030" w:rsidRPr="00CC5030" w:rsidRDefault="00CC5030" w:rsidP="00CC5030">
            <w:pPr>
              <w:rPr>
                <w:b/>
                <w:bCs/>
              </w:rPr>
            </w:pPr>
            <w:r w:rsidRPr="00CC5030">
              <w:rPr>
                <w:b/>
                <w:bCs/>
              </w:rPr>
              <w:t>0.60</w:t>
            </w:r>
          </w:p>
        </w:tc>
      </w:tr>
    </w:tbl>
    <w:p w14:paraId="2E4382A3" w14:textId="77777777" w:rsidR="00CC5030" w:rsidRDefault="00CC5030" w:rsidP="00CC5030">
      <w:pPr>
        <w:rPr>
          <w:rFonts w:ascii="Segoe UI Emoji" w:hAnsi="Segoe UI Emoji" w:cs="Segoe UI Emoji"/>
          <w:b/>
          <w:bCs/>
        </w:rPr>
      </w:pPr>
    </w:p>
    <w:p w14:paraId="27E26A7A" w14:textId="77777777" w:rsidR="00CC5030" w:rsidRDefault="00CC5030" w:rsidP="00CC5030">
      <w:pPr>
        <w:rPr>
          <w:rFonts w:ascii="Segoe UI Emoji" w:hAnsi="Segoe UI Emoji" w:cs="Segoe UI Emoji"/>
          <w:b/>
          <w:bCs/>
        </w:rPr>
      </w:pPr>
    </w:p>
    <w:p w14:paraId="5844A185" w14:textId="6EF77F7A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Issue: The model completely failed to predict Class 2 incidents (Severe Cases).</w:t>
      </w:r>
    </w:p>
    <w:p w14:paraId="5BF54082" w14:textId="77777777" w:rsidR="00CC5030" w:rsidRPr="00CC5030" w:rsidRDefault="00CC5030" w:rsidP="00CC5030">
      <w:pPr>
        <w:numPr>
          <w:ilvl w:val="0"/>
          <w:numId w:val="6"/>
        </w:numPr>
        <w:rPr>
          <w:b/>
          <w:bCs/>
        </w:rPr>
      </w:pPr>
      <w:r w:rsidRPr="00CC5030">
        <w:rPr>
          <w:b/>
          <w:bCs/>
        </w:rPr>
        <w:t>Sensitivity for Class 2 = 0%, meaning no actual severe cases were correctly classified.</w:t>
      </w:r>
    </w:p>
    <w:p w14:paraId="6AB8A938" w14:textId="77777777" w:rsidR="00CC5030" w:rsidRPr="00CC5030" w:rsidRDefault="00CC5030" w:rsidP="00CC5030">
      <w:pPr>
        <w:numPr>
          <w:ilvl w:val="0"/>
          <w:numId w:val="6"/>
        </w:numPr>
        <w:rPr>
          <w:b/>
          <w:bCs/>
        </w:rPr>
      </w:pPr>
      <w:r w:rsidRPr="00CC5030">
        <w:rPr>
          <w:b/>
          <w:bCs/>
        </w:rPr>
        <w:t>Detection Rate for Class 2 = 0, meaning the model never predicted a case as high severity.</w:t>
      </w:r>
    </w:p>
    <w:p w14:paraId="4940BC0F" w14:textId="77777777" w:rsidR="00CC5030" w:rsidRPr="00CC5030" w:rsidRDefault="00CC5030" w:rsidP="00CC5030">
      <w:pPr>
        <w:numPr>
          <w:ilvl w:val="0"/>
          <w:numId w:val="6"/>
        </w:numPr>
        <w:rPr>
          <w:b/>
          <w:bCs/>
        </w:rPr>
      </w:pPr>
      <w:r w:rsidRPr="00CC5030">
        <w:rPr>
          <w:b/>
          <w:bCs/>
        </w:rPr>
        <w:t>The ROC-AUC for Class 2 is only 0.60, indicating poor differentiation.</w:t>
      </w:r>
    </w:p>
    <w:p w14:paraId="404D0F8F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pict w14:anchorId="72BD41F6">
          <v:rect id="_x0000_i1083" style="width:0;height:1.5pt" o:hralign="center" o:hrstd="t" o:hr="t" fillcolor="#a0a0a0" stroked="f"/>
        </w:pict>
      </w:r>
    </w:p>
    <w:p w14:paraId="537B68CF" w14:textId="24893F45" w:rsidR="00CC5030" w:rsidRDefault="00CC5030" w:rsidP="00CC5030">
      <w:pPr>
        <w:rPr>
          <w:b/>
          <w:bCs/>
        </w:rPr>
      </w:pPr>
    </w:p>
    <w:p w14:paraId="202F7860" w14:textId="77777777" w:rsidR="00CC5030" w:rsidRDefault="00CC5030" w:rsidP="00CC5030">
      <w:pPr>
        <w:rPr>
          <w:b/>
          <w:bCs/>
        </w:rPr>
      </w:pPr>
    </w:p>
    <w:p w14:paraId="52D31BB4" w14:textId="77777777" w:rsidR="00CC5030" w:rsidRDefault="00CC5030" w:rsidP="00CC5030">
      <w:pPr>
        <w:rPr>
          <w:b/>
          <w:bCs/>
        </w:rPr>
      </w:pPr>
    </w:p>
    <w:p w14:paraId="685AF0F1" w14:textId="77777777" w:rsidR="00CC5030" w:rsidRPr="00CC5030" w:rsidRDefault="00CC5030" w:rsidP="00CC5030">
      <w:pPr>
        <w:rPr>
          <w:b/>
          <w:bCs/>
        </w:rPr>
      </w:pPr>
    </w:p>
    <w:p w14:paraId="4070B37A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Challenges Identified</w:t>
      </w:r>
    </w:p>
    <w:p w14:paraId="3EA226D6" w14:textId="77777777" w:rsidR="00CC5030" w:rsidRPr="00CC5030" w:rsidRDefault="00CC5030" w:rsidP="00CC5030">
      <w:pPr>
        <w:numPr>
          <w:ilvl w:val="0"/>
          <w:numId w:val="7"/>
        </w:numPr>
        <w:rPr>
          <w:b/>
          <w:bCs/>
        </w:rPr>
      </w:pPr>
      <w:r w:rsidRPr="00CC5030">
        <w:rPr>
          <w:b/>
          <w:bCs/>
        </w:rPr>
        <w:t>Severe Class Imbalance:</w:t>
      </w:r>
    </w:p>
    <w:p w14:paraId="6DB8BF93" w14:textId="77777777" w:rsidR="00CC5030" w:rsidRPr="00CC5030" w:rsidRDefault="00CC5030" w:rsidP="00CC5030">
      <w:pPr>
        <w:numPr>
          <w:ilvl w:val="1"/>
          <w:numId w:val="7"/>
        </w:numPr>
        <w:rPr>
          <w:b/>
          <w:bCs/>
        </w:rPr>
      </w:pPr>
      <w:r w:rsidRPr="00CC5030">
        <w:rPr>
          <w:b/>
          <w:bCs/>
        </w:rPr>
        <w:t>Class 2 (high severity) is underrepresented (~10% of cases), leading to zero correct predictions.</w:t>
      </w:r>
    </w:p>
    <w:p w14:paraId="639A5074" w14:textId="77777777" w:rsidR="00CC5030" w:rsidRPr="00CC5030" w:rsidRDefault="00CC5030" w:rsidP="00CC5030">
      <w:pPr>
        <w:numPr>
          <w:ilvl w:val="1"/>
          <w:numId w:val="7"/>
        </w:numPr>
        <w:rPr>
          <w:b/>
          <w:bCs/>
        </w:rPr>
      </w:pPr>
      <w:r w:rsidRPr="00CC5030">
        <w:rPr>
          <w:b/>
          <w:bCs/>
        </w:rPr>
        <w:t xml:space="preserve">The model over-predicts Class 1, misclassifying many </w:t>
      </w:r>
      <w:proofErr w:type="gramStart"/>
      <w:r w:rsidRPr="00CC5030">
        <w:rPr>
          <w:b/>
          <w:bCs/>
        </w:rPr>
        <w:t>Class</w:t>
      </w:r>
      <w:proofErr w:type="gramEnd"/>
      <w:r w:rsidRPr="00CC5030">
        <w:rPr>
          <w:b/>
          <w:bCs/>
        </w:rPr>
        <w:t xml:space="preserve"> 2 cases as Class 1.</w:t>
      </w:r>
    </w:p>
    <w:p w14:paraId="320D5B44" w14:textId="77777777" w:rsidR="00CC5030" w:rsidRPr="00CC5030" w:rsidRDefault="00CC5030" w:rsidP="00CC5030">
      <w:pPr>
        <w:numPr>
          <w:ilvl w:val="0"/>
          <w:numId w:val="7"/>
        </w:numPr>
        <w:rPr>
          <w:b/>
          <w:bCs/>
        </w:rPr>
      </w:pPr>
      <w:r w:rsidRPr="00CC5030">
        <w:rPr>
          <w:b/>
          <w:bCs/>
        </w:rPr>
        <w:t>Over-reliance on Majority Classes:</w:t>
      </w:r>
    </w:p>
    <w:p w14:paraId="45731379" w14:textId="77777777" w:rsidR="00CC5030" w:rsidRPr="00CC5030" w:rsidRDefault="00CC5030" w:rsidP="00CC5030">
      <w:pPr>
        <w:numPr>
          <w:ilvl w:val="1"/>
          <w:numId w:val="7"/>
        </w:numPr>
        <w:rPr>
          <w:b/>
          <w:bCs/>
        </w:rPr>
      </w:pPr>
      <w:r w:rsidRPr="00CC5030">
        <w:rPr>
          <w:b/>
          <w:bCs/>
        </w:rPr>
        <w:t>The model is biased towards predicting Class 0 and Class 1.</w:t>
      </w:r>
    </w:p>
    <w:p w14:paraId="6ABEE5A4" w14:textId="77777777" w:rsidR="00CC5030" w:rsidRPr="00CC5030" w:rsidRDefault="00CC5030" w:rsidP="00CC5030">
      <w:pPr>
        <w:numPr>
          <w:ilvl w:val="1"/>
          <w:numId w:val="7"/>
        </w:numPr>
        <w:rPr>
          <w:b/>
          <w:bCs/>
        </w:rPr>
      </w:pPr>
      <w:r w:rsidRPr="00CC5030">
        <w:rPr>
          <w:b/>
          <w:bCs/>
        </w:rPr>
        <w:t>Low recall for Class 0 (55.74%) means many low-severity cases are misclassified.</w:t>
      </w:r>
    </w:p>
    <w:p w14:paraId="6ECB8344" w14:textId="45E5F8C5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pict w14:anchorId="3166A794">
          <v:rect id="_x0000_i1085" style="width:0;height:1.5pt" o:hralign="center" o:hrstd="t" o:hr="t" fillcolor="#a0a0a0" stroked="f"/>
        </w:pict>
      </w:r>
    </w:p>
    <w:p w14:paraId="1077AA50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Conclusion</w:t>
      </w:r>
    </w:p>
    <w:p w14:paraId="59CD7409" w14:textId="77777777" w:rsidR="00CC5030" w:rsidRPr="00CC5030" w:rsidRDefault="00CC5030" w:rsidP="00CC5030">
      <w:pPr>
        <w:rPr>
          <w:b/>
          <w:bCs/>
        </w:rPr>
      </w:pPr>
      <w:r w:rsidRPr="00CC5030">
        <w:rPr>
          <w:b/>
          <w:bCs/>
        </w:rPr>
        <w:t>The Random Forest model performed well for predicting low and medium severity incidents, achieving an overall accuracy of 63%. However, it completely failed to detect high-severity cases due to severe class imbalance. Future improvements should focus on resampling techniques and hyperparameter tuning to improve the classification of severe incidents.</w:t>
      </w:r>
    </w:p>
    <w:p w14:paraId="10DE48BC" w14:textId="77777777" w:rsidR="009B3718" w:rsidRPr="00CC5030" w:rsidRDefault="009B3718" w:rsidP="00CC5030"/>
    <w:sectPr w:rsidR="009B3718" w:rsidRPr="00CC5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5E3"/>
    <w:multiLevelType w:val="multilevel"/>
    <w:tmpl w:val="279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1C23"/>
    <w:multiLevelType w:val="multilevel"/>
    <w:tmpl w:val="3A7E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F1D1C"/>
    <w:multiLevelType w:val="multilevel"/>
    <w:tmpl w:val="D52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E60EB"/>
    <w:multiLevelType w:val="multilevel"/>
    <w:tmpl w:val="C870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B78F2"/>
    <w:multiLevelType w:val="hybridMultilevel"/>
    <w:tmpl w:val="5BB4A5EA"/>
    <w:lvl w:ilvl="0" w:tplc="8836EF78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D0DC7"/>
    <w:multiLevelType w:val="multilevel"/>
    <w:tmpl w:val="71F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71B2"/>
    <w:multiLevelType w:val="multilevel"/>
    <w:tmpl w:val="173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73A57"/>
    <w:multiLevelType w:val="multilevel"/>
    <w:tmpl w:val="BA7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3541">
    <w:abstractNumId w:val="3"/>
  </w:num>
  <w:num w:numId="2" w16cid:durableId="307782445">
    <w:abstractNumId w:val="2"/>
  </w:num>
  <w:num w:numId="3" w16cid:durableId="1563635744">
    <w:abstractNumId w:val="7"/>
  </w:num>
  <w:num w:numId="4" w16cid:durableId="147790194">
    <w:abstractNumId w:val="0"/>
  </w:num>
  <w:num w:numId="5" w16cid:durableId="528108579">
    <w:abstractNumId w:val="5"/>
  </w:num>
  <w:num w:numId="6" w16cid:durableId="941448882">
    <w:abstractNumId w:val="6"/>
  </w:num>
  <w:num w:numId="7" w16cid:durableId="1661229886">
    <w:abstractNumId w:val="1"/>
  </w:num>
  <w:num w:numId="8" w16cid:durableId="234752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30"/>
    <w:rsid w:val="00417049"/>
    <w:rsid w:val="009B3718"/>
    <w:rsid w:val="00CC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E228"/>
  <w15:chartTrackingRefBased/>
  <w15:docId w15:val="{4C4C2C55-3635-4141-B429-5C907C8E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HARIRI, ABDULRAHMAN (Student)</dc:creator>
  <cp:keywords/>
  <dc:description/>
  <cp:lastModifiedBy>AL HARIRI, ABDULRAHMAN (Student)</cp:lastModifiedBy>
  <cp:revision>1</cp:revision>
  <dcterms:created xsi:type="dcterms:W3CDTF">2025-01-04T04:22:00Z</dcterms:created>
  <dcterms:modified xsi:type="dcterms:W3CDTF">2025-01-04T04:30:00Z</dcterms:modified>
</cp:coreProperties>
</file>