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2272537"/>
        <w:docPartObj>
          <w:docPartGallery w:val="Cover Pages"/>
          <w:docPartUnique/>
        </w:docPartObj>
      </w:sdtPr>
      <w:sdtContent>
        <w:p w:rsidR="00ED6608" w:rsidRDefault="00ED6608">
          <w:r>
            <w:rPr>
              <w:noProof/>
            </w:rPr>
            <mc:AlternateContent>
              <mc:Choice Requires="wps">
                <w:drawing>
                  <wp:anchor distT="0" distB="0" distL="114300" distR="114300" simplePos="0" relativeHeight="251659264" behindDoc="0" locked="0" layoutInCell="1" allowOverlap="1" wp14:anchorId="32F87730" wp14:editId="01012C8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imes New Roman" w:eastAsia="Times New Roman" w:hAnsi="Times New Roman" w:cs="Times New Roman"/>
                                    <w:b/>
                                    <w:color w:val="auto"/>
                                    <w:sz w:val="72"/>
                                    <w:szCs w:val="2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ED6608" w:rsidRPr="00ED6608" w:rsidRDefault="00ED6608">
                                    <w:pPr>
                                      <w:pStyle w:val="Puesto"/>
                                      <w:jc w:val="right"/>
                                      <w:rPr>
                                        <w:rFonts w:ascii="Times New Roman" w:hAnsi="Times New Roman" w:cs="Times New Roman"/>
                                        <w:b/>
                                        <w:caps/>
                                        <w:color w:val="auto"/>
                                        <w:sz w:val="320"/>
                                        <w:szCs w:val="80"/>
                                      </w:rPr>
                                    </w:pPr>
                                    <w:r w:rsidRPr="00ED6608">
                                      <w:rPr>
                                        <w:rFonts w:ascii="Times New Roman" w:eastAsia="Times New Roman" w:hAnsi="Times New Roman" w:cs="Times New Roman"/>
                                        <w:b/>
                                        <w:color w:val="auto"/>
                                        <w:sz w:val="72"/>
                                        <w:szCs w:val="20"/>
                                      </w:rPr>
                                      <w:t>Estándares y Métricas para el Desarrollo de Software</w:t>
                                    </w:r>
                                  </w:p>
                                </w:sdtContent>
                              </w:sdt>
                              <w:p w:rsidR="00ED6608" w:rsidRDefault="00ED6608" w:rsidP="00ED6608">
                                <w:pPr>
                                  <w:spacing w:before="240"/>
                                  <w:rPr>
                                    <w:rFonts w:ascii="Times New Roman" w:hAnsi="Times New Roman" w:cs="Times New Roman"/>
                                    <w:sz w:val="32"/>
                                  </w:rPr>
                                </w:pPr>
                              </w:p>
                              <w:p w:rsidR="00ED6608" w:rsidRPr="00ED6608" w:rsidRDefault="00ED6608">
                                <w:pPr>
                                  <w:spacing w:before="240"/>
                                  <w:ind w:left="720"/>
                                  <w:jc w:val="right"/>
                                  <w:rPr>
                                    <w:rFonts w:ascii="Times New Roman" w:hAnsi="Times New Roman" w:cs="Times New Roman"/>
                                    <w:sz w:val="36"/>
                                  </w:rPr>
                                </w:pPr>
                                <w:r w:rsidRPr="00ED6608">
                                  <w:rPr>
                                    <w:rFonts w:ascii="Times New Roman" w:hAnsi="Times New Roman" w:cs="Times New Roman"/>
                                    <w:sz w:val="36"/>
                                  </w:rPr>
                                  <w:t>IRELINA LUIS DIAZ</w:t>
                                </w:r>
                              </w:p>
                              <w:p w:rsidR="00A45150" w:rsidRPr="00ED6608" w:rsidRDefault="00A45150" w:rsidP="00A45150">
                                <w:pPr>
                                  <w:spacing w:before="240"/>
                                  <w:ind w:left="720"/>
                                  <w:jc w:val="center"/>
                                  <w:rPr>
                                    <w:rFonts w:ascii="Times New Roman" w:hAnsi="Times New Roman" w:cs="Times New Roman"/>
                                    <w:sz w:val="36"/>
                                  </w:rPr>
                                </w:pPr>
                              </w:p>
                              <w:p w:rsidR="00ED6608" w:rsidRDefault="00ED6608">
                                <w:pPr>
                                  <w:spacing w:before="240"/>
                                  <w:ind w:left="720"/>
                                  <w:jc w:val="right"/>
                                  <w:rPr>
                                    <w:rFonts w:ascii="Times New Roman" w:hAnsi="Times New Roman" w:cs="Times New Roman"/>
                                    <w:sz w:val="36"/>
                                  </w:rPr>
                                </w:pPr>
                              </w:p>
                              <w:p w:rsidR="00A45150" w:rsidRDefault="00A45150">
                                <w:pPr>
                                  <w:spacing w:before="240"/>
                                  <w:ind w:left="720"/>
                                  <w:jc w:val="right"/>
                                  <w:rPr>
                                    <w:rFonts w:ascii="Times New Roman" w:hAnsi="Times New Roman" w:cs="Times New Roman"/>
                                    <w:sz w:val="36"/>
                                  </w:rPr>
                                </w:pPr>
                              </w:p>
                              <w:p w:rsidR="00A45150" w:rsidRDefault="00A45150">
                                <w:pPr>
                                  <w:spacing w:before="240"/>
                                  <w:ind w:left="720"/>
                                  <w:jc w:val="right"/>
                                  <w:rPr>
                                    <w:rFonts w:ascii="Times New Roman" w:hAnsi="Times New Roman" w:cs="Times New Roman"/>
                                    <w:sz w:val="36"/>
                                  </w:rPr>
                                </w:pPr>
                              </w:p>
                              <w:p w:rsidR="00A45150" w:rsidRPr="00ED6608" w:rsidRDefault="00A45150">
                                <w:pPr>
                                  <w:spacing w:before="240"/>
                                  <w:ind w:left="720"/>
                                  <w:jc w:val="right"/>
                                  <w:rPr>
                                    <w:rFonts w:ascii="Times New Roman" w:hAnsi="Times New Roman" w:cs="Times New Roman"/>
                                    <w:sz w:val="36"/>
                                  </w:rPr>
                                </w:pPr>
                              </w:p>
                              <w:p w:rsidR="00ED6608" w:rsidRPr="00ED6608" w:rsidRDefault="00ED6608">
                                <w:pPr>
                                  <w:spacing w:before="240"/>
                                  <w:ind w:left="720"/>
                                  <w:jc w:val="right"/>
                                  <w:rPr>
                                    <w:rFonts w:ascii="Times New Roman" w:hAnsi="Times New Roman" w:cs="Times New Roman"/>
                                    <w:sz w:val="36"/>
                                  </w:rPr>
                                </w:pPr>
                                <w:r w:rsidRPr="00ED6608">
                                  <w:rPr>
                                    <w:rFonts w:ascii="Times New Roman" w:hAnsi="Times New Roman" w:cs="Times New Roman"/>
                                    <w:sz w:val="36"/>
                                  </w:rPr>
                                  <w:t>17090112 – Lucero Alhely Barraza Cedillo</w:t>
                                </w:r>
                              </w:p>
                              <w:p w:rsidR="00ED6608" w:rsidRDefault="00ED6608">
                                <w:pPr>
                                  <w:spacing w:before="240"/>
                                  <w:ind w:left="720"/>
                                  <w:jc w:val="right"/>
                                  <w:rPr>
                                    <w:rFonts w:ascii="Times New Roman" w:hAnsi="Times New Roman" w:cs="Times New Roman"/>
                                    <w:sz w:val="36"/>
                                  </w:rPr>
                                </w:pPr>
                                <w:r w:rsidRPr="00ED6608">
                                  <w:rPr>
                                    <w:rFonts w:ascii="Times New Roman" w:hAnsi="Times New Roman" w:cs="Times New Roman"/>
                                    <w:sz w:val="36"/>
                                  </w:rPr>
                                  <w:t>4”B”</w:t>
                                </w:r>
                              </w:p>
                              <w:p w:rsidR="00A45150" w:rsidRDefault="00A45150">
                                <w:pPr>
                                  <w:spacing w:before="240"/>
                                  <w:ind w:left="720"/>
                                  <w:jc w:val="right"/>
                                  <w:rPr>
                                    <w:rFonts w:ascii="Times New Roman" w:hAnsi="Times New Roman" w:cs="Times New Roman"/>
                                    <w:sz w:val="36"/>
                                  </w:rPr>
                                </w:pPr>
                              </w:p>
                              <w:p w:rsidR="00A45150" w:rsidRDefault="00A45150">
                                <w:pPr>
                                  <w:spacing w:before="240"/>
                                  <w:ind w:left="720"/>
                                  <w:jc w:val="right"/>
                                  <w:rPr>
                                    <w:rFonts w:ascii="Times New Roman" w:hAnsi="Times New Roman" w:cs="Times New Roman"/>
                                    <w:sz w:val="36"/>
                                  </w:rPr>
                                </w:pPr>
                              </w:p>
                              <w:p w:rsidR="00A45150" w:rsidRPr="00ED6608" w:rsidRDefault="00A45150">
                                <w:pPr>
                                  <w:spacing w:before="240"/>
                                  <w:ind w:left="720"/>
                                  <w:jc w:val="right"/>
                                  <w:rPr>
                                    <w:rFonts w:ascii="Times New Roman" w:hAnsi="Times New Roman" w:cs="Times New Roman"/>
                                    <w:sz w:val="36"/>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ED6608" w:rsidRDefault="00ED6608">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F8773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ddd [3204]" stroked="f">
                    <v:path arrowok="t"/>
                    <v:textbox inset="21.6pt,1in,21.6pt">
                      <w:txbxContent>
                        <w:sdt>
                          <w:sdtPr>
                            <w:rPr>
                              <w:rFonts w:ascii="Times New Roman" w:eastAsia="Times New Roman" w:hAnsi="Times New Roman" w:cs="Times New Roman"/>
                              <w:b/>
                              <w:color w:val="auto"/>
                              <w:sz w:val="72"/>
                              <w:szCs w:val="2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ED6608" w:rsidRPr="00ED6608" w:rsidRDefault="00ED6608">
                              <w:pPr>
                                <w:pStyle w:val="Puesto"/>
                                <w:jc w:val="right"/>
                                <w:rPr>
                                  <w:rFonts w:ascii="Times New Roman" w:hAnsi="Times New Roman" w:cs="Times New Roman"/>
                                  <w:b/>
                                  <w:caps/>
                                  <w:color w:val="auto"/>
                                  <w:sz w:val="320"/>
                                  <w:szCs w:val="80"/>
                                </w:rPr>
                              </w:pPr>
                              <w:r w:rsidRPr="00ED6608">
                                <w:rPr>
                                  <w:rFonts w:ascii="Times New Roman" w:eastAsia="Times New Roman" w:hAnsi="Times New Roman" w:cs="Times New Roman"/>
                                  <w:b/>
                                  <w:color w:val="auto"/>
                                  <w:sz w:val="72"/>
                                  <w:szCs w:val="20"/>
                                </w:rPr>
                                <w:t>Estándares y Métricas para el Desarrollo de Software</w:t>
                              </w:r>
                            </w:p>
                          </w:sdtContent>
                        </w:sdt>
                        <w:p w:rsidR="00ED6608" w:rsidRDefault="00ED6608" w:rsidP="00ED6608">
                          <w:pPr>
                            <w:spacing w:before="240"/>
                            <w:rPr>
                              <w:rFonts w:ascii="Times New Roman" w:hAnsi="Times New Roman" w:cs="Times New Roman"/>
                              <w:sz w:val="32"/>
                            </w:rPr>
                          </w:pPr>
                        </w:p>
                        <w:p w:rsidR="00ED6608" w:rsidRPr="00ED6608" w:rsidRDefault="00ED6608">
                          <w:pPr>
                            <w:spacing w:before="240"/>
                            <w:ind w:left="720"/>
                            <w:jc w:val="right"/>
                            <w:rPr>
                              <w:rFonts w:ascii="Times New Roman" w:hAnsi="Times New Roman" w:cs="Times New Roman"/>
                              <w:sz w:val="36"/>
                            </w:rPr>
                          </w:pPr>
                          <w:r w:rsidRPr="00ED6608">
                            <w:rPr>
                              <w:rFonts w:ascii="Times New Roman" w:hAnsi="Times New Roman" w:cs="Times New Roman"/>
                              <w:sz w:val="36"/>
                            </w:rPr>
                            <w:t>IRELINA LUIS DIAZ</w:t>
                          </w:r>
                        </w:p>
                        <w:p w:rsidR="00A45150" w:rsidRPr="00ED6608" w:rsidRDefault="00A45150" w:rsidP="00A45150">
                          <w:pPr>
                            <w:spacing w:before="240"/>
                            <w:ind w:left="720"/>
                            <w:jc w:val="center"/>
                            <w:rPr>
                              <w:rFonts w:ascii="Times New Roman" w:hAnsi="Times New Roman" w:cs="Times New Roman"/>
                              <w:sz w:val="36"/>
                            </w:rPr>
                          </w:pPr>
                        </w:p>
                        <w:p w:rsidR="00ED6608" w:rsidRDefault="00ED6608">
                          <w:pPr>
                            <w:spacing w:before="240"/>
                            <w:ind w:left="720"/>
                            <w:jc w:val="right"/>
                            <w:rPr>
                              <w:rFonts w:ascii="Times New Roman" w:hAnsi="Times New Roman" w:cs="Times New Roman"/>
                              <w:sz w:val="36"/>
                            </w:rPr>
                          </w:pPr>
                        </w:p>
                        <w:p w:rsidR="00A45150" w:rsidRDefault="00A45150">
                          <w:pPr>
                            <w:spacing w:before="240"/>
                            <w:ind w:left="720"/>
                            <w:jc w:val="right"/>
                            <w:rPr>
                              <w:rFonts w:ascii="Times New Roman" w:hAnsi="Times New Roman" w:cs="Times New Roman"/>
                              <w:sz w:val="36"/>
                            </w:rPr>
                          </w:pPr>
                        </w:p>
                        <w:p w:rsidR="00A45150" w:rsidRDefault="00A45150">
                          <w:pPr>
                            <w:spacing w:before="240"/>
                            <w:ind w:left="720"/>
                            <w:jc w:val="right"/>
                            <w:rPr>
                              <w:rFonts w:ascii="Times New Roman" w:hAnsi="Times New Roman" w:cs="Times New Roman"/>
                              <w:sz w:val="36"/>
                            </w:rPr>
                          </w:pPr>
                        </w:p>
                        <w:p w:rsidR="00A45150" w:rsidRPr="00ED6608" w:rsidRDefault="00A45150">
                          <w:pPr>
                            <w:spacing w:before="240"/>
                            <w:ind w:left="720"/>
                            <w:jc w:val="right"/>
                            <w:rPr>
                              <w:rFonts w:ascii="Times New Roman" w:hAnsi="Times New Roman" w:cs="Times New Roman"/>
                              <w:sz w:val="36"/>
                            </w:rPr>
                          </w:pPr>
                        </w:p>
                        <w:p w:rsidR="00ED6608" w:rsidRPr="00ED6608" w:rsidRDefault="00ED6608">
                          <w:pPr>
                            <w:spacing w:before="240"/>
                            <w:ind w:left="720"/>
                            <w:jc w:val="right"/>
                            <w:rPr>
                              <w:rFonts w:ascii="Times New Roman" w:hAnsi="Times New Roman" w:cs="Times New Roman"/>
                              <w:sz w:val="36"/>
                            </w:rPr>
                          </w:pPr>
                          <w:r w:rsidRPr="00ED6608">
                            <w:rPr>
                              <w:rFonts w:ascii="Times New Roman" w:hAnsi="Times New Roman" w:cs="Times New Roman"/>
                              <w:sz w:val="36"/>
                            </w:rPr>
                            <w:t>17090112 – Lucero Alhely Barraza Cedillo</w:t>
                          </w:r>
                        </w:p>
                        <w:p w:rsidR="00ED6608" w:rsidRDefault="00ED6608">
                          <w:pPr>
                            <w:spacing w:before="240"/>
                            <w:ind w:left="720"/>
                            <w:jc w:val="right"/>
                            <w:rPr>
                              <w:rFonts w:ascii="Times New Roman" w:hAnsi="Times New Roman" w:cs="Times New Roman"/>
                              <w:sz w:val="36"/>
                            </w:rPr>
                          </w:pPr>
                          <w:r w:rsidRPr="00ED6608">
                            <w:rPr>
                              <w:rFonts w:ascii="Times New Roman" w:hAnsi="Times New Roman" w:cs="Times New Roman"/>
                              <w:sz w:val="36"/>
                            </w:rPr>
                            <w:t>4”B”</w:t>
                          </w:r>
                        </w:p>
                        <w:p w:rsidR="00A45150" w:rsidRDefault="00A45150">
                          <w:pPr>
                            <w:spacing w:before="240"/>
                            <w:ind w:left="720"/>
                            <w:jc w:val="right"/>
                            <w:rPr>
                              <w:rFonts w:ascii="Times New Roman" w:hAnsi="Times New Roman" w:cs="Times New Roman"/>
                              <w:sz w:val="36"/>
                            </w:rPr>
                          </w:pPr>
                        </w:p>
                        <w:p w:rsidR="00A45150" w:rsidRDefault="00A45150">
                          <w:pPr>
                            <w:spacing w:before="240"/>
                            <w:ind w:left="720"/>
                            <w:jc w:val="right"/>
                            <w:rPr>
                              <w:rFonts w:ascii="Times New Roman" w:hAnsi="Times New Roman" w:cs="Times New Roman"/>
                              <w:sz w:val="36"/>
                            </w:rPr>
                          </w:pPr>
                        </w:p>
                        <w:p w:rsidR="00A45150" w:rsidRPr="00ED6608" w:rsidRDefault="00A45150">
                          <w:pPr>
                            <w:spacing w:before="240"/>
                            <w:ind w:left="720"/>
                            <w:jc w:val="right"/>
                            <w:rPr>
                              <w:rFonts w:ascii="Times New Roman" w:hAnsi="Times New Roman" w:cs="Times New Roman"/>
                              <w:sz w:val="36"/>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ED6608" w:rsidRDefault="00ED6608">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5150FF4" wp14:editId="3411DB3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man Old Style" w:hAnsi="Bookman Old Style" w:cstheme="minorBidi"/>
                                    <w:color w:val="FFFFFF" w:themeColor="background1"/>
                                    <w:sz w:val="36"/>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ED6608" w:rsidRPr="00ED6608" w:rsidRDefault="00ED6608">
                                    <w:pPr>
                                      <w:pStyle w:val="Subttulo"/>
                                      <w:rPr>
                                        <w:rFonts w:ascii="Bookman Old Style" w:hAnsi="Bookman Old Style" w:cstheme="minorBidi"/>
                                        <w:color w:val="FFFFFF" w:themeColor="background1"/>
                                        <w:sz w:val="36"/>
                                      </w:rPr>
                                    </w:pPr>
                                    <w:r w:rsidRPr="00ED6608">
                                      <w:rPr>
                                        <w:rFonts w:ascii="Bookman Old Style" w:hAnsi="Bookman Old Style" w:cstheme="minorBidi"/>
                                        <w:color w:val="FFFFFF" w:themeColor="background1"/>
                                        <w:sz w:val="36"/>
                                      </w:rPr>
                                      <w:t>Mapa Conceptual.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5150FF4"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black [3215]" stroked="f" strokeweight="1pt">
                    <v:path arrowok="t"/>
                    <v:textbox inset="14.4pt,,14.4pt">
                      <w:txbxContent>
                        <w:sdt>
                          <w:sdtPr>
                            <w:rPr>
                              <w:rFonts w:ascii="Bookman Old Style" w:hAnsi="Bookman Old Style" w:cstheme="minorBidi"/>
                              <w:color w:val="FFFFFF" w:themeColor="background1"/>
                              <w:sz w:val="36"/>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ED6608" w:rsidRPr="00ED6608" w:rsidRDefault="00ED6608">
                              <w:pPr>
                                <w:pStyle w:val="Subttulo"/>
                                <w:rPr>
                                  <w:rFonts w:ascii="Bookman Old Style" w:hAnsi="Bookman Old Style" w:cstheme="minorBidi"/>
                                  <w:color w:val="FFFFFF" w:themeColor="background1"/>
                                  <w:sz w:val="36"/>
                                </w:rPr>
                              </w:pPr>
                              <w:r w:rsidRPr="00ED6608">
                                <w:rPr>
                                  <w:rFonts w:ascii="Bookman Old Style" w:hAnsi="Bookman Old Style" w:cstheme="minorBidi"/>
                                  <w:color w:val="FFFFFF" w:themeColor="background1"/>
                                  <w:sz w:val="36"/>
                                </w:rPr>
                                <w:t>Mapa Conceptual.</w:t>
                              </w:r>
                            </w:p>
                          </w:sdtContent>
                        </w:sdt>
                      </w:txbxContent>
                    </v:textbox>
                    <w10:wrap anchorx="page" anchory="page"/>
                  </v:rect>
                </w:pict>
              </mc:Fallback>
            </mc:AlternateContent>
          </w:r>
        </w:p>
        <w:p w:rsidR="00ED6608" w:rsidRDefault="00ED6608"/>
        <w:p w:rsidR="00ED6608" w:rsidRDefault="00ED6608">
          <w:r w:rsidRPr="00ED6608">
            <w:drawing>
              <wp:anchor distT="0" distB="0" distL="114300" distR="114300" simplePos="0" relativeHeight="251661312" behindDoc="0" locked="0" layoutInCell="1" allowOverlap="1" wp14:anchorId="729B9FDC" wp14:editId="5750A2B2">
                <wp:simplePos x="0" y="0"/>
                <wp:positionH relativeFrom="column">
                  <wp:posOffset>-521335</wp:posOffset>
                </wp:positionH>
                <wp:positionV relativeFrom="paragraph">
                  <wp:posOffset>5904865</wp:posOffset>
                </wp:positionV>
                <wp:extent cx="4797847" cy="1934742"/>
                <wp:effectExtent l="0" t="0" r="3175" b="8890"/>
                <wp:wrapNone/>
                <wp:docPr id="1" name="Imagen 1" descr="Qué son las normas ISO y cuál es su fi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as normas ISO y cuál es su finalid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7847" cy="1934742"/>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rsidR="00ED6608" w:rsidRPr="00A45150" w:rsidRDefault="00A45150">
      <w:pPr>
        <w:rPr>
          <w:rFonts w:ascii="Bookman Old Style" w:hAnsi="Bookman Old Style"/>
          <w:b/>
          <w:sz w:val="32"/>
        </w:rPr>
      </w:pPr>
      <w:r w:rsidRPr="00A45150">
        <w:rPr>
          <w:rFonts w:ascii="Bookman Old Style" w:hAnsi="Bookman Old Style"/>
          <w:b/>
          <w:sz w:val="32"/>
        </w:rPr>
        <w:lastRenderedPageBreak/>
        <w:t>Índice</w:t>
      </w:r>
    </w:p>
    <w:p w:rsidR="00A45150" w:rsidRDefault="00A45150"/>
    <w:p w:rsidR="00A45150" w:rsidRDefault="00A45150">
      <w:pPr>
        <w:rPr>
          <w:rFonts w:ascii="Bookman Old Style" w:hAnsi="Bookman Old Style"/>
          <w:sz w:val="24"/>
        </w:rPr>
      </w:pPr>
      <w:proofErr w:type="gramStart"/>
      <w:r>
        <w:rPr>
          <w:rFonts w:ascii="Bookman Old Style" w:hAnsi="Bookman Old Style"/>
          <w:sz w:val="24"/>
        </w:rPr>
        <w:t>Introducción …</w:t>
      </w:r>
      <w:proofErr w:type="gramEnd"/>
      <w:r>
        <w:rPr>
          <w:rFonts w:ascii="Bookman Old Style" w:hAnsi="Bookman Old Style"/>
          <w:sz w:val="24"/>
        </w:rPr>
        <w:t>………………………………………………………………………3</w:t>
      </w:r>
    </w:p>
    <w:p w:rsidR="00A45150" w:rsidRDefault="00A45150">
      <w:pPr>
        <w:rPr>
          <w:rFonts w:ascii="Bookman Old Style" w:hAnsi="Bookman Old Style"/>
          <w:sz w:val="24"/>
        </w:rPr>
      </w:pPr>
      <w:r>
        <w:rPr>
          <w:rFonts w:ascii="Bookman Old Style" w:hAnsi="Bookman Old Style"/>
          <w:sz w:val="24"/>
        </w:rPr>
        <w:t xml:space="preserve">Mapa Conceptual </w:t>
      </w:r>
      <w:proofErr w:type="gramStart"/>
      <w:r>
        <w:rPr>
          <w:rFonts w:ascii="Bookman Old Style" w:hAnsi="Bookman Old Style"/>
          <w:sz w:val="24"/>
        </w:rPr>
        <w:t>1 …</w:t>
      </w:r>
      <w:proofErr w:type="gramEnd"/>
      <w:r>
        <w:rPr>
          <w:rFonts w:ascii="Bookman Old Style" w:hAnsi="Bookman Old Style"/>
          <w:sz w:val="24"/>
        </w:rPr>
        <w:t>……………………………………………………………..4</w:t>
      </w:r>
    </w:p>
    <w:p w:rsidR="00885EB0" w:rsidRDefault="00A45150" w:rsidP="00885EB0">
      <w:pPr>
        <w:rPr>
          <w:rFonts w:ascii="Bookman Old Style" w:hAnsi="Bookman Old Style"/>
          <w:sz w:val="24"/>
        </w:rPr>
      </w:pPr>
      <w:r>
        <w:rPr>
          <w:rFonts w:ascii="Bookman Old Style" w:hAnsi="Bookman Old Style"/>
          <w:sz w:val="24"/>
        </w:rPr>
        <w:t xml:space="preserve">Mapa Conceptual </w:t>
      </w:r>
      <w:proofErr w:type="gramStart"/>
      <w:r>
        <w:rPr>
          <w:rFonts w:ascii="Bookman Old Style" w:hAnsi="Bookman Old Style"/>
          <w:sz w:val="24"/>
        </w:rPr>
        <w:t>2</w:t>
      </w:r>
      <w:r>
        <w:rPr>
          <w:rFonts w:ascii="Bookman Old Style" w:hAnsi="Bookman Old Style"/>
          <w:sz w:val="24"/>
        </w:rPr>
        <w:t xml:space="preserve"> …</w:t>
      </w:r>
      <w:proofErr w:type="gramEnd"/>
      <w:r>
        <w:rPr>
          <w:rFonts w:ascii="Bookman Old Style" w:hAnsi="Bookman Old Style"/>
          <w:sz w:val="24"/>
        </w:rPr>
        <w:t>……………………………………………………………..</w:t>
      </w:r>
      <w:r w:rsidR="00885EB0">
        <w:rPr>
          <w:rFonts w:ascii="Bookman Old Style" w:hAnsi="Bookman Old Style"/>
          <w:sz w:val="24"/>
        </w:rPr>
        <w:t>5</w:t>
      </w:r>
    </w:p>
    <w:p w:rsidR="00885EB0" w:rsidRPr="00A45150" w:rsidRDefault="00885EB0" w:rsidP="00885EB0">
      <w:pPr>
        <w:rPr>
          <w:rFonts w:ascii="Bookman Old Style" w:hAnsi="Bookman Old Style"/>
          <w:sz w:val="24"/>
        </w:rPr>
      </w:pPr>
      <w:r>
        <w:rPr>
          <w:rFonts w:ascii="Bookman Old Style" w:hAnsi="Bookman Old Style"/>
          <w:sz w:val="24"/>
        </w:rPr>
        <w:t>Conclusión</w:t>
      </w:r>
      <w:r>
        <w:rPr>
          <w:rFonts w:ascii="Bookman Old Style" w:hAnsi="Bookman Old Style"/>
          <w:sz w:val="24"/>
        </w:rPr>
        <w:t xml:space="preserve"> </w:t>
      </w:r>
      <w:r>
        <w:rPr>
          <w:rFonts w:ascii="Bookman Old Style" w:hAnsi="Bookman Old Style"/>
          <w:sz w:val="24"/>
        </w:rPr>
        <w:t>…………</w:t>
      </w:r>
      <w:r>
        <w:rPr>
          <w:rFonts w:ascii="Bookman Old Style" w:hAnsi="Bookman Old Style"/>
          <w:sz w:val="24"/>
        </w:rPr>
        <w:t>………………………………………………………………..</w:t>
      </w:r>
      <w:r>
        <w:rPr>
          <w:rFonts w:ascii="Bookman Old Style" w:hAnsi="Bookman Old Style"/>
          <w:sz w:val="24"/>
        </w:rPr>
        <w:t>7</w:t>
      </w:r>
      <w:bookmarkStart w:id="0" w:name="_GoBack"/>
      <w:bookmarkEnd w:id="0"/>
    </w:p>
    <w:p w:rsidR="00885EB0" w:rsidRPr="00A45150" w:rsidRDefault="00885EB0" w:rsidP="00A45150">
      <w:pPr>
        <w:rPr>
          <w:rFonts w:ascii="Bookman Old Style" w:hAnsi="Bookman Old Style"/>
          <w:sz w:val="24"/>
        </w:rPr>
      </w:pPr>
    </w:p>
    <w:p w:rsidR="00A45150" w:rsidRPr="00A45150" w:rsidRDefault="00A45150">
      <w:pPr>
        <w:rPr>
          <w:rFonts w:ascii="Bookman Old Style" w:hAnsi="Bookman Old Style"/>
          <w:sz w:val="24"/>
        </w:rPr>
      </w:pPr>
    </w:p>
    <w:p w:rsidR="00ED6608" w:rsidRDefault="00ED6608">
      <w:r>
        <w:br w:type="page"/>
      </w:r>
    </w:p>
    <w:p w:rsidR="00ED6608" w:rsidRPr="00A45150" w:rsidRDefault="00ED6608" w:rsidP="00ED6608">
      <w:pPr>
        <w:pStyle w:val="NormalWeb"/>
        <w:shd w:val="clear" w:color="auto" w:fill="FFFFFF"/>
        <w:spacing w:before="0" w:beforeAutospacing="0" w:after="150" w:afterAutospacing="0"/>
        <w:jc w:val="both"/>
        <w:rPr>
          <w:rFonts w:ascii="Bookman Old Style" w:hAnsi="Bookman Old Style" w:cs="Helvetica"/>
          <w:b/>
          <w:sz w:val="32"/>
        </w:rPr>
      </w:pPr>
      <w:r w:rsidRPr="00A45150">
        <w:rPr>
          <w:rFonts w:ascii="Bookman Old Style" w:hAnsi="Bookman Old Style" w:cs="Helvetica"/>
          <w:b/>
          <w:sz w:val="32"/>
        </w:rPr>
        <w:lastRenderedPageBreak/>
        <w:t>Normas y Estándares de calidad para el desarrollo de Software</w:t>
      </w:r>
    </w:p>
    <w:p w:rsidR="00ED6608" w:rsidRDefault="00ED6608" w:rsidP="00ED6608">
      <w:pPr>
        <w:pStyle w:val="NormalWeb"/>
        <w:shd w:val="clear" w:color="auto" w:fill="FFFFFF"/>
        <w:spacing w:before="0" w:beforeAutospacing="0" w:after="150" w:afterAutospacing="0"/>
        <w:jc w:val="both"/>
        <w:rPr>
          <w:rFonts w:ascii="Bookman Old Style" w:hAnsi="Bookman Old Style" w:cs="Helvetica"/>
          <w:color w:val="404040"/>
        </w:rPr>
      </w:pPr>
    </w:p>
    <w:p w:rsidR="00ED6608" w:rsidRPr="00ED6608" w:rsidRDefault="00ED6608" w:rsidP="00ED6608">
      <w:pPr>
        <w:pStyle w:val="NormalWeb"/>
        <w:shd w:val="clear" w:color="auto" w:fill="FFFFFF"/>
        <w:spacing w:before="0" w:beforeAutospacing="0" w:after="150" w:afterAutospacing="0"/>
        <w:jc w:val="both"/>
        <w:rPr>
          <w:rFonts w:ascii="Bookman Old Style" w:hAnsi="Bookman Old Style" w:cs="Helvetica"/>
          <w:color w:val="404040"/>
        </w:rPr>
      </w:pPr>
      <w:r w:rsidRPr="00ED6608">
        <w:rPr>
          <w:rFonts w:ascii="Bookman Old Style" w:hAnsi="Bookman Old Style" w:cs="Helvetica"/>
          <w:color w:val="404040"/>
        </w:rPr>
        <w:t xml:space="preserve">Los estándares de calidad de software hacen parte de la ingeniería de software, utilización de estándares y metodologías para el diseño, programación, prueba y análisis del software desarrollado, con el objetivo de ofrecer una mayor confiabilidad, </w:t>
      </w:r>
      <w:proofErr w:type="spellStart"/>
      <w:r w:rsidRPr="00ED6608">
        <w:rPr>
          <w:rFonts w:ascii="Bookman Old Style" w:hAnsi="Bookman Old Style" w:cs="Helvetica"/>
          <w:color w:val="404040"/>
        </w:rPr>
        <w:t>mantenibilidad</w:t>
      </w:r>
      <w:proofErr w:type="spellEnd"/>
      <w:r w:rsidRPr="00ED6608">
        <w:rPr>
          <w:rFonts w:ascii="Bookman Old Style" w:hAnsi="Bookman Old Style" w:cs="Helvetica"/>
          <w:color w:val="404040"/>
        </w:rPr>
        <w:t xml:space="preserve"> en concordancia con los requisitos exigidos, con esto se eleva la productividad y el control en la calidad de software, parte de la gestión de la calidad se establecen a mejorar su eficacia y eficiencia.</w:t>
      </w:r>
    </w:p>
    <w:p w:rsidR="00ED6608" w:rsidRPr="00ED6608" w:rsidRDefault="00ED6608" w:rsidP="00ED6608">
      <w:pPr>
        <w:pStyle w:val="NormalWeb"/>
        <w:shd w:val="clear" w:color="auto" w:fill="FFFFFF"/>
        <w:spacing w:before="0" w:beforeAutospacing="0" w:after="150" w:afterAutospacing="0"/>
        <w:jc w:val="both"/>
        <w:rPr>
          <w:rFonts w:ascii="Bookman Old Style" w:hAnsi="Bookman Old Style" w:cs="Helvetica"/>
          <w:color w:val="404040"/>
        </w:rPr>
      </w:pPr>
      <w:r w:rsidRPr="00ED6608">
        <w:rPr>
          <w:rFonts w:ascii="Bookman Old Style" w:hAnsi="Bookman Old Style" w:cs="Helvetica"/>
          <w:color w:val="404040"/>
        </w:rPr>
        <w:t>En un escenario en el que los sistemas de software se desarrollan y construyen por terceros proveedores, el contratante del servicio, como primer receptor del mismo, en muchos casos debe confiar en el buen hacer del proveedor seleccionado, especialmente si nos dispone de los medios apropiados para auditar la entrega y en su caso argumentar defectos en el proceso de desarrollo.</w:t>
      </w:r>
    </w:p>
    <w:p w:rsidR="00ED6608" w:rsidRDefault="00ED6608" w:rsidP="00ED6608">
      <w:pPr>
        <w:jc w:val="both"/>
        <w:rPr>
          <w:rFonts w:ascii="Bookman Old Style" w:hAnsi="Bookman Old Style"/>
        </w:rPr>
      </w:pPr>
      <w:r>
        <w:rPr>
          <w:noProof/>
          <w:lang w:eastAsia="es-MX"/>
        </w:rPr>
        <w:drawing>
          <wp:inline distT="0" distB="0" distL="0" distR="0" wp14:anchorId="3FEC9E2E" wp14:editId="737D1902">
            <wp:extent cx="5612130" cy="3236027"/>
            <wp:effectExtent l="0" t="0" r="7620" b="2540"/>
            <wp:docPr id="2" name="Imagen 2" descr="ISO 27001 ¿En qué consiste esta norma de seguridad? | UN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 27001 ¿En qué consiste esta norma de seguridad? | UN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36027"/>
                    </a:xfrm>
                    <a:prstGeom prst="rect">
                      <a:avLst/>
                    </a:prstGeom>
                    <a:noFill/>
                    <a:ln>
                      <a:noFill/>
                    </a:ln>
                  </pic:spPr>
                </pic:pic>
              </a:graphicData>
            </a:graphic>
          </wp:inline>
        </w:drawing>
      </w:r>
    </w:p>
    <w:p w:rsidR="00ED6608" w:rsidRDefault="00ED6608">
      <w:pPr>
        <w:rPr>
          <w:rFonts w:ascii="Bookman Old Style" w:hAnsi="Bookman Old Style"/>
        </w:rPr>
      </w:pPr>
      <w:r>
        <w:rPr>
          <w:rFonts w:ascii="Bookman Old Style" w:hAnsi="Bookman Old Style"/>
        </w:rPr>
        <w:br w:type="page"/>
      </w:r>
    </w:p>
    <w:p w:rsidR="007756B3" w:rsidRDefault="007756B3" w:rsidP="00ED6608">
      <w:pPr>
        <w:jc w:val="both"/>
        <w:rPr>
          <w:rFonts w:ascii="Bookman Old Style" w:hAnsi="Bookman Old Style"/>
        </w:rPr>
        <w:sectPr w:rsidR="007756B3" w:rsidSect="007756B3">
          <w:pgSz w:w="12240" w:h="15840"/>
          <w:pgMar w:top="1418" w:right="1701" w:bottom="1418" w:left="1701"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pPr>
    </w:p>
    <w:p w:rsidR="007756B3" w:rsidRDefault="00A45150" w:rsidP="007756B3">
      <w:pPr>
        <w:jc w:val="center"/>
        <w:rPr>
          <w:rFonts w:ascii="Bookman Old Style" w:hAnsi="Bookman Old Style"/>
        </w:rPr>
        <w:sectPr w:rsidR="007756B3" w:rsidSect="007756B3">
          <w:pgSz w:w="15840" w:h="12240" w:orient="landscape"/>
          <w:pgMar w:top="1701" w:right="1418" w:bottom="1701" w:left="1418"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pPr>
      <w:r>
        <w:rPr>
          <w:rFonts w:ascii="Bookman Old Style" w:hAnsi="Bookman Old Style"/>
          <w:noProof/>
          <w:lang w:eastAsia="es-MX"/>
        </w:rPr>
        <w:lastRenderedPageBreak/>
        <w:drawing>
          <wp:anchor distT="0" distB="0" distL="114300" distR="114300" simplePos="0" relativeHeight="251663360" behindDoc="0" locked="0" layoutInCell="1" allowOverlap="1" wp14:anchorId="0137D5C6" wp14:editId="5610C14E">
            <wp:simplePos x="0" y="0"/>
            <wp:positionH relativeFrom="column">
              <wp:posOffset>-464820</wp:posOffset>
            </wp:positionH>
            <wp:positionV relativeFrom="paragraph">
              <wp:posOffset>-615315</wp:posOffset>
            </wp:positionV>
            <wp:extent cx="9220200" cy="6933837"/>
            <wp:effectExtent l="0" t="0" r="0" b="19685"/>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rsidR="00FE1B05" w:rsidRDefault="00A45150">
      <w:pPr>
        <w:rPr>
          <w:rFonts w:ascii="Bookman Old Style" w:hAnsi="Bookman Old Style"/>
        </w:rPr>
        <w:sectPr w:rsidR="00FE1B05" w:rsidSect="00490B22">
          <w:pgSz w:w="15840" w:h="12240" w:orient="landscape"/>
          <w:pgMar w:top="1701" w:right="1418" w:bottom="1701" w:left="1418"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pPr>
      <w:r>
        <w:rPr>
          <w:rFonts w:ascii="Bookman Old Style" w:hAnsi="Bookman Old Style"/>
          <w:noProof/>
          <w:lang w:eastAsia="es-MX"/>
        </w:rPr>
        <w:lastRenderedPageBreak/>
        <w:drawing>
          <wp:inline distT="0" distB="0" distL="0" distR="0" wp14:anchorId="55430A45" wp14:editId="07EDECFC">
            <wp:extent cx="8257540" cy="5995166"/>
            <wp:effectExtent l="57150" t="38100" r="48260" b="4381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45150" w:rsidRDefault="00A45150">
      <w:pPr>
        <w:rPr>
          <w:noProof/>
          <w:lang w:eastAsia="es-MX"/>
        </w:rPr>
      </w:pPr>
    </w:p>
    <w:p w:rsidR="00FE1B05" w:rsidRDefault="00FE1B05">
      <w:pPr>
        <w:rPr>
          <w:rFonts w:ascii="Bookman Old Style" w:hAnsi="Bookman Old Style"/>
        </w:rPr>
        <w:sectPr w:rsidR="00FE1B05" w:rsidSect="00FE1B05">
          <w:pgSz w:w="12240" w:h="15840"/>
          <w:pgMar w:top="1418" w:right="1701" w:bottom="1418" w:left="1701"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pPr>
      <w:r>
        <w:rPr>
          <w:noProof/>
          <w:lang w:eastAsia="es-MX"/>
        </w:rPr>
        <w:drawing>
          <wp:anchor distT="0" distB="0" distL="114300" distR="114300" simplePos="0" relativeHeight="251662336" behindDoc="0" locked="0" layoutInCell="1" allowOverlap="1" wp14:anchorId="29404187" wp14:editId="211E8E25">
            <wp:simplePos x="1077686" y="903514"/>
            <wp:positionH relativeFrom="column">
              <wp:align>left</wp:align>
            </wp:positionH>
            <wp:positionV relativeFrom="paragraph">
              <wp:align>top</wp:align>
            </wp:positionV>
            <wp:extent cx="5471795" cy="561213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71795" cy="5612130"/>
                    </a:xfrm>
                    <a:prstGeom prst="rect">
                      <a:avLst/>
                    </a:prstGeom>
                  </pic:spPr>
                </pic:pic>
              </a:graphicData>
            </a:graphic>
          </wp:anchor>
        </w:drawing>
      </w:r>
    </w:p>
    <w:p w:rsidR="00A13734" w:rsidRPr="00A45150" w:rsidRDefault="00A45150" w:rsidP="00FE1B05">
      <w:pPr>
        <w:rPr>
          <w:rFonts w:ascii="Bookman Old Style" w:hAnsi="Bookman Old Style"/>
          <w:b/>
          <w:sz w:val="32"/>
        </w:rPr>
      </w:pPr>
      <w:r w:rsidRPr="00A45150">
        <w:rPr>
          <w:rFonts w:ascii="Bookman Old Style" w:hAnsi="Bookman Old Style"/>
          <w:b/>
          <w:sz w:val="32"/>
        </w:rPr>
        <w:lastRenderedPageBreak/>
        <w:t>Conclusión</w:t>
      </w:r>
    </w:p>
    <w:p w:rsidR="00A45150" w:rsidRDefault="00A45150" w:rsidP="00A45150">
      <w:pPr>
        <w:jc w:val="both"/>
        <w:rPr>
          <w:rFonts w:ascii="Bookman Old Style" w:hAnsi="Bookman Old Style" w:cs="Helvetica"/>
          <w:sz w:val="24"/>
          <w:shd w:val="clear" w:color="auto" w:fill="FFFFFF"/>
        </w:rPr>
      </w:pPr>
    </w:p>
    <w:p w:rsidR="00A45150" w:rsidRDefault="00A45150" w:rsidP="00A45150">
      <w:pPr>
        <w:jc w:val="both"/>
        <w:rPr>
          <w:rFonts w:ascii="Bookman Old Style" w:hAnsi="Bookman Old Style" w:cs="Helvetica"/>
          <w:sz w:val="24"/>
          <w:shd w:val="clear" w:color="auto" w:fill="FFFFFF"/>
        </w:rPr>
      </w:pPr>
      <w:r w:rsidRPr="00A45150">
        <w:rPr>
          <w:rFonts w:ascii="Bookman Old Style" w:hAnsi="Bookman Old Style" w:cs="Helvetica"/>
          <w:sz w:val="24"/>
          <w:shd w:val="clear" w:color="auto" w:fill="FFFFFF"/>
        </w:rPr>
        <w:t>Gracias a las normas y estánda</w:t>
      </w:r>
      <w:r>
        <w:rPr>
          <w:rFonts w:ascii="Bookman Old Style" w:hAnsi="Bookman Old Style" w:cs="Helvetica"/>
          <w:sz w:val="24"/>
          <w:shd w:val="clear" w:color="auto" w:fill="FFFFFF"/>
        </w:rPr>
        <w:t xml:space="preserve">res aplicados a proyectos TI y </w:t>
      </w:r>
      <w:r w:rsidRPr="00A45150">
        <w:rPr>
          <w:rFonts w:ascii="Bookman Old Style" w:hAnsi="Bookman Old Style" w:cs="Helvetica"/>
          <w:sz w:val="24"/>
          <w:shd w:val="clear" w:color="auto" w:fill="FFFFFF"/>
        </w:rPr>
        <w:t>de calidad para el desarrollo de software hoy en día se nos puede facilitar la realización de los proyectos ya que con las normas podemos seguir ciertos pasos para que los proyectos sean más eficientes y más fáciles de realizarlos paso a paso y los estándares nos especifican que el desarrollo de un proyecto debe ser de calidad, el cual debe satisfacer las necesidades del cliente o de la empresa a la que se le esté desarrollando dicho software.</w:t>
      </w:r>
    </w:p>
    <w:p w:rsidR="00A45150" w:rsidRDefault="00A45150" w:rsidP="00A45150">
      <w:pPr>
        <w:jc w:val="both"/>
        <w:rPr>
          <w:rFonts w:ascii="Bookman Old Style" w:hAnsi="Bookman Old Style" w:cs="Helvetica"/>
          <w:sz w:val="24"/>
          <w:shd w:val="clear" w:color="auto" w:fill="FFFFFF"/>
        </w:rPr>
      </w:pPr>
    </w:p>
    <w:p w:rsidR="00A45150" w:rsidRPr="00A45150" w:rsidRDefault="00A45150" w:rsidP="00A45150">
      <w:pPr>
        <w:jc w:val="both"/>
        <w:rPr>
          <w:rFonts w:ascii="Bookman Old Style" w:hAnsi="Bookman Old Style"/>
          <w:sz w:val="24"/>
        </w:rPr>
      </w:pPr>
      <w:r w:rsidRPr="00A45150">
        <w:rPr>
          <w:rFonts w:ascii="Bookman Old Style" w:hAnsi="Bookman Old Style"/>
          <w:sz w:val="24"/>
        </w:rPr>
        <w:t>Sin duda, para llevar un proyecto por buen camino y tener una buena calidad sobre él es muy importante certificarte en alguna(s) organizaciones según sea el caso y llevar a paso a paso cada una de las normas, las cuales nos guiaran para llegar a un buen resultado.</w:t>
      </w:r>
    </w:p>
    <w:sectPr w:rsidR="00A45150" w:rsidRPr="00A45150" w:rsidSect="00FE1B05">
      <w:pgSz w:w="12240" w:h="15840"/>
      <w:pgMar w:top="1418" w:right="1701" w:bottom="1418" w:left="1701"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08"/>
    <w:rsid w:val="00422BA5"/>
    <w:rsid w:val="00490B22"/>
    <w:rsid w:val="007756B3"/>
    <w:rsid w:val="00885EB0"/>
    <w:rsid w:val="008E31A9"/>
    <w:rsid w:val="00A45150"/>
    <w:rsid w:val="00A74BC1"/>
    <w:rsid w:val="00ED6608"/>
    <w:rsid w:val="00FE1B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E07A0-EAFD-4CE7-9B72-88759C97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D660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ED6608"/>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ED6608"/>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ED6608"/>
    <w:rPr>
      <w:rFonts w:eastAsiaTheme="minorEastAsia" w:cs="Times New Roman"/>
      <w:color w:val="5A5A5A" w:themeColor="text1" w:themeTint="A5"/>
      <w:spacing w:val="15"/>
      <w:lang w:eastAsia="es-MX"/>
    </w:rPr>
  </w:style>
  <w:style w:type="paragraph" w:styleId="NormalWeb">
    <w:name w:val="Normal (Web)"/>
    <w:basedOn w:val="Normal"/>
    <w:uiPriority w:val="99"/>
    <w:semiHidden/>
    <w:unhideWhenUsed/>
    <w:rsid w:val="00ED660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12161">
      <w:bodyDiv w:val="1"/>
      <w:marLeft w:val="0"/>
      <w:marRight w:val="0"/>
      <w:marTop w:val="0"/>
      <w:marBottom w:val="0"/>
      <w:divBdr>
        <w:top w:val="none" w:sz="0" w:space="0" w:color="auto"/>
        <w:left w:val="none" w:sz="0" w:space="0" w:color="auto"/>
        <w:bottom w:val="none" w:sz="0" w:space="0" w:color="auto"/>
        <w:right w:val="none" w:sz="0" w:space="0" w:color="auto"/>
      </w:divBdr>
    </w:div>
    <w:div w:id="16415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2.jpe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image" Target="media/image1.jpeg"/><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F5730A-BA04-4005-850A-663E8049B4A0}" type="doc">
      <dgm:prSet loTypeId="urn:microsoft.com/office/officeart/2005/8/layout/hierarchy2" loCatId="hierarchy" qsTypeId="urn:microsoft.com/office/officeart/2005/8/quickstyle/simple1" qsCatId="simple" csTypeId="urn:microsoft.com/office/officeart/2005/8/colors/accent2_3" csCatId="accent2" phldr="1"/>
      <dgm:spPr/>
      <dgm:t>
        <a:bodyPr/>
        <a:lstStyle/>
        <a:p>
          <a:endParaRPr lang="es-MX"/>
        </a:p>
      </dgm:t>
    </dgm:pt>
    <dgm:pt modelId="{53C0EED3-A795-4A01-A3CA-DDA3DCEF9778}">
      <dgm:prSet phldrT="[Texto]" custT="1"/>
      <dgm:spPr/>
      <dgm:t>
        <a:bodyPr/>
        <a:lstStyle/>
        <a:p>
          <a:r>
            <a:rPr lang="es-MX" sz="1050" b="1">
              <a:solidFill>
                <a:sysClr val="windowText" lastClr="000000"/>
              </a:solidFill>
              <a:latin typeface="Baskerville Old Face" panose="02020602080505020303" pitchFamily="18" charset="0"/>
            </a:rPr>
            <a:t>Normas y Estándares de calidad para el desarrollo de Software</a:t>
          </a:r>
          <a:endParaRPr lang="es-MX" sz="1050">
            <a:solidFill>
              <a:sysClr val="windowText" lastClr="000000"/>
            </a:solidFill>
            <a:latin typeface="Baskerville Old Face" panose="02020602080505020303" pitchFamily="18" charset="0"/>
          </a:endParaRPr>
        </a:p>
      </dgm:t>
    </dgm:pt>
    <dgm:pt modelId="{C8FDE228-A87D-46A5-9FB6-2D87C74E1874}" type="parTrans" cxnId="{F2530D65-B389-48AC-AA1E-81E3650DA517}">
      <dgm:prSet/>
      <dgm:spPr/>
      <dgm:t>
        <a:bodyPr/>
        <a:lstStyle/>
        <a:p>
          <a:endParaRPr lang="es-MX">
            <a:solidFill>
              <a:sysClr val="windowText" lastClr="000000"/>
            </a:solidFill>
          </a:endParaRPr>
        </a:p>
      </dgm:t>
    </dgm:pt>
    <dgm:pt modelId="{E8B3C0A2-5DC0-4780-91EF-683655D4D4F8}" type="sibTrans" cxnId="{F2530D65-B389-48AC-AA1E-81E3650DA517}">
      <dgm:prSet/>
      <dgm:spPr/>
      <dgm:t>
        <a:bodyPr/>
        <a:lstStyle/>
        <a:p>
          <a:endParaRPr lang="es-MX">
            <a:solidFill>
              <a:sysClr val="windowText" lastClr="000000"/>
            </a:solidFill>
          </a:endParaRPr>
        </a:p>
      </dgm:t>
    </dgm:pt>
    <dgm:pt modelId="{BEB53452-9491-4468-8509-192BE1D08727}">
      <dgm:prSet phldrT="[Texto]" custT="1"/>
      <dgm:spPr/>
      <dgm:t>
        <a:bodyPr/>
        <a:lstStyle/>
        <a:p>
          <a:r>
            <a:rPr lang="es-MX" sz="1050" b="0" i="0">
              <a:solidFill>
                <a:sysClr val="windowText" lastClr="000000"/>
              </a:solidFill>
              <a:latin typeface="Baskerville Old Face" panose="02020602080505020303" pitchFamily="18" charset="0"/>
            </a:rPr>
            <a:t>NORMAS ISO/IEC</a:t>
          </a:r>
          <a:endParaRPr lang="es-MX" sz="1050">
            <a:solidFill>
              <a:sysClr val="windowText" lastClr="000000"/>
            </a:solidFill>
            <a:latin typeface="Baskerville Old Face" panose="02020602080505020303" pitchFamily="18" charset="0"/>
          </a:endParaRPr>
        </a:p>
      </dgm:t>
    </dgm:pt>
    <dgm:pt modelId="{9DD64D3D-9CF8-47BF-80B8-3747618625BC}" type="parTrans" cxnId="{C089967B-3D85-4385-B493-20115C95521B}">
      <dgm:prSet custT="1"/>
      <dgm:spPr/>
      <dgm:t>
        <a:bodyPr/>
        <a:lstStyle/>
        <a:p>
          <a:endParaRPr lang="es-MX" sz="1000">
            <a:solidFill>
              <a:sysClr val="windowText" lastClr="000000"/>
            </a:solidFill>
            <a:latin typeface="Baskerville Old Face" panose="02020602080505020303" pitchFamily="18" charset="0"/>
          </a:endParaRPr>
        </a:p>
      </dgm:t>
    </dgm:pt>
    <dgm:pt modelId="{F03087DD-B2D8-49D1-87EA-F810851B069A}" type="sibTrans" cxnId="{C089967B-3D85-4385-B493-20115C95521B}">
      <dgm:prSet/>
      <dgm:spPr/>
      <dgm:t>
        <a:bodyPr/>
        <a:lstStyle/>
        <a:p>
          <a:endParaRPr lang="es-MX">
            <a:solidFill>
              <a:sysClr val="windowText" lastClr="000000"/>
            </a:solidFill>
          </a:endParaRPr>
        </a:p>
      </dgm:t>
    </dgm:pt>
    <dgm:pt modelId="{6011E113-70AF-430A-B258-9C130F83A7E4}">
      <dgm:prSet phldrT="[Texto]" custT="1"/>
      <dgm:spPr/>
      <dgm:t>
        <a:bodyPr/>
        <a:lstStyle/>
        <a:p>
          <a:r>
            <a:rPr lang="es-MX" sz="1050" b="0" i="0">
              <a:solidFill>
                <a:sysClr val="windowText" lastClr="000000"/>
              </a:solidFill>
              <a:latin typeface="Baskerville Old Face" panose="02020602080505020303" pitchFamily="18" charset="0"/>
            </a:rPr>
            <a:t>Estándar para los procesos de ciclo de vida del software de la organización, Este estándar se concibió para aquellos interesados en adquisición de software, así como desarrolladores y proveedores. El estándar comprende 17 procesos lo cuales son agrupados en tres categorías:</a:t>
          </a:r>
          <a:endParaRPr lang="es-MX" sz="1050">
            <a:solidFill>
              <a:sysClr val="windowText" lastClr="000000"/>
            </a:solidFill>
            <a:latin typeface="Baskerville Old Face" panose="02020602080505020303" pitchFamily="18" charset="0"/>
          </a:endParaRPr>
        </a:p>
      </dgm:t>
    </dgm:pt>
    <dgm:pt modelId="{EAA8FAC7-1BA0-4EBC-9DA5-239CFCA97B32}" type="parTrans" cxnId="{2E0BA0B7-225D-45AB-A37F-F3B6E7CF0E6E}">
      <dgm:prSet custT="1"/>
      <dgm:spPr/>
      <dgm:t>
        <a:bodyPr/>
        <a:lstStyle/>
        <a:p>
          <a:endParaRPr lang="es-MX" sz="1000">
            <a:solidFill>
              <a:sysClr val="windowText" lastClr="000000"/>
            </a:solidFill>
            <a:latin typeface="Baskerville Old Face" panose="02020602080505020303" pitchFamily="18" charset="0"/>
          </a:endParaRPr>
        </a:p>
      </dgm:t>
    </dgm:pt>
    <dgm:pt modelId="{B17F6433-F436-4613-8D43-F6F42FA36B20}" type="sibTrans" cxnId="{2E0BA0B7-225D-45AB-A37F-F3B6E7CF0E6E}">
      <dgm:prSet/>
      <dgm:spPr/>
      <dgm:t>
        <a:bodyPr/>
        <a:lstStyle/>
        <a:p>
          <a:endParaRPr lang="es-MX">
            <a:solidFill>
              <a:sysClr val="windowText" lastClr="000000"/>
            </a:solidFill>
          </a:endParaRPr>
        </a:p>
      </dgm:t>
    </dgm:pt>
    <dgm:pt modelId="{EFB2AC26-B3D3-463F-8869-B782C74F3C14}">
      <dgm:prSet phldrT="[Texto]" custT="1"/>
      <dgm:spPr/>
      <dgm:t>
        <a:bodyPr/>
        <a:lstStyle/>
        <a:p>
          <a:r>
            <a:rPr lang="es-MX" sz="1050" b="0" i="0">
              <a:solidFill>
                <a:sysClr val="windowText" lastClr="000000"/>
              </a:solidFill>
              <a:latin typeface="Baskerville Old Face" panose="02020602080505020303" pitchFamily="18" charset="0"/>
            </a:rPr>
            <a:t>SPICE</a:t>
          </a:r>
          <a:endParaRPr lang="es-MX" sz="1050">
            <a:solidFill>
              <a:sysClr val="windowText" lastClr="000000"/>
            </a:solidFill>
            <a:latin typeface="Baskerville Old Face" panose="02020602080505020303" pitchFamily="18" charset="0"/>
          </a:endParaRPr>
        </a:p>
      </dgm:t>
    </dgm:pt>
    <dgm:pt modelId="{9D632979-6823-497D-B56D-4BA15ABA7F9D}" type="parTrans" cxnId="{3955715B-749B-47A6-8556-943350AEFAB7}">
      <dgm:prSet custT="1"/>
      <dgm:spPr/>
      <dgm:t>
        <a:bodyPr/>
        <a:lstStyle/>
        <a:p>
          <a:endParaRPr lang="es-MX" sz="1000">
            <a:solidFill>
              <a:sysClr val="windowText" lastClr="000000"/>
            </a:solidFill>
            <a:latin typeface="Baskerville Old Face" panose="02020602080505020303" pitchFamily="18" charset="0"/>
          </a:endParaRPr>
        </a:p>
      </dgm:t>
    </dgm:pt>
    <dgm:pt modelId="{9C6D1E9F-EFD0-45B2-B412-A50B51B69ADC}" type="sibTrans" cxnId="{3955715B-749B-47A6-8556-943350AEFAB7}">
      <dgm:prSet/>
      <dgm:spPr/>
      <dgm:t>
        <a:bodyPr/>
        <a:lstStyle/>
        <a:p>
          <a:endParaRPr lang="es-MX">
            <a:solidFill>
              <a:sysClr val="windowText" lastClr="000000"/>
            </a:solidFill>
          </a:endParaRPr>
        </a:p>
      </dgm:t>
    </dgm:pt>
    <dgm:pt modelId="{85557CDF-E1F9-4E58-BB09-1426FFB8A671}">
      <dgm:prSet phldrT="[Texto]" custT="1"/>
      <dgm:spPr/>
      <dgm:t>
        <a:bodyPr/>
        <a:lstStyle/>
        <a:p>
          <a:r>
            <a:rPr lang="es-MX" sz="1050" b="0" i="0">
              <a:solidFill>
                <a:sysClr val="windowText" lastClr="000000"/>
              </a:solidFill>
              <a:latin typeface="Baskerville Old Face" panose="02020602080505020303" pitchFamily="18" charset="0"/>
            </a:rPr>
            <a:t>CMMI</a:t>
          </a:r>
          <a:endParaRPr lang="es-MX" sz="1050">
            <a:solidFill>
              <a:sysClr val="windowText" lastClr="000000"/>
            </a:solidFill>
            <a:latin typeface="Baskerville Old Face" panose="02020602080505020303" pitchFamily="18" charset="0"/>
          </a:endParaRPr>
        </a:p>
      </dgm:t>
    </dgm:pt>
    <dgm:pt modelId="{997EE951-C57D-4A33-8F5B-1015BE67BE39}" type="parTrans" cxnId="{917D8849-EE5B-4AC8-A4AB-3C07E7182CB3}">
      <dgm:prSet custT="1"/>
      <dgm:spPr/>
      <dgm:t>
        <a:bodyPr/>
        <a:lstStyle/>
        <a:p>
          <a:endParaRPr lang="es-MX" sz="1000">
            <a:solidFill>
              <a:sysClr val="windowText" lastClr="000000"/>
            </a:solidFill>
            <a:latin typeface="Baskerville Old Face" panose="02020602080505020303" pitchFamily="18" charset="0"/>
          </a:endParaRPr>
        </a:p>
      </dgm:t>
    </dgm:pt>
    <dgm:pt modelId="{3DDFA1D7-F9DC-497E-B7E9-46809FF08C04}" type="sibTrans" cxnId="{917D8849-EE5B-4AC8-A4AB-3C07E7182CB3}">
      <dgm:prSet/>
      <dgm:spPr/>
      <dgm:t>
        <a:bodyPr/>
        <a:lstStyle/>
        <a:p>
          <a:endParaRPr lang="es-MX">
            <a:solidFill>
              <a:sysClr val="windowText" lastClr="000000"/>
            </a:solidFill>
          </a:endParaRPr>
        </a:p>
      </dgm:t>
    </dgm:pt>
    <dgm:pt modelId="{37FAFA8D-4940-45A7-A1F3-6E50CD870590}">
      <dgm:prSet custT="1"/>
      <dgm:spPr/>
      <dgm:t>
        <a:bodyPr/>
        <a:lstStyle/>
        <a:p>
          <a:r>
            <a:rPr lang="es-MX" sz="1050" b="0" i="0">
              <a:solidFill>
                <a:sysClr val="windowText" lastClr="000000"/>
              </a:solidFill>
              <a:latin typeface="Baskerville Old Face" panose="02020602080505020303" pitchFamily="18" charset="0"/>
            </a:rPr>
            <a:t>Principales: La norma ISO/IEC 9126 de 1991, es la norma para evaluar los productos de software, esta norma nos indica las características de la calidad y los lineamientos para su uso</a:t>
          </a:r>
        </a:p>
      </dgm:t>
    </dgm:pt>
    <dgm:pt modelId="{A15CCCDC-B886-4634-9844-E1F99BE94870}" type="parTrans" cxnId="{985C9C0B-1792-46FC-B39F-53BB7249C4B7}">
      <dgm:prSet custT="1"/>
      <dgm:spPr/>
      <dgm:t>
        <a:bodyPr/>
        <a:lstStyle/>
        <a:p>
          <a:endParaRPr lang="es-MX" sz="1000">
            <a:solidFill>
              <a:sysClr val="windowText" lastClr="000000"/>
            </a:solidFill>
            <a:latin typeface="Baskerville Old Face" panose="02020602080505020303" pitchFamily="18" charset="0"/>
          </a:endParaRPr>
        </a:p>
      </dgm:t>
    </dgm:pt>
    <dgm:pt modelId="{BC55092D-E082-4491-96EE-832E87216097}" type="sibTrans" cxnId="{985C9C0B-1792-46FC-B39F-53BB7249C4B7}">
      <dgm:prSet/>
      <dgm:spPr/>
      <dgm:t>
        <a:bodyPr/>
        <a:lstStyle/>
        <a:p>
          <a:endParaRPr lang="es-MX">
            <a:solidFill>
              <a:sysClr val="windowText" lastClr="000000"/>
            </a:solidFill>
          </a:endParaRPr>
        </a:p>
      </dgm:t>
    </dgm:pt>
    <dgm:pt modelId="{B666FADD-7A3E-4AFB-9C94-A5A0DD1686AA}">
      <dgm:prSet custT="1"/>
      <dgm:spPr/>
      <dgm:t>
        <a:bodyPr/>
        <a:lstStyle/>
        <a:p>
          <a:r>
            <a:rPr lang="es-MX" sz="1050" b="0" i="0">
              <a:solidFill>
                <a:sysClr val="windowText" lastClr="000000"/>
              </a:solidFill>
              <a:latin typeface="Baskerville Old Face" panose="02020602080505020303" pitchFamily="18" charset="0"/>
            </a:rPr>
            <a:t>De apoyo:  El estándar ISO/IEC 14598 es actualmente usado como base metodológica para la evaluación del producto software.</a:t>
          </a:r>
        </a:p>
      </dgm:t>
    </dgm:pt>
    <dgm:pt modelId="{6D5233DC-9D5C-4A43-A097-1B8305C80186}" type="parTrans" cxnId="{A51E95E5-2B40-4452-BEC4-3328F66EDEA9}">
      <dgm:prSet custT="1"/>
      <dgm:spPr/>
      <dgm:t>
        <a:bodyPr/>
        <a:lstStyle/>
        <a:p>
          <a:endParaRPr lang="es-MX" sz="1000">
            <a:solidFill>
              <a:sysClr val="windowText" lastClr="000000"/>
            </a:solidFill>
            <a:latin typeface="Baskerville Old Face" panose="02020602080505020303" pitchFamily="18" charset="0"/>
          </a:endParaRPr>
        </a:p>
      </dgm:t>
    </dgm:pt>
    <dgm:pt modelId="{0E3D3A08-FCE4-4922-AAF5-28FE9D4F864C}" type="sibTrans" cxnId="{A51E95E5-2B40-4452-BEC4-3328F66EDEA9}">
      <dgm:prSet/>
      <dgm:spPr/>
      <dgm:t>
        <a:bodyPr/>
        <a:lstStyle/>
        <a:p>
          <a:endParaRPr lang="es-MX">
            <a:solidFill>
              <a:sysClr val="windowText" lastClr="000000"/>
            </a:solidFill>
          </a:endParaRPr>
        </a:p>
      </dgm:t>
    </dgm:pt>
    <dgm:pt modelId="{2F79A784-EB93-49EA-BFC1-EF575D7484A1}">
      <dgm:prSet custT="1"/>
      <dgm:spPr/>
      <dgm:t>
        <a:bodyPr/>
        <a:lstStyle/>
        <a:p>
          <a:r>
            <a:rPr lang="es-MX" sz="1050" b="0" i="0">
              <a:solidFill>
                <a:sysClr val="windowText" lastClr="000000"/>
              </a:solidFill>
              <a:latin typeface="Baskerville Old Face" panose="02020602080505020303" pitchFamily="18" charset="0"/>
            </a:rPr>
            <a:t>De organización:  El estándar ISO/IEC 14598 define el proceso para evaluar un producto de</a:t>
          </a:r>
          <a:r>
            <a:rPr lang="es-MX" sz="1050" b="1" i="0">
              <a:solidFill>
                <a:sysClr val="windowText" lastClr="000000"/>
              </a:solidFill>
              <a:latin typeface="Baskerville Old Face" panose="02020602080505020303" pitchFamily="18" charset="0"/>
            </a:rPr>
            <a:t/>
          </a:r>
          <a:br>
            <a:rPr lang="es-MX" sz="1050" b="1" i="0">
              <a:solidFill>
                <a:sysClr val="windowText" lastClr="000000"/>
              </a:solidFill>
              <a:latin typeface="Baskerville Old Face" panose="02020602080505020303" pitchFamily="18" charset="0"/>
            </a:rPr>
          </a:br>
          <a:r>
            <a:rPr lang="es-MX" sz="1050" b="1" i="0">
              <a:solidFill>
                <a:sysClr val="windowText" lastClr="000000"/>
              </a:solidFill>
              <a:latin typeface="Baskerville Old Face" panose="02020602080505020303" pitchFamily="18" charset="0"/>
            </a:rPr>
            <a:t>softwar</a:t>
          </a:r>
          <a:r>
            <a:rPr lang="es-MX" sz="1050" b="0" i="0">
              <a:solidFill>
                <a:sysClr val="windowText" lastClr="000000"/>
              </a:solidFill>
              <a:latin typeface="Baskerville Old Face" panose="02020602080505020303" pitchFamily="18" charset="0"/>
            </a:rPr>
            <a:t>e, </a:t>
          </a:r>
        </a:p>
      </dgm:t>
    </dgm:pt>
    <dgm:pt modelId="{D4CB0318-307B-49A0-B03F-AE35C4498906}" type="parTrans" cxnId="{7AFE7ABF-01B2-4E02-84E9-3114ABA09ECB}">
      <dgm:prSet custT="1"/>
      <dgm:spPr/>
      <dgm:t>
        <a:bodyPr/>
        <a:lstStyle/>
        <a:p>
          <a:endParaRPr lang="es-MX" sz="1000">
            <a:solidFill>
              <a:sysClr val="windowText" lastClr="000000"/>
            </a:solidFill>
            <a:latin typeface="Baskerville Old Face" panose="02020602080505020303" pitchFamily="18" charset="0"/>
          </a:endParaRPr>
        </a:p>
      </dgm:t>
    </dgm:pt>
    <dgm:pt modelId="{46A6B461-AD3A-45B8-9768-3CB58EF6B017}" type="sibTrans" cxnId="{7AFE7ABF-01B2-4E02-84E9-3114ABA09ECB}">
      <dgm:prSet/>
      <dgm:spPr/>
      <dgm:t>
        <a:bodyPr/>
        <a:lstStyle/>
        <a:p>
          <a:endParaRPr lang="es-MX">
            <a:solidFill>
              <a:sysClr val="windowText" lastClr="000000"/>
            </a:solidFill>
          </a:endParaRPr>
        </a:p>
      </dgm:t>
    </dgm:pt>
    <dgm:pt modelId="{70977654-AF33-4967-B8EC-3DA60182B10A}">
      <dgm:prSet phldrT="[Texto]" custT="1"/>
      <dgm:spPr/>
      <dgm:t>
        <a:bodyPr/>
        <a:lstStyle/>
        <a:p>
          <a:r>
            <a:rPr lang="es-MX" sz="1050" b="0" i="0">
              <a:solidFill>
                <a:sysClr val="windowText" lastClr="000000"/>
              </a:solidFill>
              <a:latin typeface="Baskerville Old Face" panose="02020602080505020303" pitchFamily="18" charset="0"/>
            </a:rPr>
            <a:t>Es un estándar importante iniciativa internacional para apoyar el desarrollo de una Norma Internacional para la Evaluación de Procesos de Software. El proyecto tiene tres objetivos principales: -Para desarrollar un proyecto de trabajo - Para llevar a cabo los ensayos de la industria de la norma emergente. Para promover la transferencia de tecnología</a:t>
          </a:r>
          <a:endParaRPr lang="es-MX" sz="1050">
            <a:solidFill>
              <a:sysClr val="windowText" lastClr="000000"/>
            </a:solidFill>
            <a:latin typeface="Baskerville Old Face" panose="02020602080505020303" pitchFamily="18" charset="0"/>
          </a:endParaRPr>
        </a:p>
      </dgm:t>
    </dgm:pt>
    <dgm:pt modelId="{9DCAE50F-76F5-4B11-8C5E-AD5933B0EB52}" type="parTrans" cxnId="{B2CA5A87-8E2B-4475-9291-765CE58A6B05}">
      <dgm:prSet custT="1"/>
      <dgm:spPr/>
      <dgm:t>
        <a:bodyPr/>
        <a:lstStyle/>
        <a:p>
          <a:endParaRPr lang="es-MX" sz="1000">
            <a:solidFill>
              <a:sysClr val="windowText" lastClr="000000"/>
            </a:solidFill>
            <a:latin typeface="Baskerville Old Face" panose="02020602080505020303" pitchFamily="18" charset="0"/>
          </a:endParaRPr>
        </a:p>
      </dgm:t>
    </dgm:pt>
    <dgm:pt modelId="{3AA75470-F23C-42A5-9B44-3ACACA231ACF}" type="sibTrans" cxnId="{B2CA5A87-8E2B-4475-9291-765CE58A6B05}">
      <dgm:prSet/>
      <dgm:spPr/>
      <dgm:t>
        <a:bodyPr/>
        <a:lstStyle/>
        <a:p>
          <a:endParaRPr lang="es-MX">
            <a:solidFill>
              <a:sysClr val="windowText" lastClr="000000"/>
            </a:solidFill>
          </a:endParaRPr>
        </a:p>
      </dgm:t>
    </dgm:pt>
    <dgm:pt modelId="{05C4FEF0-0469-4010-BF6D-20772AA871A8}">
      <dgm:prSet phldrT="[Texto]" custT="1"/>
      <dgm:spPr/>
      <dgm:t>
        <a:bodyPr/>
        <a:lstStyle/>
        <a:p>
          <a:r>
            <a:rPr lang="es-MX" sz="1050" b="0" i="0">
              <a:solidFill>
                <a:sysClr val="windowText" lastClr="000000"/>
              </a:solidFill>
              <a:latin typeface="Baskerville Old Face" panose="02020602080505020303" pitchFamily="18" charset="0"/>
            </a:rPr>
            <a:t>Es un modelo de mejora de los procesos de construcción de software que provee los elementos necesarios para determinar su efectividad. Este modelo puede ser utilizado como guía para mejorar las actividades de un proyecto, área u organización.</a:t>
          </a:r>
          <a:endParaRPr lang="es-MX" sz="1050">
            <a:solidFill>
              <a:sysClr val="windowText" lastClr="000000"/>
            </a:solidFill>
            <a:latin typeface="Baskerville Old Face" panose="02020602080505020303" pitchFamily="18" charset="0"/>
          </a:endParaRPr>
        </a:p>
      </dgm:t>
    </dgm:pt>
    <dgm:pt modelId="{A9D324A0-5476-4608-B7C2-2B32906B9B94}" type="parTrans" cxnId="{1B2740B2-7121-46B0-BA42-D5BEE81FF1B5}">
      <dgm:prSet custT="1"/>
      <dgm:spPr/>
      <dgm:t>
        <a:bodyPr/>
        <a:lstStyle/>
        <a:p>
          <a:endParaRPr lang="es-MX" sz="1000">
            <a:solidFill>
              <a:sysClr val="windowText" lastClr="000000"/>
            </a:solidFill>
            <a:latin typeface="Baskerville Old Face" panose="02020602080505020303" pitchFamily="18" charset="0"/>
          </a:endParaRPr>
        </a:p>
      </dgm:t>
    </dgm:pt>
    <dgm:pt modelId="{33DA0F83-64C2-48C7-A367-231AD305B19D}" type="sibTrans" cxnId="{1B2740B2-7121-46B0-BA42-D5BEE81FF1B5}">
      <dgm:prSet/>
      <dgm:spPr/>
      <dgm:t>
        <a:bodyPr/>
        <a:lstStyle/>
        <a:p>
          <a:endParaRPr lang="es-MX">
            <a:solidFill>
              <a:sysClr val="windowText" lastClr="000000"/>
            </a:solidFill>
          </a:endParaRPr>
        </a:p>
      </dgm:t>
    </dgm:pt>
    <dgm:pt modelId="{27592252-B06F-44D6-BB6C-070AACBD8ACC}">
      <dgm:prSet phldrT="[Texto]" custT="1"/>
      <dgm:spPr/>
      <dgm:t>
        <a:bodyPr/>
        <a:lstStyle/>
        <a:p>
          <a:r>
            <a:rPr lang="es-MX" sz="1050" b="0" i="0">
              <a:solidFill>
                <a:sysClr val="windowText" lastClr="000000"/>
              </a:solidFill>
              <a:latin typeface="Baskerville Old Face" panose="02020602080505020303" pitchFamily="18" charset="0"/>
            </a:rPr>
            <a:t>PSP</a:t>
          </a:r>
          <a:endParaRPr lang="es-MX" sz="1050">
            <a:solidFill>
              <a:sysClr val="windowText" lastClr="000000"/>
            </a:solidFill>
            <a:latin typeface="Baskerville Old Face" panose="02020602080505020303" pitchFamily="18" charset="0"/>
          </a:endParaRPr>
        </a:p>
      </dgm:t>
    </dgm:pt>
    <dgm:pt modelId="{7142C892-16C2-48BF-B22F-3B49DF2FD96E}" type="parTrans" cxnId="{598DD961-E503-45BD-9780-05F9688CBB04}">
      <dgm:prSet custT="1"/>
      <dgm:spPr/>
      <dgm:t>
        <a:bodyPr/>
        <a:lstStyle/>
        <a:p>
          <a:endParaRPr lang="es-MX" sz="1000">
            <a:solidFill>
              <a:sysClr val="windowText" lastClr="000000"/>
            </a:solidFill>
            <a:latin typeface="Baskerville Old Face" panose="02020602080505020303" pitchFamily="18" charset="0"/>
          </a:endParaRPr>
        </a:p>
      </dgm:t>
    </dgm:pt>
    <dgm:pt modelId="{CABF1AAE-4164-4CC4-918D-6AF9633E3E88}" type="sibTrans" cxnId="{598DD961-E503-45BD-9780-05F9688CBB04}">
      <dgm:prSet/>
      <dgm:spPr/>
      <dgm:t>
        <a:bodyPr/>
        <a:lstStyle/>
        <a:p>
          <a:endParaRPr lang="es-MX">
            <a:solidFill>
              <a:sysClr val="windowText" lastClr="000000"/>
            </a:solidFill>
          </a:endParaRPr>
        </a:p>
      </dgm:t>
    </dgm:pt>
    <dgm:pt modelId="{B72A0040-D149-41E0-94E3-180B7299D4E8}">
      <dgm:prSet phldrT="[Texto]" custT="1"/>
      <dgm:spPr/>
      <dgm:t>
        <a:bodyPr/>
        <a:lstStyle/>
        <a:p>
          <a:r>
            <a:rPr lang="es-MX" sz="1050" b="0" i="0">
              <a:solidFill>
                <a:sysClr val="windowText" lastClr="000000"/>
              </a:solidFill>
              <a:latin typeface="Baskerville Old Face" panose="02020602080505020303" pitchFamily="18" charset="0"/>
            </a:rPr>
            <a:t>El proceso personal del software es un método de autoconocimiento, que permite estimar cuánto se tarda un individuo en realizar una aplicación de software, para así calcular el presupuesto y asegurar la operatividad de los desarrollos.</a:t>
          </a:r>
          <a:endParaRPr lang="es-MX" sz="1050">
            <a:solidFill>
              <a:sysClr val="windowText" lastClr="000000"/>
            </a:solidFill>
            <a:latin typeface="Baskerville Old Face" panose="02020602080505020303" pitchFamily="18" charset="0"/>
          </a:endParaRPr>
        </a:p>
      </dgm:t>
    </dgm:pt>
    <dgm:pt modelId="{ACF8CE1E-A3B6-44CC-B145-60A23BB6B446}" type="parTrans" cxnId="{89B1EC51-C80B-4EC5-94B2-507C140026EA}">
      <dgm:prSet custT="1"/>
      <dgm:spPr/>
      <dgm:t>
        <a:bodyPr/>
        <a:lstStyle/>
        <a:p>
          <a:endParaRPr lang="es-MX" sz="1000">
            <a:solidFill>
              <a:sysClr val="windowText" lastClr="000000"/>
            </a:solidFill>
            <a:latin typeface="Baskerville Old Face" panose="02020602080505020303" pitchFamily="18" charset="0"/>
          </a:endParaRPr>
        </a:p>
      </dgm:t>
    </dgm:pt>
    <dgm:pt modelId="{CDB22482-6888-43AE-A514-33257385FA7A}" type="sibTrans" cxnId="{89B1EC51-C80B-4EC5-94B2-507C140026EA}">
      <dgm:prSet/>
      <dgm:spPr/>
      <dgm:t>
        <a:bodyPr/>
        <a:lstStyle/>
        <a:p>
          <a:endParaRPr lang="es-MX">
            <a:solidFill>
              <a:sysClr val="windowText" lastClr="000000"/>
            </a:solidFill>
          </a:endParaRPr>
        </a:p>
      </dgm:t>
    </dgm:pt>
    <dgm:pt modelId="{C327863B-93F7-4D89-8582-EE1F8CA10C15}">
      <dgm:prSet phldrT="[Texto]" custT="1"/>
      <dgm:spPr/>
      <dgm:t>
        <a:bodyPr/>
        <a:lstStyle/>
        <a:p>
          <a:r>
            <a:rPr lang="es-MX" sz="1050" b="0" i="0">
              <a:solidFill>
                <a:sysClr val="windowText" lastClr="000000"/>
              </a:solidFill>
              <a:latin typeface="Baskerville Old Face" panose="02020602080505020303" pitchFamily="18" charset="0"/>
            </a:rPr>
            <a:t>TSP</a:t>
          </a:r>
          <a:endParaRPr lang="es-MX" sz="1050">
            <a:solidFill>
              <a:sysClr val="windowText" lastClr="000000"/>
            </a:solidFill>
            <a:latin typeface="Baskerville Old Face" panose="02020602080505020303" pitchFamily="18" charset="0"/>
          </a:endParaRPr>
        </a:p>
      </dgm:t>
    </dgm:pt>
    <dgm:pt modelId="{1BD82D0E-5A6F-47C7-8639-3ABB6FDE461E}" type="parTrans" cxnId="{738ED340-A991-4605-9E4E-F4BFE7B6FFB3}">
      <dgm:prSet custT="1"/>
      <dgm:spPr/>
      <dgm:t>
        <a:bodyPr/>
        <a:lstStyle/>
        <a:p>
          <a:endParaRPr lang="es-MX" sz="1000">
            <a:solidFill>
              <a:sysClr val="windowText" lastClr="000000"/>
            </a:solidFill>
            <a:latin typeface="Baskerville Old Face" panose="02020602080505020303" pitchFamily="18" charset="0"/>
          </a:endParaRPr>
        </a:p>
      </dgm:t>
    </dgm:pt>
    <dgm:pt modelId="{3F4CEB40-8769-4769-906D-EED1686FE530}" type="sibTrans" cxnId="{738ED340-A991-4605-9E4E-F4BFE7B6FFB3}">
      <dgm:prSet/>
      <dgm:spPr/>
      <dgm:t>
        <a:bodyPr/>
        <a:lstStyle/>
        <a:p>
          <a:endParaRPr lang="es-MX">
            <a:solidFill>
              <a:sysClr val="windowText" lastClr="000000"/>
            </a:solidFill>
          </a:endParaRPr>
        </a:p>
      </dgm:t>
    </dgm:pt>
    <dgm:pt modelId="{664B900E-0EC3-47EA-A618-D34CD1670BB4}">
      <dgm:prSet phldrT="[Texto]" custT="1"/>
      <dgm:spPr/>
      <dgm:t>
        <a:bodyPr/>
        <a:lstStyle/>
        <a:p>
          <a:r>
            <a:rPr lang="es-MX" sz="1050" b="0" i="0">
              <a:solidFill>
                <a:sysClr val="windowText" lastClr="000000"/>
              </a:solidFill>
              <a:latin typeface="Baskerville Old Face" panose="02020602080505020303" pitchFamily="18" charset="0"/>
            </a:rPr>
            <a:t>Team Software Process es un método de establecimiento y mejora del trabajo en equipo para procesos de software. Es un proceso para equipos de software, a través del cual se contribuye equipos de alto rendimiento, capaces de comprometerse con el plan y administración del desarrollo de software</a:t>
          </a:r>
          <a:endParaRPr lang="es-MX" sz="1050">
            <a:solidFill>
              <a:sysClr val="windowText" lastClr="000000"/>
            </a:solidFill>
            <a:latin typeface="Baskerville Old Face" panose="02020602080505020303" pitchFamily="18" charset="0"/>
          </a:endParaRPr>
        </a:p>
      </dgm:t>
    </dgm:pt>
    <dgm:pt modelId="{AACB1072-EDEB-454E-A53D-004ADB2D1E22}" type="parTrans" cxnId="{B509D53B-65D2-4911-B1E4-98D56D9134F0}">
      <dgm:prSet custT="1"/>
      <dgm:spPr/>
      <dgm:t>
        <a:bodyPr/>
        <a:lstStyle/>
        <a:p>
          <a:endParaRPr lang="es-MX" sz="1000">
            <a:solidFill>
              <a:sysClr val="windowText" lastClr="000000"/>
            </a:solidFill>
            <a:latin typeface="Baskerville Old Face" panose="02020602080505020303" pitchFamily="18" charset="0"/>
          </a:endParaRPr>
        </a:p>
      </dgm:t>
    </dgm:pt>
    <dgm:pt modelId="{48EFC2E4-94C7-4E4E-B26B-3E38FFE9E0AB}" type="sibTrans" cxnId="{B509D53B-65D2-4911-B1E4-98D56D9134F0}">
      <dgm:prSet/>
      <dgm:spPr/>
      <dgm:t>
        <a:bodyPr/>
        <a:lstStyle/>
        <a:p>
          <a:endParaRPr lang="es-MX">
            <a:solidFill>
              <a:sysClr val="windowText" lastClr="000000"/>
            </a:solidFill>
          </a:endParaRPr>
        </a:p>
      </dgm:t>
    </dgm:pt>
    <dgm:pt modelId="{DA6C7EB0-8966-4388-9325-6FC4D38A07F3}">
      <dgm:prSet phldrT="[Texto]" custT="1"/>
      <dgm:spPr/>
      <dgm:t>
        <a:bodyPr/>
        <a:lstStyle/>
        <a:p>
          <a:r>
            <a:rPr lang="es-MX" sz="1050" b="0" i="0">
              <a:solidFill>
                <a:sysClr val="windowText" lastClr="000000"/>
              </a:solidFill>
              <a:latin typeface="Baskerville Old Face" panose="02020602080505020303" pitchFamily="18" charset="0"/>
            </a:rPr>
            <a:t>Moprosoft</a:t>
          </a:r>
          <a:endParaRPr lang="es-MX" sz="1050">
            <a:solidFill>
              <a:sysClr val="windowText" lastClr="000000"/>
            </a:solidFill>
            <a:latin typeface="Baskerville Old Face" panose="02020602080505020303" pitchFamily="18" charset="0"/>
          </a:endParaRPr>
        </a:p>
      </dgm:t>
    </dgm:pt>
    <dgm:pt modelId="{9AB8A02B-CC23-4E1E-BBF1-E3210875DBD3}" type="parTrans" cxnId="{74DEED8B-226E-444A-A3D3-52E314DD9574}">
      <dgm:prSet custT="1"/>
      <dgm:spPr/>
      <dgm:t>
        <a:bodyPr/>
        <a:lstStyle/>
        <a:p>
          <a:endParaRPr lang="es-MX" sz="1000">
            <a:solidFill>
              <a:sysClr val="windowText" lastClr="000000"/>
            </a:solidFill>
            <a:latin typeface="Baskerville Old Face" panose="02020602080505020303" pitchFamily="18" charset="0"/>
          </a:endParaRPr>
        </a:p>
      </dgm:t>
    </dgm:pt>
    <dgm:pt modelId="{2EFA60F4-93C5-4669-B7D0-5A2A309CFC85}" type="sibTrans" cxnId="{74DEED8B-226E-444A-A3D3-52E314DD9574}">
      <dgm:prSet/>
      <dgm:spPr/>
      <dgm:t>
        <a:bodyPr/>
        <a:lstStyle/>
        <a:p>
          <a:endParaRPr lang="es-MX">
            <a:solidFill>
              <a:sysClr val="windowText" lastClr="000000"/>
            </a:solidFill>
          </a:endParaRPr>
        </a:p>
      </dgm:t>
    </dgm:pt>
    <dgm:pt modelId="{92FC6D0D-7829-4A29-BEC6-E0CBAE4BABB5}">
      <dgm:prSet phldrT="[Texto]" custT="1"/>
      <dgm:spPr/>
      <dgm:t>
        <a:bodyPr/>
        <a:lstStyle/>
        <a:p>
          <a:r>
            <a:rPr lang="es-MX" sz="1050" b="0" i="0">
              <a:solidFill>
                <a:sysClr val="windowText" lastClr="000000"/>
              </a:solidFill>
              <a:latin typeface="Baskerville Old Face" panose="02020602080505020303" pitchFamily="18" charset="0"/>
            </a:rPr>
            <a:t>Es una norma mexicana, basada en procesos para las industrias de software, la cual sirve para estandarizar operaciones y prácticas en gestión de ingeniería de software, para así elevar la capacidad de las organizaciones de ofrecer servicios con calidad y alcanzar niveles internacionales</a:t>
          </a:r>
          <a:endParaRPr lang="es-MX" sz="1050">
            <a:solidFill>
              <a:sysClr val="windowText" lastClr="000000"/>
            </a:solidFill>
            <a:latin typeface="Baskerville Old Face" panose="02020602080505020303" pitchFamily="18" charset="0"/>
          </a:endParaRPr>
        </a:p>
      </dgm:t>
    </dgm:pt>
    <dgm:pt modelId="{378F55BA-71CF-4F55-9202-5022C2B904F1}" type="parTrans" cxnId="{FBEDD770-A1B6-40CE-B45B-2A0BE33A71FF}">
      <dgm:prSet custT="1"/>
      <dgm:spPr/>
      <dgm:t>
        <a:bodyPr/>
        <a:lstStyle/>
        <a:p>
          <a:endParaRPr lang="es-MX" sz="1000">
            <a:solidFill>
              <a:sysClr val="windowText" lastClr="000000"/>
            </a:solidFill>
            <a:latin typeface="Baskerville Old Face" panose="02020602080505020303" pitchFamily="18" charset="0"/>
          </a:endParaRPr>
        </a:p>
      </dgm:t>
    </dgm:pt>
    <dgm:pt modelId="{836ED10E-2F96-4045-A3DC-60800798242C}" type="sibTrans" cxnId="{FBEDD770-A1B6-40CE-B45B-2A0BE33A71FF}">
      <dgm:prSet/>
      <dgm:spPr/>
      <dgm:t>
        <a:bodyPr/>
        <a:lstStyle/>
        <a:p>
          <a:endParaRPr lang="es-MX">
            <a:solidFill>
              <a:sysClr val="windowText" lastClr="000000"/>
            </a:solidFill>
          </a:endParaRPr>
        </a:p>
      </dgm:t>
    </dgm:pt>
    <dgm:pt modelId="{D295AF2A-E41A-419B-90E4-D053F8A3D3D3}" type="pres">
      <dgm:prSet presAssocID="{35F5730A-BA04-4005-850A-663E8049B4A0}" presName="diagram" presStyleCnt="0">
        <dgm:presLayoutVars>
          <dgm:chPref val="1"/>
          <dgm:dir/>
          <dgm:animOne val="branch"/>
          <dgm:animLvl val="lvl"/>
          <dgm:resizeHandles val="exact"/>
        </dgm:presLayoutVars>
      </dgm:prSet>
      <dgm:spPr/>
    </dgm:pt>
    <dgm:pt modelId="{38234D7D-38B7-4DF8-B37E-1A13D6B339C5}" type="pres">
      <dgm:prSet presAssocID="{53C0EED3-A795-4A01-A3CA-DDA3DCEF9778}" presName="root1" presStyleCnt="0"/>
      <dgm:spPr/>
    </dgm:pt>
    <dgm:pt modelId="{703DABE0-E0BB-49A5-B239-371F3F96BECC}" type="pres">
      <dgm:prSet presAssocID="{53C0EED3-A795-4A01-A3CA-DDA3DCEF9778}" presName="LevelOneTextNode" presStyleLbl="node0" presStyleIdx="0" presStyleCnt="1" custScaleY="372654">
        <dgm:presLayoutVars>
          <dgm:chPref val="3"/>
        </dgm:presLayoutVars>
      </dgm:prSet>
      <dgm:spPr/>
      <dgm:t>
        <a:bodyPr/>
        <a:lstStyle/>
        <a:p>
          <a:endParaRPr lang="es-MX"/>
        </a:p>
      </dgm:t>
    </dgm:pt>
    <dgm:pt modelId="{492CF971-947D-4B61-A591-DE55D4D46D71}" type="pres">
      <dgm:prSet presAssocID="{53C0EED3-A795-4A01-A3CA-DDA3DCEF9778}" presName="level2hierChild" presStyleCnt="0"/>
      <dgm:spPr/>
    </dgm:pt>
    <dgm:pt modelId="{E15AEC51-6EDE-40B9-AB10-2A81366553F0}" type="pres">
      <dgm:prSet presAssocID="{9DD64D3D-9CF8-47BF-80B8-3747618625BC}" presName="conn2-1" presStyleLbl="parChTrans1D2" presStyleIdx="0" presStyleCnt="6"/>
      <dgm:spPr/>
    </dgm:pt>
    <dgm:pt modelId="{C9D776E6-6C21-4F27-B207-A2A41A644D3E}" type="pres">
      <dgm:prSet presAssocID="{9DD64D3D-9CF8-47BF-80B8-3747618625BC}" presName="connTx" presStyleLbl="parChTrans1D2" presStyleIdx="0" presStyleCnt="6"/>
      <dgm:spPr/>
    </dgm:pt>
    <dgm:pt modelId="{C7A331B7-B871-483F-A060-2C9EE3D2D4A6}" type="pres">
      <dgm:prSet presAssocID="{BEB53452-9491-4468-8509-192BE1D08727}" presName="root2" presStyleCnt="0"/>
      <dgm:spPr/>
    </dgm:pt>
    <dgm:pt modelId="{66C1D2A0-0764-4DF8-945D-203DCF33F8A5}" type="pres">
      <dgm:prSet presAssocID="{BEB53452-9491-4468-8509-192BE1D08727}" presName="LevelTwoTextNode" presStyleLbl="node2" presStyleIdx="0" presStyleCnt="6">
        <dgm:presLayoutVars>
          <dgm:chPref val="3"/>
        </dgm:presLayoutVars>
      </dgm:prSet>
      <dgm:spPr/>
      <dgm:t>
        <a:bodyPr/>
        <a:lstStyle/>
        <a:p>
          <a:endParaRPr lang="es-MX"/>
        </a:p>
      </dgm:t>
    </dgm:pt>
    <dgm:pt modelId="{09857011-FAB8-405E-A4D6-B8DB226B5137}" type="pres">
      <dgm:prSet presAssocID="{BEB53452-9491-4468-8509-192BE1D08727}" presName="level3hierChild" presStyleCnt="0"/>
      <dgm:spPr/>
    </dgm:pt>
    <dgm:pt modelId="{784577FA-7C68-4EA9-8501-2BFDA6424CEC}" type="pres">
      <dgm:prSet presAssocID="{EAA8FAC7-1BA0-4EBC-9DA5-239CFCA97B32}" presName="conn2-1" presStyleLbl="parChTrans1D3" presStyleIdx="0" presStyleCnt="6"/>
      <dgm:spPr/>
    </dgm:pt>
    <dgm:pt modelId="{CC72330D-3BD9-4173-8586-EDCF7AEA11B8}" type="pres">
      <dgm:prSet presAssocID="{EAA8FAC7-1BA0-4EBC-9DA5-239CFCA97B32}" presName="connTx" presStyleLbl="parChTrans1D3" presStyleIdx="0" presStyleCnt="6"/>
      <dgm:spPr/>
    </dgm:pt>
    <dgm:pt modelId="{F91CA1A9-855D-4004-B1F2-A3D2AE4CCCAC}" type="pres">
      <dgm:prSet presAssocID="{6011E113-70AF-430A-B258-9C130F83A7E4}" presName="root2" presStyleCnt="0"/>
      <dgm:spPr/>
    </dgm:pt>
    <dgm:pt modelId="{60095D62-C248-4EE2-8156-DE6A94FDBE16}" type="pres">
      <dgm:prSet presAssocID="{6011E113-70AF-430A-B258-9C130F83A7E4}" presName="LevelTwoTextNode" presStyleLbl="node3" presStyleIdx="0" presStyleCnt="6" custScaleX="573514" custScaleY="262183">
        <dgm:presLayoutVars>
          <dgm:chPref val="3"/>
        </dgm:presLayoutVars>
      </dgm:prSet>
      <dgm:spPr/>
      <dgm:t>
        <a:bodyPr/>
        <a:lstStyle/>
        <a:p>
          <a:endParaRPr lang="es-MX"/>
        </a:p>
      </dgm:t>
    </dgm:pt>
    <dgm:pt modelId="{4E904592-6B40-4DB6-AF86-D93EE2F7829C}" type="pres">
      <dgm:prSet presAssocID="{6011E113-70AF-430A-B258-9C130F83A7E4}" presName="level3hierChild" presStyleCnt="0"/>
      <dgm:spPr/>
    </dgm:pt>
    <dgm:pt modelId="{CE74B1E9-4A30-46BB-B75E-A9702AB76CDB}" type="pres">
      <dgm:prSet presAssocID="{A15CCCDC-B886-4634-9844-E1F99BE94870}" presName="conn2-1" presStyleLbl="parChTrans1D4" presStyleIdx="0" presStyleCnt="3"/>
      <dgm:spPr/>
    </dgm:pt>
    <dgm:pt modelId="{E74771C0-EA68-410C-9C82-1FD08137602D}" type="pres">
      <dgm:prSet presAssocID="{A15CCCDC-B886-4634-9844-E1F99BE94870}" presName="connTx" presStyleLbl="parChTrans1D4" presStyleIdx="0" presStyleCnt="3"/>
      <dgm:spPr/>
    </dgm:pt>
    <dgm:pt modelId="{EC335833-4E38-4AE8-9895-CD4B7BB81BE3}" type="pres">
      <dgm:prSet presAssocID="{37FAFA8D-4940-45A7-A1F3-6E50CD870590}" presName="root2" presStyleCnt="0"/>
      <dgm:spPr/>
    </dgm:pt>
    <dgm:pt modelId="{AD53F39A-BD55-45C0-8608-C79342FC4AB0}" type="pres">
      <dgm:prSet presAssocID="{37FAFA8D-4940-45A7-A1F3-6E50CD870590}" presName="LevelTwoTextNode" presStyleLbl="node4" presStyleIdx="0" presStyleCnt="3" custScaleX="298780" custScaleY="262183">
        <dgm:presLayoutVars>
          <dgm:chPref val="3"/>
        </dgm:presLayoutVars>
      </dgm:prSet>
      <dgm:spPr/>
      <dgm:t>
        <a:bodyPr/>
        <a:lstStyle/>
        <a:p>
          <a:endParaRPr lang="es-MX"/>
        </a:p>
      </dgm:t>
    </dgm:pt>
    <dgm:pt modelId="{BC4FFA97-18CD-468E-BD12-605F353FB16B}" type="pres">
      <dgm:prSet presAssocID="{37FAFA8D-4940-45A7-A1F3-6E50CD870590}" presName="level3hierChild" presStyleCnt="0"/>
      <dgm:spPr/>
    </dgm:pt>
    <dgm:pt modelId="{251CBD25-B221-46D3-B701-CAF9B958CD34}" type="pres">
      <dgm:prSet presAssocID="{6D5233DC-9D5C-4A43-A097-1B8305C80186}" presName="conn2-1" presStyleLbl="parChTrans1D4" presStyleIdx="1" presStyleCnt="3"/>
      <dgm:spPr/>
    </dgm:pt>
    <dgm:pt modelId="{03A96697-A9B6-4DB5-B6C8-610A2F9A5724}" type="pres">
      <dgm:prSet presAssocID="{6D5233DC-9D5C-4A43-A097-1B8305C80186}" presName="connTx" presStyleLbl="parChTrans1D4" presStyleIdx="1" presStyleCnt="3"/>
      <dgm:spPr/>
    </dgm:pt>
    <dgm:pt modelId="{D8BB6451-41FF-4C19-91A7-0B0C822568AB}" type="pres">
      <dgm:prSet presAssocID="{B666FADD-7A3E-4AFB-9C94-A5A0DD1686AA}" presName="root2" presStyleCnt="0"/>
      <dgm:spPr/>
    </dgm:pt>
    <dgm:pt modelId="{61D48DFE-1676-49F3-8264-6E2B9AF00229}" type="pres">
      <dgm:prSet presAssocID="{B666FADD-7A3E-4AFB-9C94-A5A0DD1686AA}" presName="LevelTwoTextNode" presStyleLbl="node4" presStyleIdx="1" presStyleCnt="3" custScaleX="298780" custScaleY="262183">
        <dgm:presLayoutVars>
          <dgm:chPref val="3"/>
        </dgm:presLayoutVars>
      </dgm:prSet>
      <dgm:spPr/>
      <dgm:t>
        <a:bodyPr/>
        <a:lstStyle/>
        <a:p>
          <a:endParaRPr lang="es-MX"/>
        </a:p>
      </dgm:t>
    </dgm:pt>
    <dgm:pt modelId="{0B1B2536-DDE1-42C2-AD32-CE1D63237579}" type="pres">
      <dgm:prSet presAssocID="{B666FADD-7A3E-4AFB-9C94-A5A0DD1686AA}" presName="level3hierChild" presStyleCnt="0"/>
      <dgm:spPr/>
    </dgm:pt>
    <dgm:pt modelId="{2434A5C7-F245-4EC8-BE40-74459F8AAAE5}" type="pres">
      <dgm:prSet presAssocID="{D4CB0318-307B-49A0-B03F-AE35C4498906}" presName="conn2-1" presStyleLbl="parChTrans1D4" presStyleIdx="2" presStyleCnt="3"/>
      <dgm:spPr/>
    </dgm:pt>
    <dgm:pt modelId="{75553F68-0ABD-4F14-9B88-172701EAEE8B}" type="pres">
      <dgm:prSet presAssocID="{D4CB0318-307B-49A0-B03F-AE35C4498906}" presName="connTx" presStyleLbl="parChTrans1D4" presStyleIdx="2" presStyleCnt="3"/>
      <dgm:spPr/>
    </dgm:pt>
    <dgm:pt modelId="{2B422823-B0D9-4429-B9D8-310FE793B9F6}" type="pres">
      <dgm:prSet presAssocID="{2F79A784-EB93-49EA-BFC1-EF575D7484A1}" presName="root2" presStyleCnt="0"/>
      <dgm:spPr/>
    </dgm:pt>
    <dgm:pt modelId="{DADDE02C-1D80-4B05-87C6-23648F3C96AB}" type="pres">
      <dgm:prSet presAssocID="{2F79A784-EB93-49EA-BFC1-EF575D7484A1}" presName="LevelTwoTextNode" presStyleLbl="node4" presStyleIdx="2" presStyleCnt="3" custScaleX="298780" custScaleY="262183">
        <dgm:presLayoutVars>
          <dgm:chPref val="3"/>
        </dgm:presLayoutVars>
      </dgm:prSet>
      <dgm:spPr/>
      <dgm:t>
        <a:bodyPr/>
        <a:lstStyle/>
        <a:p>
          <a:endParaRPr lang="es-MX"/>
        </a:p>
      </dgm:t>
    </dgm:pt>
    <dgm:pt modelId="{3FFE4ECD-6CA2-41AA-9544-93032A5BCC89}" type="pres">
      <dgm:prSet presAssocID="{2F79A784-EB93-49EA-BFC1-EF575D7484A1}" presName="level3hierChild" presStyleCnt="0"/>
      <dgm:spPr/>
    </dgm:pt>
    <dgm:pt modelId="{D3F01B57-5442-4F1E-BC8B-7490F4513FEC}" type="pres">
      <dgm:prSet presAssocID="{9D632979-6823-497D-B56D-4BA15ABA7F9D}" presName="conn2-1" presStyleLbl="parChTrans1D2" presStyleIdx="1" presStyleCnt="6"/>
      <dgm:spPr/>
    </dgm:pt>
    <dgm:pt modelId="{8F2A9F90-3B4F-46A3-BAB0-88EDCB2377E2}" type="pres">
      <dgm:prSet presAssocID="{9D632979-6823-497D-B56D-4BA15ABA7F9D}" presName="connTx" presStyleLbl="parChTrans1D2" presStyleIdx="1" presStyleCnt="6"/>
      <dgm:spPr/>
    </dgm:pt>
    <dgm:pt modelId="{B169572E-7A2F-419D-BC76-2EBE3E5478AD}" type="pres">
      <dgm:prSet presAssocID="{EFB2AC26-B3D3-463F-8869-B782C74F3C14}" presName="root2" presStyleCnt="0"/>
      <dgm:spPr/>
    </dgm:pt>
    <dgm:pt modelId="{F23DAF87-1506-4874-946F-6185BED12967}" type="pres">
      <dgm:prSet presAssocID="{EFB2AC26-B3D3-463F-8869-B782C74F3C14}" presName="LevelTwoTextNode" presStyleLbl="node2" presStyleIdx="1" presStyleCnt="6">
        <dgm:presLayoutVars>
          <dgm:chPref val="3"/>
        </dgm:presLayoutVars>
      </dgm:prSet>
      <dgm:spPr/>
    </dgm:pt>
    <dgm:pt modelId="{041CF7D5-C312-474F-8A04-E5F042978D13}" type="pres">
      <dgm:prSet presAssocID="{EFB2AC26-B3D3-463F-8869-B782C74F3C14}" presName="level3hierChild" presStyleCnt="0"/>
      <dgm:spPr/>
    </dgm:pt>
    <dgm:pt modelId="{3F0A05E5-4EBD-45CA-A12C-1B8D36875DC2}" type="pres">
      <dgm:prSet presAssocID="{9DCAE50F-76F5-4B11-8C5E-AD5933B0EB52}" presName="conn2-1" presStyleLbl="parChTrans1D3" presStyleIdx="1" presStyleCnt="6"/>
      <dgm:spPr/>
    </dgm:pt>
    <dgm:pt modelId="{3AD39EC6-9027-4684-9BE4-6CF84DF26A58}" type="pres">
      <dgm:prSet presAssocID="{9DCAE50F-76F5-4B11-8C5E-AD5933B0EB52}" presName="connTx" presStyleLbl="parChTrans1D3" presStyleIdx="1" presStyleCnt="6"/>
      <dgm:spPr/>
    </dgm:pt>
    <dgm:pt modelId="{A6150525-2A9E-42CE-861A-10CCCCA6E180}" type="pres">
      <dgm:prSet presAssocID="{70977654-AF33-4967-B8EC-3DA60182B10A}" presName="root2" presStyleCnt="0"/>
      <dgm:spPr/>
    </dgm:pt>
    <dgm:pt modelId="{8F6E2B74-8BEF-4C38-B701-362B7071A997}" type="pres">
      <dgm:prSet presAssocID="{70977654-AF33-4967-B8EC-3DA60182B10A}" presName="LevelTwoTextNode" presStyleLbl="node3" presStyleIdx="1" presStyleCnt="6" custScaleX="573514" custScaleY="262183">
        <dgm:presLayoutVars>
          <dgm:chPref val="3"/>
        </dgm:presLayoutVars>
      </dgm:prSet>
      <dgm:spPr/>
      <dgm:t>
        <a:bodyPr/>
        <a:lstStyle/>
        <a:p>
          <a:endParaRPr lang="es-MX"/>
        </a:p>
      </dgm:t>
    </dgm:pt>
    <dgm:pt modelId="{915CF843-B646-4776-8249-777A9FAD2F8D}" type="pres">
      <dgm:prSet presAssocID="{70977654-AF33-4967-B8EC-3DA60182B10A}" presName="level3hierChild" presStyleCnt="0"/>
      <dgm:spPr/>
    </dgm:pt>
    <dgm:pt modelId="{7854361A-0930-44EE-B355-6F29D9627DBF}" type="pres">
      <dgm:prSet presAssocID="{997EE951-C57D-4A33-8F5B-1015BE67BE39}" presName="conn2-1" presStyleLbl="parChTrans1D2" presStyleIdx="2" presStyleCnt="6"/>
      <dgm:spPr/>
    </dgm:pt>
    <dgm:pt modelId="{CD008F14-CFA2-4D9F-8D9F-CACDA02338FE}" type="pres">
      <dgm:prSet presAssocID="{997EE951-C57D-4A33-8F5B-1015BE67BE39}" presName="connTx" presStyleLbl="parChTrans1D2" presStyleIdx="2" presStyleCnt="6"/>
      <dgm:spPr/>
    </dgm:pt>
    <dgm:pt modelId="{7F409C68-9614-45BD-A779-FC82E939F632}" type="pres">
      <dgm:prSet presAssocID="{85557CDF-E1F9-4E58-BB09-1426FFB8A671}" presName="root2" presStyleCnt="0"/>
      <dgm:spPr/>
    </dgm:pt>
    <dgm:pt modelId="{E83D192C-174C-40AB-9E51-DFBD2B05D85B}" type="pres">
      <dgm:prSet presAssocID="{85557CDF-E1F9-4E58-BB09-1426FFB8A671}" presName="LevelTwoTextNode" presStyleLbl="node2" presStyleIdx="2" presStyleCnt="6">
        <dgm:presLayoutVars>
          <dgm:chPref val="3"/>
        </dgm:presLayoutVars>
      </dgm:prSet>
      <dgm:spPr/>
      <dgm:t>
        <a:bodyPr/>
        <a:lstStyle/>
        <a:p>
          <a:endParaRPr lang="es-MX"/>
        </a:p>
      </dgm:t>
    </dgm:pt>
    <dgm:pt modelId="{4F1887B2-FCED-4941-96AB-93858AFCEBA2}" type="pres">
      <dgm:prSet presAssocID="{85557CDF-E1F9-4E58-BB09-1426FFB8A671}" presName="level3hierChild" presStyleCnt="0"/>
      <dgm:spPr/>
    </dgm:pt>
    <dgm:pt modelId="{96B6D5AE-4814-4063-8E5D-7AD262CAB758}" type="pres">
      <dgm:prSet presAssocID="{A9D324A0-5476-4608-B7C2-2B32906B9B94}" presName="conn2-1" presStyleLbl="parChTrans1D3" presStyleIdx="2" presStyleCnt="6"/>
      <dgm:spPr/>
    </dgm:pt>
    <dgm:pt modelId="{D04AB0DF-5988-4F1F-A97D-7229EDE6A35D}" type="pres">
      <dgm:prSet presAssocID="{A9D324A0-5476-4608-B7C2-2B32906B9B94}" presName="connTx" presStyleLbl="parChTrans1D3" presStyleIdx="2" presStyleCnt="6"/>
      <dgm:spPr/>
    </dgm:pt>
    <dgm:pt modelId="{494D8EAA-BAB2-4DEA-A6E6-7DCA42EAA6C9}" type="pres">
      <dgm:prSet presAssocID="{05C4FEF0-0469-4010-BF6D-20772AA871A8}" presName="root2" presStyleCnt="0"/>
      <dgm:spPr/>
    </dgm:pt>
    <dgm:pt modelId="{E67534B2-964D-40F2-A4DD-A23C299A0134}" type="pres">
      <dgm:prSet presAssocID="{05C4FEF0-0469-4010-BF6D-20772AA871A8}" presName="LevelTwoTextNode" presStyleLbl="node3" presStyleIdx="2" presStyleCnt="6" custScaleX="571030" custScaleY="237392">
        <dgm:presLayoutVars>
          <dgm:chPref val="3"/>
        </dgm:presLayoutVars>
      </dgm:prSet>
      <dgm:spPr/>
      <dgm:t>
        <a:bodyPr/>
        <a:lstStyle/>
        <a:p>
          <a:endParaRPr lang="es-MX"/>
        </a:p>
      </dgm:t>
    </dgm:pt>
    <dgm:pt modelId="{D02CBFC4-26C0-4EAE-B400-4F689402726C}" type="pres">
      <dgm:prSet presAssocID="{05C4FEF0-0469-4010-BF6D-20772AA871A8}" presName="level3hierChild" presStyleCnt="0"/>
      <dgm:spPr/>
    </dgm:pt>
    <dgm:pt modelId="{01413781-1E55-4385-BD69-95D19BCC0A14}" type="pres">
      <dgm:prSet presAssocID="{7142C892-16C2-48BF-B22F-3B49DF2FD96E}" presName="conn2-1" presStyleLbl="parChTrans1D2" presStyleIdx="3" presStyleCnt="6"/>
      <dgm:spPr/>
    </dgm:pt>
    <dgm:pt modelId="{89472338-F06E-4161-B85F-B9E4CC4A9E11}" type="pres">
      <dgm:prSet presAssocID="{7142C892-16C2-48BF-B22F-3B49DF2FD96E}" presName="connTx" presStyleLbl="parChTrans1D2" presStyleIdx="3" presStyleCnt="6"/>
      <dgm:spPr/>
    </dgm:pt>
    <dgm:pt modelId="{18A51470-FD6D-4E64-9CFA-27A64B0DA3F4}" type="pres">
      <dgm:prSet presAssocID="{27592252-B06F-44D6-BB6C-070AACBD8ACC}" presName="root2" presStyleCnt="0"/>
      <dgm:spPr/>
    </dgm:pt>
    <dgm:pt modelId="{A78E4FDE-53C9-4805-A3B1-B124C85509E2}" type="pres">
      <dgm:prSet presAssocID="{27592252-B06F-44D6-BB6C-070AACBD8ACC}" presName="LevelTwoTextNode" presStyleLbl="node2" presStyleIdx="3" presStyleCnt="6">
        <dgm:presLayoutVars>
          <dgm:chPref val="3"/>
        </dgm:presLayoutVars>
      </dgm:prSet>
      <dgm:spPr/>
      <dgm:t>
        <a:bodyPr/>
        <a:lstStyle/>
        <a:p>
          <a:endParaRPr lang="es-MX"/>
        </a:p>
      </dgm:t>
    </dgm:pt>
    <dgm:pt modelId="{D0D33042-A196-41EB-AAD6-B898055ED5E6}" type="pres">
      <dgm:prSet presAssocID="{27592252-B06F-44D6-BB6C-070AACBD8ACC}" presName="level3hierChild" presStyleCnt="0"/>
      <dgm:spPr/>
    </dgm:pt>
    <dgm:pt modelId="{DF753468-7000-4D51-A9A6-BCD7F69A26CE}" type="pres">
      <dgm:prSet presAssocID="{ACF8CE1E-A3B6-44CC-B145-60A23BB6B446}" presName="conn2-1" presStyleLbl="parChTrans1D3" presStyleIdx="3" presStyleCnt="6"/>
      <dgm:spPr/>
    </dgm:pt>
    <dgm:pt modelId="{C4E8C601-CAD2-4717-84A3-616BC7F2186B}" type="pres">
      <dgm:prSet presAssocID="{ACF8CE1E-A3B6-44CC-B145-60A23BB6B446}" presName="connTx" presStyleLbl="parChTrans1D3" presStyleIdx="3" presStyleCnt="6"/>
      <dgm:spPr/>
    </dgm:pt>
    <dgm:pt modelId="{4A6ED917-C5DF-4D96-A618-C5711EB1BE72}" type="pres">
      <dgm:prSet presAssocID="{B72A0040-D149-41E0-94E3-180B7299D4E8}" presName="root2" presStyleCnt="0"/>
      <dgm:spPr/>
    </dgm:pt>
    <dgm:pt modelId="{9F2E45F9-994C-405B-A91B-F8430611DF29}" type="pres">
      <dgm:prSet presAssocID="{B72A0040-D149-41E0-94E3-180B7299D4E8}" presName="LevelTwoTextNode" presStyleLbl="node3" presStyleIdx="3" presStyleCnt="6" custScaleX="570030" custScaleY="237392">
        <dgm:presLayoutVars>
          <dgm:chPref val="3"/>
        </dgm:presLayoutVars>
      </dgm:prSet>
      <dgm:spPr/>
      <dgm:t>
        <a:bodyPr/>
        <a:lstStyle/>
        <a:p>
          <a:endParaRPr lang="es-MX"/>
        </a:p>
      </dgm:t>
    </dgm:pt>
    <dgm:pt modelId="{0A5A729E-7695-4BF7-ABDD-ACDFAB8FECEC}" type="pres">
      <dgm:prSet presAssocID="{B72A0040-D149-41E0-94E3-180B7299D4E8}" presName="level3hierChild" presStyleCnt="0"/>
      <dgm:spPr/>
    </dgm:pt>
    <dgm:pt modelId="{054B08AD-E30B-4722-876D-956495305F88}" type="pres">
      <dgm:prSet presAssocID="{1BD82D0E-5A6F-47C7-8639-3ABB6FDE461E}" presName="conn2-1" presStyleLbl="parChTrans1D2" presStyleIdx="4" presStyleCnt="6"/>
      <dgm:spPr/>
    </dgm:pt>
    <dgm:pt modelId="{7C3497DD-75AC-4470-91E7-528A5060B1BF}" type="pres">
      <dgm:prSet presAssocID="{1BD82D0E-5A6F-47C7-8639-3ABB6FDE461E}" presName="connTx" presStyleLbl="parChTrans1D2" presStyleIdx="4" presStyleCnt="6"/>
      <dgm:spPr/>
    </dgm:pt>
    <dgm:pt modelId="{3B18DBC3-6992-4AB9-919E-8EEF23185AA0}" type="pres">
      <dgm:prSet presAssocID="{C327863B-93F7-4D89-8582-EE1F8CA10C15}" presName="root2" presStyleCnt="0"/>
      <dgm:spPr/>
    </dgm:pt>
    <dgm:pt modelId="{C38698C4-ED38-4920-A43F-8CA5D37050C3}" type="pres">
      <dgm:prSet presAssocID="{C327863B-93F7-4D89-8582-EE1F8CA10C15}" presName="LevelTwoTextNode" presStyleLbl="node2" presStyleIdx="4" presStyleCnt="6">
        <dgm:presLayoutVars>
          <dgm:chPref val="3"/>
        </dgm:presLayoutVars>
      </dgm:prSet>
      <dgm:spPr/>
      <dgm:t>
        <a:bodyPr/>
        <a:lstStyle/>
        <a:p>
          <a:endParaRPr lang="es-MX"/>
        </a:p>
      </dgm:t>
    </dgm:pt>
    <dgm:pt modelId="{7C8CE2E2-C6D2-4DC5-BC92-004D6570BD38}" type="pres">
      <dgm:prSet presAssocID="{C327863B-93F7-4D89-8582-EE1F8CA10C15}" presName="level3hierChild" presStyleCnt="0"/>
      <dgm:spPr/>
    </dgm:pt>
    <dgm:pt modelId="{61549E03-C9C0-45F8-A7FE-5C91B8986DA2}" type="pres">
      <dgm:prSet presAssocID="{AACB1072-EDEB-454E-A53D-004ADB2D1E22}" presName="conn2-1" presStyleLbl="parChTrans1D3" presStyleIdx="4" presStyleCnt="6"/>
      <dgm:spPr/>
    </dgm:pt>
    <dgm:pt modelId="{A9D9C3DD-71E8-4D8D-8BA3-ACB552318AAE}" type="pres">
      <dgm:prSet presAssocID="{AACB1072-EDEB-454E-A53D-004ADB2D1E22}" presName="connTx" presStyleLbl="parChTrans1D3" presStyleIdx="4" presStyleCnt="6"/>
      <dgm:spPr/>
    </dgm:pt>
    <dgm:pt modelId="{6CE6EAE6-EA78-4446-BEB3-65F743DDB628}" type="pres">
      <dgm:prSet presAssocID="{664B900E-0EC3-47EA-A618-D34CD1670BB4}" presName="root2" presStyleCnt="0"/>
      <dgm:spPr/>
    </dgm:pt>
    <dgm:pt modelId="{1FE0A010-E7B0-48AB-9AF2-7C719EEC9D4D}" type="pres">
      <dgm:prSet presAssocID="{664B900E-0EC3-47EA-A618-D34CD1670BB4}" presName="LevelTwoTextNode" presStyleLbl="node3" presStyleIdx="4" presStyleCnt="6" custScaleX="570030" custScaleY="237392">
        <dgm:presLayoutVars>
          <dgm:chPref val="3"/>
        </dgm:presLayoutVars>
      </dgm:prSet>
      <dgm:spPr/>
      <dgm:t>
        <a:bodyPr/>
        <a:lstStyle/>
        <a:p>
          <a:endParaRPr lang="es-MX"/>
        </a:p>
      </dgm:t>
    </dgm:pt>
    <dgm:pt modelId="{A5E786BE-3C08-44CC-8224-7BB678D52658}" type="pres">
      <dgm:prSet presAssocID="{664B900E-0EC3-47EA-A618-D34CD1670BB4}" presName="level3hierChild" presStyleCnt="0"/>
      <dgm:spPr/>
    </dgm:pt>
    <dgm:pt modelId="{8D29C864-035A-4214-8577-8E8323BFA12C}" type="pres">
      <dgm:prSet presAssocID="{9AB8A02B-CC23-4E1E-BBF1-E3210875DBD3}" presName="conn2-1" presStyleLbl="parChTrans1D2" presStyleIdx="5" presStyleCnt="6"/>
      <dgm:spPr/>
    </dgm:pt>
    <dgm:pt modelId="{70A1D63F-F722-41F3-83E7-9A161648B24D}" type="pres">
      <dgm:prSet presAssocID="{9AB8A02B-CC23-4E1E-BBF1-E3210875DBD3}" presName="connTx" presStyleLbl="parChTrans1D2" presStyleIdx="5" presStyleCnt="6"/>
      <dgm:spPr/>
    </dgm:pt>
    <dgm:pt modelId="{96A77BDB-F527-4ECA-8BC1-28018B922167}" type="pres">
      <dgm:prSet presAssocID="{DA6C7EB0-8966-4388-9325-6FC4D38A07F3}" presName="root2" presStyleCnt="0"/>
      <dgm:spPr/>
    </dgm:pt>
    <dgm:pt modelId="{9C816F25-6253-4B32-91AF-3FC5D6B4C489}" type="pres">
      <dgm:prSet presAssocID="{DA6C7EB0-8966-4388-9325-6FC4D38A07F3}" presName="LevelTwoTextNode" presStyleLbl="node2" presStyleIdx="5" presStyleCnt="6">
        <dgm:presLayoutVars>
          <dgm:chPref val="3"/>
        </dgm:presLayoutVars>
      </dgm:prSet>
      <dgm:spPr/>
      <dgm:t>
        <a:bodyPr/>
        <a:lstStyle/>
        <a:p>
          <a:endParaRPr lang="es-MX"/>
        </a:p>
      </dgm:t>
    </dgm:pt>
    <dgm:pt modelId="{8CE14088-4F95-400D-805E-881D0C217462}" type="pres">
      <dgm:prSet presAssocID="{DA6C7EB0-8966-4388-9325-6FC4D38A07F3}" presName="level3hierChild" presStyleCnt="0"/>
      <dgm:spPr/>
    </dgm:pt>
    <dgm:pt modelId="{E90A4481-B4A5-4C3E-A90B-EA2DA8F73734}" type="pres">
      <dgm:prSet presAssocID="{378F55BA-71CF-4F55-9202-5022C2B904F1}" presName="conn2-1" presStyleLbl="parChTrans1D3" presStyleIdx="5" presStyleCnt="6"/>
      <dgm:spPr/>
    </dgm:pt>
    <dgm:pt modelId="{362FC5C2-53B4-49D6-A009-FA1BC76A95B2}" type="pres">
      <dgm:prSet presAssocID="{378F55BA-71CF-4F55-9202-5022C2B904F1}" presName="connTx" presStyleLbl="parChTrans1D3" presStyleIdx="5" presStyleCnt="6"/>
      <dgm:spPr/>
    </dgm:pt>
    <dgm:pt modelId="{13150CF2-0B46-401C-8665-62406C16E21F}" type="pres">
      <dgm:prSet presAssocID="{92FC6D0D-7829-4A29-BEC6-E0CBAE4BABB5}" presName="root2" presStyleCnt="0"/>
      <dgm:spPr/>
    </dgm:pt>
    <dgm:pt modelId="{37063901-4269-4F7E-A78A-596A4A9DB432}" type="pres">
      <dgm:prSet presAssocID="{92FC6D0D-7829-4A29-BEC6-E0CBAE4BABB5}" presName="LevelTwoTextNode" presStyleLbl="node3" presStyleIdx="5" presStyleCnt="6" custScaleX="570030" custScaleY="237392">
        <dgm:presLayoutVars>
          <dgm:chPref val="3"/>
        </dgm:presLayoutVars>
      </dgm:prSet>
      <dgm:spPr/>
      <dgm:t>
        <a:bodyPr/>
        <a:lstStyle/>
        <a:p>
          <a:endParaRPr lang="es-MX"/>
        </a:p>
      </dgm:t>
    </dgm:pt>
    <dgm:pt modelId="{5B758249-6322-494E-B961-6AE8CDEE8B1E}" type="pres">
      <dgm:prSet presAssocID="{92FC6D0D-7829-4A29-BEC6-E0CBAE4BABB5}" presName="level3hierChild" presStyleCnt="0"/>
      <dgm:spPr/>
    </dgm:pt>
  </dgm:ptLst>
  <dgm:cxnLst>
    <dgm:cxn modelId="{841384D5-01EC-4D05-AAFD-6AFAEEFC1852}" type="presOf" srcId="{B72A0040-D149-41E0-94E3-180B7299D4E8}" destId="{9F2E45F9-994C-405B-A91B-F8430611DF29}" srcOrd="0" destOrd="0" presId="urn:microsoft.com/office/officeart/2005/8/layout/hierarchy2"/>
    <dgm:cxn modelId="{D6B5179C-19E8-4506-ACF6-B9168E6A0FCD}" type="presOf" srcId="{B666FADD-7A3E-4AFB-9C94-A5A0DD1686AA}" destId="{61D48DFE-1676-49F3-8264-6E2B9AF00229}" srcOrd="0" destOrd="0" presId="urn:microsoft.com/office/officeart/2005/8/layout/hierarchy2"/>
    <dgm:cxn modelId="{6C51881F-A50E-484F-94D3-2B3C507FBF69}" type="presOf" srcId="{997EE951-C57D-4A33-8F5B-1015BE67BE39}" destId="{7854361A-0930-44EE-B355-6F29D9627DBF}" srcOrd="0" destOrd="0" presId="urn:microsoft.com/office/officeart/2005/8/layout/hierarchy2"/>
    <dgm:cxn modelId="{772632C1-524C-48FE-AC25-45423399B9E8}" type="presOf" srcId="{7142C892-16C2-48BF-B22F-3B49DF2FD96E}" destId="{01413781-1E55-4385-BD69-95D19BCC0A14}" srcOrd="0" destOrd="0" presId="urn:microsoft.com/office/officeart/2005/8/layout/hierarchy2"/>
    <dgm:cxn modelId="{9B7EAFB6-BD9A-47E7-AFCB-8729E2A3D1F8}" type="presOf" srcId="{AACB1072-EDEB-454E-A53D-004ADB2D1E22}" destId="{61549E03-C9C0-45F8-A7FE-5C91B8986DA2}" srcOrd="0" destOrd="0" presId="urn:microsoft.com/office/officeart/2005/8/layout/hierarchy2"/>
    <dgm:cxn modelId="{7AFE7ABF-01B2-4E02-84E9-3114ABA09ECB}" srcId="{6011E113-70AF-430A-B258-9C130F83A7E4}" destId="{2F79A784-EB93-49EA-BFC1-EF575D7484A1}" srcOrd="2" destOrd="0" parTransId="{D4CB0318-307B-49A0-B03F-AE35C4498906}" sibTransId="{46A6B461-AD3A-45B8-9768-3CB58EF6B017}"/>
    <dgm:cxn modelId="{3F241123-30D9-4F27-81A5-6E87CC912DF5}" type="presOf" srcId="{53C0EED3-A795-4A01-A3CA-DDA3DCEF9778}" destId="{703DABE0-E0BB-49A5-B239-371F3F96BECC}" srcOrd="0" destOrd="0" presId="urn:microsoft.com/office/officeart/2005/8/layout/hierarchy2"/>
    <dgm:cxn modelId="{40DB296F-2E2B-426E-B5C0-AA071236E47D}" type="presOf" srcId="{9AB8A02B-CC23-4E1E-BBF1-E3210875DBD3}" destId="{8D29C864-035A-4214-8577-8E8323BFA12C}" srcOrd="0" destOrd="0" presId="urn:microsoft.com/office/officeart/2005/8/layout/hierarchy2"/>
    <dgm:cxn modelId="{985C9C0B-1792-46FC-B39F-53BB7249C4B7}" srcId="{6011E113-70AF-430A-B258-9C130F83A7E4}" destId="{37FAFA8D-4940-45A7-A1F3-6E50CD870590}" srcOrd="0" destOrd="0" parTransId="{A15CCCDC-B886-4634-9844-E1F99BE94870}" sibTransId="{BC55092D-E082-4491-96EE-832E87216097}"/>
    <dgm:cxn modelId="{306C206F-35DA-42DE-994C-549C570BEE90}" type="presOf" srcId="{ACF8CE1E-A3B6-44CC-B145-60A23BB6B446}" destId="{DF753468-7000-4D51-A9A6-BCD7F69A26CE}" srcOrd="0" destOrd="0" presId="urn:microsoft.com/office/officeart/2005/8/layout/hierarchy2"/>
    <dgm:cxn modelId="{598DD961-E503-45BD-9780-05F9688CBB04}" srcId="{53C0EED3-A795-4A01-A3CA-DDA3DCEF9778}" destId="{27592252-B06F-44D6-BB6C-070AACBD8ACC}" srcOrd="3" destOrd="0" parTransId="{7142C892-16C2-48BF-B22F-3B49DF2FD96E}" sibTransId="{CABF1AAE-4164-4CC4-918D-6AF9633E3E88}"/>
    <dgm:cxn modelId="{58F616C0-2158-46D8-B7A9-A80C56C23ADE}" type="presOf" srcId="{EAA8FAC7-1BA0-4EBC-9DA5-239CFCA97B32}" destId="{784577FA-7C68-4EA9-8501-2BFDA6424CEC}" srcOrd="0" destOrd="0" presId="urn:microsoft.com/office/officeart/2005/8/layout/hierarchy2"/>
    <dgm:cxn modelId="{27374CD3-D0C5-4761-8175-43265C2F5EF1}" type="presOf" srcId="{D4CB0318-307B-49A0-B03F-AE35C4498906}" destId="{75553F68-0ABD-4F14-9B88-172701EAEE8B}" srcOrd="1" destOrd="0" presId="urn:microsoft.com/office/officeart/2005/8/layout/hierarchy2"/>
    <dgm:cxn modelId="{F12927D3-6DDF-4FF8-B48F-F53AE8708423}" type="presOf" srcId="{A15CCCDC-B886-4634-9844-E1F99BE94870}" destId="{CE74B1E9-4A30-46BB-B75E-A9702AB76CDB}" srcOrd="0" destOrd="0" presId="urn:microsoft.com/office/officeart/2005/8/layout/hierarchy2"/>
    <dgm:cxn modelId="{FC4D39AB-7439-4535-A06C-C345E95A0563}" type="presOf" srcId="{EFB2AC26-B3D3-463F-8869-B782C74F3C14}" destId="{F23DAF87-1506-4874-946F-6185BED12967}" srcOrd="0" destOrd="0" presId="urn:microsoft.com/office/officeart/2005/8/layout/hierarchy2"/>
    <dgm:cxn modelId="{1D67FB04-9D8F-4B2A-8898-F4A2C4861A66}" type="presOf" srcId="{9D632979-6823-497D-B56D-4BA15ABA7F9D}" destId="{D3F01B57-5442-4F1E-BC8B-7490F4513FEC}" srcOrd="0" destOrd="0" presId="urn:microsoft.com/office/officeart/2005/8/layout/hierarchy2"/>
    <dgm:cxn modelId="{B509D53B-65D2-4911-B1E4-98D56D9134F0}" srcId="{C327863B-93F7-4D89-8582-EE1F8CA10C15}" destId="{664B900E-0EC3-47EA-A618-D34CD1670BB4}" srcOrd="0" destOrd="0" parTransId="{AACB1072-EDEB-454E-A53D-004ADB2D1E22}" sibTransId="{48EFC2E4-94C7-4E4E-B26B-3E38FFE9E0AB}"/>
    <dgm:cxn modelId="{A838BCBC-4642-453B-8F6C-9F24C57678C1}" type="presOf" srcId="{35F5730A-BA04-4005-850A-663E8049B4A0}" destId="{D295AF2A-E41A-419B-90E4-D053F8A3D3D3}" srcOrd="0" destOrd="0" presId="urn:microsoft.com/office/officeart/2005/8/layout/hierarchy2"/>
    <dgm:cxn modelId="{917D8849-EE5B-4AC8-A4AB-3C07E7182CB3}" srcId="{53C0EED3-A795-4A01-A3CA-DDA3DCEF9778}" destId="{85557CDF-E1F9-4E58-BB09-1426FFB8A671}" srcOrd="2" destOrd="0" parTransId="{997EE951-C57D-4A33-8F5B-1015BE67BE39}" sibTransId="{3DDFA1D7-F9DC-497E-B7E9-46809FF08C04}"/>
    <dgm:cxn modelId="{F2530D65-B389-48AC-AA1E-81E3650DA517}" srcId="{35F5730A-BA04-4005-850A-663E8049B4A0}" destId="{53C0EED3-A795-4A01-A3CA-DDA3DCEF9778}" srcOrd="0" destOrd="0" parTransId="{C8FDE228-A87D-46A5-9FB6-2D87C74E1874}" sibTransId="{E8B3C0A2-5DC0-4780-91EF-683655D4D4F8}"/>
    <dgm:cxn modelId="{E8F7A43E-BE78-4745-BA0C-2BA438BE8A89}" type="presOf" srcId="{6011E113-70AF-430A-B258-9C130F83A7E4}" destId="{60095D62-C248-4EE2-8156-DE6A94FDBE16}" srcOrd="0" destOrd="0" presId="urn:microsoft.com/office/officeart/2005/8/layout/hierarchy2"/>
    <dgm:cxn modelId="{A2C4A575-A396-4001-B98B-73158D0A2D9E}" type="presOf" srcId="{664B900E-0EC3-47EA-A618-D34CD1670BB4}" destId="{1FE0A010-E7B0-48AB-9AF2-7C719EEC9D4D}" srcOrd="0" destOrd="0" presId="urn:microsoft.com/office/officeart/2005/8/layout/hierarchy2"/>
    <dgm:cxn modelId="{228F9FFC-D2C2-4CE3-8354-EB9C85692F54}" type="presOf" srcId="{92FC6D0D-7829-4A29-BEC6-E0CBAE4BABB5}" destId="{37063901-4269-4F7E-A78A-596A4A9DB432}" srcOrd="0" destOrd="0" presId="urn:microsoft.com/office/officeart/2005/8/layout/hierarchy2"/>
    <dgm:cxn modelId="{FBEDD770-A1B6-40CE-B45B-2A0BE33A71FF}" srcId="{DA6C7EB0-8966-4388-9325-6FC4D38A07F3}" destId="{92FC6D0D-7829-4A29-BEC6-E0CBAE4BABB5}" srcOrd="0" destOrd="0" parTransId="{378F55BA-71CF-4F55-9202-5022C2B904F1}" sibTransId="{836ED10E-2F96-4045-A3DC-60800798242C}"/>
    <dgm:cxn modelId="{466DF1A5-C839-40BC-93D3-50912BF86EC7}" type="presOf" srcId="{6D5233DC-9D5C-4A43-A097-1B8305C80186}" destId="{251CBD25-B221-46D3-B701-CAF9B958CD34}" srcOrd="0" destOrd="0" presId="urn:microsoft.com/office/officeart/2005/8/layout/hierarchy2"/>
    <dgm:cxn modelId="{A0ACB4E8-3F01-4445-9515-97A94ADBE776}" type="presOf" srcId="{37FAFA8D-4940-45A7-A1F3-6E50CD870590}" destId="{AD53F39A-BD55-45C0-8608-C79342FC4AB0}" srcOrd="0" destOrd="0" presId="urn:microsoft.com/office/officeart/2005/8/layout/hierarchy2"/>
    <dgm:cxn modelId="{48018E5C-B2B4-4D58-B5A0-584E92B00149}" type="presOf" srcId="{BEB53452-9491-4468-8509-192BE1D08727}" destId="{66C1D2A0-0764-4DF8-945D-203DCF33F8A5}" srcOrd="0" destOrd="0" presId="urn:microsoft.com/office/officeart/2005/8/layout/hierarchy2"/>
    <dgm:cxn modelId="{D35C9524-A93D-4BE0-B067-D16D1DBBCA20}" type="presOf" srcId="{997EE951-C57D-4A33-8F5B-1015BE67BE39}" destId="{CD008F14-CFA2-4D9F-8D9F-CACDA02338FE}" srcOrd="1" destOrd="0" presId="urn:microsoft.com/office/officeart/2005/8/layout/hierarchy2"/>
    <dgm:cxn modelId="{5D95F3B9-4556-4D8A-B5A7-C93914B1E8A3}" type="presOf" srcId="{DA6C7EB0-8966-4388-9325-6FC4D38A07F3}" destId="{9C816F25-6253-4B32-91AF-3FC5D6B4C489}" srcOrd="0" destOrd="0" presId="urn:microsoft.com/office/officeart/2005/8/layout/hierarchy2"/>
    <dgm:cxn modelId="{2317244B-660C-4FC6-B8AC-A1566163BA96}" type="presOf" srcId="{70977654-AF33-4967-B8EC-3DA60182B10A}" destId="{8F6E2B74-8BEF-4C38-B701-362B7071A997}" srcOrd="0" destOrd="0" presId="urn:microsoft.com/office/officeart/2005/8/layout/hierarchy2"/>
    <dgm:cxn modelId="{89B1EC51-C80B-4EC5-94B2-507C140026EA}" srcId="{27592252-B06F-44D6-BB6C-070AACBD8ACC}" destId="{B72A0040-D149-41E0-94E3-180B7299D4E8}" srcOrd="0" destOrd="0" parTransId="{ACF8CE1E-A3B6-44CC-B145-60A23BB6B446}" sibTransId="{CDB22482-6888-43AE-A514-33257385FA7A}"/>
    <dgm:cxn modelId="{8C969B0E-B91A-414F-84F9-007D03A66C8C}" type="presOf" srcId="{9AB8A02B-CC23-4E1E-BBF1-E3210875DBD3}" destId="{70A1D63F-F722-41F3-83E7-9A161648B24D}" srcOrd="1" destOrd="0" presId="urn:microsoft.com/office/officeart/2005/8/layout/hierarchy2"/>
    <dgm:cxn modelId="{951367DF-CCF7-4E5B-85ED-B5256C249AB4}" type="presOf" srcId="{EAA8FAC7-1BA0-4EBC-9DA5-239CFCA97B32}" destId="{CC72330D-3BD9-4173-8586-EDCF7AEA11B8}" srcOrd="1" destOrd="0" presId="urn:microsoft.com/office/officeart/2005/8/layout/hierarchy2"/>
    <dgm:cxn modelId="{3955715B-749B-47A6-8556-943350AEFAB7}" srcId="{53C0EED3-A795-4A01-A3CA-DDA3DCEF9778}" destId="{EFB2AC26-B3D3-463F-8869-B782C74F3C14}" srcOrd="1" destOrd="0" parTransId="{9D632979-6823-497D-B56D-4BA15ABA7F9D}" sibTransId="{9C6D1E9F-EFD0-45B2-B412-A50B51B69ADC}"/>
    <dgm:cxn modelId="{2E0BA0B7-225D-45AB-A37F-F3B6E7CF0E6E}" srcId="{BEB53452-9491-4468-8509-192BE1D08727}" destId="{6011E113-70AF-430A-B258-9C130F83A7E4}" srcOrd="0" destOrd="0" parTransId="{EAA8FAC7-1BA0-4EBC-9DA5-239CFCA97B32}" sibTransId="{B17F6433-F436-4613-8D43-F6F42FA36B20}"/>
    <dgm:cxn modelId="{E38AE0CD-EC06-4A6C-863B-FA27B0168DD6}" type="presOf" srcId="{9DD64D3D-9CF8-47BF-80B8-3747618625BC}" destId="{E15AEC51-6EDE-40B9-AB10-2A81366553F0}" srcOrd="0" destOrd="0" presId="urn:microsoft.com/office/officeart/2005/8/layout/hierarchy2"/>
    <dgm:cxn modelId="{1A08B1C7-958A-4F8A-93E6-997CF7C364CF}" type="presOf" srcId="{05C4FEF0-0469-4010-BF6D-20772AA871A8}" destId="{E67534B2-964D-40F2-A4DD-A23C299A0134}" srcOrd="0" destOrd="0" presId="urn:microsoft.com/office/officeart/2005/8/layout/hierarchy2"/>
    <dgm:cxn modelId="{400733A7-62C3-42E6-81AE-7C681D0D69C3}" type="presOf" srcId="{A9D324A0-5476-4608-B7C2-2B32906B9B94}" destId="{D04AB0DF-5988-4F1F-A97D-7229EDE6A35D}" srcOrd="1" destOrd="0" presId="urn:microsoft.com/office/officeart/2005/8/layout/hierarchy2"/>
    <dgm:cxn modelId="{261EB008-865B-40A4-9320-62CA42C67F03}" type="presOf" srcId="{D4CB0318-307B-49A0-B03F-AE35C4498906}" destId="{2434A5C7-F245-4EC8-BE40-74459F8AAAE5}" srcOrd="0" destOrd="0" presId="urn:microsoft.com/office/officeart/2005/8/layout/hierarchy2"/>
    <dgm:cxn modelId="{4758078A-C019-4D32-992E-6A30C823A0B1}" type="presOf" srcId="{1BD82D0E-5A6F-47C7-8639-3ABB6FDE461E}" destId="{054B08AD-E30B-4722-876D-956495305F88}" srcOrd="0" destOrd="0" presId="urn:microsoft.com/office/officeart/2005/8/layout/hierarchy2"/>
    <dgm:cxn modelId="{E4ED1161-05B7-4B26-802E-570B7728B75D}" type="presOf" srcId="{9DD64D3D-9CF8-47BF-80B8-3747618625BC}" destId="{C9D776E6-6C21-4F27-B207-A2A41A644D3E}" srcOrd="1" destOrd="0" presId="urn:microsoft.com/office/officeart/2005/8/layout/hierarchy2"/>
    <dgm:cxn modelId="{33E2F086-8F3F-4A78-A3C5-4E2E1299B2ED}" type="presOf" srcId="{9DCAE50F-76F5-4B11-8C5E-AD5933B0EB52}" destId="{3F0A05E5-4EBD-45CA-A12C-1B8D36875DC2}" srcOrd="0" destOrd="0" presId="urn:microsoft.com/office/officeart/2005/8/layout/hierarchy2"/>
    <dgm:cxn modelId="{36437536-4845-4AC3-8518-C6D7D2091C94}" type="presOf" srcId="{85557CDF-E1F9-4E58-BB09-1426FFB8A671}" destId="{E83D192C-174C-40AB-9E51-DFBD2B05D85B}" srcOrd="0" destOrd="0" presId="urn:microsoft.com/office/officeart/2005/8/layout/hierarchy2"/>
    <dgm:cxn modelId="{0646AE42-EFE1-468C-BE39-52B5F5AFFB86}" type="presOf" srcId="{378F55BA-71CF-4F55-9202-5022C2B904F1}" destId="{E90A4481-B4A5-4C3E-A90B-EA2DA8F73734}" srcOrd="0" destOrd="0" presId="urn:microsoft.com/office/officeart/2005/8/layout/hierarchy2"/>
    <dgm:cxn modelId="{B2CA5A87-8E2B-4475-9291-765CE58A6B05}" srcId="{EFB2AC26-B3D3-463F-8869-B782C74F3C14}" destId="{70977654-AF33-4967-B8EC-3DA60182B10A}" srcOrd="0" destOrd="0" parTransId="{9DCAE50F-76F5-4B11-8C5E-AD5933B0EB52}" sibTransId="{3AA75470-F23C-42A5-9B44-3ACACA231ACF}"/>
    <dgm:cxn modelId="{81AFCB7E-60AF-42AE-B7AB-10D159D31A86}" type="presOf" srcId="{378F55BA-71CF-4F55-9202-5022C2B904F1}" destId="{362FC5C2-53B4-49D6-A009-FA1BC76A95B2}" srcOrd="1" destOrd="0" presId="urn:microsoft.com/office/officeart/2005/8/layout/hierarchy2"/>
    <dgm:cxn modelId="{52E6331B-B5FF-4AD7-B7D1-CDC474491191}" type="presOf" srcId="{1BD82D0E-5A6F-47C7-8639-3ABB6FDE461E}" destId="{7C3497DD-75AC-4470-91E7-528A5060B1BF}" srcOrd="1" destOrd="0" presId="urn:microsoft.com/office/officeart/2005/8/layout/hierarchy2"/>
    <dgm:cxn modelId="{1B2740B2-7121-46B0-BA42-D5BEE81FF1B5}" srcId="{85557CDF-E1F9-4E58-BB09-1426FFB8A671}" destId="{05C4FEF0-0469-4010-BF6D-20772AA871A8}" srcOrd="0" destOrd="0" parTransId="{A9D324A0-5476-4608-B7C2-2B32906B9B94}" sibTransId="{33DA0F83-64C2-48C7-A367-231AD305B19D}"/>
    <dgm:cxn modelId="{1AF06A6A-9B0F-44BB-BE81-B23C75935A10}" type="presOf" srcId="{2F79A784-EB93-49EA-BFC1-EF575D7484A1}" destId="{DADDE02C-1D80-4B05-87C6-23648F3C96AB}" srcOrd="0" destOrd="0" presId="urn:microsoft.com/office/officeart/2005/8/layout/hierarchy2"/>
    <dgm:cxn modelId="{902F9362-85D1-48F7-A3F4-B8485957EED4}" type="presOf" srcId="{A15CCCDC-B886-4634-9844-E1F99BE94870}" destId="{E74771C0-EA68-410C-9C82-1FD08137602D}" srcOrd="1" destOrd="0" presId="urn:microsoft.com/office/officeart/2005/8/layout/hierarchy2"/>
    <dgm:cxn modelId="{38E61BA0-2384-40EE-A8D7-4329527A0048}" type="presOf" srcId="{9D632979-6823-497D-B56D-4BA15ABA7F9D}" destId="{8F2A9F90-3B4F-46A3-BAB0-88EDCB2377E2}" srcOrd="1" destOrd="0" presId="urn:microsoft.com/office/officeart/2005/8/layout/hierarchy2"/>
    <dgm:cxn modelId="{D0B17DB9-F9B4-4E70-AD55-7A9DAB9D91B8}" type="presOf" srcId="{C327863B-93F7-4D89-8582-EE1F8CA10C15}" destId="{C38698C4-ED38-4920-A43F-8CA5D37050C3}" srcOrd="0" destOrd="0" presId="urn:microsoft.com/office/officeart/2005/8/layout/hierarchy2"/>
    <dgm:cxn modelId="{8B600C88-B90C-4E29-888D-14F511DBE5F4}" type="presOf" srcId="{A9D324A0-5476-4608-B7C2-2B32906B9B94}" destId="{96B6D5AE-4814-4063-8E5D-7AD262CAB758}" srcOrd="0" destOrd="0" presId="urn:microsoft.com/office/officeart/2005/8/layout/hierarchy2"/>
    <dgm:cxn modelId="{3F912008-21E7-4933-AB1C-6F9E708FD5C6}" type="presOf" srcId="{7142C892-16C2-48BF-B22F-3B49DF2FD96E}" destId="{89472338-F06E-4161-B85F-B9E4CC4A9E11}" srcOrd="1" destOrd="0" presId="urn:microsoft.com/office/officeart/2005/8/layout/hierarchy2"/>
    <dgm:cxn modelId="{AD61B771-A69A-44B4-95A8-9092D4157811}" type="presOf" srcId="{ACF8CE1E-A3B6-44CC-B145-60A23BB6B446}" destId="{C4E8C601-CAD2-4717-84A3-616BC7F2186B}" srcOrd="1" destOrd="0" presId="urn:microsoft.com/office/officeart/2005/8/layout/hierarchy2"/>
    <dgm:cxn modelId="{D5A5540A-1978-4FC0-95C5-317AF3BB9258}" type="presOf" srcId="{9DCAE50F-76F5-4B11-8C5E-AD5933B0EB52}" destId="{3AD39EC6-9027-4684-9BE4-6CF84DF26A58}" srcOrd="1" destOrd="0" presId="urn:microsoft.com/office/officeart/2005/8/layout/hierarchy2"/>
    <dgm:cxn modelId="{C089967B-3D85-4385-B493-20115C95521B}" srcId="{53C0EED3-A795-4A01-A3CA-DDA3DCEF9778}" destId="{BEB53452-9491-4468-8509-192BE1D08727}" srcOrd="0" destOrd="0" parTransId="{9DD64D3D-9CF8-47BF-80B8-3747618625BC}" sibTransId="{F03087DD-B2D8-49D1-87EA-F810851B069A}"/>
    <dgm:cxn modelId="{91DFC371-5FCA-4203-A0D4-CC297E537A11}" type="presOf" srcId="{AACB1072-EDEB-454E-A53D-004ADB2D1E22}" destId="{A9D9C3DD-71E8-4D8D-8BA3-ACB552318AAE}" srcOrd="1" destOrd="0" presId="urn:microsoft.com/office/officeart/2005/8/layout/hierarchy2"/>
    <dgm:cxn modelId="{6750F81E-C6A6-48A9-A853-A98CB3D8F6D8}" type="presOf" srcId="{27592252-B06F-44D6-BB6C-070AACBD8ACC}" destId="{A78E4FDE-53C9-4805-A3B1-B124C85509E2}" srcOrd="0" destOrd="0" presId="urn:microsoft.com/office/officeart/2005/8/layout/hierarchy2"/>
    <dgm:cxn modelId="{738ED340-A991-4605-9E4E-F4BFE7B6FFB3}" srcId="{53C0EED3-A795-4A01-A3CA-DDA3DCEF9778}" destId="{C327863B-93F7-4D89-8582-EE1F8CA10C15}" srcOrd="4" destOrd="0" parTransId="{1BD82D0E-5A6F-47C7-8639-3ABB6FDE461E}" sibTransId="{3F4CEB40-8769-4769-906D-EED1686FE530}"/>
    <dgm:cxn modelId="{7BEFFEAB-F358-49EA-BF05-7F04898C9F87}" type="presOf" srcId="{6D5233DC-9D5C-4A43-A097-1B8305C80186}" destId="{03A96697-A9B6-4DB5-B6C8-610A2F9A5724}" srcOrd="1" destOrd="0" presId="urn:microsoft.com/office/officeart/2005/8/layout/hierarchy2"/>
    <dgm:cxn modelId="{74DEED8B-226E-444A-A3D3-52E314DD9574}" srcId="{53C0EED3-A795-4A01-A3CA-DDA3DCEF9778}" destId="{DA6C7EB0-8966-4388-9325-6FC4D38A07F3}" srcOrd="5" destOrd="0" parTransId="{9AB8A02B-CC23-4E1E-BBF1-E3210875DBD3}" sibTransId="{2EFA60F4-93C5-4669-B7D0-5A2A309CFC85}"/>
    <dgm:cxn modelId="{A51E95E5-2B40-4452-BEC4-3328F66EDEA9}" srcId="{6011E113-70AF-430A-B258-9C130F83A7E4}" destId="{B666FADD-7A3E-4AFB-9C94-A5A0DD1686AA}" srcOrd="1" destOrd="0" parTransId="{6D5233DC-9D5C-4A43-A097-1B8305C80186}" sibTransId="{0E3D3A08-FCE4-4922-AAF5-28FE9D4F864C}"/>
    <dgm:cxn modelId="{717D7569-E33E-4C31-A865-D481FA351C9B}" type="presParOf" srcId="{D295AF2A-E41A-419B-90E4-D053F8A3D3D3}" destId="{38234D7D-38B7-4DF8-B37E-1A13D6B339C5}" srcOrd="0" destOrd="0" presId="urn:microsoft.com/office/officeart/2005/8/layout/hierarchy2"/>
    <dgm:cxn modelId="{86A5C414-E22E-43D3-BB57-7D6E9CCA9595}" type="presParOf" srcId="{38234D7D-38B7-4DF8-B37E-1A13D6B339C5}" destId="{703DABE0-E0BB-49A5-B239-371F3F96BECC}" srcOrd="0" destOrd="0" presId="urn:microsoft.com/office/officeart/2005/8/layout/hierarchy2"/>
    <dgm:cxn modelId="{4D963459-BEEE-4927-8C78-31D0107BA373}" type="presParOf" srcId="{38234D7D-38B7-4DF8-B37E-1A13D6B339C5}" destId="{492CF971-947D-4B61-A591-DE55D4D46D71}" srcOrd="1" destOrd="0" presId="urn:microsoft.com/office/officeart/2005/8/layout/hierarchy2"/>
    <dgm:cxn modelId="{8D1C1922-85B8-4FAB-805A-06D17819C0E2}" type="presParOf" srcId="{492CF971-947D-4B61-A591-DE55D4D46D71}" destId="{E15AEC51-6EDE-40B9-AB10-2A81366553F0}" srcOrd="0" destOrd="0" presId="urn:microsoft.com/office/officeart/2005/8/layout/hierarchy2"/>
    <dgm:cxn modelId="{49146EC6-75DA-4394-BB69-EBF2F0A032F9}" type="presParOf" srcId="{E15AEC51-6EDE-40B9-AB10-2A81366553F0}" destId="{C9D776E6-6C21-4F27-B207-A2A41A644D3E}" srcOrd="0" destOrd="0" presId="urn:microsoft.com/office/officeart/2005/8/layout/hierarchy2"/>
    <dgm:cxn modelId="{85223C83-478E-4D36-B2DF-BCE1740D8FF0}" type="presParOf" srcId="{492CF971-947D-4B61-A591-DE55D4D46D71}" destId="{C7A331B7-B871-483F-A060-2C9EE3D2D4A6}" srcOrd="1" destOrd="0" presId="urn:microsoft.com/office/officeart/2005/8/layout/hierarchy2"/>
    <dgm:cxn modelId="{E94089DE-5978-43BC-B692-5D574D67A383}" type="presParOf" srcId="{C7A331B7-B871-483F-A060-2C9EE3D2D4A6}" destId="{66C1D2A0-0764-4DF8-945D-203DCF33F8A5}" srcOrd="0" destOrd="0" presId="urn:microsoft.com/office/officeart/2005/8/layout/hierarchy2"/>
    <dgm:cxn modelId="{36774478-B17F-4195-AEEC-F28D3238BFCC}" type="presParOf" srcId="{C7A331B7-B871-483F-A060-2C9EE3D2D4A6}" destId="{09857011-FAB8-405E-A4D6-B8DB226B5137}" srcOrd="1" destOrd="0" presId="urn:microsoft.com/office/officeart/2005/8/layout/hierarchy2"/>
    <dgm:cxn modelId="{6F38C144-9152-49E4-A0B8-21FE0F27D4AC}" type="presParOf" srcId="{09857011-FAB8-405E-A4D6-B8DB226B5137}" destId="{784577FA-7C68-4EA9-8501-2BFDA6424CEC}" srcOrd="0" destOrd="0" presId="urn:microsoft.com/office/officeart/2005/8/layout/hierarchy2"/>
    <dgm:cxn modelId="{4E85B492-741C-44D2-A9A8-61B64B3F9D8A}" type="presParOf" srcId="{784577FA-7C68-4EA9-8501-2BFDA6424CEC}" destId="{CC72330D-3BD9-4173-8586-EDCF7AEA11B8}" srcOrd="0" destOrd="0" presId="urn:microsoft.com/office/officeart/2005/8/layout/hierarchy2"/>
    <dgm:cxn modelId="{12C846C1-479A-4D5A-922C-3DCCD875677B}" type="presParOf" srcId="{09857011-FAB8-405E-A4D6-B8DB226B5137}" destId="{F91CA1A9-855D-4004-B1F2-A3D2AE4CCCAC}" srcOrd="1" destOrd="0" presId="urn:microsoft.com/office/officeart/2005/8/layout/hierarchy2"/>
    <dgm:cxn modelId="{6EA84729-5313-494A-AF3E-7CEAE0340468}" type="presParOf" srcId="{F91CA1A9-855D-4004-B1F2-A3D2AE4CCCAC}" destId="{60095D62-C248-4EE2-8156-DE6A94FDBE16}" srcOrd="0" destOrd="0" presId="urn:microsoft.com/office/officeart/2005/8/layout/hierarchy2"/>
    <dgm:cxn modelId="{667F2E1C-A290-43A2-93E5-767C6D86BCEA}" type="presParOf" srcId="{F91CA1A9-855D-4004-B1F2-A3D2AE4CCCAC}" destId="{4E904592-6B40-4DB6-AF86-D93EE2F7829C}" srcOrd="1" destOrd="0" presId="urn:microsoft.com/office/officeart/2005/8/layout/hierarchy2"/>
    <dgm:cxn modelId="{1D6B9D68-4ACC-48EE-8A0A-4DC17ED23EEF}" type="presParOf" srcId="{4E904592-6B40-4DB6-AF86-D93EE2F7829C}" destId="{CE74B1E9-4A30-46BB-B75E-A9702AB76CDB}" srcOrd="0" destOrd="0" presId="urn:microsoft.com/office/officeart/2005/8/layout/hierarchy2"/>
    <dgm:cxn modelId="{EF2C8E62-33DC-4C49-9C7C-F0A32EE5834E}" type="presParOf" srcId="{CE74B1E9-4A30-46BB-B75E-A9702AB76CDB}" destId="{E74771C0-EA68-410C-9C82-1FD08137602D}" srcOrd="0" destOrd="0" presId="urn:microsoft.com/office/officeart/2005/8/layout/hierarchy2"/>
    <dgm:cxn modelId="{1D78F428-E453-437B-9E61-7DC962BBE9BB}" type="presParOf" srcId="{4E904592-6B40-4DB6-AF86-D93EE2F7829C}" destId="{EC335833-4E38-4AE8-9895-CD4B7BB81BE3}" srcOrd="1" destOrd="0" presId="urn:microsoft.com/office/officeart/2005/8/layout/hierarchy2"/>
    <dgm:cxn modelId="{C2B6DB7E-C18B-4EDC-9046-1303C8B349C1}" type="presParOf" srcId="{EC335833-4E38-4AE8-9895-CD4B7BB81BE3}" destId="{AD53F39A-BD55-45C0-8608-C79342FC4AB0}" srcOrd="0" destOrd="0" presId="urn:microsoft.com/office/officeart/2005/8/layout/hierarchy2"/>
    <dgm:cxn modelId="{3CB20BA7-056E-40AA-9858-8AAA6CB432CF}" type="presParOf" srcId="{EC335833-4E38-4AE8-9895-CD4B7BB81BE3}" destId="{BC4FFA97-18CD-468E-BD12-605F353FB16B}" srcOrd="1" destOrd="0" presId="urn:microsoft.com/office/officeart/2005/8/layout/hierarchy2"/>
    <dgm:cxn modelId="{565229D1-3EC7-4548-BA55-A2FEA1170671}" type="presParOf" srcId="{4E904592-6B40-4DB6-AF86-D93EE2F7829C}" destId="{251CBD25-B221-46D3-B701-CAF9B958CD34}" srcOrd="2" destOrd="0" presId="urn:microsoft.com/office/officeart/2005/8/layout/hierarchy2"/>
    <dgm:cxn modelId="{2A33492F-7DBC-48C5-AA09-B07B86FF33E1}" type="presParOf" srcId="{251CBD25-B221-46D3-B701-CAF9B958CD34}" destId="{03A96697-A9B6-4DB5-B6C8-610A2F9A5724}" srcOrd="0" destOrd="0" presId="urn:microsoft.com/office/officeart/2005/8/layout/hierarchy2"/>
    <dgm:cxn modelId="{92E751BE-AFF1-4CDF-AB4F-06606414BFEA}" type="presParOf" srcId="{4E904592-6B40-4DB6-AF86-D93EE2F7829C}" destId="{D8BB6451-41FF-4C19-91A7-0B0C822568AB}" srcOrd="3" destOrd="0" presId="urn:microsoft.com/office/officeart/2005/8/layout/hierarchy2"/>
    <dgm:cxn modelId="{DC5BAEE7-A871-4695-B441-BF99606AD64F}" type="presParOf" srcId="{D8BB6451-41FF-4C19-91A7-0B0C822568AB}" destId="{61D48DFE-1676-49F3-8264-6E2B9AF00229}" srcOrd="0" destOrd="0" presId="urn:microsoft.com/office/officeart/2005/8/layout/hierarchy2"/>
    <dgm:cxn modelId="{4C5C4D52-FEEE-435A-A50F-C4E651374129}" type="presParOf" srcId="{D8BB6451-41FF-4C19-91A7-0B0C822568AB}" destId="{0B1B2536-DDE1-42C2-AD32-CE1D63237579}" srcOrd="1" destOrd="0" presId="urn:microsoft.com/office/officeart/2005/8/layout/hierarchy2"/>
    <dgm:cxn modelId="{4D86B616-5C12-414B-96F0-43675EB35CB2}" type="presParOf" srcId="{4E904592-6B40-4DB6-AF86-D93EE2F7829C}" destId="{2434A5C7-F245-4EC8-BE40-74459F8AAAE5}" srcOrd="4" destOrd="0" presId="urn:microsoft.com/office/officeart/2005/8/layout/hierarchy2"/>
    <dgm:cxn modelId="{5F19702B-613D-4F62-B0F3-FFBEA0A9B623}" type="presParOf" srcId="{2434A5C7-F245-4EC8-BE40-74459F8AAAE5}" destId="{75553F68-0ABD-4F14-9B88-172701EAEE8B}" srcOrd="0" destOrd="0" presId="urn:microsoft.com/office/officeart/2005/8/layout/hierarchy2"/>
    <dgm:cxn modelId="{99EACE32-FF51-4460-A7AB-4DE08FA3B3C0}" type="presParOf" srcId="{4E904592-6B40-4DB6-AF86-D93EE2F7829C}" destId="{2B422823-B0D9-4429-B9D8-310FE793B9F6}" srcOrd="5" destOrd="0" presId="urn:microsoft.com/office/officeart/2005/8/layout/hierarchy2"/>
    <dgm:cxn modelId="{455879CE-AD2A-41F7-9B87-C928C9ED2106}" type="presParOf" srcId="{2B422823-B0D9-4429-B9D8-310FE793B9F6}" destId="{DADDE02C-1D80-4B05-87C6-23648F3C96AB}" srcOrd="0" destOrd="0" presId="urn:microsoft.com/office/officeart/2005/8/layout/hierarchy2"/>
    <dgm:cxn modelId="{BB2F9949-2212-4883-9525-84F0981D88C7}" type="presParOf" srcId="{2B422823-B0D9-4429-B9D8-310FE793B9F6}" destId="{3FFE4ECD-6CA2-41AA-9544-93032A5BCC89}" srcOrd="1" destOrd="0" presId="urn:microsoft.com/office/officeart/2005/8/layout/hierarchy2"/>
    <dgm:cxn modelId="{CF9F9974-CD18-4965-AF38-1B5D4E01638B}" type="presParOf" srcId="{492CF971-947D-4B61-A591-DE55D4D46D71}" destId="{D3F01B57-5442-4F1E-BC8B-7490F4513FEC}" srcOrd="2" destOrd="0" presId="urn:microsoft.com/office/officeart/2005/8/layout/hierarchy2"/>
    <dgm:cxn modelId="{5F2F1392-20B2-4118-885F-020C99EA53D4}" type="presParOf" srcId="{D3F01B57-5442-4F1E-BC8B-7490F4513FEC}" destId="{8F2A9F90-3B4F-46A3-BAB0-88EDCB2377E2}" srcOrd="0" destOrd="0" presId="urn:microsoft.com/office/officeart/2005/8/layout/hierarchy2"/>
    <dgm:cxn modelId="{E4C1AE9E-6BBF-4818-9749-6291BC1CD7A0}" type="presParOf" srcId="{492CF971-947D-4B61-A591-DE55D4D46D71}" destId="{B169572E-7A2F-419D-BC76-2EBE3E5478AD}" srcOrd="3" destOrd="0" presId="urn:microsoft.com/office/officeart/2005/8/layout/hierarchy2"/>
    <dgm:cxn modelId="{050FC8EA-8D1E-4982-8988-7B6D4E32FE1A}" type="presParOf" srcId="{B169572E-7A2F-419D-BC76-2EBE3E5478AD}" destId="{F23DAF87-1506-4874-946F-6185BED12967}" srcOrd="0" destOrd="0" presId="urn:microsoft.com/office/officeart/2005/8/layout/hierarchy2"/>
    <dgm:cxn modelId="{64316F52-791D-4B35-8870-A9A97A283C8B}" type="presParOf" srcId="{B169572E-7A2F-419D-BC76-2EBE3E5478AD}" destId="{041CF7D5-C312-474F-8A04-E5F042978D13}" srcOrd="1" destOrd="0" presId="urn:microsoft.com/office/officeart/2005/8/layout/hierarchy2"/>
    <dgm:cxn modelId="{05BA0066-60DC-4E2E-887B-FE03DD128654}" type="presParOf" srcId="{041CF7D5-C312-474F-8A04-E5F042978D13}" destId="{3F0A05E5-4EBD-45CA-A12C-1B8D36875DC2}" srcOrd="0" destOrd="0" presId="urn:microsoft.com/office/officeart/2005/8/layout/hierarchy2"/>
    <dgm:cxn modelId="{24F7D4DD-5B9A-4E01-96F7-747276620074}" type="presParOf" srcId="{3F0A05E5-4EBD-45CA-A12C-1B8D36875DC2}" destId="{3AD39EC6-9027-4684-9BE4-6CF84DF26A58}" srcOrd="0" destOrd="0" presId="urn:microsoft.com/office/officeart/2005/8/layout/hierarchy2"/>
    <dgm:cxn modelId="{6E457D6B-9FFF-4623-BC1D-0E8A776B8301}" type="presParOf" srcId="{041CF7D5-C312-474F-8A04-E5F042978D13}" destId="{A6150525-2A9E-42CE-861A-10CCCCA6E180}" srcOrd="1" destOrd="0" presId="urn:microsoft.com/office/officeart/2005/8/layout/hierarchy2"/>
    <dgm:cxn modelId="{EE4F6F60-9F51-4470-BD72-F1DF888DDB69}" type="presParOf" srcId="{A6150525-2A9E-42CE-861A-10CCCCA6E180}" destId="{8F6E2B74-8BEF-4C38-B701-362B7071A997}" srcOrd="0" destOrd="0" presId="urn:microsoft.com/office/officeart/2005/8/layout/hierarchy2"/>
    <dgm:cxn modelId="{5EAF2FB1-73BB-42EF-A7DC-4BD1D2CDFA44}" type="presParOf" srcId="{A6150525-2A9E-42CE-861A-10CCCCA6E180}" destId="{915CF843-B646-4776-8249-777A9FAD2F8D}" srcOrd="1" destOrd="0" presId="urn:microsoft.com/office/officeart/2005/8/layout/hierarchy2"/>
    <dgm:cxn modelId="{652AD702-E783-4790-8006-2F5D7138F546}" type="presParOf" srcId="{492CF971-947D-4B61-A591-DE55D4D46D71}" destId="{7854361A-0930-44EE-B355-6F29D9627DBF}" srcOrd="4" destOrd="0" presId="urn:microsoft.com/office/officeart/2005/8/layout/hierarchy2"/>
    <dgm:cxn modelId="{AD96B4AE-7730-4A64-AAEF-792859207F29}" type="presParOf" srcId="{7854361A-0930-44EE-B355-6F29D9627DBF}" destId="{CD008F14-CFA2-4D9F-8D9F-CACDA02338FE}" srcOrd="0" destOrd="0" presId="urn:microsoft.com/office/officeart/2005/8/layout/hierarchy2"/>
    <dgm:cxn modelId="{41E3D1C2-6446-45D1-8461-B8864F114804}" type="presParOf" srcId="{492CF971-947D-4B61-A591-DE55D4D46D71}" destId="{7F409C68-9614-45BD-A779-FC82E939F632}" srcOrd="5" destOrd="0" presId="urn:microsoft.com/office/officeart/2005/8/layout/hierarchy2"/>
    <dgm:cxn modelId="{BC7D54A6-A727-4ED9-9A6E-3CE830CEE150}" type="presParOf" srcId="{7F409C68-9614-45BD-A779-FC82E939F632}" destId="{E83D192C-174C-40AB-9E51-DFBD2B05D85B}" srcOrd="0" destOrd="0" presId="urn:microsoft.com/office/officeart/2005/8/layout/hierarchy2"/>
    <dgm:cxn modelId="{88CDCEC7-9CD3-46AC-9B8D-DED1497E190C}" type="presParOf" srcId="{7F409C68-9614-45BD-A779-FC82E939F632}" destId="{4F1887B2-FCED-4941-96AB-93858AFCEBA2}" srcOrd="1" destOrd="0" presId="urn:microsoft.com/office/officeart/2005/8/layout/hierarchy2"/>
    <dgm:cxn modelId="{933680F8-CF76-485C-9D29-23FAE12370C1}" type="presParOf" srcId="{4F1887B2-FCED-4941-96AB-93858AFCEBA2}" destId="{96B6D5AE-4814-4063-8E5D-7AD262CAB758}" srcOrd="0" destOrd="0" presId="urn:microsoft.com/office/officeart/2005/8/layout/hierarchy2"/>
    <dgm:cxn modelId="{6ACDC437-8AEF-4349-A62D-6909334E9B31}" type="presParOf" srcId="{96B6D5AE-4814-4063-8E5D-7AD262CAB758}" destId="{D04AB0DF-5988-4F1F-A97D-7229EDE6A35D}" srcOrd="0" destOrd="0" presId="urn:microsoft.com/office/officeart/2005/8/layout/hierarchy2"/>
    <dgm:cxn modelId="{A622F6E1-05C5-4F57-B8CB-CF5240C97743}" type="presParOf" srcId="{4F1887B2-FCED-4941-96AB-93858AFCEBA2}" destId="{494D8EAA-BAB2-4DEA-A6E6-7DCA42EAA6C9}" srcOrd="1" destOrd="0" presId="urn:microsoft.com/office/officeart/2005/8/layout/hierarchy2"/>
    <dgm:cxn modelId="{F9FFF6CA-F7BF-407A-974C-8CA6EE4F4B7A}" type="presParOf" srcId="{494D8EAA-BAB2-4DEA-A6E6-7DCA42EAA6C9}" destId="{E67534B2-964D-40F2-A4DD-A23C299A0134}" srcOrd="0" destOrd="0" presId="urn:microsoft.com/office/officeart/2005/8/layout/hierarchy2"/>
    <dgm:cxn modelId="{0319191C-0916-45E7-BB4A-F9BEBA5B0F1F}" type="presParOf" srcId="{494D8EAA-BAB2-4DEA-A6E6-7DCA42EAA6C9}" destId="{D02CBFC4-26C0-4EAE-B400-4F689402726C}" srcOrd="1" destOrd="0" presId="urn:microsoft.com/office/officeart/2005/8/layout/hierarchy2"/>
    <dgm:cxn modelId="{C433212C-D1CD-4073-8C7C-352446AA2857}" type="presParOf" srcId="{492CF971-947D-4B61-A591-DE55D4D46D71}" destId="{01413781-1E55-4385-BD69-95D19BCC0A14}" srcOrd="6" destOrd="0" presId="urn:microsoft.com/office/officeart/2005/8/layout/hierarchy2"/>
    <dgm:cxn modelId="{3FAADDD8-D097-439C-88AF-A0EF2A44B9B6}" type="presParOf" srcId="{01413781-1E55-4385-BD69-95D19BCC0A14}" destId="{89472338-F06E-4161-B85F-B9E4CC4A9E11}" srcOrd="0" destOrd="0" presId="urn:microsoft.com/office/officeart/2005/8/layout/hierarchy2"/>
    <dgm:cxn modelId="{EFD899C8-1B54-4099-B256-C531E2DBACCE}" type="presParOf" srcId="{492CF971-947D-4B61-A591-DE55D4D46D71}" destId="{18A51470-FD6D-4E64-9CFA-27A64B0DA3F4}" srcOrd="7" destOrd="0" presId="urn:microsoft.com/office/officeart/2005/8/layout/hierarchy2"/>
    <dgm:cxn modelId="{BEB034E8-0A0C-45B0-8F3C-AB4A9D9D1F84}" type="presParOf" srcId="{18A51470-FD6D-4E64-9CFA-27A64B0DA3F4}" destId="{A78E4FDE-53C9-4805-A3B1-B124C85509E2}" srcOrd="0" destOrd="0" presId="urn:microsoft.com/office/officeart/2005/8/layout/hierarchy2"/>
    <dgm:cxn modelId="{D1653616-1253-45E1-845B-218C93BA766E}" type="presParOf" srcId="{18A51470-FD6D-4E64-9CFA-27A64B0DA3F4}" destId="{D0D33042-A196-41EB-AAD6-B898055ED5E6}" srcOrd="1" destOrd="0" presId="urn:microsoft.com/office/officeart/2005/8/layout/hierarchy2"/>
    <dgm:cxn modelId="{E0EBB1FF-4E95-4729-8622-385B674276B1}" type="presParOf" srcId="{D0D33042-A196-41EB-AAD6-B898055ED5E6}" destId="{DF753468-7000-4D51-A9A6-BCD7F69A26CE}" srcOrd="0" destOrd="0" presId="urn:microsoft.com/office/officeart/2005/8/layout/hierarchy2"/>
    <dgm:cxn modelId="{460A02F9-058C-4349-9971-3CE006316BE2}" type="presParOf" srcId="{DF753468-7000-4D51-A9A6-BCD7F69A26CE}" destId="{C4E8C601-CAD2-4717-84A3-616BC7F2186B}" srcOrd="0" destOrd="0" presId="urn:microsoft.com/office/officeart/2005/8/layout/hierarchy2"/>
    <dgm:cxn modelId="{DF7BE7E5-3469-4516-8A87-0F80D1964052}" type="presParOf" srcId="{D0D33042-A196-41EB-AAD6-B898055ED5E6}" destId="{4A6ED917-C5DF-4D96-A618-C5711EB1BE72}" srcOrd="1" destOrd="0" presId="urn:microsoft.com/office/officeart/2005/8/layout/hierarchy2"/>
    <dgm:cxn modelId="{AAAFE907-5353-43DF-A0CA-B1565E94E770}" type="presParOf" srcId="{4A6ED917-C5DF-4D96-A618-C5711EB1BE72}" destId="{9F2E45F9-994C-405B-A91B-F8430611DF29}" srcOrd="0" destOrd="0" presId="urn:microsoft.com/office/officeart/2005/8/layout/hierarchy2"/>
    <dgm:cxn modelId="{8BB0C6FA-9E29-4737-8690-ABB47DCBD671}" type="presParOf" srcId="{4A6ED917-C5DF-4D96-A618-C5711EB1BE72}" destId="{0A5A729E-7695-4BF7-ABDD-ACDFAB8FECEC}" srcOrd="1" destOrd="0" presId="urn:microsoft.com/office/officeart/2005/8/layout/hierarchy2"/>
    <dgm:cxn modelId="{91B90E3A-4E4A-46D3-BA47-0AF91A31EEF8}" type="presParOf" srcId="{492CF971-947D-4B61-A591-DE55D4D46D71}" destId="{054B08AD-E30B-4722-876D-956495305F88}" srcOrd="8" destOrd="0" presId="urn:microsoft.com/office/officeart/2005/8/layout/hierarchy2"/>
    <dgm:cxn modelId="{8481E499-C27F-48EE-BC42-5FCB8F1D354E}" type="presParOf" srcId="{054B08AD-E30B-4722-876D-956495305F88}" destId="{7C3497DD-75AC-4470-91E7-528A5060B1BF}" srcOrd="0" destOrd="0" presId="urn:microsoft.com/office/officeart/2005/8/layout/hierarchy2"/>
    <dgm:cxn modelId="{BE2521B4-0E0C-4C60-A22C-52854BFA99F9}" type="presParOf" srcId="{492CF971-947D-4B61-A591-DE55D4D46D71}" destId="{3B18DBC3-6992-4AB9-919E-8EEF23185AA0}" srcOrd="9" destOrd="0" presId="urn:microsoft.com/office/officeart/2005/8/layout/hierarchy2"/>
    <dgm:cxn modelId="{35771FAA-52DA-4815-B1FB-161B1096E6C0}" type="presParOf" srcId="{3B18DBC3-6992-4AB9-919E-8EEF23185AA0}" destId="{C38698C4-ED38-4920-A43F-8CA5D37050C3}" srcOrd="0" destOrd="0" presId="urn:microsoft.com/office/officeart/2005/8/layout/hierarchy2"/>
    <dgm:cxn modelId="{80CB5B4C-EE99-4804-B50B-CB826318834D}" type="presParOf" srcId="{3B18DBC3-6992-4AB9-919E-8EEF23185AA0}" destId="{7C8CE2E2-C6D2-4DC5-BC92-004D6570BD38}" srcOrd="1" destOrd="0" presId="urn:microsoft.com/office/officeart/2005/8/layout/hierarchy2"/>
    <dgm:cxn modelId="{B372C688-293B-4B48-8A8E-13487F48BA70}" type="presParOf" srcId="{7C8CE2E2-C6D2-4DC5-BC92-004D6570BD38}" destId="{61549E03-C9C0-45F8-A7FE-5C91B8986DA2}" srcOrd="0" destOrd="0" presId="urn:microsoft.com/office/officeart/2005/8/layout/hierarchy2"/>
    <dgm:cxn modelId="{605D5493-B84F-473B-8ED2-45858DD3A951}" type="presParOf" srcId="{61549E03-C9C0-45F8-A7FE-5C91B8986DA2}" destId="{A9D9C3DD-71E8-4D8D-8BA3-ACB552318AAE}" srcOrd="0" destOrd="0" presId="urn:microsoft.com/office/officeart/2005/8/layout/hierarchy2"/>
    <dgm:cxn modelId="{7CECD2F9-5951-4C91-9D0F-82BD76BCE7BD}" type="presParOf" srcId="{7C8CE2E2-C6D2-4DC5-BC92-004D6570BD38}" destId="{6CE6EAE6-EA78-4446-BEB3-65F743DDB628}" srcOrd="1" destOrd="0" presId="urn:microsoft.com/office/officeart/2005/8/layout/hierarchy2"/>
    <dgm:cxn modelId="{C2AAD0EF-946C-474B-AEB9-A62D548F6EDA}" type="presParOf" srcId="{6CE6EAE6-EA78-4446-BEB3-65F743DDB628}" destId="{1FE0A010-E7B0-48AB-9AF2-7C719EEC9D4D}" srcOrd="0" destOrd="0" presId="urn:microsoft.com/office/officeart/2005/8/layout/hierarchy2"/>
    <dgm:cxn modelId="{6EFE71BB-91FD-46F4-BF00-8B9A94357AF8}" type="presParOf" srcId="{6CE6EAE6-EA78-4446-BEB3-65F743DDB628}" destId="{A5E786BE-3C08-44CC-8224-7BB678D52658}" srcOrd="1" destOrd="0" presId="urn:microsoft.com/office/officeart/2005/8/layout/hierarchy2"/>
    <dgm:cxn modelId="{E4788654-8E5C-4BA1-A040-1C7881DB54F1}" type="presParOf" srcId="{492CF971-947D-4B61-A591-DE55D4D46D71}" destId="{8D29C864-035A-4214-8577-8E8323BFA12C}" srcOrd="10" destOrd="0" presId="urn:microsoft.com/office/officeart/2005/8/layout/hierarchy2"/>
    <dgm:cxn modelId="{F515E8D6-2CD2-4B80-8098-7289FC22A832}" type="presParOf" srcId="{8D29C864-035A-4214-8577-8E8323BFA12C}" destId="{70A1D63F-F722-41F3-83E7-9A161648B24D}" srcOrd="0" destOrd="0" presId="urn:microsoft.com/office/officeart/2005/8/layout/hierarchy2"/>
    <dgm:cxn modelId="{29CEAD2E-4FF6-4B67-8475-D4BF142B96D4}" type="presParOf" srcId="{492CF971-947D-4B61-A591-DE55D4D46D71}" destId="{96A77BDB-F527-4ECA-8BC1-28018B922167}" srcOrd="11" destOrd="0" presId="urn:microsoft.com/office/officeart/2005/8/layout/hierarchy2"/>
    <dgm:cxn modelId="{0C17923F-5690-4B09-8D25-5AA188C68DF3}" type="presParOf" srcId="{96A77BDB-F527-4ECA-8BC1-28018B922167}" destId="{9C816F25-6253-4B32-91AF-3FC5D6B4C489}" srcOrd="0" destOrd="0" presId="urn:microsoft.com/office/officeart/2005/8/layout/hierarchy2"/>
    <dgm:cxn modelId="{9E8732F0-6D36-49B3-8C71-FA32CD7D05A1}" type="presParOf" srcId="{96A77BDB-F527-4ECA-8BC1-28018B922167}" destId="{8CE14088-4F95-400D-805E-881D0C217462}" srcOrd="1" destOrd="0" presId="urn:microsoft.com/office/officeart/2005/8/layout/hierarchy2"/>
    <dgm:cxn modelId="{18F71AAC-32E4-4996-8C67-051942DB8689}" type="presParOf" srcId="{8CE14088-4F95-400D-805E-881D0C217462}" destId="{E90A4481-B4A5-4C3E-A90B-EA2DA8F73734}" srcOrd="0" destOrd="0" presId="urn:microsoft.com/office/officeart/2005/8/layout/hierarchy2"/>
    <dgm:cxn modelId="{B1C2DBDC-E865-4C1A-A0E2-1A360653548E}" type="presParOf" srcId="{E90A4481-B4A5-4C3E-A90B-EA2DA8F73734}" destId="{362FC5C2-53B4-49D6-A009-FA1BC76A95B2}" srcOrd="0" destOrd="0" presId="urn:microsoft.com/office/officeart/2005/8/layout/hierarchy2"/>
    <dgm:cxn modelId="{8EA2DFC2-EC3D-4174-B88D-D43E721FC297}" type="presParOf" srcId="{8CE14088-4F95-400D-805E-881D0C217462}" destId="{13150CF2-0B46-401C-8665-62406C16E21F}" srcOrd="1" destOrd="0" presId="urn:microsoft.com/office/officeart/2005/8/layout/hierarchy2"/>
    <dgm:cxn modelId="{151F4571-7DD6-466C-A17C-09F716E8C801}" type="presParOf" srcId="{13150CF2-0B46-401C-8665-62406C16E21F}" destId="{37063901-4269-4F7E-A78A-596A4A9DB432}" srcOrd="0" destOrd="0" presId="urn:microsoft.com/office/officeart/2005/8/layout/hierarchy2"/>
    <dgm:cxn modelId="{15669B58-A60C-47AF-B011-1E634924FFFC}" type="presParOf" srcId="{13150CF2-0B46-401C-8665-62406C16E21F}" destId="{5B758249-6322-494E-B961-6AE8CDEE8B1E}"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ABABD2-D4F7-46D9-9060-20E4324C6667}" type="doc">
      <dgm:prSet loTypeId="urn:microsoft.com/office/officeart/2005/8/layout/hierarchy1" loCatId="hierarchy" qsTypeId="urn:microsoft.com/office/officeart/2005/8/quickstyle/3d3" qsCatId="3D" csTypeId="urn:microsoft.com/office/officeart/2005/8/colors/accent0_3" csCatId="mainScheme" phldr="1"/>
      <dgm:spPr/>
      <dgm:t>
        <a:bodyPr/>
        <a:lstStyle/>
        <a:p>
          <a:endParaRPr lang="es-MX"/>
        </a:p>
      </dgm:t>
    </dgm:pt>
    <dgm:pt modelId="{E3D89644-CA8D-4A77-8345-B3B012441AB9}">
      <dgm:prSet phldrT="[Texto]" custT="1"/>
      <dgm:spPr/>
      <dgm:t>
        <a:bodyPr/>
        <a:lstStyle/>
        <a:p>
          <a:r>
            <a:rPr lang="es-MX" sz="2000" b="1"/>
            <a:t>Normas y Estándares de calidad para el desarrollo de Software</a:t>
          </a:r>
          <a:endParaRPr lang="es-MX" sz="2000"/>
        </a:p>
      </dgm:t>
    </dgm:pt>
    <dgm:pt modelId="{1CD05672-4319-409A-BCF4-5048043F46E2}" type="parTrans" cxnId="{2A009520-859B-49E6-A730-17014BF76D28}">
      <dgm:prSet/>
      <dgm:spPr/>
      <dgm:t>
        <a:bodyPr/>
        <a:lstStyle/>
        <a:p>
          <a:endParaRPr lang="es-MX"/>
        </a:p>
      </dgm:t>
    </dgm:pt>
    <dgm:pt modelId="{DAEC4290-9B45-42C1-9A50-BC30BEA63970}" type="sibTrans" cxnId="{2A009520-859B-49E6-A730-17014BF76D28}">
      <dgm:prSet/>
      <dgm:spPr/>
      <dgm:t>
        <a:bodyPr/>
        <a:lstStyle/>
        <a:p>
          <a:endParaRPr lang="es-MX"/>
        </a:p>
      </dgm:t>
    </dgm:pt>
    <dgm:pt modelId="{E141F049-1741-4C5A-9632-5CE5522F746C}">
      <dgm:prSet phldrT="[Texto]"/>
      <dgm:spPr/>
      <dgm:t>
        <a:bodyPr/>
        <a:lstStyle/>
        <a:p>
          <a:r>
            <a:rPr lang="es-ES" b="1" i="0"/>
            <a:t>ISO 12207 – Modelos de Ciclos de Vida del Software.</a:t>
          </a:r>
          <a:endParaRPr lang="es-MX"/>
        </a:p>
      </dgm:t>
    </dgm:pt>
    <dgm:pt modelId="{0BDA637D-3181-4AC1-B0CE-11D0E5E98C36}" type="parTrans" cxnId="{00E9A702-EA8E-4CD6-A4E6-775935A6AC53}">
      <dgm:prSet/>
      <dgm:spPr/>
      <dgm:t>
        <a:bodyPr/>
        <a:lstStyle/>
        <a:p>
          <a:endParaRPr lang="es-MX"/>
        </a:p>
      </dgm:t>
    </dgm:pt>
    <dgm:pt modelId="{E06CB739-911E-47CC-82CB-348197D7E80F}" type="sibTrans" cxnId="{00E9A702-EA8E-4CD6-A4E6-775935A6AC53}">
      <dgm:prSet/>
      <dgm:spPr/>
      <dgm:t>
        <a:bodyPr/>
        <a:lstStyle/>
        <a:p>
          <a:endParaRPr lang="es-MX"/>
        </a:p>
      </dgm:t>
    </dgm:pt>
    <dgm:pt modelId="{0683A28C-F2AC-4EE5-A2FE-675768AACF9F}">
      <dgm:prSet phldrT="[Texto]"/>
      <dgm:spPr/>
      <dgm:t>
        <a:bodyPr/>
        <a:lstStyle/>
        <a:p>
          <a:r>
            <a:rPr lang="es-ES" b="1" i="0"/>
            <a:t>ISO 9126 – Calidad del producto.</a:t>
          </a:r>
          <a:endParaRPr lang="es-MX"/>
        </a:p>
      </dgm:t>
    </dgm:pt>
    <dgm:pt modelId="{1E069465-A55F-480B-9A50-2CCAE836E5C8}" type="parTrans" cxnId="{3F93F8A1-EE99-469B-A317-3072314B010B}">
      <dgm:prSet/>
      <dgm:spPr/>
      <dgm:t>
        <a:bodyPr/>
        <a:lstStyle/>
        <a:p>
          <a:endParaRPr lang="es-MX"/>
        </a:p>
      </dgm:t>
    </dgm:pt>
    <dgm:pt modelId="{C09FA88C-383E-471B-89FF-ECB1F923AE8C}" type="sibTrans" cxnId="{3F93F8A1-EE99-469B-A317-3072314B010B}">
      <dgm:prSet/>
      <dgm:spPr/>
      <dgm:t>
        <a:bodyPr/>
        <a:lstStyle/>
        <a:p>
          <a:endParaRPr lang="es-MX"/>
        </a:p>
      </dgm:t>
    </dgm:pt>
    <dgm:pt modelId="{3737BAE1-F8AD-48E9-B665-3CF662D71E47}">
      <dgm:prSet phldrT="[Texto]"/>
      <dgm:spPr/>
      <dgm:t>
        <a:bodyPr/>
        <a:lstStyle/>
        <a:p>
          <a:r>
            <a:rPr lang="es-ES" b="0" i="0"/>
            <a:t>El estándar ISO 9126 ha sido desarrollado en un intento de identificar los atributos clave de calidad para el software evalúa los productos de software, esta norma nos indica las características de la calidad y los lineamientos para su uso</a:t>
          </a:r>
          <a:endParaRPr lang="es-MX"/>
        </a:p>
      </dgm:t>
    </dgm:pt>
    <dgm:pt modelId="{416E1494-6A3D-4645-ABD0-FBA1F194128B}" type="parTrans" cxnId="{B31B6139-7536-4547-B2BE-CB6CDFD8F5A0}">
      <dgm:prSet/>
      <dgm:spPr/>
      <dgm:t>
        <a:bodyPr/>
        <a:lstStyle/>
        <a:p>
          <a:endParaRPr lang="es-MX"/>
        </a:p>
      </dgm:t>
    </dgm:pt>
    <dgm:pt modelId="{77D797CD-AA05-4441-A7FD-2A2831C5BA93}" type="sibTrans" cxnId="{B31B6139-7536-4547-B2BE-CB6CDFD8F5A0}">
      <dgm:prSet/>
      <dgm:spPr/>
      <dgm:t>
        <a:bodyPr/>
        <a:lstStyle/>
        <a:p>
          <a:endParaRPr lang="es-MX"/>
        </a:p>
      </dgm:t>
    </dgm:pt>
    <dgm:pt modelId="{D4A713A1-75A6-4FD6-BC4D-1C2651E53CE5}">
      <dgm:prSet/>
      <dgm:spPr/>
      <dgm:t>
        <a:bodyPr/>
        <a:lstStyle/>
        <a:p>
          <a:r>
            <a:rPr lang="es-MX"/>
            <a:t>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a:t>
          </a:r>
        </a:p>
      </dgm:t>
    </dgm:pt>
    <dgm:pt modelId="{FB1D04C7-71A8-4DCC-BEB2-2CE99BB56FD2}" type="parTrans" cxnId="{9557D103-4468-4B15-9ED5-2D20D8D1EF72}">
      <dgm:prSet/>
      <dgm:spPr/>
      <dgm:t>
        <a:bodyPr/>
        <a:lstStyle/>
        <a:p>
          <a:endParaRPr lang="es-MX"/>
        </a:p>
      </dgm:t>
    </dgm:pt>
    <dgm:pt modelId="{C28679C9-76BA-4F39-BF6D-9DA039A2FDD9}" type="sibTrans" cxnId="{9557D103-4468-4B15-9ED5-2D20D8D1EF72}">
      <dgm:prSet/>
      <dgm:spPr/>
      <dgm:t>
        <a:bodyPr/>
        <a:lstStyle/>
        <a:p>
          <a:endParaRPr lang="es-MX"/>
        </a:p>
      </dgm:t>
    </dgm:pt>
    <dgm:pt modelId="{DDBED8AA-32AF-4C9C-9ABF-02BB77AA74E0}">
      <dgm:prSet phldrT="[Texto]"/>
      <dgm:spPr/>
      <dgm:t>
        <a:bodyPr/>
        <a:lstStyle/>
        <a:p>
          <a:r>
            <a:rPr lang="es-MX" b="1"/>
            <a:t>ISO 14598 – Evaluación de productos de software</a:t>
          </a:r>
        </a:p>
      </dgm:t>
    </dgm:pt>
    <dgm:pt modelId="{C8056A6D-A711-4E67-8452-972B993F3C5A}" type="parTrans" cxnId="{7D961AA7-14FC-49D8-8D2C-60E824A7D16A}">
      <dgm:prSet/>
      <dgm:spPr/>
      <dgm:t>
        <a:bodyPr/>
        <a:lstStyle/>
        <a:p>
          <a:endParaRPr lang="es-MX"/>
        </a:p>
      </dgm:t>
    </dgm:pt>
    <dgm:pt modelId="{490F4FD9-B1D5-4D9F-9B06-4D979866F990}" type="sibTrans" cxnId="{7D961AA7-14FC-49D8-8D2C-60E824A7D16A}">
      <dgm:prSet/>
      <dgm:spPr/>
      <dgm:t>
        <a:bodyPr/>
        <a:lstStyle/>
        <a:p>
          <a:endParaRPr lang="es-MX"/>
        </a:p>
      </dgm:t>
    </dgm:pt>
    <dgm:pt modelId="{7E0123A2-C6CB-48F7-895B-DBBACF8503CF}">
      <dgm:prSet phldrT="[Texto]"/>
      <dgm:spPr/>
      <dgm:t>
        <a:bodyPr/>
        <a:lstStyle/>
        <a:p>
          <a:r>
            <a:rPr lang="es-MX"/>
            <a:t>La norma ISO/IEC 14598 es un estándar que proporciona un marco de trabajo para evaluar la calidad de todo tipo de producto software e indica los requisitos para los métodos de medición y el proceso de evaluación, proporcionando métricas y requisitos para los procesos de evaluación, a través de 6 etapas.</a:t>
          </a:r>
        </a:p>
      </dgm:t>
    </dgm:pt>
    <dgm:pt modelId="{3E13342A-4C82-422D-8147-7C4C21E56E94}" type="parTrans" cxnId="{20462C4F-00FE-4D44-BD15-850F697D6D6A}">
      <dgm:prSet/>
      <dgm:spPr/>
      <dgm:t>
        <a:bodyPr/>
        <a:lstStyle/>
        <a:p>
          <a:endParaRPr lang="es-MX"/>
        </a:p>
      </dgm:t>
    </dgm:pt>
    <dgm:pt modelId="{201F895B-1FDF-4C74-88C4-56E31A75AC0D}" type="sibTrans" cxnId="{20462C4F-00FE-4D44-BD15-850F697D6D6A}">
      <dgm:prSet/>
      <dgm:spPr/>
      <dgm:t>
        <a:bodyPr/>
        <a:lstStyle/>
        <a:p>
          <a:endParaRPr lang="es-MX"/>
        </a:p>
      </dgm:t>
    </dgm:pt>
    <dgm:pt modelId="{FF79156F-D61A-4519-A964-6AFB716E5585}">
      <dgm:prSet phldrT="[Texto]"/>
      <dgm:spPr/>
      <dgm:t>
        <a:bodyPr/>
        <a:lstStyle/>
        <a:p>
          <a:r>
            <a:rPr lang="es-ES" b="1" i="0"/>
            <a:t>ISO/IEC 25000</a:t>
          </a:r>
          <a:endParaRPr lang="es-MX"/>
        </a:p>
      </dgm:t>
    </dgm:pt>
    <dgm:pt modelId="{68029498-2FE8-458D-BDD3-7CB6D299EECB}" type="parTrans" cxnId="{CBDC0792-CED4-4570-A82F-6172D7BEE2A6}">
      <dgm:prSet/>
      <dgm:spPr/>
      <dgm:t>
        <a:bodyPr/>
        <a:lstStyle/>
        <a:p>
          <a:endParaRPr lang="es-MX"/>
        </a:p>
      </dgm:t>
    </dgm:pt>
    <dgm:pt modelId="{F69EE92C-9EF9-4A3C-AAA5-122D83112429}" type="sibTrans" cxnId="{CBDC0792-CED4-4570-A82F-6172D7BEE2A6}">
      <dgm:prSet/>
      <dgm:spPr/>
      <dgm:t>
        <a:bodyPr/>
        <a:lstStyle/>
        <a:p>
          <a:endParaRPr lang="es-MX"/>
        </a:p>
      </dgm:t>
    </dgm:pt>
    <dgm:pt modelId="{8FBCEB3C-669A-4911-A74A-0AF03119349C}">
      <dgm:prSet/>
      <dgm:spPr/>
      <dgm:t>
        <a:bodyPr/>
        <a:lstStyle/>
        <a:p>
          <a:r>
            <a:rPr lang="es-MX" b="0" i="0"/>
            <a:t>Esta proporciona una guía para el uso de las nuevas series de estándares internacionales, llamados Requisitos y Evaluación de Calidad de Productos de Software (SQuaRE). Es una norma que se basa en la ISO 9126 y 14598 y su principal objetivo es determinar una guía para el desarrollo de los productos de software con la especificación y evaluación de requisitos de calidad.</a:t>
          </a:r>
          <a:endParaRPr lang="es-MX"/>
        </a:p>
      </dgm:t>
    </dgm:pt>
    <dgm:pt modelId="{EFB59E90-AF67-44BA-A889-34F529FB01B2}" type="parTrans" cxnId="{79AEAE2A-F7DA-4417-B7E6-F528B59B8295}">
      <dgm:prSet/>
      <dgm:spPr/>
      <dgm:t>
        <a:bodyPr/>
        <a:lstStyle/>
        <a:p>
          <a:endParaRPr lang="es-MX"/>
        </a:p>
      </dgm:t>
    </dgm:pt>
    <dgm:pt modelId="{B93A0E13-3500-41C9-BBE0-DA00920F7FED}" type="sibTrans" cxnId="{79AEAE2A-F7DA-4417-B7E6-F528B59B8295}">
      <dgm:prSet/>
      <dgm:spPr/>
      <dgm:t>
        <a:bodyPr/>
        <a:lstStyle/>
        <a:p>
          <a:endParaRPr lang="es-MX"/>
        </a:p>
      </dgm:t>
    </dgm:pt>
    <dgm:pt modelId="{AAD54525-EBCD-4872-826D-34BEE3DE9A9F}" type="pres">
      <dgm:prSet presAssocID="{56ABABD2-D4F7-46D9-9060-20E4324C6667}" presName="hierChild1" presStyleCnt="0">
        <dgm:presLayoutVars>
          <dgm:chPref val="1"/>
          <dgm:dir/>
          <dgm:animOne val="branch"/>
          <dgm:animLvl val="lvl"/>
          <dgm:resizeHandles/>
        </dgm:presLayoutVars>
      </dgm:prSet>
      <dgm:spPr/>
    </dgm:pt>
    <dgm:pt modelId="{9E6AF863-A5D0-4CDF-9651-7375289CA3D0}" type="pres">
      <dgm:prSet presAssocID="{E3D89644-CA8D-4A77-8345-B3B012441AB9}" presName="hierRoot1" presStyleCnt="0"/>
      <dgm:spPr/>
    </dgm:pt>
    <dgm:pt modelId="{6BDA57CF-4351-4DB7-9813-AC8A0D59A2D5}" type="pres">
      <dgm:prSet presAssocID="{E3D89644-CA8D-4A77-8345-B3B012441AB9}" presName="composite" presStyleCnt="0"/>
      <dgm:spPr/>
    </dgm:pt>
    <dgm:pt modelId="{AB584104-89B3-480B-B289-4BF2FF203D04}" type="pres">
      <dgm:prSet presAssocID="{E3D89644-CA8D-4A77-8345-B3B012441AB9}" presName="background" presStyleLbl="node0" presStyleIdx="0" presStyleCnt="1"/>
      <dgm:spPr/>
    </dgm:pt>
    <dgm:pt modelId="{4363ACD6-A27D-4327-9BC6-7D6FAE3792EF}" type="pres">
      <dgm:prSet presAssocID="{E3D89644-CA8D-4A77-8345-B3B012441AB9}" presName="text" presStyleLbl="fgAcc0" presStyleIdx="0" presStyleCnt="1" custScaleX="428806">
        <dgm:presLayoutVars>
          <dgm:chPref val="3"/>
        </dgm:presLayoutVars>
      </dgm:prSet>
      <dgm:spPr/>
      <dgm:t>
        <a:bodyPr/>
        <a:lstStyle/>
        <a:p>
          <a:endParaRPr lang="es-MX"/>
        </a:p>
      </dgm:t>
    </dgm:pt>
    <dgm:pt modelId="{EC021C18-53D5-4AA8-AAF2-154E571C3FE8}" type="pres">
      <dgm:prSet presAssocID="{E3D89644-CA8D-4A77-8345-B3B012441AB9}" presName="hierChild2" presStyleCnt="0"/>
      <dgm:spPr/>
    </dgm:pt>
    <dgm:pt modelId="{6FE68823-57F4-4DF5-832A-3CB8B4EFD280}" type="pres">
      <dgm:prSet presAssocID="{0BDA637D-3181-4AC1-B0CE-11D0E5E98C36}" presName="Name10" presStyleLbl="parChTrans1D2" presStyleIdx="0" presStyleCnt="4"/>
      <dgm:spPr/>
    </dgm:pt>
    <dgm:pt modelId="{4BFBE839-ACF2-435B-947B-A6C4167B744A}" type="pres">
      <dgm:prSet presAssocID="{E141F049-1741-4C5A-9632-5CE5522F746C}" presName="hierRoot2" presStyleCnt="0"/>
      <dgm:spPr/>
    </dgm:pt>
    <dgm:pt modelId="{F35AEB69-6A31-47C7-B051-F9736E6D7C6B}" type="pres">
      <dgm:prSet presAssocID="{E141F049-1741-4C5A-9632-5CE5522F746C}" presName="composite2" presStyleCnt="0"/>
      <dgm:spPr/>
    </dgm:pt>
    <dgm:pt modelId="{53A925F7-E9E0-43A5-BC85-D2E4988994B7}" type="pres">
      <dgm:prSet presAssocID="{E141F049-1741-4C5A-9632-5CE5522F746C}" presName="background2" presStyleLbl="node2" presStyleIdx="0" presStyleCnt="4"/>
      <dgm:spPr/>
    </dgm:pt>
    <dgm:pt modelId="{6E3C0B6D-60A0-48B3-8A19-CC302633F474}" type="pres">
      <dgm:prSet presAssocID="{E141F049-1741-4C5A-9632-5CE5522F746C}" presName="text2" presStyleLbl="fgAcc2" presStyleIdx="0" presStyleCnt="4" custScaleX="159557">
        <dgm:presLayoutVars>
          <dgm:chPref val="3"/>
        </dgm:presLayoutVars>
      </dgm:prSet>
      <dgm:spPr/>
      <dgm:t>
        <a:bodyPr/>
        <a:lstStyle/>
        <a:p>
          <a:endParaRPr lang="es-MX"/>
        </a:p>
      </dgm:t>
    </dgm:pt>
    <dgm:pt modelId="{00EFF1BD-B316-422A-86F5-7F36ADDE89EE}" type="pres">
      <dgm:prSet presAssocID="{E141F049-1741-4C5A-9632-5CE5522F746C}" presName="hierChild3" presStyleCnt="0"/>
      <dgm:spPr/>
    </dgm:pt>
    <dgm:pt modelId="{3E20B53A-3D38-4ACE-8707-DE5F7D094F69}" type="pres">
      <dgm:prSet presAssocID="{FB1D04C7-71A8-4DCC-BEB2-2CE99BB56FD2}" presName="Name17" presStyleLbl="parChTrans1D3" presStyleIdx="0" presStyleCnt="4"/>
      <dgm:spPr/>
    </dgm:pt>
    <dgm:pt modelId="{A470B3DB-D891-4599-A24A-1A2B7A5B8063}" type="pres">
      <dgm:prSet presAssocID="{D4A713A1-75A6-4FD6-BC4D-1C2651E53CE5}" presName="hierRoot3" presStyleCnt="0"/>
      <dgm:spPr/>
    </dgm:pt>
    <dgm:pt modelId="{FAFDC576-8404-4543-B5C4-0F7A0A4CDEE7}" type="pres">
      <dgm:prSet presAssocID="{D4A713A1-75A6-4FD6-BC4D-1C2651E53CE5}" presName="composite3" presStyleCnt="0"/>
      <dgm:spPr/>
    </dgm:pt>
    <dgm:pt modelId="{9830C226-DE11-4E87-9916-9614B39DB692}" type="pres">
      <dgm:prSet presAssocID="{D4A713A1-75A6-4FD6-BC4D-1C2651E53CE5}" presName="background3" presStyleLbl="node3" presStyleIdx="0" presStyleCnt="4"/>
      <dgm:spPr/>
    </dgm:pt>
    <dgm:pt modelId="{F4489931-2288-44C5-986C-F44C1A185D7D}" type="pres">
      <dgm:prSet presAssocID="{D4A713A1-75A6-4FD6-BC4D-1C2651E53CE5}" presName="text3" presStyleLbl="fgAcc3" presStyleIdx="0" presStyleCnt="4" custScaleX="142404" custScaleY="383052">
        <dgm:presLayoutVars>
          <dgm:chPref val="3"/>
        </dgm:presLayoutVars>
      </dgm:prSet>
      <dgm:spPr/>
    </dgm:pt>
    <dgm:pt modelId="{84D30BA5-43C8-4426-ADD5-256F124BFDD1}" type="pres">
      <dgm:prSet presAssocID="{D4A713A1-75A6-4FD6-BC4D-1C2651E53CE5}" presName="hierChild4" presStyleCnt="0"/>
      <dgm:spPr/>
    </dgm:pt>
    <dgm:pt modelId="{A1056E6E-20DB-4FCD-BA07-C2643BBD8F5B}" type="pres">
      <dgm:prSet presAssocID="{1E069465-A55F-480B-9A50-2CCAE836E5C8}" presName="Name10" presStyleLbl="parChTrans1D2" presStyleIdx="1" presStyleCnt="4"/>
      <dgm:spPr/>
    </dgm:pt>
    <dgm:pt modelId="{4C085A90-C9A4-4392-8EE6-7DF1122B89C6}" type="pres">
      <dgm:prSet presAssocID="{0683A28C-F2AC-4EE5-A2FE-675768AACF9F}" presName="hierRoot2" presStyleCnt="0"/>
      <dgm:spPr/>
    </dgm:pt>
    <dgm:pt modelId="{CF2DEE2A-7310-4013-8597-CE3635C9DC61}" type="pres">
      <dgm:prSet presAssocID="{0683A28C-F2AC-4EE5-A2FE-675768AACF9F}" presName="composite2" presStyleCnt="0"/>
      <dgm:spPr/>
    </dgm:pt>
    <dgm:pt modelId="{940506E9-2BC1-440E-93DD-D8E8940CC61E}" type="pres">
      <dgm:prSet presAssocID="{0683A28C-F2AC-4EE5-A2FE-675768AACF9F}" presName="background2" presStyleLbl="node2" presStyleIdx="1" presStyleCnt="4"/>
      <dgm:spPr/>
    </dgm:pt>
    <dgm:pt modelId="{3AFF252A-A53C-4905-934A-2E240C2E970D}" type="pres">
      <dgm:prSet presAssocID="{0683A28C-F2AC-4EE5-A2FE-675768AACF9F}" presName="text2" presStyleLbl="fgAcc2" presStyleIdx="1" presStyleCnt="4" custScaleX="139515">
        <dgm:presLayoutVars>
          <dgm:chPref val="3"/>
        </dgm:presLayoutVars>
      </dgm:prSet>
      <dgm:spPr/>
      <dgm:t>
        <a:bodyPr/>
        <a:lstStyle/>
        <a:p>
          <a:endParaRPr lang="es-MX"/>
        </a:p>
      </dgm:t>
    </dgm:pt>
    <dgm:pt modelId="{2C4F5041-B3B9-4403-85F6-4949B7AAF750}" type="pres">
      <dgm:prSet presAssocID="{0683A28C-F2AC-4EE5-A2FE-675768AACF9F}" presName="hierChild3" presStyleCnt="0"/>
      <dgm:spPr/>
    </dgm:pt>
    <dgm:pt modelId="{FC94E7EF-FE46-4DE2-8B6C-0E1BD07BD733}" type="pres">
      <dgm:prSet presAssocID="{416E1494-6A3D-4645-ABD0-FBA1F194128B}" presName="Name17" presStyleLbl="parChTrans1D3" presStyleIdx="1" presStyleCnt="4"/>
      <dgm:spPr/>
    </dgm:pt>
    <dgm:pt modelId="{109409A7-12EF-412A-B93D-01EBECE25381}" type="pres">
      <dgm:prSet presAssocID="{3737BAE1-F8AD-48E9-B665-3CF662D71E47}" presName="hierRoot3" presStyleCnt="0"/>
      <dgm:spPr/>
    </dgm:pt>
    <dgm:pt modelId="{1193F62E-94F2-4274-B5FF-0F988C21F330}" type="pres">
      <dgm:prSet presAssocID="{3737BAE1-F8AD-48E9-B665-3CF662D71E47}" presName="composite3" presStyleCnt="0"/>
      <dgm:spPr/>
    </dgm:pt>
    <dgm:pt modelId="{10C36D01-49B2-4097-8113-5C4D75150147}" type="pres">
      <dgm:prSet presAssocID="{3737BAE1-F8AD-48E9-B665-3CF662D71E47}" presName="background3" presStyleLbl="node3" presStyleIdx="1" presStyleCnt="4"/>
      <dgm:spPr/>
    </dgm:pt>
    <dgm:pt modelId="{E0E2A674-BBBB-4B98-8BA3-C27DD73C79C0}" type="pres">
      <dgm:prSet presAssocID="{3737BAE1-F8AD-48E9-B665-3CF662D71E47}" presName="text3" presStyleLbl="fgAcc3" presStyleIdx="1" presStyleCnt="4" custScaleX="139241" custScaleY="368624" custLinFactNeighborX="-2121" custLinFactNeighborY="2653">
        <dgm:presLayoutVars>
          <dgm:chPref val="3"/>
        </dgm:presLayoutVars>
      </dgm:prSet>
      <dgm:spPr/>
      <dgm:t>
        <a:bodyPr/>
        <a:lstStyle/>
        <a:p>
          <a:endParaRPr lang="es-MX"/>
        </a:p>
      </dgm:t>
    </dgm:pt>
    <dgm:pt modelId="{3390444A-A4CB-41A3-9D75-16E21EC61448}" type="pres">
      <dgm:prSet presAssocID="{3737BAE1-F8AD-48E9-B665-3CF662D71E47}" presName="hierChild4" presStyleCnt="0"/>
      <dgm:spPr/>
    </dgm:pt>
    <dgm:pt modelId="{1900A770-5064-4D60-8C5D-8F8F55DA6C69}" type="pres">
      <dgm:prSet presAssocID="{C8056A6D-A711-4E67-8452-972B993F3C5A}" presName="Name10" presStyleLbl="parChTrans1D2" presStyleIdx="2" presStyleCnt="4"/>
      <dgm:spPr/>
    </dgm:pt>
    <dgm:pt modelId="{1466E33D-80E2-4E82-86B0-BC3C62516083}" type="pres">
      <dgm:prSet presAssocID="{DDBED8AA-32AF-4C9C-9ABF-02BB77AA74E0}" presName="hierRoot2" presStyleCnt="0"/>
      <dgm:spPr/>
    </dgm:pt>
    <dgm:pt modelId="{50B3990B-7A99-4DB7-A9BF-2C78B7E6E9EC}" type="pres">
      <dgm:prSet presAssocID="{DDBED8AA-32AF-4C9C-9ABF-02BB77AA74E0}" presName="composite2" presStyleCnt="0"/>
      <dgm:spPr/>
    </dgm:pt>
    <dgm:pt modelId="{BAE02D36-1793-4AAE-9EC5-B0F6FCC86030}" type="pres">
      <dgm:prSet presAssocID="{DDBED8AA-32AF-4C9C-9ABF-02BB77AA74E0}" presName="background2" presStyleLbl="node2" presStyleIdx="2" presStyleCnt="4"/>
      <dgm:spPr/>
    </dgm:pt>
    <dgm:pt modelId="{0B92F948-F10B-4345-9023-4B9EF63F622E}" type="pres">
      <dgm:prSet presAssocID="{DDBED8AA-32AF-4C9C-9ABF-02BB77AA74E0}" presName="text2" presStyleLbl="fgAcc2" presStyleIdx="2" presStyleCnt="4" custScaleX="141823">
        <dgm:presLayoutVars>
          <dgm:chPref val="3"/>
        </dgm:presLayoutVars>
      </dgm:prSet>
      <dgm:spPr/>
      <dgm:t>
        <a:bodyPr/>
        <a:lstStyle/>
        <a:p>
          <a:endParaRPr lang="es-MX"/>
        </a:p>
      </dgm:t>
    </dgm:pt>
    <dgm:pt modelId="{D7EA5AD2-B156-49BA-9DD1-C510744D15F8}" type="pres">
      <dgm:prSet presAssocID="{DDBED8AA-32AF-4C9C-9ABF-02BB77AA74E0}" presName="hierChild3" presStyleCnt="0"/>
      <dgm:spPr/>
    </dgm:pt>
    <dgm:pt modelId="{D1E536BA-E0A1-45D7-9555-54E6E6F055FE}" type="pres">
      <dgm:prSet presAssocID="{3E13342A-4C82-422D-8147-7C4C21E56E94}" presName="Name17" presStyleLbl="parChTrans1D3" presStyleIdx="2" presStyleCnt="4"/>
      <dgm:spPr/>
    </dgm:pt>
    <dgm:pt modelId="{944BA806-6A3B-48C9-948E-D37E72FB2925}" type="pres">
      <dgm:prSet presAssocID="{7E0123A2-C6CB-48F7-895B-DBBACF8503CF}" presName="hierRoot3" presStyleCnt="0"/>
      <dgm:spPr/>
    </dgm:pt>
    <dgm:pt modelId="{49E4490D-0EE5-4725-AAE8-E1C8D6CABBEC}" type="pres">
      <dgm:prSet presAssocID="{7E0123A2-C6CB-48F7-895B-DBBACF8503CF}" presName="composite3" presStyleCnt="0"/>
      <dgm:spPr/>
    </dgm:pt>
    <dgm:pt modelId="{A15550DF-4D3B-4934-A523-4B47FF906B59}" type="pres">
      <dgm:prSet presAssocID="{7E0123A2-C6CB-48F7-895B-DBBACF8503CF}" presName="background3" presStyleLbl="node3" presStyleIdx="2" presStyleCnt="4"/>
      <dgm:spPr/>
    </dgm:pt>
    <dgm:pt modelId="{767F1D01-BE3B-43FE-877C-F3FADBDA5E17}" type="pres">
      <dgm:prSet presAssocID="{7E0123A2-C6CB-48F7-895B-DBBACF8503CF}" presName="text3" presStyleLbl="fgAcc3" presStyleIdx="2" presStyleCnt="4" custScaleX="126518" custScaleY="368264">
        <dgm:presLayoutVars>
          <dgm:chPref val="3"/>
        </dgm:presLayoutVars>
      </dgm:prSet>
      <dgm:spPr/>
      <dgm:t>
        <a:bodyPr/>
        <a:lstStyle/>
        <a:p>
          <a:endParaRPr lang="es-MX"/>
        </a:p>
      </dgm:t>
    </dgm:pt>
    <dgm:pt modelId="{E93941A3-B4A6-41EA-844B-8B676291CA86}" type="pres">
      <dgm:prSet presAssocID="{7E0123A2-C6CB-48F7-895B-DBBACF8503CF}" presName="hierChild4" presStyleCnt="0"/>
      <dgm:spPr/>
    </dgm:pt>
    <dgm:pt modelId="{D4AFC7F7-D004-4359-8DD5-8A3C40FA4279}" type="pres">
      <dgm:prSet presAssocID="{68029498-2FE8-458D-BDD3-7CB6D299EECB}" presName="Name10" presStyleLbl="parChTrans1D2" presStyleIdx="3" presStyleCnt="4"/>
      <dgm:spPr/>
    </dgm:pt>
    <dgm:pt modelId="{0FA7BA7C-307E-4218-A504-AB45DB30754D}" type="pres">
      <dgm:prSet presAssocID="{FF79156F-D61A-4519-A964-6AFB716E5585}" presName="hierRoot2" presStyleCnt="0"/>
      <dgm:spPr/>
    </dgm:pt>
    <dgm:pt modelId="{F40D2D33-6813-4B73-8A18-F061C90911D1}" type="pres">
      <dgm:prSet presAssocID="{FF79156F-D61A-4519-A964-6AFB716E5585}" presName="composite2" presStyleCnt="0"/>
      <dgm:spPr/>
    </dgm:pt>
    <dgm:pt modelId="{3C10126A-2A63-4F9E-8776-DA39D7DE8553}" type="pres">
      <dgm:prSet presAssocID="{FF79156F-D61A-4519-A964-6AFB716E5585}" presName="background2" presStyleLbl="node2" presStyleIdx="3" presStyleCnt="4"/>
      <dgm:spPr/>
    </dgm:pt>
    <dgm:pt modelId="{73D4411E-A3A7-43F1-AD40-BDFE3458D6B5}" type="pres">
      <dgm:prSet presAssocID="{FF79156F-D61A-4519-A964-6AFB716E5585}" presName="text2" presStyleLbl="fgAcc2" presStyleIdx="3" presStyleCnt="4">
        <dgm:presLayoutVars>
          <dgm:chPref val="3"/>
        </dgm:presLayoutVars>
      </dgm:prSet>
      <dgm:spPr/>
    </dgm:pt>
    <dgm:pt modelId="{26FF101E-516B-4C3B-8C85-9E4D0C57C7E6}" type="pres">
      <dgm:prSet presAssocID="{FF79156F-D61A-4519-A964-6AFB716E5585}" presName="hierChild3" presStyleCnt="0"/>
      <dgm:spPr/>
    </dgm:pt>
    <dgm:pt modelId="{B7B76607-5A24-47B5-A9AD-06F5CDE2760D}" type="pres">
      <dgm:prSet presAssocID="{EFB59E90-AF67-44BA-A889-34F529FB01B2}" presName="Name17" presStyleLbl="parChTrans1D3" presStyleIdx="3" presStyleCnt="4"/>
      <dgm:spPr/>
    </dgm:pt>
    <dgm:pt modelId="{6924FA0B-8BCE-40A7-B6DB-E7D3A1D9914B}" type="pres">
      <dgm:prSet presAssocID="{8FBCEB3C-669A-4911-A74A-0AF03119349C}" presName="hierRoot3" presStyleCnt="0"/>
      <dgm:spPr/>
    </dgm:pt>
    <dgm:pt modelId="{A7EAB544-A6AD-401F-9324-8B98171C2989}" type="pres">
      <dgm:prSet presAssocID="{8FBCEB3C-669A-4911-A74A-0AF03119349C}" presName="composite3" presStyleCnt="0"/>
      <dgm:spPr/>
    </dgm:pt>
    <dgm:pt modelId="{BDD24D08-AC1B-4E45-B4CA-A23034248D59}" type="pres">
      <dgm:prSet presAssocID="{8FBCEB3C-669A-4911-A74A-0AF03119349C}" presName="background3" presStyleLbl="node3" presStyleIdx="3" presStyleCnt="4"/>
      <dgm:spPr/>
    </dgm:pt>
    <dgm:pt modelId="{034101F9-A5F0-4870-9EC6-AD29D45F188A}" type="pres">
      <dgm:prSet presAssocID="{8FBCEB3C-669A-4911-A74A-0AF03119349C}" presName="text3" presStyleLbl="fgAcc3" presStyleIdx="3" presStyleCnt="4" custScaleX="130300" custScaleY="422013">
        <dgm:presLayoutVars>
          <dgm:chPref val="3"/>
        </dgm:presLayoutVars>
      </dgm:prSet>
      <dgm:spPr/>
      <dgm:t>
        <a:bodyPr/>
        <a:lstStyle/>
        <a:p>
          <a:endParaRPr lang="es-MX"/>
        </a:p>
      </dgm:t>
    </dgm:pt>
    <dgm:pt modelId="{25619CE0-1F3F-468F-A121-7BB4CCFED975}" type="pres">
      <dgm:prSet presAssocID="{8FBCEB3C-669A-4911-A74A-0AF03119349C}" presName="hierChild4" presStyleCnt="0"/>
      <dgm:spPr/>
    </dgm:pt>
  </dgm:ptLst>
  <dgm:cxnLst>
    <dgm:cxn modelId="{70B97EAA-9F11-40CD-A7AB-8DBC3F72C68C}" type="presOf" srcId="{416E1494-6A3D-4645-ABD0-FBA1F194128B}" destId="{FC94E7EF-FE46-4DE2-8B6C-0E1BD07BD733}" srcOrd="0" destOrd="0" presId="urn:microsoft.com/office/officeart/2005/8/layout/hierarchy1"/>
    <dgm:cxn modelId="{79AEAE2A-F7DA-4417-B7E6-F528B59B8295}" srcId="{FF79156F-D61A-4519-A964-6AFB716E5585}" destId="{8FBCEB3C-669A-4911-A74A-0AF03119349C}" srcOrd="0" destOrd="0" parTransId="{EFB59E90-AF67-44BA-A889-34F529FB01B2}" sibTransId="{B93A0E13-3500-41C9-BBE0-DA00920F7FED}"/>
    <dgm:cxn modelId="{2A009520-859B-49E6-A730-17014BF76D28}" srcId="{56ABABD2-D4F7-46D9-9060-20E4324C6667}" destId="{E3D89644-CA8D-4A77-8345-B3B012441AB9}" srcOrd="0" destOrd="0" parTransId="{1CD05672-4319-409A-BCF4-5048043F46E2}" sibTransId="{DAEC4290-9B45-42C1-9A50-BC30BEA63970}"/>
    <dgm:cxn modelId="{7D961AA7-14FC-49D8-8D2C-60E824A7D16A}" srcId="{E3D89644-CA8D-4A77-8345-B3B012441AB9}" destId="{DDBED8AA-32AF-4C9C-9ABF-02BB77AA74E0}" srcOrd="2" destOrd="0" parTransId="{C8056A6D-A711-4E67-8452-972B993F3C5A}" sibTransId="{490F4FD9-B1D5-4D9F-9B06-4D979866F990}"/>
    <dgm:cxn modelId="{AFC37F35-7FF2-4BE2-8BD8-95CEDAD17B87}" type="presOf" srcId="{DDBED8AA-32AF-4C9C-9ABF-02BB77AA74E0}" destId="{0B92F948-F10B-4345-9023-4B9EF63F622E}" srcOrd="0" destOrd="0" presId="urn:microsoft.com/office/officeart/2005/8/layout/hierarchy1"/>
    <dgm:cxn modelId="{6CDF5C18-7119-4944-9B47-DC7C8350B06C}" type="presOf" srcId="{FF79156F-D61A-4519-A964-6AFB716E5585}" destId="{73D4411E-A3A7-43F1-AD40-BDFE3458D6B5}" srcOrd="0" destOrd="0" presId="urn:microsoft.com/office/officeart/2005/8/layout/hierarchy1"/>
    <dgm:cxn modelId="{56FB17BF-DDB8-40EA-8430-2AC87C9E54B3}" type="presOf" srcId="{3737BAE1-F8AD-48E9-B665-3CF662D71E47}" destId="{E0E2A674-BBBB-4B98-8BA3-C27DD73C79C0}" srcOrd="0" destOrd="0" presId="urn:microsoft.com/office/officeart/2005/8/layout/hierarchy1"/>
    <dgm:cxn modelId="{20462C4F-00FE-4D44-BD15-850F697D6D6A}" srcId="{DDBED8AA-32AF-4C9C-9ABF-02BB77AA74E0}" destId="{7E0123A2-C6CB-48F7-895B-DBBACF8503CF}" srcOrd="0" destOrd="0" parTransId="{3E13342A-4C82-422D-8147-7C4C21E56E94}" sibTransId="{201F895B-1FDF-4C74-88C4-56E31A75AC0D}"/>
    <dgm:cxn modelId="{3F93F8A1-EE99-469B-A317-3072314B010B}" srcId="{E3D89644-CA8D-4A77-8345-B3B012441AB9}" destId="{0683A28C-F2AC-4EE5-A2FE-675768AACF9F}" srcOrd="1" destOrd="0" parTransId="{1E069465-A55F-480B-9A50-2CCAE836E5C8}" sibTransId="{C09FA88C-383E-471B-89FF-ECB1F923AE8C}"/>
    <dgm:cxn modelId="{D55081E3-13FF-486C-B0DB-B36D17B325F5}" type="presOf" srcId="{E141F049-1741-4C5A-9632-5CE5522F746C}" destId="{6E3C0B6D-60A0-48B3-8A19-CC302633F474}" srcOrd="0" destOrd="0" presId="urn:microsoft.com/office/officeart/2005/8/layout/hierarchy1"/>
    <dgm:cxn modelId="{811D442D-065B-47CB-9259-C720D1D36D19}" type="presOf" srcId="{56ABABD2-D4F7-46D9-9060-20E4324C6667}" destId="{AAD54525-EBCD-4872-826D-34BEE3DE9A9F}" srcOrd="0" destOrd="0" presId="urn:microsoft.com/office/officeart/2005/8/layout/hierarchy1"/>
    <dgm:cxn modelId="{B306FF4B-4B66-4317-8156-BD41DA204B79}" type="presOf" srcId="{EFB59E90-AF67-44BA-A889-34F529FB01B2}" destId="{B7B76607-5A24-47B5-A9AD-06F5CDE2760D}" srcOrd="0" destOrd="0" presId="urn:microsoft.com/office/officeart/2005/8/layout/hierarchy1"/>
    <dgm:cxn modelId="{232F0F15-2E5C-4DE7-82E5-396A07297025}" type="presOf" srcId="{E3D89644-CA8D-4A77-8345-B3B012441AB9}" destId="{4363ACD6-A27D-4327-9BC6-7D6FAE3792EF}" srcOrd="0" destOrd="0" presId="urn:microsoft.com/office/officeart/2005/8/layout/hierarchy1"/>
    <dgm:cxn modelId="{B31B6139-7536-4547-B2BE-CB6CDFD8F5A0}" srcId="{0683A28C-F2AC-4EE5-A2FE-675768AACF9F}" destId="{3737BAE1-F8AD-48E9-B665-3CF662D71E47}" srcOrd="0" destOrd="0" parTransId="{416E1494-6A3D-4645-ABD0-FBA1F194128B}" sibTransId="{77D797CD-AA05-4441-A7FD-2A2831C5BA93}"/>
    <dgm:cxn modelId="{B844D001-BF7D-4C5E-9CFC-3296B4A0F3F2}" type="presOf" srcId="{3E13342A-4C82-422D-8147-7C4C21E56E94}" destId="{D1E536BA-E0A1-45D7-9555-54E6E6F055FE}" srcOrd="0" destOrd="0" presId="urn:microsoft.com/office/officeart/2005/8/layout/hierarchy1"/>
    <dgm:cxn modelId="{D6EF962D-CC39-4188-92BA-AF7A785F0D8F}" type="presOf" srcId="{68029498-2FE8-458D-BDD3-7CB6D299EECB}" destId="{D4AFC7F7-D004-4359-8DD5-8A3C40FA4279}" srcOrd="0" destOrd="0" presId="urn:microsoft.com/office/officeart/2005/8/layout/hierarchy1"/>
    <dgm:cxn modelId="{E32D4A82-A27E-492B-ABB4-9C2EFDE9606A}" type="presOf" srcId="{8FBCEB3C-669A-4911-A74A-0AF03119349C}" destId="{034101F9-A5F0-4870-9EC6-AD29D45F188A}" srcOrd="0" destOrd="0" presId="urn:microsoft.com/office/officeart/2005/8/layout/hierarchy1"/>
    <dgm:cxn modelId="{94C6E966-2905-4F16-A36D-9F4AF8AAC726}" type="presOf" srcId="{0BDA637D-3181-4AC1-B0CE-11D0E5E98C36}" destId="{6FE68823-57F4-4DF5-832A-3CB8B4EFD280}" srcOrd="0" destOrd="0" presId="urn:microsoft.com/office/officeart/2005/8/layout/hierarchy1"/>
    <dgm:cxn modelId="{CBDC0792-CED4-4570-A82F-6172D7BEE2A6}" srcId="{E3D89644-CA8D-4A77-8345-B3B012441AB9}" destId="{FF79156F-D61A-4519-A964-6AFB716E5585}" srcOrd="3" destOrd="0" parTransId="{68029498-2FE8-458D-BDD3-7CB6D299EECB}" sibTransId="{F69EE92C-9EF9-4A3C-AAA5-122D83112429}"/>
    <dgm:cxn modelId="{807B9619-DCA0-4726-924E-B4599C68AA70}" type="presOf" srcId="{FB1D04C7-71A8-4DCC-BEB2-2CE99BB56FD2}" destId="{3E20B53A-3D38-4ACE-8707-DE5F7D094F69}" srcOrd="0" destOrd="0" presId="urn:microsoft.com/office/officeart/2005/8/layout/hierarchy1"/>
    <dgm:cxn modelId="{9557D103-4468-4B15-9ED5-2D20D8D1EF72}" srcId="{E141F049-1741-4C5A-9632-5CE5522F746C}" destId="{D4A713A1-75A6-4FD6-BC4D-1C2651E53CE5}" srcOrd="0" destOrd="0" parTransId="{FB1D04C7-71A8-4DCC-BEB2-2CE99BB56FD2}" sibTransId="{C28679C9-76BA-4F39-BF6D-9DA039A2FDD9}"/>
    <dgm:cxn modelId="{66902C9B-A4DA-42FD-8047-8EC6A0A2B8C7}" type="presOf" srcId="{7E0123A2-C6CB-48F7-895B-DBBACF8503CF}" destId="{767F1D01-BE3B-43FE-877C-F3FADBDA5E17}" srcOrd="0" destOrd="0" presId="urn:microsoft.com/office/officeart/2005/8/layout/hierarchy1"/>
    <dgm:cxn modelId="{19139547-4A4F-4ED7-B9F8-E7337AB80C2D}" type="presOf" srcId="{C8056A6D-A711-4E67-8452-972B993F3C5A}" destId="{1900A770-5064-4D60-8C5D-8F8F55DA6C69}" srcOrd="0" destOrd="0" presId="urn:microsoft.com/office/officeart/2005/8/layout/hierarchy1"/>
    <dgm:cxn modelId="{107FB66F-DCA1-421A-8A4F-EA7F64EECAB9}" type="presOf" srcId="{D4A713A1-75A6-4FD6-BC4D-1C2651E53CE5}" destId="{F4489931-2288-44C5-986C-F44C1A185D7D}" srcOrd="0" destOrd="0" presId="urn:microsoft.com/office/officeart/2005/8/layout/hierarchy1"/>
    <dgm:cxn modelId="{00E9A702-EA8E-4CD6-A4E6-775935A6AC53}" srcId="{E3D89644-CA8D-4A77-8345-B3B012441AB9}" destId="{E141F049-1741-4C5A-9632-5CE5522F746C}" srcOrd="0" destOrd="0" parTransId="{0BDA637D-3181-4AC1-B0CE-11D0E5E98C36}" sibTransId="{E06CB739-911E-47CC-82CB-348197D7E80F}"/>
    <dgm:cxn modelId="{F52E1609-D59F-474C-A372-FCEE4958B6B7}" type="presOf" srcId="{0683A28C-F2AC-4EE5-A2FE-675768AACF9F}" destId="{3AFF252A-A53C-4905-934A-2E240C2E970D}" srcOrd="0" destOrd="0" presId="urn:microsoft.com/office/officeart/2005/8/layout/hierarchy1"/>
    <dgm:cxn modelId="{DDBD0364-92E8-44E5-A50D-D4F93F980753}" type="presOf" srcId="{1E069465-A55F-480B-9A50-2CCAE836E5C8}" destId="{A1056E6E-20DB-4FCD-BA07-C2643BBD8F5B}" srcOrd="0" destOrd="0" presId="urn:microsoft.com/office/officeart/2005/8/layout/hierarchy1"/>
    <dgm:cxn modelId="{664B9591-95F5-4242-BC20-7C413EB38FBD}" type="presParOf" srcId="{AAD54525-EBCD-4872-826D-34BEE3DE9A9F}" destId="{9E6AF863-A5D0-4CDF-9651-7375289CA3D0}" srcOrd="0" destOrd="0" presId="urn:microsoft.com/office/officeart/2005/8/layout/hierarchy1"/>
    <dgm:cxn modelId="{A26FE61E-A2AC-42C8-BA66-755670402A47}" type="presParOf" srcId="{9E6AF863-A5D0-4CDF-9651-7375289CA3D0}" destId="{6BDA57CF-4351-4DB7-9813-AC8A0D59A2D5}" srcOrd="0" destOrd="0" presId="urn:microsoft.com/office/officeart/2005/8/layout/hierarchy1"/>
    <dgm:cxn modelId="{71353A1E-EBA9-4F85-A6E4-5742EFE8B3C8}" type="presParOf" srcId="{6BDA57CF-4351-4DB7-9813-AC8A0D59A2D5}" destId="{AB584104-89B3-480B-B289-4BF2FF203D04}" srcOrd="0" destOrd="0" presId="urn:microsoft.com/office/officeart/2005/8/layout/hierarchy1"/>
    <dgm:cxn modelId="{24B68FB7-EFEF-4A8A-BB75-E9CDD74C1F16}" type="presParOf" srcId="{6BDA57CF-4351-4DB7-9813-AC8A0D59A2D5}" destId="{4363ACD6-A27D-4327-9BC6-7D6FAE3792EF}" srcOrd="1" destOrd="0" presId="urn:microsoft.com/office/officeart/2005/8/layout/hierarchy1"/>
    <dgm:cxn modelId="{B205E701-A65B-4B5D-853A-5A42985B0AE0}" type="presParOf" srcId="{9E6AF863-A5D0-4CDF-9651-7375289CA3D0}" destId="{EC021C18-53D5-4AA8-AAF2-154E571C3FE8}" srcOrd="1" destOrd="0" presId="urn:microsoft.com/office/officeart/2005/8/layout/hierarchy1"/>
    <dgm:cxn modelId="{311CC208-C61B-4728-BFE7-355DE79CDBDA}" type="presParOf" srcId="{EC021C18-53D5-4AA8-AAF2-154E571C3FE8}" destId="{6FE68823-57F4-4DF5-832A-3CB8B4EFD280}" srcOrd="0" destOrd="0" presId="urn:microsoft.com/office/officeart/2005/8/layout/hierarchy1"/>
    <dgm:cxn modelId="{C7DED790-B59E-4986-8A28-6E1CCE9BA76F}" type="presParOf" srcId="{EC021C18-53D5-4AA8-AAF2-154E571C3FE8}" destId="{4BFBE839-ACF2-435B-947B-A6C4167B744A}" srcOrd="1" destOrd="0" presId="urn:microsoft.com/office/officeart/2005/8/layout/hierarchy1"/>
    <dgm:cxn modelId="{72BFA7DE-1744-4548-BE09-9579BD50ED4B}" type="presParOf" srcId="{4BFBE839-ACF2-435B-947B-A6C4167B744A}" destId="{F35AEB69-6A31-47C7-B051-F9736E6D7C6B}" srcOrd="0" destOrd="0" presId="urn:microsoft.com/office/officeart/2005/8/layout/hierarchy1"/>
    <dgm:cxn modelId="{BF05F0CC-88D8-4152-BF6E-18782A69F62D}" type="presParOf" srcId="{F35AEB69-6A31-47C7-B051-F9736E6D7C6B}" destId="{53A925F7-E9E0-43A5-BC85-D2E4988994B7}" srcOrd="0" destOrd="0" presId="urn:microsoft.com/office/officeart/2005/8/layout/hierarchy1"/>
    <dgm:cxn modelId="{4402D515-124B-475D-8296-4D7D0048FFF4}" type="presParOf" srcId="{F35AEB69-6A31-47C7-B051-F9736E6D7C6B}" destId="{6E3C0B6D-60A0-48B3-8A19-CC302633F474}" srcOrd="1" destOrd="0" presId="urn:microsoft.com/office/officeart/2005/8/layout/hierarchy1"/>
    <dgm:cxn modelId="{985D9739-F439-470A-ABFF-F36FC7E72F46}" type="presParOf" srcId="{4BFBE839-ACF2-435B-947B-A6C4167B744A}" destId="{00EFF1BD-B316-422A-86F5-7F36ADDE89EE}" srcOrd="1" destOrd="0" presId="urn:microsoft.com/office/officeart/2005/8/layout/hierarchy1"/>
    <dgm:cxn modelId="{2D4D5EE3-ED35-4E10-A002-DDEDBEC19E81}" type="presParOf" srcId="{00EFF1BD-B316-422A-86F5-7F36ADDE89EE}" destId="{3E20B53A-3D38-4ACE-8707-DE5F7D094F69}" srcOrd="0" destOrd="0" presId="urn:microsoft.com/office/officeart/2005/8/layout/hierarchy1"/>
    <dgm:cxn modelId="{B88FB870-7B3C-4330-B9A8-F72C04CAEA09}" type="presParOf" srcId="{00EFF1BD-B316-422A-86F5-7F36ADDE89EE}" destId="{A470B3DB-D891-4599-A24A-1A2B7A5B8063}" srcOrd="1" destOrd="0" presId="urn:microsoft.com/office/officeart/2005/8/layout/hierarchy1"/>
    <dgm:cxn modelId="{528F4FAB-DA70-47E3-8DD5-A042F809999E}" type="presParOf" srcId="{A470B3DB-D891-4599-A24A-1A2B7A5B8063}" destId="{FAFDC576-8404-4543-B5C4-0F7A0A4CDEE7}" srcOrd="0" destOrd="0" presId="urn:microsoft.com/office/officeart/2005/8/layout/hierarchy1"/>
    <dgm:cxn modelId="{CCE8FD19-DB7C-48E3-B1CE-DCD23DA2717D}" type="presParOf" srcId="{FAFDC576-8404-4543-B5C4-0F7A0A4CDEE7}" destId="{9830C226-DE11-4E87-9916-9614B39DB692}" srcOrd="0" destOrd="0" presId="urn:microsoft.com/office/officeart/2005/8/layout/hierarchy1"/>
    <dgm:cxn modelId="{4A689251-664C-460F-B376-D9A13EDA426A}" type="presParOf" srcId="{FAFDC576-8404-4543-B5C4-0F7A0A4CDEE7}" destId="{F4489931-2288-44C5-986C-F44C1A185D7D}" srcOrd="1" destOrd="0" presId="urn:microsoft.com/office/officeart/2005/8/layout/hierarchy1"/>
    <dgm:cxn modelId="{2B59CE85-77EC-497E-A082-6375F12AEEA7}" type="presParOf" srcId="{A470B3DB-D891-4599-A24A-1A2B7A5B8063}" destId="{84D30BA5-43C8-4426-ADD5-256F124BFDD1}" srcOrd="1" destOrd="0" presId="urn:microsoft.com/office/officeart/2005/8/layout/hierarchy1"/>
    <dgm:cxn modelId="{6996E279-805C-4EFB-B0C2-DB4AAA583D5B}" type="presParOf" srcId="{EC021C18-53D5-4AA8-AAF2-154E571C3FE8}" destId="{A1056E6E-20DB-4FCD-BA07-C2643BBD8F5B}" srcOrd="2" destOrd="0" presId="urn:microsoft.com/office/officeart/2005/8/layout/hierarchy1"/>
    <dgm:cxn modelId="{4C31D819-D820-4327-A732-018389A92639}" type="presParOf" srcId="{EC021C18-53D5-4AA8-AAF2-154E571C3FE8}" destId="{4C085A90-C9A4-4392-8EE6-7DF1122B89C6}" srcOrd="3" destOrd="0" presId="urn:microsoft.com/office/officeart/2005/8/layout/hierarchy1"/>
    <dgm:cxn modelId="{A7D698EA-2EA5-4507-B63D-CCBBC4604AC2}" type="presParOf" srcId="{4C085A90-C9A4-4392-8EE6-7DF1122B89C6}" destId="{CF2DEE2A-7310-4013-8597-CE3635C9DC61}" srcOrd="0" destOrd="0" presId="urn:microsoft.com/office/officeart/2005/8/layout/hierarchy1"/>
    <dgm:cxn modelId="{531C0CB6-A36A-4BF9-B6F0-5E618104F1CD}" type="presParOf" srcId="{CF2DEE2A-7310-4013-8597-CE3635C9DC61}" destId="{940506E9-2BC1-440E-93DD-D8E8940CC61E}" srcOrd="0" destOrd="0" presId="urn:microsoft.com/office/officeart/2005/8/layout/hierarchy1"/>
    <dgm:cxn modelId="{3BBBD244-BA47-4B4E-89C1-12EF431E1027}" type="presParOf" srcId="{CF2DEE2A-7310-4013-8597-CE3635C9DC61}" destId="{3AFF252A-A53C-4905-934A-2E240C2E970D}" srcOrd="1" destOrd="0" presId="urn:microsoft.com/office/officeart/2005/8/layout/hierarchy1"/>
    <dgm:cxn modelId="{64D36C53-3A75-491B-AE53-150DECC53458}" type="presParOf" srcId="{4C085A90-C9A4-4392-8EE6-7DF1122B89C6}" destId="{2C4F5041-B3B9-4403-85F6-4949B7AAF750}" srcOrd="1" destOrd="0" presId="urn:microsoft.com/office/officeart/2005/8/layout/hierarchy1"/>
    <dgm:cxn modelId="{DD89B198-BD08-4A20-B002-60E198E4697E}" type="presParOf" srcId="{2C4F5041-B3B9-4403-85F6-4949B7AAF750}" destId="{FC94E7EF-FE46-4DE2-8B6C-0E1BD07BD733}" srcOrd="0" destOrd="0" presId="urn:microsoft.com/office/officeart/2005/8/layout/hierarchy1"/>
    <dgm:cxn modelId="{E82FADDB-E91D-47A4-BAA1-0E3525017797}" type="presParOf" srcId="{2C4F5041-B3B9-4403-85F6-4949B7AAF750}" destId="{109409A7-12EF-412A-B93D-01EBECE25381}" srcOrd="1" destOrd="0" presId="urn:microsoft.com/office/officeart/2005/8/layout/hierarchy1"/>
    <dgm:cxn modelId="{22B46264-5156-454A-8E84-8198F91A6FDF}" type="presParOf" srcId="{109409A7-12EF-412A-B93D-01EBECE25381}" destId="{1193F62E-94F2-4274-B5FF-0F988C21F330}" srcOrd="0" destOrd="0" presId="urn:microsoft.com/office/officeart/2005/8/layout/hierarchy1"/>
    <dgm:cxn modelId="{24ECA4E7-0EFF-4859-8D6C-0D6867D9EA49}" type="presParOf" srcId="{1193F62E-94F2-4274-B5FF-0F988C21F330}" destId="{10C36D01-49B2-4097-8113-5C4D75150147}" srcOrd="0" destOrd="0" presId="urn:microsoft.com/office/officeart/2005/8/layout/hierarchy1"/>
    <dgm:cxn modelId="{5139A40F-53D1-4AF6-8747-7A60D589F84A}" type="presParOf" srcId="{1193F62E-94F2-4274-B5FF-0F988C21F330}" destId="{E0E2A674-BBBB-4B98-8BA3-C27DD73C79C0}" srcOrd="1" destOrd="0" presId="urn:microsoft.com/office/officeart/2005/8/layout/hierarchy1"/>
    <dgm:cxn modelId="{9E11028F-AFA7-40FD-8DFF-A5C6F435B575}" type="presParOf" srcId="{109409A7-12EF-412A-B93D-01EBECE25381}" destId="{3390444A-A4CB-41A3-9D75-16E21EC61448}" srcOrd="1" destOrd="0" presId="urn:microsoft.com/office/officeart/2005/8/layout/hierarchy1"/>
    <dgm:cxn modelId="{E6272C06-ED45-42D8-8FFA-129C1DA46120}" type="presParOf" srcId="{EC021C18-53D5-4AA8-AAF2-154E571C3FE8}" destId="{1900A770-5064-4D60-8C5D-8F8F55DA6C69}" srcOrd="4" destOrd="0" presId="urn:microsoft.com/office/officeart/2005/8/layout/hierarchy1"/>
    <dgm:cxn modelId="{24B90D95-DED5-42DD-A74C-AA5E6993E6A6}" type="presParOf" srcId="{EC021C18-53D5-4AA8-AAF2-154E571C3FE8}" destId="{1466E33D-80E2-4E82-86B0-BC3C62516083}" srcOrd="5" destOrd="0" presId="urn:microsoft.com/office/officeart/2005/8/layout/hierarchy1"/>
    <dgm:cxn modelId="{EED208F1-2A9C-4C42-AB59-6F3B5A981812}" type="presParOf" srcId="{1466E33D-80E2-4E82-86B0-BC3C62516083}" destId="{50B3990B-7A99-4DB7-A9BF-2C78B7E6E9EC}" srcOrd="0" destOrd="0" presId="urn:microsoft.com/office/officeart/2005/8/layout/hierarchy1"/>
    <dgm:cxn modelId="{3B65568C-AA37-44D5-A97E-79A06F6C57FC}" type="presParOf" srcId="{50B3990B-7A99-4DB7-A9BF-2C78B7E6E9EC}" destId="{BAE02D36-1793-4AAE-9EC5-B0F6FCC86030}" srcOrd="0" destOrd="0" presId="urn:microsoft.com/office/officeart/2005/8/layout/hierarchy1"/>
    <dgm:cxn modelId="{8D124A5D-31CF-4D46-98B1-695B6F1FCAAB}" type="presParOf" srcId="{50B3990B-7A99-4DB7-A9BF-2C78B7E6E9EC}" destId="{0B92F948-F10B-4345-9023-4B9EF63F622E}" srcOrd="1" destOrd="0" presId="urn:microsoft.com/office/officeart/2005/8/layout/hierarchy1"/>
    <dgm:cxn modelId="{0EF8A100-9763-46A0-A426-37DC00118364}" type="presParOf" srcId="{1466E33D-80E2-4E82-86B0-BC3C62516083}" destId="{D7EA5AD2-B156-49BA-9DD1-C510744D15F8}" srcOrd="1" destOrd="0" presId="urn:microsoft.com/office/officeart/2005/8/layout/hierarchy1"/>
    <dgm:cxn modelId="{243DAE74-4765-425E-8FC9-53FD80DC82BF}" type="presParOf" srcId="{D7EA5AD2-B156-49BA-9DD1-C510744D15F8}" destId="{D1E536BA-E0A1-45D7-9555-54E6E6F055FE}" srcOrd="0" destOrd="0" presId="urn:microsoft.com/office/officeart/2005/8/layout/hierarchy1"/>
    <dgm:cxn modelId="{4F0AF047-2948-4A2B-BC35-29D101028AC2}" type="presParOf" srcId="{D7EA5AD2-B156-49BA-9DD1-C510744D15F8}" destId="{944BA806-6A3B-48C9-948E-D37E72FB2925}" srcOrd="1" destOrd="0" presId="urn:microsoft.com/office/officeart/2005/8/layout/hierarchy1"/>
    <dgm:cxn modelId="{EC4C9CEC-CB86-4D9A-B08A-E044B08C8880}" type="presParOf" srcId="{944BA806-6A3B-48C9-948E-D37E72FB2925}" destId="{49E4490D-0EE5-4725-AAE8-E1C8D6CABBEC}" srcOrd="0" destOrd="0" presId="urn:microsoft.com/office/officeart/2005/8/layout/hierarchy1"/>
    <dgm:cxn modelId="{F0F33512-7084-4EB7-AA25-0A691898DC4F}" type="presParOf" srcId="{49E4490D-0EE5-4725-AAE8-E1C8D6CABBEC}" destId="{A15550DF-4D3B-4934-A523-4B47FF906B59}" srcOrd="0" destOrd="0" presId="urn:microsoft.com/office/officeart/2005/8/layout/hierarchy1"/>
    <dgm:cxn modelId="{9FAD64C2-18CF-4418-8D09-F8C7615F44A0}" type="presParOf" srcId="{49E4490D-0EE5-4725-AAE8-E1C8D6CABBEC}" destId="{767F1D01-BE3B-43FE-877C-F3FADBDA5E17}" srcOrd="1" destOrd="0" presId="urn:microsoft.com/office/officeart/2005/8/layout/hierarchy1"/>
    <dgm:cxn modelId="{0C9DC157-5F9B-48CA-B764-1F382639791D}" type="presParOf" srcId="{944BA806-6A3B-48C9-948E-D37E72FB2925}" destId="{E93941A3-B4A6-41EA-844B-8B676291CA86}" srcOrd="1" destOrd="0" presId="urn:microsoft.com/office/officeart/2005/8/layout/hierarchy1"/>
    <dgm:cxn modelId="{A160EDBE-84A9-4B6C-995E-1816E9D2DB70}" type="presParOf" srcId="{EC021C18-53D5-4AA8-AAF2-154E571C3FE8}" destId="{D4AFC7F7-D004-4359-8DD5-8A3C40FA4279}" srcOrd="6" destOrd="0" presId="urn:microsoft.com/office/officeart/2005/8/layout/hierarchy1"/>
    <dgm:cxn modelId="{1043F57F-331F-492F-B24D-783023BAB378}" type="presParOf" srcId="{EC021C18-53D5-4AA8-AAF2-154E571C3FE8}" destId="{0FA7BA7C-307E-4218-A504-AB45DB30754D}" srcOrd="7" destOrd="0" presId="urn:microsoft.com/office/officeart/2005/8/layout/hierarchy1"/>
    <dgm:cxn modelId="{E039AD0E-19D8-458D-8695-67A224D421AC}" type="presParOf" srcId="{0FA7BA7C-307E-4218-A504-AB45DB30754D}" destId="{F40D2D33-6813-4B73-8A18-F061C90911D1}" srcOrd="0" destOrd="0" presId="urn:microsoft.com/office/officeart/2005/8/layout/hierarchy1"/>
    <dgm:cxn modelId="{07BE452E-2B5A-4A9C-AFF0-53F75E78402C}" type="presParOf" srcId="{F40D2D33-6813-4B73-8A18-F061C90911D1}" destId="{3C10126A-2A63-4F9E-8776-DA39D7DE8553}" srcOrd="0" destOrd="0" presId="urn:microsoft.com/office/officeart/2005/8/layout/hierarchy1"/>
    <dgm:cxn modelId="{7EAC91C9-5CB5-4F72-B8BD-7E3A1A341F9F}" type="presParOf" srcId="{F40D2D33-6813-4B73-8A18-F061C90911D1}" destId="{73D4411E-A3A7-43F1-AD40-BDFE3458D6B5}" srcOrd="1" destOrd="0" presId="urn:microsoft.com/office/officeart/2005/8/layout/hierarchy1"/>
    <dgm:cxn modelId="{D9AD98D9-5A75-437F-89D3-F8D7BB66985E}" type="presParOf" srcId="{0FA7BA7C-307E-4218-A504-AB45DB30754D}" destId="{26FF101E-516B-4C3B-8C85-9E4D0C57C7E6}" srcOrd="1" destOrd="0" presId="urn:microsoft.com/office/officeart/2005/8/layout/hierarchy1"/>
    <dgm:cxn modelId="{0078B357-EE67-4FCF-850F-C7BF4755D6D4}" type="presParOf" srcId="{26FF101E-516B-4C3B-8C85-9E4D0C57C7E6}" destId="{B7B76607-5A24-47B5-A9AD-06F5CDE2760D}" srcOrd="0" destOrd="0" presId="urn:microsoft.com/office/officeart/2005/8/layout/hierarchy1"/>
    <dgm:cxn modelId="{A8C238E1-7631-46A4-841B-EB604E3C24B7}" type="presParOf" srcId="{26FF101E-516B-4C3B-8C85-9E4D0C57C7E6}" destId="{6924FA0B-8BCE-40A7-B6DB-E7D3A1D9914B}" srcOrd="1" destOrd="0" presId="urn:microsoft.com/office/officeart/2005/8/layout/hierarchy1"/>
    <dgm:cxn modelId="{00AEF684-F2C9-41C4-9794-2D145CEE8B0E}" type="presParOf" srcId="{6924FA0B-8BCE-40A7-B6DB-E7D3A1D9914B}" destId="{A7EAB544-A6AD-401F-9324-8B98171C2989}" srcOrd="0" destOrd="0" presId="urn:microsoft.com/office/officeart/2005/8/layout/hierarchy1"/>
    <dgm:cxn modelId="{3A49DB85-A9E6-49FB-8822-98C8364D2B63}" type="presParOf" srcId="{A7EAB544-A6AD-401F-9324-8B98171C2989}" destId="{BDD24D08-AC1B-4E45-B4CA-A23034248D59}" srcOrd="0" destOrd="0" presId="urn:microsoft.com/office/officeart/2005/8/layout/hierarchy1"/>
    <dgm:cxn modelId="{EDEEE0A5-6B80-408B-8EA9-7325B36A5439}" type="presParOf" srcId="{A7EAB544-A6AD-401F-9324-8B98171C2989}" destId="{034101F9-A5F0-4870-9EC6-AD29D45F188A}" srcOrd="1" destOrd="0" presId="urn:microsoft.com/office/officeart/2005/8/layout/hierarchy1"/>
    <dgm:cxn modelId="{C6641696-CB67-4052-BB65-336D06681357}" type="presParOf" srcId="{6924FA0B-8BCE-40A7-B6DB-E7D3A1D9914B}" destId="{25619CE0-1F3F-468F-A121-7BB4CCFED975}"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DABE0-E0BB-49A5-B239-371F3F96BECC}">
      <dsp:nvSpPr>
        <dsp:cNvPr id="0" name=""/>
        <dsp:cNvSpPr/>
      </dsp:nvSpPr>
      <dsp:spPr>
        <a:xfrm>
          <a:off x="88364" y="3309387"/>
          <a:ext cx="758493" cy="1413277"/>
        </a:xfrm>
        <a:prstGeom prst="roundRect">
          <a:avLst>
            <a:gd name="adj" fmla="val 10000"/>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1" kern="1200">
              <a:solidFill>
                <a:sysClr val="windowText" lastClr="000000"/>
              </a:solidFill>
              <a:latin typeface="Baskerville Old Face" panose="02020602080505020303" pitchFamily="18" charset="0"/>
            </a:rPr>
            <a:t>Normas y Estándares de calidad para el desarrollo de Software</a:t>
          </a:r>
          <a:endParaRPr lang="es-MX" sz="1050" kern="1200">
            <a:solidFill>
              <a:sysClr val="windowText" lastClr="000000"/>
            </a:solidFill>
            <a:latin typeface="Baskerville Old Face" panose="02020602080505020303" pitchFamily="18" charset="0"/>
          </a:endParaRPr>
        </a:p>
      </dsp:txBody>
      <dsp:txXfrm>
        <a:off x="110580" y="3331603"/>
        <a:ext cx="714061" cy="1368845"/>
      </dsp:txXfrm>
    </dsp:sp>
    <dsp:sp modelId="{E15AEC51-6EDE-40B9-AB10-2A81366553F0}">
      <dsp:nvSpPr>
        <dsp:cNvPr id="0" name=""/>
        <dsp:cNvSpPr/>
      </dsp:nvSpPr>
      <dsp:spPr>
        <a:xfrm rot="16621264">
          <a:off x="-242492" y="2779361"/>
          <a:ext cx="2482097" cy="9845"/>
        </a:xfrm>
        <a:custGeom>
          <a:avLst/>
          <a:gdLst/>
          <a:ahLst/>
          <a:cxnLst/>
          <a:rect l="0" t="0" r="0" b="0"/>
          <a:pathLst>
            <a:path>
              <a:moveTo>
                <a:pt x="0" y="4922"/>
              </a:moveTo>
              <a:lnTo>
                <a:pt x="2482097" y="4922"/>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936504" y="2722231"/>
        <a:ext cx="124104" cy="124104"/>
      </dsp:txXfrm>
    </dsp:sp>
    <dsp:sp modelId="{66C1D2A0-0764-4DF8-945D-203DCF33F8A5}">
      <dsp:nvSpPr>
        <dsp:cNvPr id="0" name=""/>
        <dsp:cNvSpPr/>
      </dsp:nvSpPr>
      <dsp:spPr>
        <a:xfrm>
          <a:off x="1150255" y="1362918"/>
          <a:ext cx="758493" cy="37924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NORMAS ISO/IEC</a:t>
          </a:r>
          <a:endParaRPr lang="es-MX" sz="1050" kern="1200">
            <a:solidFill>
              <a:sysClr val="windowText" lastClr="000000"/>
            </a:solidFill>
            <a:latin typeface="Baskerville Old Face" panose="02020602080505020303" pitchFamily="18" charset="0"/>
          </a:endParaRPr>
        </a:p>
      </dsp:txBody>
      <dsp:txXfrm>
        <a:off x="1161363" y="1374026"/>
        <a:ext cx="736277" cy="357030"/>
      </dsp:txXfrm>
    </dsp:sp>
    <dsp:sp modelId="{784577FA-7C68-4EA9-8501-2BFDA6424CEC}">
      <dsp:nvSpPr>
        <dsp:cNvPr id="0" name=""/>
        <dsp:cNvSpPr/>
      </dsp:nvSpPr>
      <dsp:spPr>
        <a:xfrm>
          <a:off x="1908748" y="1547619"/>
          <a:ext cx="303397" cy="9845"/>
        </a:xfrm>
        <a:custGeom>
          <a:avLst/>
          <a:gdLst/>
          <a:ahLst/>
          <a:cxnLst/>
          <a:rect l="0" t="0" r="0" b="0"/>
          <a:pathLst>
            <a:path>
              <a:moveTo>
                <a:pt x="0" y="4922"/>
              </a:moveTo>
              <a:lnTo>
                <a:pt x="303397" y="4922"/>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2052862" y="1544956"/>
        <a:ext cx="15169" cy="15169"/>
      </dsp:txXfrm>
    </dsp:sp>
    <dsp:sp modelId="{60095D62-C248-4EE2-8156-DE6A94FDBE16}">
      <dsp:nvSpPr>
        <dsp:cNvPr id="0" name=""/>
        <dsp:cNvSpPr/>
      </dsp:nvSpPr>
      <dsp:spPr>
        <a:xfrm>
          <a:off x="2212145" y="1055381"/>
          <a:ext cx="4350065" cy="994320"/>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Estándar para los procesos de ciclo de vida del software de la organización, Este estándar se concibió para aquellos interesados en adquisición de software, así como desarrolladores y proveedores. El estándar comprende 17 procesos lo cuales son agrupados en tres categorías:</a:t>
          </a:r>
          <a:endParaRPr lang="es-MX" sz="1050" kern="1200">
            <a:solidFill>
              <a:sysClr val="windowText" lastClr="000000"/>
            </a:solidFill>
            <a:latin typeface="Baskerville Old Face" panose="02020602080505020303" pitchFamily="18" charset="0"/>
          </a:endParaRPr>
        </a:p>
      </dsp:txBody>
      <dsp:txXfrm>
        <a:off x="2241268" y="1084504"/>
        <a:ext cx="4291819" cy="936074"/>
      </dsp:txXfrm>
    </dsp:sp>
    <dsp:sp modelId="{CE74B1E9-4A30-46BB-B75E-A9702AB76CDB}">
      <dsp:nvSpPr>
        <dsp:cNvPr id="0" name=""/>
        <dsp:cNvSpPr/>
      </dsp:nvSpPr>
      <dsp:spPr>
        <a:xfrm rot="17165945">
          <a:off x="6166853" y="1022015"/>
          <a:ext cx="1094114" cy="9845"/>
        </a:xfrm>
        <a:custGeom>
          <a:avLst/>
          <a:gdLst/>
          <a:ahLst/>
          <a:cxnLst/>
          <a:rect l="0" t="0" r="0" b="0"/>
          <a:pathLst>
            <a:path>
              <a:moveTo>
                <a:pt x="0" y="4922"/>
              </a:moveTo>
              <a:lnTo>
                <a:pt x="1094114" y="4922"/>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6686557" y="999585"/>
        <a:ext cx="54705" cy="54705"/>
      </dsp:txXfrm>
    </dsp:sp>
    <dsp:sp modelId="{AD53F39A-BD55-45C0-8608-C79342FC4AB0}">
      <dsp:nvSpPr>
        <dsp:cNvPr id="0" name=""/>
        <dsp:cNvSpPr/>
      </dsp:nvSpPr>
      <dsp:spPr>
        <a:xfrm>
          <a:off x="6865609" y="4174"/>
          <a:ext cx="2266226" cy="994320"/>
        </a:xfrm>
        <a:prstGeom prst="roundRect">
          <a:avLst>
            <a:gd name="adj" fmla="val 10000"/>
          </a:avLst>
        </a:prstGeom>
        <a:solidFill>
          <a:schemeClr val="accent2">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Principales: La norma ISO/IEC 9126 de 1991, es la norma para evaluar los productos de software, esta norma nos indica las características de la calidad y los lineamientos para su uso</a:t>
          </a:r>
        </a:p>
      </dsp:txBody>
      <dsp:txXfrm>
        <a:off x="6894732" y="33297"/>
        <a:ext cx="2207980" cy="936074"/>
      </dsp:txXfrm>
    </dsp:sp>
    <dsp:sp modelId="{251CBD25-B221-46D3-B701-CAF9B958CD34}">
      <dsp:nvSpPr>
        <dsp:cNvPr id="0" name=""/>
        <dsp:cNvSpPr/>
      </dsp:nvSpPr>
      <dsp:spPr>
        <a:xfrm>
          <a:off x="6562211" y="1547619"/>
          <a:ext cx="303397" cy="9845"/>
        </a:xfrm>
        <a:custGeom>
          <a:avLst/>
          <a:gdLst/>
          <a:ahLst/>
          <a:cxnLst/>
          <a:rect l="0" t="0" r="0" b="0"/>
          <a:pathLst>
            <a:path>
              <a:moveTo>
                <a:pt x="0" y="4922"/>
              </a:moveTo>
              <a:lnTo>
                <a:pt x="303397" y="4922"/>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6706325" y="1544956"/>
        <a:ext cx="15169" cy="15169"/>
      </dsp:txXfrm>
    </dsp:sp>
    <dsp:sp modelId="{61D48DFE-1676-49F3-8264-6E2B9AF00229}">
      <dsp:nvSpPr>
        <dsp:cNvPr id="0" name=""/>
        <dsp:cNvSpPr/>
      </dsp:nvSpPr>
      <dsp:spPr>
        <a:xfrm>
          <a:off x="6865609" y="1055381"/>
          <a:ext cx="2266226" cy="994320"/>
        </a:xfrm>
        <a:prstGeom prst="roundRect">
          <a:avLst>
            <a:gd name="adj" fmla="val 10000"/>
          </a:avLst>
        </a:prstGeom>
        <a:solidFill>
          <a:schemeClr val="accent2">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De apoyo:  El estándar ISO/IEC 14598 es actualmente usado como base metodológica para la evaluación del producto software.</a:t>
          </a:r>
        </a:p>
      </dsp:txBody>
      <dsp:txXfrm>
        <a:off x="6894732" y="1084504"/>
        <a:ext cx="2207980" cy="936074"/>
      </dsp:txXfrm>
    </dsp:sp>
    <dsp:sp modelId="{2434A5C7-F245-4EC8-BE40-74459F8AAAE5}">
      <dsp:nvSpPr>
        <dsp:cNvPr id="0" name=""/>
        <dsp:cNvSpPr/>
      </dsp:nvSpPr>
      <dsp:spPr>
        <a:xfrm rot="4434055">
          <a:off x="6166853" y="2073222"/>
          <a:ext cx="1094114" cy="9845"/>
        </a:xfrm>
        <a:custGeom>
          <a:avLst/>
          <a:gdLst/>
          <a:ahLst/>
          <a:cxnLst/>
          <a:rect l="0" t="0" r="0" b="0"/>
          <a:pathLst>
            <a:path>
              <a:moveTo>
                <a:pt x="0" y="4922"/>
              </a:moveTo>
              <a:lnTo>
                <a:pt x="1094114" y="4922"/>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6686557" y="2050792"/>
        <a:ext cx="54705" cy="54705"/>
      </dsp:txXfrm>
    </dsp:sp>
    <dsp:sp modelId="{DADDE02C-1D80-4B05-87C6-23648F3C96AB}">
      <dsp:nvSpPr>
        <dsp:cNvPr id="0" name=""/>
        <dsp:cNvSpPr/>
      </dsp:nvSpPr>
      <dsp:spPr>
        <a:xfrm>
          <a:off x="6865609" y="2106589"/>
          <a:ext cx="2266226" cy="994320"/>
        </a:xfrm>
        <a:prstGeom prst="roundRect">
          <a:avLst>
            <a:gd name="adj" fmla="val 10000"/>
          </a:avLst>
        </a:prstGeom>
        <a:solidFill>
          <a:schemeClr val="accent2">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De organización:  El estándar ISO/IEC 14598 define el proceso para evaluar un producto de</a:t>
          </a:r>
          <a:r>
            <a:rPr lang="es-MX" sz="1050" b="1" i="0" kern="1200">
              <a:solidFill>
                <a:sysClr val="windowText" lastClr="000000"/>
              </a:solidFill>
              <a:latin typeface="Baskerville Old Face" panose="02020602080505020303" pitchFamily="18" charset="0"/>
            </a:rPr>
            <a:t/>
          </a:r>
          <a:br>
            <a:rPr lang="es-MX" sz="1050" b="1" i="0" kern="1200">
              <a:solidFill>
                <a:sysClr val="windowText" lastClr="000000"/>
              </a:solidFill>
              <a:latin typeface="Baskerville Old Face" panose="02020602080505020303" pitchFamily="18" charset="0"/>
            </a:rPr>
          </a:br>
          <a:r>
            <a:rPr lang="es-MX" sz="1050" b="1" i="0" kern="1200">
              <a:solidFill>
                <a:sysClr val="windowText" lastClr="000000"/>
              </a:solidFill>
              <a:latin typeface="Baskerville Old Face" panose="02020602080505020303" pitchFamily="18" charset="0"/>
            </a:rPr>
            <a:t>softwar</a:t>
          </a:r>
          <a:r>
            <a:rPr lang="es-MX" sz="1050" b="0" i="0" kern="1200">
              <a:solidFill>
                <a:sysClr val="windowText" lastClr="000000"/>
              </a:solidFill>
              <a:latin typeface="Baskerville Old Face" panose="02020602080505020303" pitchFamily="18" charset="0"/>
            </a:rPr>
            <a:t>e, </a:t>
          </a:r>
        </a:p>
      </dsp:txBody>
      <dsp:txXfrm>
        <a:off x="6894732" y="2135712"/>
        <a:ext cx="2207980" cy="936074"/>
      </dsp:txXfrm>
    </dsp:sp>
    <dsp:sp modelId="{D3F01B57-5442-4F1E-BC8B-7490F4513FEC}">
      <dsp:nvSpPr>
        <dsp:cNvPr id="0" name=""/>
        <dsp:cNvSpPr/>
      </dsp:nvSpPr>
      <dsp:spPr>
        <a:xfrm rot="16927469">
          <a:off x="276306" y="3304965"/>
          <a:ext cx="1444499" cy="9845"/>
        </a:xfrm>
        <a:custGeom>
          <a:avLst/>
          <a:gdLst/>
          <a:ahLst/>
          <a:cxnLst/>
          <a:rect l="0" t="0" r="0" b="0"/>
          <a:pathLst>
            <a:path>
              <a:moveTo>
                <a:pt x="0" y="4922"/>
              </a:moveTo>
              <a:lnTo>
                <a:pt x="1444499" y="4922"/>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962443" y="3273775"/>
        <a:ext cx="72224" cy="72224"/>
      </dsp:txXfrm>
    </dsp:sp>
    <dsp:sp modelId="{F23DAF87-1506-4874-946F-6185BED12967}">
      <dsp:nvSpPr>
        <dsp:cNvPr id="0" name=""/>
        <dsp:cNvSpPr/>
      </dsp:nvSpPr>
      <dsp:spPr>
        <a:xfrm>
          <a:off x="1150255" y="2414125"/>
          <a:ext cx="758493" cy="37924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SPICE</a:t>
          </a:r>
          <a:endParaRPr lang="es-MX" sz="1050" kern="1200">
            <a:solidFill>
              <a:sysClr val="windowText" lastClr="000000"/>
            </a:solidFill>
            <a:latin typeface="Baskerville Old Face" panose="02020602080505020303" pitchFamily="18" charset="0"/>
          </a:endParaRPr>
        </a:p>
      </dsp:txBody>
      <dsp:txXfrm>
        <a:off x="1161363" y="2425233"/>
        <a:ext cx="736277" cy="357030"/>
      </dsp:txXfrm>
    </dsp:sp>
    <dsp:sp modelId="{3F0A05E5-4EBD-45CA-A12C-1B8D36875DC2}">
      <dsp:nvSpPr>
        <dsp:cNvPr id="0" name=""/>
        <dsp:cNvSpPr/>
      </dsp:nvSpPr>
      <dsp:spPr>
        <a:xfrm>
          <a:off x="1908748" y="2598826"/>
          <a:ext cx="303397" cy="9845"/>
        </a:xfrm>
        <a:custGeom>
          <a:avLst/>
          <a:gdLst/>
          <a:ahLst/>
          <a:cxnLst/>
          <a:rect l="0" t="0" r="0" b="0"/>
          <a:pathLst>
            <a:path>
              <a:moveTo>
                <a:pt x="0" y="4922"/>
              </a:moveTo>
              <a:lnTo>
                <a:pt x="303397" y="4922"/>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2052862" y="2596164"/>
        <a:ext cx="15169" cy="15169"/>
      </dsp:txXfrm>
    </dsp:sp>
    <dsp:sp modelId="{8F6E2B74-8BEF-4C38-B701-362B7071A997}">
      <dsp:nvSpPr>
        <dsp:cNvPr id="0" name=""/>
        <dsp:cNvSpPr/>
      </dsp:nvSpPr>
      <dsp:spPr>
        <a:xfrm>
          <a:off x="2212145" y="2106589"/>
          <a:ext cx="4350065" cy="994320"/>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Es un estándar importante iniciativa internacional para apoyar el desarrollo de una Norma Internacional para la Evaluación de Procesos de Software. El proyecto tiene tres objetivos principales: -Para desarrollar un proyecto de trabajo - Para llevar a cabo los ensayos de la industria de la norma emergente. Para promover la transferencia de tecnología</a:t>
          </a:r>
          <a:endParaRPr lang="es-MX" sz="1050" kern="1200">
            <a:solidFill>
              <a:sysClr val="windowText" lastClr="000000"/>
            </a:solidFill>
            <a:latin typeface="Baskerville Old Face" panose="02020602080505020303" pitchFamily="18" charset="0"/>
          </a:endParaRPr>
        </a:p>
      </dsp:txBody>
      <dsp:txXfrm>
        <a:off x="2241268" y="2135712"/>
        <a:ext cx="4291819" cy="936074"/>
      </dsp:txXfrm>
    </dsp:sp>
    <dsp:sp modelId="{7854361A-0930-44EE-B355-6F29D9627DBF}">
      <dsp:nvSpPr>
        <dsp:cNvPr id="0" name=""/>
        <dsp:cNvSpPr/>
      </dsp:nvSpPr>
      <dsp:spPr>
        <a:xfrm rot="18397794">
          <a:off x="744303" y="3807064"/>
          <a:ext cx="508506" cy="9845"/>
        </a:xfrm>
        <a:custGeom>
          <a:avLst/>
          <a:gdLst/>
          <a:ahLst/>
          <a:cxnLst/>
          <a:rect l="0" t="0" r="0" b="0"/>
          <a:pathLst>
            <a:path>
              <a:moveTo>
                <a:pt x="0" y="4922"/>
              </a:moveTo>
              <a:lnTo>
                <a:pt x="508506" y="4922"/>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985843" y="3799274"/>
        <a:ext cx="25425" cy="25425"/>
      </dsp:txXfrm>
    </dsp:sp>
    <dsp:sp modelId="{E83D192C-174C-40AB-9E51-DFBD2B05D85B}">
      <dsp:nvSpPr>
        <dsp:cNvPr id="0" name=""/>
        <dsp:cNvSpPr/>
      </dsp:nvSpPr>
      <dsp:spPr>
        <a:xfrm>
          <a:off x="1150255" y="3418323"/>
          <a:ext cx="758493" cy="37924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CMMI</a:t>
          </a:r>
          <a:endParaRPr lang="es-MX" sz="1050" kern="1200">
            <a:solidFill>
              <a:sysClr val="windowText" lastClr="000000"/>
            </a:solidFill>
            <a:latin typeface="Baskerville Old Face" panose="02020602080505020303" pitchFamily="18" charset="0"/>
          </a:endParaRPr>
        </a:p>
      </dsp:txBody>
      <dsp:txXfrm>
        <a:off x="1161363" y="3429431"/>
        <a:ext cx="736277" cy="357030"/>
      </dsp:txXfrm>
    </dsp:sp>
    <dsp:sp modelId="{96B6D5AE-4814-4063-8E5D-7AD262CAB758}">
      <dsp:nvSpPr>
        <dsp:cNvPr id="0" name=""/>
        <dsp:cNvSpPr/>
      </dsp:nvSpPr>
      <dsp:spPr>
        <a:xfrm>
          <a:off x="1908748" y="3603024"/>
          <a:ext cx="303397" cy="9845"/>
        </a:xfrm>
        <a:custGeom>
          <a:avLst/>
          <a:gdLst/>
          <a:ahLst/>
          <a:cxnLst/>
          <a:rect l="0" t="0" r="0" b="0"/>
          <a:pathLst>
            <a:path>
              <a:moveTo>
                <a:pt x="0" y="4922"/>
              </a:moveTo>
              <a:lnTo>
                <a:pt x="303397" y="4922"/>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2052862" y="3600362"/>
        <a:ext cx="15169" cy="15169"/>
      </dsp:txXfrm>
    </dsp:sp>
    <dsp:sp modelId="{E67534B2-964D-40F2-A4DD-A23C299A0134}">
      <dsp:nvSpPr>
        <dsp:cNvPr id="0" name=""/>
        <dsp:cNvSpPr/>
      </dsp:nvSpPr>
      <dsp:spPr>
        <a:xfrm>
          <a:off x="2212145" y="3157796"/>
          <a:ext cx="4331224" cy="900301"/>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Es un modelo de mejora de los procesos de construcción de software que provee los elementos necesarios para determinar su efectividad. Este modelo puede ser utilizado como guía para mejorar las actividades de un proyecto, área u organización.</a:t>
          </a:r>
          <a:endParaRPr lang="es-MX" sz="1050" kern="1200">
            <a:solidFill>
              <a:sysClr val="windowText" lastClr="000000"/>
            </a:solidFill>
            <a:latin typeface="Baskerville Old Face" panose="02020602080505020303" pitchFamily="18" charset="0"/>
          </a:endParaRPr>
        </a:p>
      </dsp:txBody>
      <dsp:txXfrm>
        <a:off x="2238514" y="3184165"/>
        <a:ext cx="4278486" cy="847563"/>
      </dsp:txXfrm>
    </dsp:sp>
    <dsp:sp modelId="{01413781-1E55-4385-BD69-95D19BCC0A14}">
      <dsp:nvSpPr>
        <dsp:cNvPr id="0" name=""/>
        <dsp:cNvSpPr/>
      </dsp:nvSpPr>
      <dsp:spPr>
        <a:xfrm rot="3664689">
          <a:off x="684880" y="4285658"/>
          <a:ext cx="627351" cy="9845"/>
        </a:xfrm>
        <a:custGeom>
          <a:avLst/>
          <a:gdLst/>
          <a:ahLst/>
          <a:cxnLst/>
          <a:rect l="0" t="0" r="0" b="0"/>
          <a:pathLst>
            <a:path>
              <a:moveTo>
                <a:pt x="0" y="4922"/>
              </a:moveTo>
              <a:lnTo>
                <a:pt x="627351" y="4922"/>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982872" y="4274897"/>
        <a:ext cx="31367" cy="31367"/>
      </dsp:txXfrm>
    </dsp:sp>
    <dsp:sp modelId="{A78E4FDE-53C9-4805-A3B1-B124C85509E2}">
      <dsp:nvSpPr>
        <dsp:cNvPr id="0" name=""/>
        <dsp:cNvSpPr/>
      </dsp:nvSpPr>
      <dsp:spPr>
        <a:xfrm>
          <a:off x="1150255" y="4375512"/>
          <a:ext cx="758493" cy="37924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PSP</a:t>
          </a:r>
          <a:endParaRPr lang="es-MX" sz="1050" kern="1200">
            <a:solidFill>
              <a:sysClr val="windowText" lastClr="000000"/>
            </a:solidFill>
            <a:latin typeface="Baskerville Old Face" panose="02020602080505020303" pitchFamily="18" charset="0"/>
          </a:endParaRPr>
        </a:p>
      </dsp:txBody>
      <dsp:txXfrm>
        <a:off x="1161363" y="4386620"/>
        <a:ext cx="736277" cy="357030"/>
      </dsp:txXfrm>
    </dsp:sp>
    <dsp:sp modelId="{DF753468-7000-4D51-A9A6-BCD7F69A26CE}">
      <dsp:nvSpPr>
        <dsp:cNvPr id="0" name=""/>
        <dsp:cNvSpPr/>
      </dsp:nvSpPr>
      <dsp:spPr>
        <a:xfrm>
          <a:off x="1908748" y="4560212"/>
          <a:ext cx="303397" cy="9845"/>
        </a:xfrm>
        <a:custGeom>
          <a:avLst/>
          <a:gdLst/>
          <a:ahLst/>
          <a:cxnLst/>
          <a:rect l="0" t="0" r="0" b="0"/>
          <a:pathLst>
            <a:path>
              <a:moveTo>
                <a:pt x="0" y="4922"/>
              </a:moveTo>
              <a:lnTo>
                <a:pt x="303397" y="4922"/>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2052862" y="4557550"/>
        <a:ext cx="15169" cy="15169"/>
      </dsp:txXfrm>
    </dsp:sp>
    <dsp:sp modelId="{9F2E45F9-994C-405B-A91B-F8430611DF29}">
      <dsp:nvSpPr>
        <dsp:cNvPr id="0" name=""/>
        <dsp:cNvSpPr/>
      </dsp:nvSpPr>
      <dsp:spPr>
        <a:xfrm>
          <a:off x="2212145" y="4114984"/>
          <a:ext cx="4323639" cy="900301"/>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El proceso personal del software es un método de autoconocimiento, que permite estimar cuánto se tarda un individuo en realizar una aplicación de software, para así calcular el presupuesto y asegurar la operatividad de los desarrollos.</a:t>
          </a:r>
          <a:endParaRPr lang="es-MX" sz="1050" kern="1200">
            <a:solidFill>
              <a:sysClr val="windowText" lastClr="000000"/>
            </a:solidFill>
            <a:latin typeface="Baskerville Old Face" panose="02020602080505020303" pitchFamily="18" charset="0"/>
          </a:endParaRPr>
        </a:p>
      </dsp:txBody>
      <dsp:txXfrm>
        <a:off x="2238514" y="4141353"/>
        <a:ext cx="4270901" cy="847563"/>
      </dsp:txXfrm>
    </dsp:sp>
    <dsp:sp modelId="{054B08AD-E30B-4722-876D-956495305F88}">
      <dsp:nvSpPr>
        <dsp:cNvPr id="0" name=""/>
        <dsp:cNvSpPr/>
      </dsp:nvSpPr>
      <dsp:spPr>
        <a:xfrm rot="4716714">
          <a:off x="230282" y="4764252"/>
          <a:ext cx="1536548" cy="9845"/>
        </a:xfrm>
        <a:custGeom>
          <a:avLst/>
          <a:gdLst/>
          <a:ahLst/>
          <a:cxnLst/>
          <a:rect l="0" t="0" r="0" b="0"/>
          <a:pathLst>
            <a:path>
              <a:moveTo>
                <a:pt x="0" y="4922"/>
              </a:moveTo>
              <a:lnTo>
                <a:pt x="1536548" y="4922"/>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960142" y="4730761"/>
        <a:ext cx="76827" cy="76827"/>
      </dsp:txXfrm>
    </dsp:sp>
    <dsp:sp modelId="{C38698C4-ED38-4920-A43F-8CA5D37050C3}">
      <dsp:nvSpPr>
        <dsp:cNvPr id="0" name=""/>
        <dsp:cNvSpPr/>
      </dsp:nvSpPr>
      <dsp:spPr>
        <a:xfrm>
          <a:off x="1150255" y="5332700"/>
          <a:ext cx="758493" cy="37924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TSP</a:t>
          </a:r>
          <a:endParaRPr lang="es-MX" sz="1050" kern="1200">
            <a:solidFill>
              <a:sysClr val="windowText" lastClr="000000"/>
            </a:solidFill>
            <a:latin typeface="Baskerville Old Face" panose="02020602080505020303" pitchFamily="18" charset="0"/>
          </a:endParaRPr>
        </a:p>
      </dsp:txBody>
      <dsp:txXfrm>
        <a:off x="1161363" y="5343808"/>
        <a:ext cx="736277" cy="357030"/>
      </dsp:txXfrm>
    </dsp:sp>
    <dsp:sp modelId="{61549E03-C9C0-45F8-A7FE-5C91B8986DA2}">
      <dsp:nvSpPr>
        <dsp:cNvPr id="0" name=""/>
        <dsp:cNvSpPr/>
      </dsp:nvSpPr>
      <dsp:spPr>
        <a:xfrm>
          <a:off x="1908748" y="5517401"/>
          <a:ext cx="303397" cy="9845"/>
        </a:xfrm>
        <a:custGeom>
          <a:avLst/>
          <a:gdLst/>
          <a:ahLst/>
          <a:cxnLst/>
          <a:rect l="0" t="0" r="0" b="0"/>
          <a:pathLst>
            <a:path>
              <a:moveTo>
                <a:pt x="0" y="4922"/>
              </a:moveTo>
              <a:lnTo>
                <a:pt x="303397" y="4922"/>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2052862" y="5514738"/>
        <a:ext cx="15169" cy="15169"/>
      </dsp:txXfrm>
    </dsp:sp>
    <dsp:sp modelId="{1FE0A010-E7B0-48AB-9AF2-7C719EEC9D4D}">
      <dsp:nvSpPr>
        <dsp:cNvPr id="0" name=""/>
        <dsp:cNvSpPr/>
      </dsp:nvSpPr>
      <dsp:spPr>
        <a:xfrm>
          <a:off x="2212145" y="5072173"/>
          <a:ext cx="4323639" cy="900301"/>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Team Software Process es un método de establecimiento y mejora del trabajo en equipo para procesos de software. Es un proceso para equipos de software, a través del cual se contribuye equipos de alto rendimiento, capaces de comprometerse con el plan y administración del desarrollo de software</a:t>
          </a:r>
          <a:endParaRPr lang="es-MX" sz="1050" kern="1200">
            <a:solidFill>
              <a:sysClr val="windowText" lastClr="000000"/>
            </a:solidFill>
            <a:latin typeface="Baskerville Old Face" panose="02020602080505020303" pitchFamily="18" charset="0"/>
          </a:endParaRPr>
        </a:p>
      </dsp:txBody>
      <dsp:txXfrm>
        <a:off x="2238514" y="5098542"/>
        <a:ext cx="4270901" cy="847563"/>
      </dsp:txXfrm>
    </dsp:sp>
    <dsp:sp modelId="{8D29C864-035A-4214-8577-8E8323BFA12C}">
      <dsp:nvSpPr>
        <dsp:cNvPr id="0" name=""/>
        <dsp:cNvSpPr/>
      </dsp:nvSpPr>
      <dsp:spPr>
        <a:xfrm rot="4978736">
          <a:off x="-242492" y="5242846"/>
          <a:ext cx="2482097" cy="9845"/>
        </a:xfrm>
        <a:custGeom>
          <a:avLst/>
          <a:gdLst/>
          <a:ahLst/>
          <a:cxnLst/>
          <a:rect l="0" t="0" r="0" b="0"/>
          <a:pathLst>
            <a:path>
              <a:moveTo>
                <a:pt x="0" y="4922"/>
              </a:moveTo>
              <a:lnTo>
                <a:pt x="2482097" y="4922"/>
              </a:lnTo>
            </a:path>
          </a:pathLst>
        </a:cu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936504" y="5185717"/>
        <a:ext cx="124104" cy="124104"/>
      </dsp:txXfrm>
    </dsp:sp>
    <dsp:sp modelId="{9C816F25-6253-4B32-91AF-3FC5D6B4C489}">
      <dsp:nvSpPr>
        <dsp:cNvPr id="0" name=""/>
        <dsp:cNvSpPr/>
      </dsp:nvSpPr>
      <dsp:spPr>
        <a:xfrm>
          <a:off x="1150255" y="6289888"/>
          <a:ext cx="758493" cy="37924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Moprosoft</a:t>
          </a:r>
          <a:endParaRPr lang="es-MX" sz="1050" kern="1200">
            <a:solidFill>
              <a:sysClr val="windowText" lastClr="000000"/>
            </a:solidFill>
            <a:latin typeface="Baskerville Old Face" panose="02020602080505020303" pitchFamily="18" charset="0"/>
          </a:endParaRPr>
        </a:p>
      </dsp:txBody>
      <dsp:txXfrm>
        <a:off x="1161363" y="6300996"/>
        <a:ext cx="736277" cy="357030"/>
      </dsp:txXfrm>
    </dsp:sp>
    <dsp:sp modelId="{E90A4481-B4A5-4C3E-A90B-EA2DA8F73734}">
      <dsp:nvSpPr>
        <dsp:cNvPr id="0" name=""/>
        <dsp:cNvSpPr/>
      </dsp:nvSpPr>
      <dsp:spPr>
        <a:xfrm>
          <a:off x="1908748" y="6474589"/>
          <a:ext cx="303397" cy="9845"/>
        </a:xfrm>
        <a:custGeom>
          <a:avLst/>
          <a:gdLst/>
          <a:ahLst/>
          <a:cxnLst/>
          <a:rect l="0" t="0" r="0" b="0"/>
          <a:pathLst>
            <a:path>
              <a:moveTo>
                <a:pt x="0" y="4922"/>
              </a:moveTo>
              <a:lnTo>
                <a:pt x="303397" y="4922"/>
              </a:lnTo>
            </a:path>
          </a:pathLst>
        </a:custGeom>
        <a:noFill/>
        <a:ln w="12700" cap="flat" cmpd="sng" algn="ctr">
          <a:solidFill>
            <a:schemeClr val="accent2">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solidFill>
              <a:sysClr val="windowText" lastClr="000000"/>
            </a:solidFill>
            <a:latin typeface="Baskerville Old Face" panose="02020602080505020303" pitchFamily="18" charset="0"/>
          </a:endParaRPr>
        </a:p>
      </dsp:txBody>
      <dsp:txXfrm>
        <a:off x="2052862" y="6471927"/>
        <a:ext cx="15169" cy="15169"/>
      </dsp:txXfrm>
    </dsp:sp>
    <dsp:sp modelId="{37063901-4269-4F7E-A78A-596A4A9DB432}">
      <dsp:nvSpPr>
        <dsp:cNvPr id="0" name=""/>
        <dsp:cNvSpPr/>
      </dsp:nvSpPr>
      <dsp:spPr>
        <a:xfrm>
          <a:off x="2212145" y="6029361"/>
          <a:ext cx="4323639" cy="900301"/>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0" i="0" kern="1200">
              <a:solidFill>
                <a:sysClr val="windowText" lastClr="000000"/>
              </a:solidFill>
              <a:latin typeface="Baskerville Old Face" panose="02020602080505020303" pitchFamily="18" charset="0"/>
            </a:rPr>
            <a:t>Es una norma mexicana, basada en procesos para las industrias de software, la cual sirve para estandarizar operaciones y prácticas en gestión de ingeniería de software, para así elevar la capacidad de las organizaciones de ofrecer servicios con calidad y alcanzar niveles internacionales</a:t>
          </a:r>
          <a:endParaRPr lang="es-MX" sz="1050" kern="1200">
            <a:solidFill>
              <a:sysClr val="windowText" lastClr="000000"/>
            </a:solidFill>
            <a:latin typeface="Baskerville Old Face" panose="02020602080505020303" pitchFamily="18" charset="0"/>
          </a:endParaRPr>
        </a:p>
      </dsp:txBody>
      <dsp:txXfrm>
        <a:off x="2238514" y="6055730"/>
        <a:ext cx="4270901" cy="8475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B76607-5A24-47B5-A9AD-06F5CDE2760D}">
      <dsp:nvSpPr>
        <dsp:cNvPr id="0" name=""/>
        <dsp:cNvSpPr/>
      </dsp:nvSpPr>
      <dsp:spPr>
        <a:xfrm>
          <a:off x="7227024" y="2022909"/>
          <a:ext cx="91440" cy="374130"/>
        </a:xfrm>
        <a:custGeom>
          <a:avLst/>
          <a:gdLst/>
          <a:ahLst/>
          <a:cxnLst/>
          <a:rect l="0" t="0" r="0" b="0"/>
          <a:pathLst>
            <a:path>
              <a:moveTo>
                <a:pt x="45720" y="0"/>
              </a:moveTo>
              <a:lnTo>
                <a:pt x="45720" y="374130"/>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4AFC7F7-D004-4359-8DD5-8A3C40FA4279}">
      <dsp:nvSpPr>
        <dsp:cNvPr id="0" name=""/>
        <dsp:cNvSpPr/>
      </dsp:nvSpPr>
      <dsp:spPr>
        <a:xfrm>
          <a:off x="3959857" y="831908"/>
          <a:ext cx="3312886" cy="374130"/>
        </a:xfrm>
        <a:custGeom>
          <a:avLst/>
          <a:gdLst/>
          <a:ahLst/>
          <a:cxnLst/>
          <a:rect l="0" t="0" r="0" b="0"/>
          <a:pathLst>
            <a:path>
              <a:moveTo>
                <a:pt x="0" y="0"/>
              </a:moveTo>
              <a:lnTo>
                <a:pt x="0" y="254959"/>
              </a:lnTo>
              <a:lnTo>
                <a:pt x="3312886" y="254959"/>
              </a:lnTo>
              <a:lnTo>
                <a:pt x="3312886" y="3741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1E536BA-E0A1-45D7-9555-54E6E6F055FE}">
      <dsp:nvSpPr>
        <dsp:cNvPr id="0" name=""/>
        <dsp:cNvSpPr/>
      </dsp:nvSpPr>
      <dsp:spPr>
        <a:xfrm>
          <a:off x="5289288" y="2022909"/>
          <a:ext cx="91440" cy="374130"/>
        </a:xfrm>
        <a:custGeom>
          <a:avLst/>
          <a:gdLst/>
          <a:ahLst/>
          <a:cxnLst/>
          <a:rect l="0" t="0" r="0" b="0"/>
          <a:pathLst>
            <a:path>
              <a:moveTo>
                <a:pt x="45720" y="0"/>
              </a:moveTo>
              <a:lnTo>
                <a:pt x="45720" y="374130"/>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900A770-5064-4D60-8C5D-8F8F55DA6C69}">
      <dsp:nvSpPr>
        <dsp:cNvPr id="0" name=""/>
        <dsp:cNvSpPr/>
      </dsp:nvSpPr>
      <dsp:spPr>
        <a:xfrm>
          <a:off x="3959857" y="831908"/>
          <a:ext cx="1375151" cy="374130"/>
        </a:xfrm>
        <a:custGeom>
          <a:avLst/>
          <a:gdLst/>
          <a:ahLst/>
          <a:cxnLst/>
          <a:rect l="0" t="0" r="0" b="0"/>
          <a:pathLst>
            <a:path>
              <a:moveTo>
                <a:pt x="0" y="0"/>
              </a:moveTo>
              <a:lnTo>
                <a:pt x="0" y="254959"/>
              </a:lnTo>
              <a:lnTo>
                <a:pt x="1375151" y="254959"/>
              </a:lnTo>
              <a:lnTo>
                <a:pt x="1375151" y="3741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C94E7EF-FE46-4DE2-8B6C-0E1BD07BD733}">
      <dsp:nvSpPr>
        <dsp:cNvPr id="0" name=""/>
        <dsp:cNvSpPr/>
      </dsp:nvSpPr>
      <dsp:spPr>
        <a:xfrm>
          <a:off x="3166554" y="2022909"/>
          <a:ext cx="91440" cy="395802"/>
        </a:xfrm>
        <a:custGeom>
          <a:avLst/>
          <a:gdLst/>
          <a:ahLst/>
          <a:cxnLst/>
          <a:rect l="0" t="0" r="0" b="0"/>
          <a:pathLst>
            <a:path>
              <a:moveTo>
                <a:pt x="73004" y="0"/>
              </a:moveTo>
              <a:lnTo>
                <a:pt x="73004" y="276630"/>
              </a:lnTo>
              <a:lnTo>
                <a:pt x="45720" y="276630"/>
              </a:lnTo>
              <a:lnTo>
                <a:pt x="45720" y="395802"/>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056E6E-20DB-4FCD-BA07-C2643BBD8F5B}">
      <dsp:nvSpPr>
        <dsp:cNvPr id="0" name=""/>
        <dsp:cNvSpPr/>
      </dsp:nvSpPr>
      <dsp:spPr>
        <a:xfrm>
          <a:off x="3239559" y="831908"/>
          <a:ext cx="720297" cy="374130"/>
        </a:xfrm>
        <a:custGeom>
          <a:avLst/>
          <a:gdLst/>
          <a:ahLst/>
          <a:cxnLst/>
          <a:rect l="0" t="0" r="0" b="0"/>
          <a:pathLst>
            <a:path>
              <a:moveTo>
                <a:pt x="720297" y="0"/>
              </a:moveTo>
              <a:lnTo>
                <a:pt x="720297" y="254959"/>
              </a:lnTo>
              <a:lnTo>
                <a:pt x="0" y="254959"/>
              </a:lnTo>
              <a:lnTo>
                <a:pt x="0" y="3741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E20B53A-3D38-4ACE-8707-DE5F7D094F69}">
      <dsp:nvSpPr>
        <dsp:cNvPr id="0" name=""/>
        <dsp:cNvSpPr/>
      </dsp:nvSpPr>
      <dsp:spPr>
        <a:xfrm>
          <a:off x="984323" y="2022909"/>
          <a:ext cx="91440" cy="374130"/>
        </a:xfrm>
        <a:custGeom>
          <a:avLst/>
          <a:gdLst/>
          <a:ahLst/>
          <a:cxnLst/>
          <a:rect l="0" t="0" r="0" b="0"/>
          <a:pathLst>
            <a:path>
              <a:moveTo>
                <a:pt x="45720" y="0"/>
              </a:moveTo>
              <a:lnTo>
                <a:pt x="45720" y="374130"/>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FE68823-57F4-4DF5-832A-3CB8B4EFD280}">
      <dsp:nvSpPr>
        <dsp:cNvPr id="0" name=""/>
        <dsp:cNvSpPr/>
      </dsp:nvSpPr>
      <dsp:spPr>
        <a:xfrm>
          <a:off x="1030043" y="831908"/>
          <a:ext cx="2929813" cy="374130"/>
        </a:xfrm>
        <a:custGeom>
          <a:avLst/>
          <a:gdLst/>
          <a:ahLst/>
          <a:cxnLst/>
          <a:rect l="0" t="0" r="0" b="0"/>
          <a:pathLst>
            <a:path>
              <a:moveTo>
                <a:pt x="2929813" y="0"/>
              </a:moveTo>
              <a:lnTo>
                <a:pt x="2929813" y="254959"/>
              </a:lnTo>
              <a:lnTo>
                <a:pt x="0" y="254959"/>
              </a:lnTo>
              <a:lnTo>
                <a:pt x="0" y="3741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B584104-89B3-480B-B289-4BF2FF203D04}">
      <dsp:nvSpPr>
        <dsp:cNvPr id="0" name=""/>
        <dsp:cNvSpPr/>
      </dsp:nvSpPr>
      <dsp:spPr>
        <a:xfrm>
          <a:off x="1201755" y="15037"/>
          <a:ext cx="5516204" cy="816870"/>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363ACD6-A27D-4327-9BC6-7D6FAE3792EF}">
      <dsp:nvSpPr>
        <dsp:cNvPr id="0" name=""/>
        <dsp:cNvSpPr/>
      </dsp:nvSpPr>
      <dsp:spPr>
        <a:xfrm>
          <a:off x="1344689" y="150825"/>
          <a:ext cx="5516204" cy="816870"/>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MX" sz="2000" b="1" kern="1200"/>
            <a:t>Normas y Estándares de calidad para el desarrollo de Software</a:t>
          </a:r>
          <a:endParaRPr lang="es-MX" sz="2000" kern="1200"/>
        </a:p>
      </dsp:txBody>
      <dsp:txXfrm>
        <a:off x="1368614" y="174750"/>
        <a:ext cx="5468354" cy="769020"/>
      </dsp:txXfrm>
    </dsp:sp>
    <dsp:sp modelId="{53A925F7-E9E0-43A5-BC85-D2E4988994B7}">
      <dsp:nvSpPr>
        <dsp:cNvPr id="0" name=""/>
        <dsp:cNvSpPr/>
      </dsp:nvSpPr>
      <dsp:spPr>
        <a:xfrm>
          <a:off x="3765" y="1206039"/>
          <a:ext cx="2052557" cy="816870"/>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E3C0B6D-60A0-48B3-8A19-CC302633F474}">
      <dsp:nvSpPr>
        <dsp:cNvPr id="0" name=""/>
        <dsp:cNvSpPr/>
      </dsp:nvSpPr>
      <dsp:spPr>
        <a:xfrm>
          <a:off x="146699" y="1341827"/>
          <a:ext cx="2052557" cy="816870"/>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i="0" kern="1200"/>
            <a:t>ISO 12207 – Modelos de Ciclos de Vida del Software.</a:t>
          </a:r>
          <a:endParaRPr lang="es-MX" sz="1200" kern="1200"/>
        </a:p>
      </dsp:txBody>
      <dsp:txXfrm>
        <a:off x="170624" y="1365752"/>
        <a:ext cx="2004707" cy="769020"/>
      </dsp:txXfrm>
    </dsp:sp>
    <dsp:sp modelId="{9830C226-DE11-4E87-9916-9614B39DB692}">
      <dsp:nvSpPr>
        <dsp:cNvPr id="0" name=""/>
        <dsp:cNvSpPr/>
      </dsp:nvSpPr>
      <dsp:spPr>
        <a:xfrm>
          <a:off x="114094" y="2397040"/>
          <a:ext cx="1831899" cy="3129038"/>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F4489931-2288-44C5-986C-F44C1A185D7D}">
      <dsp:nvSpPr>
        <dsp:cNvPr id="0" name=""/>
        <dsp:cNvSpPr/>
      </dsp:nvSpPr>
      <dsp:spPr>
        <a:xfrm>
          <a:off x="257028" y="2532828"/>
          <a:ext cx="1831899" cy="3129038"/>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a:t>
          </a:r>
        </a:p>
      </dsp:txBody>
      <dsp:txXfrm>
        <a:off x="310682" y="2586482"/>
        <a:ext cx="1724591" cy="3021730"/>
      </dsp:txXfrm>
    </dsp:sp>
    <dsp:sp modelId="{940506E9-2BC1-440E-93DD-D8E8940CC61E}">
      <dsp:nvSpPr>
        <dsp:cNvPr id="0" name=""/>
        <dsp:cNvSpPr/>
      </dsp:nvSpPr>
      <dsp:spPr>
        <a:xfrm>
          <a:off x="2342191" y="1206039"/>
          <a:ext cx="1794735" cy="816870"/>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AFF252A-A53C-4905-934A-2E240C2E970D}">
      <dsp:nvSpPr>
        <dsp:cNvPr id="0" name=""/>
        <dsp:cNvSpPr/>
      </dsp:nvSpPr>
      <dsp:spPr>
        <a:xfrm>
          <a:off x="2485126" y="1341827"/>
          <a:ext cx="1794735" cy="816870"/>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i="0" kern="1200"/>
            <a:t>ISO 9126 – Calidad del producto.</a:t>
          </a:r>
          <a:endParaRPr lang="es-MX" sz="1200" kern="1200"/>
        </a:p>
      </dsp:txBody>
      <dsp:txXfrm>
        <a:off x="2509051" y="1365752"/>
        <a:ext cx="1746885" cy="769020"/>
      </dsp:txXfrm>
    </dsp:sp>
    <dsp:sp modelId="{10C36D01-49B2-4097-8113-5C4D75150147}">
      <dsp:nvSpPr>
        <dsp:cNvPr id="0" name=""/>
        <dsp:cNvSpPr/>
      </dsp:nvSpPr>
      <dsp:spPr>
        <a:xfrm>
          <a:off x="2316669" y="2418712"/>
          <a:ext cx="1791210" cy="3011180"/>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0E2A674-BBBB-4B98-8BA3-C27DD73C79C0}">
      <dsp:nvSpPr>
        <dsp:cNvPr id="0" name=""/>
        <dsp:cNvSpPr/>
      </dsp:nvSpPr>
      <dsp:spPr>
        <a:xfrm>
          <a:off x="2459603" y="2554500"/>
          <a:ext cx="1791210" cy="3011180"/>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0" i="0" kern="1200"/>
            <a:t>El estándar ISO 9126 ha sido desarrollado en un intento de identificar los atributos clave de calidad para el software evalúa los productos de software, esta norma nos indica las características de la calidad y los lineamientos para su uso</a:t>
          </a:r>
          <a:endParaRPr lang="es-MX" sz="1200" kern="1200"/>
        </a:p>
      </dsp:txBody>
      <dsp:txXfrm>
        <a:off x="2512066" y="2606963"/>
        <a:ext cx="1686284" cy="2906254"/>
      </dsp:txXfrm>
    </dsp:sp>
    <dsp:sp modelId="{BAE02D36-1793-4AAE-9EC5-B0F6FCC86030}">
      <dsp:nvSpPr>
        <dsp:cNvPr id="0" name=""/>
        <dsp:cNvSpPr/>
      </dsp:nvSpPr>
      <dsp:spPr>
        <a:xfrm>
          <a:off x="4422795" y="1206039"/>
          <a:ext cx="1824425" cy="816870"/>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B92F948-F10B-4345-9023-4B9EF63F622E}">
      <dsp:nvSpPr>
        <dsp:cNvPr id="0" name=""/>
        <dsp:cNvSpPr/>
      </dsp:nvSpPr>
      <dsp:spPr>
        <a:xfrm>
          <a:off x="4565730" y="1341827"/>
          <a:ext cx="1824425" cy="816870"/>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ISO 14598 – Evaluación de productos de software</a:t>
          </a:r>
        </a:p>
      </dsp:txBody>
      <dsp:txXfrm>
        <a:off x="4589655" y="1365752"/>
        <a:ext cx="1776575" cy="769020"/>
      </dsp:txXfrm>
    </dsp:sp>
    <dsp:sp modelId="{A15550DF-4D3B-4934-A523-4B47FF906B59}">
      <dsp:nvSpPr>
        <dsp:cNvPr id="0" name=""/>
        <dsp:cNvSpPr/>
      </dsp:nvSpPr>
      <dsp:spPr>
        <a:xfrm>
          <a:off x="4521238" y="2397040"/>
          <a:ext cx="1627540" cy="3008239"/>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67F1D01-BE3B-43FE-877C-F3FADBDA5E17}">
      <dsp:nvSpPr>
        <dsp:cNvPr id="0" name=""/>
        <dsp:cNvSpPr/>
      </dsp:nvSpPr>
      <dsp:spPr>
        <a:xfrm>
          <a:off x="4664172" y="2532828"/>
          <a:ext cx="1627540" cy="3008239"/>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La norma ISO/IEC 14598 es un estándar que proporciona un marco de trabajo para evaluar la calidad de todo tipo de producto software e indica los requisitos para los métodos de medición y el proceso de evaluación, proporcionando métricas y requisitos para los procesos de evaluación, a través de 6 etapas.</a:t>
          </a:r>
        </a:p>
      </dsp:txBody>
      <dsp:txXfrm>
        <a:off x="4711841" y="2580497"/>
        <a:ext cx="1532202" cy="2912901"/>
      </dsp:txXfrm>
    </dsp:sp>
    <dsp:sp modelId="{3C10126A-2A63-4F9E-8776-DA39D7DE8553}">
      <dsp:nvSpPr>
        <dsp:cNvPr id="0" name=""/>
        <dsp:cNvSpPr/>
      </dsp:nvSpPr>
      <dsp:spPr>
        <a:xfrm>
          <a:off x="6629538" y="1206039"/>
          <a:ext cx="1286410" cy="816870"/>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3D4411E-A3A7-43F1-AD40-BDFE3458D6B5}">
      <dsp:nvSpPr>
        <dsp:cNvPr id="0" name=""/>
        <dsp:cNvSpPr/>
      </dsp:nvSpPr>
      <dsp:spPr>
        <a:xfrm>
          <a:off x="6772473" y="1341827"/>
          <a:ext cx="1286410" cy="816870"/>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b="1" i="0" kern="1200"/>
            <a:t>ISO/IEC 25000</a:t>
          </a:r>
          <a:endParaRPr lang="es-MX" sz="1200" kern="1200"/>
        </a:p>
      </dsp:txBody>
      <dsp:txXfrm>
        <a:off x="6796398" y="1365752"/>
        <a:ext cx="1238560" cy="769020"/>
      </dsp:txXfrm>
    </dsp:sp>
    <dsp:sp modelId="{BDD24D08-AC1B-4E45-B4CA-A23034248D59}">
      <dsp:nvSpPr>
        <dsp:cNvPr id="0" name=""/>
        <dsp:cNvSpPr/>
      </dsp:nvSpPr>
      <dsp:spPr>
        <a:xfrm>
          <a:off x="6434647" y="2397040"/>
          <a:ext cx="1676192" cy="3447299"/>
        </a:xfrm>
        <a:prstGeom prst="roundRect">
          <a:avLst>
            <a:gd name="adj" fmla="val 10000"/>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34101F9-A5F0-4870-9EC6-AD29D45F188A}">
      <dsp:nvSpPr>
        <dsp:cNvPr id="0" name=""/>
        <dsp:cNvSpPr/>
      </dsp:nvSpPr>
      <dsp:spPr>
        <a:xfrm>
          <a:off x="6577582" y="2532828"/>
          <a:ext cx="1676192" cy="3447299"/>
        </a:xfrm>
        <a:prstGeom prst="roundRect">
          <a:avLst>
            <a:gd name="adj" fmla="val 10000"/>
          </a:avLst>
        </a:prstGeom>
        <a:solidFill>
          <a:schemeClr val="lt2">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0" i="0" kern="1200"/>
            <a:t>Esta proporciona una guía para el uso de las nuevas series de estándares internacionales, llamados Requisitos y Evaluación de Calidad de Productos de Software (SQuaRE). Es una norma que se basa en la ISO 9126 y 14598 y su principal objetivo es determinar una guía para el desarrollo de los productos de software con la especificación y evaluación de requisitos de calidad.</a:t>
          </a:r>
          <a:endParaRPr lang="es-MX" sz="1200" kern="1200"/>
        </a:p>
      </dsp:txBody>
      <dsp:txXfrm>
        <a:off x="6626676" y="2581922"/>
        <a:ext cx="1578004" cy="33491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293</Words>
  <Characters>1615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Estándares y Métricas para el Desarrollo de Software</dc:title>
  <dc:subject>Mapa Conceptual.</dc:subject>
  <dc:creator>DELL</dc:creator>
  <cp:keywords/>
  <dc:description/>
  <cp:lastModifiedBy>DELL</cp:lastModifiedBy>
  <cp:revision>2</cp:revision>
  <cp:lastPrinted>2020-09-10T21:39:00Z</cp:lastPrinted>
  <dcterms:created xsi:type="dcterms:W3CDTF">2020-09-10T20:34:00Z</dcterms:created>
  <dcterms:modified xsi:type="dcterms:W3CDTF">2020-09-10T21:46:00Z</dcterms:modified>
</cp:coreProperties>
</file>