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D7D" w:rsidRDefault="00932D7D" w:rsidP="00932D7D">
      <w:pPr>
        <w:jc w:val="both"/>
      </w:pPr>
      <w:r>
        <w:rPr>
          <w:rFonts w:ascii="Arial" w:hAnsi="Arial" w:cs="Arial"/>
          <w:color w:val="333333"/>
          <w:sz w:val="21"/>
          <w:szCs w:val="21"/>
          <w:shd w:val="clear" w:color="auto" w:fill="F9F9F9"/>
        </w:rPr>
        <w:t xml:space="preserve">La </w:t>
      </w:r>
      <w:r w:rsidRPr="00932D7D">
        <w:rPr>
          <w:rFonts w:ascii="Buxton Sketch" w:hAnsi="Buxton Sketch" w:cs="Arial"/>
          <w:color w:val="333333"/>
          <w:szCs w:val="21"/>
          <w:shd w:val="clear" w:color="auto" w:fill="F9F9F9"/>
        </w:rPr>
        <w:t xml:space="preserve">complejidad </w:t>
      </w:r>
      <w:proofErr w:type="spellStart"/>
      <w:r w:rsidRPr="00932D7D">
        <w:rPr>
          <w:rFonts w:ascii="Buxton Sketch" w:hAnsi="Buxton Sketch" w:cs="Arial"/>
          <w:color w:val="333333"/>
          <w:szCs w:val="21"/>
          <w:shd w:val="clear" w:color="auto" w:fill="F9F9F9"/>
        </w:rPr>
        <w:t>ciclomática</w:t>
      </w:r>
      <w:proofErr w:type="spellEnd"/>
      <w:r w:rsidRPr="00932D7D">
        <w:rPr>
          <w:rFonts w:ascii="Arial" w:hAnsi="Arial" w:cs="Arial"/>
          <w:color w:val="333333"/>
          <w:szCs w:val="21"/>
          <w:shd w:val="clear" w:color="auto" w:fill="F9F9F9"/>
        </w:rPr>
        <w:t> </w:t>
      </w:r>
      <w:r w:rsidRPr="00932D7D">
        <w:t>es una métrica del software en ingeniería del software que proporciona una medición cuantitativa de la complejidad lógica de un programa. Es una de las métricas de software de mayor aceptación, ya que ha sido concebida para ser independiente del lenguaje.</w:t>
      </w:r>
    </w:p>
    <w:p w:rsidR="00932D7D" w:rsidRPr="006314F4" w:rsidRDefault="00932D7D" w:rsidP="00DC6027">
      <w:pPr>
        <w:jc w:val="center"/>
        <w:rPr>
          <w:rFonts w:ascii="Arial Black" w:hAnsi="Arial Black"/>
          <w:b/>
        </w:rPr>
      </w:pPr>
      <w:r w:rsidRPr="006314F4">
        <w:rPr>
          <w:rFonts w:ascii="Arial Black" w:hAnsi="Arial Black"/>
          <w:b/>
        </w:rPr>
        <w:t>Ejemplo 1</w:t>
      </w:r>
    </w:p>
    <w:p w:rsidR="00932D7D" w:rsidRDefault="00932D7D" w:rsidP="00932D7D">
      <w:pPr>
        <w:jc w:val="both"/>
      </w:pPr>
      <w:r>
        <w:t>Realiza la siguiente prueba de caja blanca al siguiente algoritmo obteniendo las siguientes peticiones.</w:t>
      </w:r>
    </w:p>
    <w:p w:rsidR="00932D7D" w:rsidRDefault="00932D7D" w:rsidP="00932D7D">
      <w:pPr>
        <w:spacing w:after="0"/>
        <w:jc w:val="both"/>
      </w:pPr>
      <w:r>
        <w:t>1.- Dibujar el grafo de flujo</w:t>
      </w:r>
    </w:p>
    <w:p w:rsidR="00932D7D" w:rsidRDefault="00932D7D" w:rsidP="00932D7D">
      <w:pPr>
        <w:spacing w:after="0"/>
        <w:jc w:val="both"/>
      </w:pPr>
      <w:r>
        <w:t>2.-</w:t>
      </w:r>
      <w:r w:rsidR="006314F4">
        <w:t xml:space="preserve"> Calcular la complejidad </w:t>
      </w:r>
      <w:proofErr w:type="spellStart"/>
      <w:r w:rsidR="006314F4">
        <w:t>ciclomá</w:t>
      </w:r>
      <w:r>
        <w:t>tica</w:t>
      </w:r>
      <w:proofErr w:type="spellEnd"/>
    </w:p>
    <w:p w:rsidR="00932D7D" w:rsidRDefault="00932D7D" w:rsidP="00932D7D">
      <w:pPr>
        <w:spacing w:after="0"/>
        <w:jc w:val="both"/>
      </w:pPr>
      <w:r>
        <w:t>3.- Determinar el conjunto básico de caminos independientes</w:t>
      </w:r>
    </w:p>
    <w:p w:rsidR="00A2514F" w:rsidRDefault="00A2514F" w:rsidP="00932D7D">
      <w:pPr>
        <w:spacing w:after="0"/>
        <w:jc w:val="both"/>
      </w:pPr>
    </w:p>
    <w:tbl>
      <w:tblPr>
        <w:tblStyle w:val="Tablaconcuadrcula"/>
        <w:tblW w:w="0" w:type="auto"/>
        <w:tblLook w:val="04A0" w:firstRow="1" w:lastRow="0" w:firstColumn="1" w:lastColumn="0" w:noHBand="0" w:noVBand="1"/>
      </w:tblPr>
      <w:tblGrid>
        <w:gridCol w:w="4414"/>
        <w:gridCol w:w="4414"/>
      </w:tblGrid>
      <w:tr w:rsidR="00B61D85" w:rsidTr="00B61D85">
        <w:tc>
          <w:tcPr>
            <w:tcW w:w="4414" w:type="dxa"/>
          </w:tcPr>
          <w:p w:rsidR="00B61D85" w:rsidRDefault="00B61D85" w:rsidP="00B61D85">
            <w:pPr>
              <w:jc w:val="both"/>
            </w:pPr>
            <w:r>
              <w:t>En el siguiente algoritmo se desea comparar valores de tres números enteros mostrar número mayor de los tres.   A continuación, se presenta el siguiente diagrama de flujo.</w:t>
            </w:r>
          </w:p>
        </w:tc>
        <w:tc>
          <w:tcPr>
            <w:tcW w:w="4414" w:type="dxa"/>
          </w:tcPr>
          <w:p w:rsidR="001D6A87" w:rsidRDefault="00B61D85" w:rsidP="001D6A87">
            <w:pPr>
              <w:jc w:val="center"/>
            </w:pPr>
            <w:r>
              <w:rPr>
                <w:noProof/>
                <w:lang w:eastAsia="es-MX"/>
              </w:rPr>
              <w:drawing>
                <wp:inline distT="0" distB="0" distL="0" distR="0" wp14:anchorId="72298EF6" wp14:editId="3F5E5CDE">
                  <wp:extent cx="2263286" cy="225933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57" t="2468" r="6158"/>
                          <a:stretch/>
                        </pic:blipFill>
                        <pic:spPr bwMode="auto">
                          <a:xfrm>
                            <a:off x="0" y="0"/>
                            <a:ext cx="2289230" cy="2285229"/>
                          </a:xfrm>
                          <a:prstGeom prst="rect">
                            <a:avLst/>
                          </a:prstGeom>
                          <a:ln>
                            <a:noFill/>
                          </a:ln>
                          <a:extLst>
                            <a:ext uri="{53640926-AAD7-44D8-BBD7-CCE9431645EC}">
                              <a14:shadowObscured xmlns:a14="http://schemas.microsoft.com/office/drawing/2010/main"/>
                            </a:ext>
                          </a:extLst>
                        </pic:spPr>
                      </pic:pic>
                    </a:graphicData>
                  </a:graphic>
                </wp:inline>
              </w:drawing>
            </w:r>
          </w:p>
        </w:tc>
      </w:tr>
    </w:tbl>
    <w:p w:rsidR="00932D7D" w:rsidRDefault="0034267B" w:rsidP="00CB5F4B">
      <w:pPr>
        <w:spacing w:after="0"/>
        <w:jc w:val="center"/>
      </w:pPr>
      <w:r w:rsidRPr="0034267B">
        <w:rPr>
          <w:b/>
          <w:u w:val="single"/>
        </w:rPr>
        <w:t>PROCEDIMIENTO</w:t>
      </w:r>
    </w:p>
    <w:tbl>
      <w:tblPr>
        <w:tblStyle w:val="Tablaconcuadrcula"/>
        <w:tblW w:w="9306" w:type="dxa"/>
        <w:tblLook w:val="04A0" w:firstRow="1" w:lastRow="0" w:firstColumn="1" w:lastColumn="0" w:noHBand="0" w:noVBand="1"/>
      </w:tblPr>
      <w:tblGrid>
        <w:gridCol w:w="4328"/>
        <w:gridCol w:w="4978"/>
      </w:tblGrid>
      <w:tr w:rsidR="00E019F0" w:rsidTr="00880EBC">
        <w:trPr>
          <w:trHeight w:val="5197"/>
        </w:trPr>
        <w:tc>
          <w:tcPr>
            <w:tcW w:w="4328" w:type="dxa"/>
          </w:tcPr>
          <w:p w:rsidR="00D32EA4" w:rsidRPr="00320615" w:rsidRDefault="00D32EA4" w:rsidP="00D32EA4">
            <w:pPr>
              <w:jc w:val="both"/>
              <w:rPr>
                <w:b/>
              </w:rPr>
            </w:pPr>
            <w:r w:rsidRPr="00320615">
              <w:rPr>
                <w:b/>
              </w:rPr>
              <w:t>1.</w:t>
            </w:r>
            <w:r w:rsidR="00E019F0" w:rsidRPr="00320615">
              <w:rPr>
                <w:b/>
              </w:rPr>
              <w:t>1</w:t>
            </w:r>
            <w:r w:rsidRPr="00320615">
              <w:rPr>
                <w:b/>
              </w:rPr>
              <w:t>- Dibujar el grafo de flujo</w:t>
            </w:r>
            <w:r w:rsidR="00E019F0" w:rsidRPr="00320615">
              <w:rPr>
                <w:b/>
              </w:rPr>
              <w:t xml:space="preserve"> con los nodos</w:t>
            </w:r>
          </w:p>
          <w:p w:rsidR="00D32EA4" w:rsidRDefault="00E019F0" w:rsidP="00D32EA4">
            <w:pPr>
              <w:jc w:val="both"/>
            </w:pPr>
            <w:r>
              <w:rPr>
                <w:noProof/>
                <w:lang w:eastAsia="es-MX"/>
              </w:rPr>
              <w:drawing>
                <wp:anchor distT="0" distB="0" distL="114300" distR="114300" simplePos="0" relativeHeight="251659264" behindDoc="1" locked="0" layoutInCell="1" allowOverlap="1">
                  <wp:simplePos x="0" y="0"/>
                  <wp:positionH relativeFrom="column">
                    <wp:posOffset>-18415</wp:posOffset>
                  </wp:positionH>
                  <wp:positionV relativeFrom="paragraph">
                    <wp:posOffset>31750</wp:posOffset>
                  </wp:positionV>
                  <wp:extent cx="2581275" cy="29813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630" r="9842"/>
                          <a:stretch/>
                        </pic:blipFill>
                        <pic:spPr bwMode="auto">
                          <a:xfrm>
                            <a:off x="0" y="0"/>
                            <a:ext cx="2581275"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2EA4" w:rsidRDefault="00D32EA4" w:rsidP="00D32EA4">
            <w:pPr>
              <w:jc w:val="both"/>
            </w:pPr>
          </w:p>
          <w:p w:rsidR="00D32EA4" w:rsidRDefault="00D32EA4" w:rsidP="00932D7D">
            <w:pPr>
              <w:jc w:val="both"/>
            </w:pPr>
          </w:p>
        </w:tc>
        <w:tc>
          <w:tcPr>
            <w:tcW w:w="4978" w:type="dxa"/>
          </w:tcPr>
          <w:p w:rsidR="00E019F0" w:rsidRDefault="00E019F0" w:rsidP="00E019F0">
            <w:pPr>
              <w:jc w:val="both"/>
            </w:pPr>
            <w:r>
              <w:rPr>
                <w:noProof/>
                <w:lang w:eastAsia="es-MX"/>
              </w:rPr>
              <w:drawing>
                <wp:anchor distT="0" distB="0" distL="114300" distR="114300" simplePos="0" relativeHeight="251658240" behindDoc="1" locked="0" layoutInCell="1" allowOverlap="1">
                  <wp:simplePos x="0" y="0"/>
                  <wp:positionH relativeFrom="column">
                    <wp:posOffset>71756</wp:posOffset>
                  </wp:positionH>
                  <wp:positionV relativeFrom="paragraph">
                    <wp:posOffset>173990</wp:posOffset>
                  </wp:positionV>
                  <wp:extent cx="2724150" cy="30003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733" t="2703" r="12351" b="2679"/>
                          <a:stretch/>
                        </pic:blipFill>
                        <pic:spPr bwMode="auto">
                          <a:xfrm>
                            <a:off x="0" y="0"/>
                            <a:ext cx="2756602" cy="30361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19F0">
              <w:rPr>
                <w:b/>
              </w:rPr>
              <w:t>1.2</w:t>
            </w:r>
            <w:r w:rsidRPr="00320615">
              <w:rPr>
                <w:b/>
              </w:rPr>
              <w:t>- Dibujar las aristas de los nodos.</w:t>
            </w:r>
          </w:p>
          <w:p w:rsidR="00D32EA4" w:rsidRDefault="00D32EA4" w:rsidP="00932D7D">
            <w:pPr>
              <w:jc w:val="both"/>
            </w:pPr>
          </w:p>
        </w:tc>
      </w:tr>
    </w:tbl>
    <w:p w:rsidR="00880EBC" w:rsidRPr="00E86BDA" w:rsidRDefault="00CB5F4B" w:rsidP="000C048D">
      <w:pPr>
        <w:spacing w:after="0"/>
        <w:jc w:val="center"/>
        <w:rPr>
          <w:b/>
          <w:sz w:val="28"/>
        </w:rPr>
      </w:pPr>
      <w:r w:rsidRPr="00E86BDA">
        <w:rPr>
          <w:b/>
          <w:sz w:val="28"/>
        </w:rPr>
        <w:lastRenderedPageBreak/>
        <w:t xml:space="preserve">2.- Calcular la </w:t>
      </w:r>
      <w:r w:rsidRPr="00E86BDA">
        <w:rPr>
          <w:rFonts w:ascii="Buxton Sketch" w:hAnsi="Buxton Sketch" w:cs="Arial"/>
          <w:b/>
          <w:color w:val="333333"/>
          <w:sz w:val="28"/>
          <w:szCs w:val="21"/>
          <w:shd w:val="clear" w:color="auto" w:fill="F9F9F9"/>
        </w:rPr>
        <w:t xml:space="preserve">complejidad </w:t>
      </w:r>
      <w:proofErr w:type="spellStart"/>
      <w:r w:rsidRPr="00E86BDA">
        <w:rPr>
          <w:rFonts w:ascii="Buxton Sketch" w:hAnsi="Buxton Sketch" w:cs="Arial"/>
          <w:b/>
          <w:color w:val="333333"/>
          <w:sz w:val="28"/>
          <w:szCs w:val="21"/>
          <w:shd w:val="clear" w:color="auto" w:fill="F9F9F9"/>
        </w:rPr>
        <w:t>ciclomática</w:t>
      </w:r>
      <w:proofErr w:type="spellEnd"/>
    </w:p>
    <w:p w:rsidR="00880EBC" w:rsidRDefault="00880EBC" w:rsidP="00880EBC">
      <w:pPr>
        <w:spacing w:after="0"/>
        <w:jc w:val="center"/>
        <w:rPr>
          <w:rFonts w:eastAsiaTheme="minorEastAsia"/>
        </w:rPr>
      </w:pPr>
      <w:r>
        <w:t xml:space="preserve">Formula   </w:t>
      </w:r>
      <m:oMath>
        <m:r>
          <w:rPr>
            <w:rFonts w:ascii="Cambria Math" w:hAnsi="Cambria Math"/>
          </w:rPr>
          <m:t>cc=a-n+2</m:t>
        </m:r>
      </m:oMath>
    </w:p>
    <w:p w:rsidR="00CF754E" w:rsidRDefault="00CF754E" w:rsidP="00CF754E">
      <w:pPr>
        <w:spacing w:after="0"/>
        <w:jc w:val="both"/>
      </w:pPr>
      <w:r>
        <w:t>Donde a: Es el número de aristas (lados) y n: Es el número de nodos (vértices)</w:t>
      </w:r>
    </w:p>
    <w:p w:rsidR="007C059A" w:rsidRPr="007C059A" w:rsidRDefault="007C059A" w:rsidP="007C059A">
      <w:pPr>
        <w:spacing w:after="0"/>
        <w:jc w:val="center"/>
        <w:rPr>
          <w:rStyle w:val="Textoennegrita"/>
          <w:rFonts w:ascii="Arial" w:hAnsi="Arial" w:cs="Arial"/>
          <w:b w:val="0"/>
          <w:color w:val="333333"/>
          <w:sz w:val="21"/>
          <w:szCs w:val="21"/>
          <w:shd w:val="clear" w:color="auto" w:fill="F9F9F9"/>
        </w:rPr>
      </w:pPr>
      <w:r w:rsidRPr="007C059A">
        <w:rPr>
          <w:rStyle w:val="Textoennegrita"/>
          <w:rFonts w:ascii="Arial" w:hAnsi="Arial" w:cs="Arial"/>
          <w:b w:val="0"/>
          <w:color w:val="333333"/>
          <w:sz w:val="21"/>
          <w:szCs w:val="21"/>
          <w:shd w:val="clear" w:color="auto" w:fill="F9F9F9"/>
        </w:rPr>
        <w:t>a</w:t>
      </w:r>
      <w:r>
        <w:rPr>
          <w:rStyle w:val="Textoennegrita"/>
          <w:rFonts w:ascii="Arial" w:hAnsi="Arial" w:cs="Arial"/>
          <w:b w:val="0"/>
          <w:color w:val="333333"/>
          <w:sz w:val="21"/>
          <w:szCs w:val="21"/>
          <w:shd w:val="clear" w:color="auto" w:fill="F9F9F9"/>
        </w:rPr>
        <w:t xml:space="preserve"> </w:t>
      </w:r>
      <w:r w:rsidRPr="007C059A">
        <w:rPr>
          <w:rStyle w:val="Textoennegrita"/>
          <w:rFonts w:ascii="Arial" w:hAnsi="Arial" w:cs="Arial"/>
          <w:b w:val="0"/>
          <w:color w:val="333333"/>
          <w:sz w:val="21"/>
          <w:szCs w:val="21"/>
          <w:shd w:val="clear" w:color="auto" w:fill="F9F9F9"/>
        </w:rPr>
        <w:t>(aristas) = 11</w:t>
      </w:r>
      <w:r>
        <w:rPr>
          <w:rStyle w:val="Textoennegrita"/>
          <w:rFonts w:ascii="Arial" w:hAnsi="Arial" w:cs="Arial"/>
          <w:b w:val="0"/>
          <w:color w:val="333333"/>
          <w:sz w:val="21"/>
          <w:szCs w:val="21"/>
          <w:shd w:val="clear" w:color="auto" w:fill="F9F9F9"/>
        </w:rPr>
        <w:t xml:space="preserve">     </w:t>
      </w:r>
      <w:r w:rsidRPr="007C059A">
        <w:rPr>
          <w:rStyle w:val="Textoennegrita"/>
          <w:rFonts w:ascii="Arial" w:hAnsi="Arial" w:cs="Arial"/>
          <w:b w:val="0"/>
          <w:color w:val="333333"/>
          <w:sz w:val="21"/>
          <w:szCs w:val="21"/>
          <w:shd w:val="clear" w:color="auto" w:fill="F9F9F9"/>
        </w:rPr>
        <w:t>n</w:t>
      </w:r>
      <w:r>
        <w:rPr>
          <w:rStyle w:val="Textoennegrita"/>
          <w:rFonts w:ascii="Arial" w:hAnsi="Arial" w:cs="Arial"/>
          <w:b w:val="0"/>
          <w:color w:val="333333"/>
          <w:sz w:val="21"/>
          <w:szCs w:val="21"/>
          <w:shd w:val="clear" w:color="auto" w:fill="F9F9F9"/>
        </w:rPr>
        <w:t xml:space="preserve"> </w:t>
      </w:r>
      <w:r w:rsidRPr="007C059A">
        <w:rPr>
          <w:rStyle w:val="Textoennegrita"/>
          <w:rFonts w:ascii="Arial" w:hAnsi="Arial" w:cs="Arial"/>
          <w:b w:val="0"/>
          <w:color w:val="333333"/>
          <w:sz w:val="21"/>
          <w:szCs w:val="21"/>
          <w:shd w:val="clear" w:color="auto" w:fill="F9F9F9"/>
        </w:rPr>
        <w:t>(nodos) =</w:t>
      </w:r>
      <w:r>
        <w:rPr>
          <w:rStyle w:val="Textoennegrita"/>
          <w:rFonts w:ascii="Arial" w:hAnsi="Arial" w:cs="Arial"/>
          <w:b w:val="0"/>
          <w:color w:val="333333"/>
          <w:sz w:val="21"/>
          <w:szCs w:val="21"/>
          <w:shd w:val="clear" w:color="auto" w:fill="F9F9F9"/>
        </w:rPr>
        <w:t xml:space="preserve"> </w:t>
      </w:r>
      <w:r w:rsidRPr="007C059A">
        <w:rPr>
          <w:rStyle w:val="Textoennegrita"/>
          <w:rFonts w:ascii="Arial" w:hAnsi="Arial" w:cs="Arial"/>
          <w:b w:val="0"/>
          <w:color w:val="333333"/>
          <w:sz w:val="21"/>
          <w:szCs w:val="21"/>
          <w:shd w:val="clear" w:color="auto" w:fill="F9F9F9"/>
        </w:rPr>
        <w:t>9</w:t>
      </w:r>
    </w:p>
    <w:p w:rsidR="00880EBC" w:rsidRDefault="007C059A" w:rsidP="007C059A">
      <w:pPr>
        <w:spacing w:after="0"/>
        <w:jc w:val="center"/>
        <w:rPr>
          <w:rStyle w:val="Textoennegrita"/>
          <w:rFonts w:ascii="Arial" w:hAnsi="Arial" w:cs="Arial"/>
          <w:b w:val="0"/>
          <w:color w:val="333333"/>
          <w:sz w:val="21"/>
          <w:szCs w:val="21"/>
          <w:shd w:val="clear" w:color="auto" w:fill="F9F9F9"/>
        </w:rPr>
      </w:pPr>
      <w:r w:rsidRPr="007C059A">
        <w:rPr>
          <w:rStyle w:val="Textoennegrita"/>
          <w:rFonts w:ascii="Arial" w:hAnsi="Arial" w:cs="Arial"/>
          <w:b w:val="0"/>
          <w:color w:val="333333"/>
          <w:sz w:val="21"/>
          <w:szCs w:val="21"/>
          <w:shd w:val="clear" w:color="auto" w:fill="F9F9F9"/>
        </w:rPr>
        <w:t>cc= 11 – 9 + 2 = 4</w:t>
      </w:r>
    </w:p>
    <w:p w:rsidR="0061788F" w:rsidRDefault="0061788F" w:rsidP="007C059A">
      <w:pPr>
        <w:spacing w:after="0"/>
        <w:jc w:val="center"/>
        <w:rPr>
          <w:rStyle w:val="Textoennegrita"/>
          <w:rFonts w:ascii="Arial" w:hAnsi="Arial" w:cs="Arial"/>
          <w:b w:val="0"/>
          <w:color w:val="333333"/>
          <w:sz w:val="21"/>
          <w:szCs w:val="21"/>
          <w:shd w:val="clear" w:color="auto" w:fill="F9F9F9"/>
        </w:rPr>
      </w:pPr>
    </w:p>
    <w:p w:rsidR="0061788F" w:rsidRDefault="0052109C" w:rsidP="0052109C">
      <w:pPr>
        <w:spacing w:after="0"/>
        <w:jc w:val="both"/>
      </w:pPr>
      <w:r>
        <w:t>El código</w:t>
      </w:r>
      <w:r w:rsidR="002B14A8" w:rsidRPr="002B14A8">
        <w:t xml:space="preserve"> tiene una </w:t>
      </w:r>
      <w:r w:rsidR="002B14A8" w:rsidRPr="0052109C">
        <w:rPr>
          <w:rFonts w:ascii="Buxton Sketch" w:hAnsi="Buxton Sketch" w:cs="Arial"/>
          <w:color w:val="333333"/>
          <w:szCs w:val="21"/>
          <w:shd w:val="clear" w:color="auto" w:fill="F9F9F9"/>
        </w:rPr>
        <w:t xml:space="preserve">complejidad </w:t>
      </w:r>
      <w:proofErr w:type="spellStart"/>
      <w:r w:rsidR="002B14A8" w:rsidRPr="0052109C">
        <w:rPr>
          <w:rFonts w:ascii="Buxton Sketch" w:hAnsi="Buxton Sketch" w:cs="Arial"/>
          <w:color w:val="333333"/>
          <w:szCs w:val="21"/>
          <w:shd w:val="clear" w:color="auto" w:fill="F9F9F9"/>
        </w:rPr>
        <w:t>ciclomática</w:t>
      </w:r>
      <w:proofErr w:type="spellEnd"/>
      <w:r w:rsidR="002B14A8" w:rsidRPr="002B14A8">
        <w:t xml:space="preserve"> de 4, eso quiere decir que debemos rea</w:t>
      </w:r>
      <w:r>
        <w:t>lizar 4 pruebas para asegurar</w:t>
      </w:r>
      <w:r w:rsidR="002B14A8" w:rsidRPr="002B14A8">
        <w:t xml:space="preserve"> de que cada instrucción se ejecute por lo menos una vez.</w:t>
      </w:r>
    </w:p>
    <w:p w:rsidR="00FA510C" w:rsidRDefault="00FA510C" w:rsidP="0052109C">
      <w:pPr>
        <w:spacing w:after="0"/>
        <w:jc w:val="both"/>
      </w:pPr>
    </w:p>
    <w:p w:rsidR="00FA510C" w:rsidRPr="00E86BDA" w:rsidRDefault="00320615" w:rsidP="000C048D">
      <w:pPr>
        <w:spacing w:after="0"/>
        <w:jc w:val="center"/>
        <w:rPr>
          <w:b/>
          <w:sz w:val="28"/>
        </w:rPr>
      </w:pPr>
      <w:r w:rsidRPr="00E86BDA">
        <w:rPr>
          <w:b/>
          <w:sz w:val="28"/>
        </w:rPr>
        <w:t xml:space="preserve">3. </w:t>
      </w:r>
      <w:r w:rsidR="000F0DD9" w:rsidRPr="000F0DD9">
        <w:rPr>
          <w:b/>
          <w:sz w:val="28"/>
        </w:rPr>
        <w:t>Determinar el conjunto básico de caminos independientes</w:t>
      </w:r>
      <w:r w:rsidR="000F0DD9" w:rsidRPr="00E86BDA">
        <w:rPr>
          <w:b/>
          <w:sz w:val="28"/>
        </w:rPr>
        <w:t xml:space="preserve"> </w:t>
      </w:r>
      <w:r w:rsidR="000F0DD9">
        <w:rPr>
          <w:b/>
          <w:sz w:val="28"/>
        </w:rPr>
        <w:t>haciendo</w:t>
      </w:r>
      <w:r w:rsidRPr="00E86BDA">
        <w:rPr>
          <w:b/>
          <w:sz w:val="28"/>
        </w:rPr>
        <w:t xml:space="preserve"> las pruebas al menos 4</w:t>
      </w:r>
      <w:r w:rsidR="000F0DD9">
        <w:rPr>
          <w:b/>
          <w:sz w:val="28"/>
        </w:rPr>
        <w:t xml:space="preserve"> corridas</w:t>
      </w:r>
      <w:r w:rsidRPr="00E86BDA">
        <w:rPr>
          <w:b/>
          <w:sz w:val="28"/>
        </w:rPr>
        <w:t xml:space="preserve"> según la </w:t>
      </w:r>
      <w:r w:rsidRPr="003A7E38">
        <w:rPr>
          <w:rFonts w:ascii="Buxton Sketch" w:hAnsi="Buxton Sketch" w:cs="Arial"/>
          <w:b/>
          <w:color w:val="333333"/>
          <w:sz w:val="28"/>
          <w:szCs w:val="21"/>
          <w:shd w:val="clear" w:color="auto" w:fill="F9F9F9"/>
        </w:rPr>
        <w:t xml:space="preserve">complejidad </w:t>
      </w:r>
      <w:proofErr w:type="spellStart"/>
      <w:r w:rsidRPr="003A7E38">
        <w:rPr>
          <w:rFonts w:ascii="Buxton Sketch" w:hAnsi="Buxton Sketch" w:cs="Arial"/>
          <w:b/>
          <w:color w:val="333333"/>
          <w:sz w:val="28"/>
          <w:szCs w:val="21"/>
          <w:shd w:val="clear" w:color="auto" w:fill="F9F9F9"/>
        </w:rPr>
        <w:t>ciclomatica</w:t>
      </w:r>
      <w:proofErr w:type="spellEnd"/>
    </w:p>
    <w:p w:rsidR="00320615" w:rsidRDefault="00320615" w:rsidP="0052109C">
      <w:pPr>
        <w:spacing w:after="0"/>
        <w:jc w:val="both"/>
      </w:pPr>
    </w:p>
    <w:p w:rsidR="00320615" w:rsidRDefault="00320615" w:rsidP="0052109C">
      <w:pPr>
        <w:spacing w:after="0"/>
        <w:jc w:val="both"/>
      </w:pPr>
    </w:p>
    <w:tbl>
      <w:tblPr>
        <w:tblStyle w:val="Tablaconcuadrcula"/>
        <w:tblW w:w="0" w:type="auto"/>
        <w:tblLook w:val="04A0" w:firstRow="1" w:lastRow="0" w:firstColumn="1" w:lastColumn="0" w:noHBand="0" w:noVBand="1"/>
      </w:tblPr>
      <w:tblGrid>
        <w:gridCol w:w="701"/>
        <w:gridCol w:w="565"/>
        <w:gridCol w:w="565"/>
        <w:gridCol w:w="4226"/>
        <w:gridCol w:w="2721"/>
      </w:tblGrid>
      <w:tr w:rsidR="009C45E0" w:rsidTr="009C45E0">
        <w:tc>
          <w:tcPr>
            <w:tcW w:w="1838" w:type="dxa"/>
            <w:gridSpan w:val="3"/>
            <w:tcBorders>
              <w:top w:val="single" w:sz="24" w:space="0" w:color="auto"/>
              <w:left w:val="single" w:sz="24" w:space="0" w:color="auto"/>
              <w:bottom w:val="single" w:sz="4" w:space="0" w:color="auto"/>
              <w:right w:val="single" w:sz="4" w:space="0" w:color="auto"/>
            </w:tcBorders>
          </w:tcPr>
          <w:p w:rsidR="009C45E0" w:rsidRDefault="009C45E0" w:rsidP="00320615">
            <w:pPr>
              <w:jc w:val="center"/>
            </w:pPr>
            <w:r>
              <w:t>VALORES</w:t>
            </w:r>
          </w:p>
        </w:tc>
        <w:tc>
          <w:tcPr>
            <w:tcW w:w="4253" w:type="dxa"/>
            <w:vMerge w:val="restart"/>
            <w:tcBorders>
              <w:top w:val="single" w:sz="24" w:space="0" w:color="auto"/>
              <w:left w:val="single" w:sz="4" w:space="0" w:color="auto"/>
              <w:bottom w:val="single" w:sz="4" w:space="0" w:color="auto"/>
              <w:right w:val="single" w:sz="4" w:space="0" w:color="auto"/>
            </w:tcBorders>
            <w:vAlign w:val="center"/>
          </w:tcPr>
          <w:p w:rsidR="009C45E0" w:rsidRDefault="009C45E0" w:rsidP="009C45E0">
            <w:pPr>
              <w:jc w:val="center"/>
            </w:pPr>
            <w:r>
              <w:t>CAMINO</w:t>
            </w:r>
          </w:p>
        </w:tc>
        <w:tc>
          <w:tcPr>
            <w:tcW w:w="2737" w:type="dxa"/>
            <w:vMerge w:val="restart"/>
            <w:tcBorders>
              <w:top w:val="single" w:sz="24" w:space="0" w:color="auto"/>
              <w:left w:val="single" w:sz="4" w:space="0" w:color="auto"/>
              <w:bottom w:val="single" w:sz="4" w:space="0" w:color="auto"/>
              <w:right w:val="single" w:sz="24" w:space="0" w:color="auto"/>
            </w:tcBorders>
            <w:vAlign w:val="center"/>
          </w:tcPr>
          <w:p w:rsidR="009C45E0" w:rsidRDefault="009C45E0" w:rsidP="009C45E0">
            <w:pPr>
              <w:jc w:val="center"/>
            </w:pPr>
            <w:r>
              <w:t>SALIDA</w:t>
            </w:r>
          </w:p>
        </w:tc>
      </w:tr>
      <w:tr w:rsidR="009C45E0" w:rsidTr="009C45E0">
        <w:tc>
          <w:tcPr>
            <w:tcW w:w="704" w:type="dxa"/>
            <w:tcBorders>
              <w:top w:val="single" w:sz="4" w:space="0" w:color="auto"/>
              <w:left w:val="single" w:sz="24" w:space="0" w:color="auto"/>
              <w:bottom w:val="single" w:sz="24" w:space="0" w:color="auto"/>
              <w:right w:val="single" w:sz="4" w:space="0" w:color="auto"/>
            </w:tcBorders>
          </w:tcPr>
          <w:p w:rsidR="009C45E0" w:rsidRDefault="009C45E0" w:rsidP="0052109C">
            <w:pPr>
              <w:jc w:val="both"/>
            </w:pPr>
            <w:r>
              <w:t>A</w:t>
            </w:r>
          </w:p>
        </w:tc>
        <w:tc>
          <w:tcPr>
            <w:tcW w:w="567" w:type="dxa"/>
            <w:tcBorders>
              <w:top w:val="single" w:sz="4" w:space="0" w:color="auto"/>
              <w:left w:val="single" w:sz="4" w:space="0" w:color="auto"/>
              <w:bottom w:val="single" w:sz="24" w:space="0" w:color="auto"/>
              <w:right w:val="single" w:sz="4" w:space="0" w:color="auto"/>
            </w:tcBorders>
          </w:tcPr>
          <w:p w:rsidR="009C45E0" w:rsidRDefault="009C45E0" w:rsidP="0052109C">
            <w:pPr>
              <w:jc w:val="both"/>
            </w:pPr>
            <w:r>
              <w:t>B</w:t>
            </w:r>
          </w:p>
        </w:tc>
        <w:tc>
          <w:tcPr>
            <w:tcW w:w="567" w:type="dxa"/>
            <w:tcBorders>
              <w:top w:val="single" w:sz="4" w:space="0" w:color="auto"/>
              <w:left w:val="single" w:sz="4" w:space="0" w:color="auto"/>
              <w:bottom w:val="single" w:sz="24" w:space="0" w:color="auto"/>
              <w:right w:val="single" w:sz="4" w:space="0" w:color="auto"/>
            </w:tcBorders>
          </w:tcPr>
          <w:p w:rsidR="009C45E0" w:rsidRDefault="009C45E0" w:rsidP="0052109C">
            <w:pPr>
              <w:jc w:val="both"/>
            </w:pPr>
            <w:r>
              <w:t>C</w:t>
            </w:r>
          </w:p>
        </w:tc>
        <w:tc>
          <w:tcPr>
            <w:tcW w:w="4253" w:type="dxa"/>
            <w:vMerge/>
            <w:tcBorders>
              <w:top w:val="single" w:sz="4" w:space="0" w:color="auto"/>
              <w:left w:val="single" w:sz="4" w:space="0" w:color="auto"/>
              <w:bottom w:val="single" w:sz="24" w:space="0" w:color="auto"/>
              <w:right w:val="single" w:sz="4" w:space="0" w:color="auto"/>
            </w:tcBorders>
          </w:tcPr>
          <w:p w:rsidR="009C45E0" w:rsidRDefault="009C45E0" w:rsidP="0052109C">
            <w:pPr>
              <w:jc w:val="both"/>
            </w:pPr>
          </w:p>
        </w:tc>
        <w:tc>
          <w:tcPr>
            <w:tcW w:w="2737" w:type="dxa"/>
            <w:vMerge/>
            <w:tcBorders>
              <w:top w:val="single" w:sz="4" w:space="0" w:color="auto"/>
              <w:left w:val="single" w:sz="4" w:space="0" w:color="auto"/>
              <w:bottom w:val="single" w:sz="24" w:space="0" w:color="auto"/>
              <w:right w:val="single" w:sz="24" w:space="0" w:color="auto"/>
            </w:tcBorders>
          </w:tcPr>
          <w:p w:rsidR="009C45E0" w:rsidRDefault="009C45E0" w:rsidP="0052109C">
            <w:pPr>
              <w:jc w:val="both"/>
            </w:pPr>
          </w:p>
        </w:tc>
      </w:tr>
      <w:tr w:rsidR="009C45E0" w:rsidTr="009C45E0">
        <w:tc>
          <w:tcPr>
            <w:tcW w:w="704" w:type="dxa"/>
            <w:tcBorders>
              <w:top w:val="single" w:sz="24" w:space="0" w:color="auto"/>
              <w:bottom w:val="single" w:sz="4" w:space="0" w:color="auto"/>
            </w:tcBorders>
          </w:tcPr>
          <w:p w:rsidR="00035FDF" w:rsidRDefault="009C45E0" w:rsidP="0052109C">
            <w:pPr>
              <w:jc w:val="both"/>
            </w:pPr>
            <w:r>
              <w:t>5</w:t>
            </w:r>
          </w:p>
        </w:tc>
        <w:tc>
          <w:tcPr>
            <w:tcW w:w="567" w:type="dxa"/>
            <w:tcBorders>
              <w:top w:val="single" w:sz="24" w:space="0" w:color="auto"/>
              <w:bottom w:val="single" w:sz="4" w:space="0" w:color="auto"/>
            </w:tcBorders>
          </w:tcPr>
          <w:p w:rsidR="00035FDF" w:rsidRDefault="009C45E0" w:rsidP="0052109C">
            <w:pPr>
              <w:jc w:val="both"/>
            </w:pPr>
            <w:r>
              <w:t>3</w:t>
            </w:r>
          </w:p>
        </w:tc>
        <w:tc>
          <w:tcPr>
            <w:tcW w:w="567" w:type="dxa"/>
            <w:tcBorders>
              <w:top w:val="single" w:sz="24" w:space="0" w:color="auto"/>
              <w:bottom w:val="single" w:sz="4" w:space="0" w:color="auto"/>
            </w:tcBorders>
          </w:tcPr>
          <w:p w:rsidR="00035FDF" w:rsidRDefault="009C45E0" w:rsidP="0052109C">
            <w:pPr>
              <w:jc w:val="both"/>
            </w:pPr>
            <w:r>
              <w:t>7</w:t>
            </w:r>
          </w:p>
        </w:tc>
        <w:tc>
          <w:tcPr>
            <w:tcW w:w="4253" w:type="dxa"/>
            <w:tcBorders>
              <w:top w:val="single" w:sz="24" w:space="0" w:color="auto"/>
              <w:bottom w:val="single" w:sz="4" w:space="0" w:color="auto"/>
            </w:tcBorders>
          </w:tcPr>
          <w:p w:rsidR="00035FDF" w:rsidRDefault="009C45E0" w:rsidP="0052109C">
            <w:pPr>
              <w:jc w:val="both"/>
            </w:pPr>
            <w:r>
              <w:t xml:space="preserve"> </w:t>
            </w:r>
          </w:p>
        </w:tc>
        <w:tc>
          <w:tcPr>
            <w:tcW w:w="2737" w:type="dxa"/>
            <w:tcBorders>
              <w:top w:val="single" w:sz="24" w:space="0" w:color="auto"/>
              <w:bottom w:val="single" w:sz="4" w:space="0" w:color="auto"/>
            </w:tcBorders>
          </w:tcPr>
          <w:p w:rsidR="00035FDF" w:rsidRDefault="00035FDF" w:rsidP="0052109C">
            <w:pPr>
              <w:jc w:val="both"/>
            </w:pPr>
          </w:p>
        </w:tc>
      </w:tr>
      <w:tr w:rsidR="009C45E0" w:rsidTr="009C45E0">
        <w:tc>
          <w:tcPr>
            <w:tcW w:w="704" w:type="dxa"/>
            <w:tcBorders>
              <w:top w:val="single" w:sz="4" w:space="0" w:color="auto"/>
              <w:bottom w:val="single" w:sz="4" w:space="0" w:color="auto"/>
            </w:tcBorders>
          </w:tcPr>
          <w:p w:rsidR="009C45E0" w:rsidRDefault="009C45E0" w:rsidP="0052109C">
            <w:pPr>
              <w:jc w:val="both"/>
            </w:pPr>
            <w:r>
              <w:t>5</w:t>
            </w:r>
          </w:p>
        </w:tc>
        <w:tc>
          <w:tcPr>
            <w:tcW w:w="567" w:type="dxa"/>
            <w:tcBorders>
              <w:top w:val="single" w:sz="4" w:space="0" w:color="auto"/>
              <w:bottom w:val="single" w:sz="4" w:space="0" w:color="auto"/>
            </w:tcBorders>
          </w:tcPr>
          <w:p w:rsidR="009C45E0" w:rsidRDefault="009C45E0" w:rsidP="0052109C">
            <w:pPr>
              <w:jc w:val="both"/>
            </w:pPr>
            <w:r>
              <w:t>3</w:t>
            </w:r>
          </w:p>
        </w:tc>
        <w:tc>
          <w:tcPr>
            <w:tcW w:w="567" w:type="dxa"/>
            <w:tcBorders>
              <w:top w:val="single" w:sz="4" w:space="0" w:color="auto"/>
              <w:bottom w:val="single" w:sz="4" w:space="0" w:color="auto"/>
            </w:tcBorders>
          </w:tcPr>
          <w:p w:rsidR="009C45E0" w:rsidRDefault="009C45E0" w:rsidP="0052109C">
            <w:pPr>
              <w:jc w:val="both"/>
            </w:pPr>
            <w:r>
              <w:t>4</w:t>
            </w:r>
          </w:p>
        </w:tc>
        <w:tc>
          <w:tcPr>
            <w:tcW w:w="4253" w:type="dxa"/>
            <w:tcBorders>
              <w:top w:val="single" w:sz="4" w:space="0" w:color="auto"/>
              <w:bottom w:val="single" w:sz="4" w:space="0" w:color="auto"/>
            </w:tcBorders>
          </w:tcPr>
          <w:p w:rsidR="009C45E0" w:rsidRDefault="009C45E0" w:rsidP="0052109C">
            <w:pPr>
              <w:jc w:val="both"/>
            </w:pPr>
          </w:p>
        </w:tc>
        <w:tc>
          <w:tcPr>
            <w:tcW w:w="2737" w:type="dxa"/>
            <w:tcBorders>
              <w:top w:val="single" w:sz="4" w:space="0" w:color="auto"/>
              <w:bottom w:val="single" w:sz="4" w:space="0" w:color="auto"/>
            </w:tcBorders>
          </w:tcPr>
          <w:p w:rsidR="009C45E0" w:rsidRDefault="009C45E0" w:rsidP="0052109C">
            <w:pPr>
              <w:jc w:val="both"/>
            </w:pPr>
          </w:p>
        </w:tc>
      </w:tr>
      <w:tr w:rsidR="009C45E0" w:rsidTr="009C45E0">
        <w:tc>
          <w:tcPr>
            <w:tcW w:w="704" w:type="dxa"/>
            <w:tcBorders>
              <w:top w:val="single" w:sz="4" w:space="0" w:color="auto"/>
              <w:bottom w:val="single" w:sz="4" w:space="0" w:color="auto"/>
            </w:tcBorders>
          </w:tcPr>
          <w:p w:rsidR="009C45E0" w:rsidRDefault="009C45E0" w:rsidP="0052109C">
            <w:pPr>
              <w:jc w:val="both"/>
            </w:pPr>
            <w:r>
              <w:t>5</w:t>
            </w:r>
          </w:p>
        </w:tc>
        <w:tc>
          <w:tcPr>
            <w:tcW w:w="567" w:type="dxa"/>
            <w:tcBorders>
              <w:top w:val="single" w:sz="4" w:space="0" w:color="auto"/>
              <w:bottom w:val="single" w:sz="4" w:space="0" w:color="auto"/>
            </w:tcBorders>
          </w:tcPr>
          <w:p w:rsidR="009C45E0" w:rsidRDefault="009C45E0" w:rsidP="0052109C">
            <w:pPr>
              <w:jc w:val="both"/>
            </w:pPr>
            <w:r>
              <w:t>7</w:t>
            </w:r>
          </w:p>
        </w:tc>
        <w:tc>
          <w:tcPr>
            <w:tcW w:w="567" w:type="dxa"/>
            <w:tcBorders>
              <w:top w:val="single" w:sz="4" w:space="0" w:color="auto"/>
              <w:bottom w:val="single" w:sz="4" w:space="0" w:color="auto"/>
            </w:tcBorders>
          </w:tcPr>
          <w:p w:rsidR="009C45E0" w:rsidRDefault="009C45E0" w:rsidP="0052109C">
            <w:pPr>
              <w:jc w:val="both"/>
            </w:pPr>
            <w:r>
              <w:t>6</w:t>
            </w:r>
          </w:p>
        </w:tc>
        <w:tc>
          <w:tcPr>
            <w:tcW w:w="4253" w:type="dxa"/>
            <w:tcBorders>
              <w:top w:val="single" w:sz="4" w:space="0" w:color="auto"/>
              <w:bottom w:val="single" w:sz="4" w:space="0" w:color="auto"/>
            </w:tcBorders>
          </w:tcPr>
          <w:p w:rsidR="009C45E0" w:rsidRDefault="009C45E0" w:rsidP="0052109C">
            <w:pPr>
              <w:jc w:val="both"/>
            </w:pPr>
          </w:p>
        </w:tc>
        <w:tc>
          <w:tcPr>
            <w:tcW w:w="2737" w:type="dxa"/>
            <w:tcBorders>
              <w:top w:val="single" w:sz="4" w:space="0" w:color="auto"/>
              <w:bottom w:val="single" w:sz="4" w:space="0" w:color="auto"/>
            </w:tcBorders>
          </w:tcPr>
          <w:p w:rsidR="009C45E0" w:rsidRDefault="009C45E0" w:rsidP="0052109C">
            <w:pPr>
              <w:jc w:val="both"/>
            </w:pPr>
          </w:p>
        </w:tc>
      </w:tr>
      <w:tr w:rsidR="009C45E0" w:rsidTr="009C45E0">
        <w:tc>
          <w:tcPr>
            <w:tcW w:w="704" w:type="dxa"/>
            <w:tcBorders>
              <w:top w:val="single" w:sz="4" w:space="0" w:color="auto"/>
            </w:tcBorders>
          </w:tcPr>
          <w:p w:rsidR="009C45E0" w:rsidRDefault="009C45E0" w:rsidP="0052109C">
            <w:pPr>
              <w:jc w:val="both"/>
            </w:pPr>
            <w:r>
              <w:t>9</w:t>
            </w:r>
          </w:p>
        </w:tc>
        <w:tc>
          <w:tcPr>
            <w:tcW w:w="567" w:type="dxa"/>
            <w:tcBorders>
              <w:top w:val="single" w:sz="4" w:space="0" w:color="auto"/>
            </w:tcBorders>
          </w:tcPr>
          <w:p w:rsidR="009C45E0" w:rsidRDefault="009C45E0" w:rsidP="0052109C">
            <w:pPr>
              <w:jc w:val="both"/>
            </w:pPr>
            <w:r>
              <w:t>7</w:t>
            </w:r>
          </w:p>
        </w:tc>
        <w:tc>
          <w:tcPr>
            <w:tcW w:w="567" w:type="dxa"/>
            <w:tcBorders>
              <w:top w:val="single" w:sz="4" w:space="0" w:color="auto"/>
            </w:tcBorders>
          </w:tcPr>
          <w:p w:rsidR="009C45E0" w:rsidRDefault="009C45E0" w:rsidP="0052109C">
            <w:pPr>
              <w:jc w:val="both"/>
            </w:pPr>
            <w:r>
              <w:t>5</w:t>
            </w:r>
          </w:p>
        </w:tc>
        <w:tc>
          <w:tcPr>
            <w:tcW w:w="4253" w:type="dxa"/>
            <w:tcBorders>
              <w:top w:val="single" w:sz="4" w:space="0" w:color="auto"/>
            </w:tcBorders>
          </w:tcPr>
          <w:p w:rsidR="009C45E0" w:rsidRDefault="009C45E0" w:rsidP="0052109C">
            <w:pPr>
              <w:jc w:val="both"/>
            </w:pPr>
          </w:p>
        </w:tc>
        <w:tc>
          <w:tcPr>
            <w:tcW w:w="2737" w:type="dxa"/>
            <w:tcBorders>
              <w:top w:val="single" w:sz="4" w:space="0" w:color="auto"/>
            </w:tcBorders>
          </w:tcPr>
          <w:p w:rsidR="009C45E0" w:rsidRDefault="009C45E0" w:rsidP="0052109C">
            <w:pPr>
              <w:jc w:val="both"/>
            </w:pPr>
          </w:p>
        </w:tc>
      </w:tr>
    </w:tbl>
    <w:p w:rsidR="00320615" w:rsidRDefault="00320615" w:rsidP="0052109C">
      <w:pPr>
        <w:spacing w:after="0"/>
        <w:jc w:val="both"/>
      </w:pPr>
    </w:p>
    <w:p w:rsidR="00320615" w:rsidRDefault="00320615" w:rsidP="0052109C">
      <w:pPr>
        <w:spacing w:after="0"/>
        <w:jc w:val="both"/>
      </w:pPr>
    </w:p>
    <w:p w:rsidR="00DC6027" w:rsidRDefault="00DC6027" w:rsidP="0052109C">
      <w:pPr>
        <w:spacing w:after="0"/>
        <w:jc w:val="both"/>
      </w:pPr>
    </w:p>
    <w:p w:rsidR="00DC6027" w:rsidRDefault="00DC6027">
      <w:r>
        <w:br w:type="page"/>
      </w:r>
    </w:p>
    <w:p w:rsidR="00DC6027" w:rsidRDefault="00DC6027" w:rsidP="00DC6027">
      <w:pPr>
        <w:jc w:val="both"/>
      </w:pPr>
      <w:r>
        <w:lastRenderedPageBreak/>
        <w:t xml:space="preserve">Realiza la siguiente prueba de caja blanca de los </w:t>
      </w:r>
      <w:r w:rsidR="000062D9">
        <w:t>siguientes algoritmos</w:t>
      </w:r>
      <w:r>
        <w:t xml:space="preserve"> obteniendo las siguientes peticiones.</w:t>
      </w:r>
    </w:p>
    <w:p w:rsidR="00DC6027" w:rsidRDefault="00DC6027" w:rsidP="00DC6027">
      <w:pPr>
        <w:spacing w:after="0"/>
        <w:jc w:val="both"/>
      </w:pPr>
      <w:r>
        <w:t>1.- Dibujar el grafo de flujo</w:t>
      </w:r>
    </w:p>
    <w:p w:rsidR="00DC6027" w:rsidRDefault="00DC6027" w:rsidP="00DC6027">
      <w:pPr>
        <w:spacing w:after="0"/>
        <w:jc w:val="both"/>
      </w:pPr>
      <w:r>
        <w:t xml:space="preserve">2.- Calcular la complejidad </w:t>
      </w:r>
      <w:proofErr w:type="spellStart"/>
      <w:r>
        <w:t>ciclomática</w:t>
      </w:r>
      <w:proofErr w:type="spellEnd"/>
    </w:p>
    <w:p w:rsidR="00DC6027" w:rsidRDefault="00DC6027" w:rsidP="00DC6027">
      <w:pPr>
        <w:spacing w:after="0"/>
        <w:jc w:val="both"/>
      </w:pPr>
      <w:r>
        <w:t>3.- Determinar el conjunto básico de caminos independientes</w:t>
      </w:r>
    </w:p>
    <w:p w:rsidR="00DC6027" w:rsidRDefault="00DC6027" w:rsidP="00DC6027">
      <w:pPr>
        <w:jc w:val="center"/>
        <w:rPr>
          <w:rFonts w:ascii="Arial Black" w:hAnsi="Arial Black"/>
          <w:b/>
        </w:rPr>
      </w:pPr>
      <w:r w:rsidRPr="006314F4">
        <w:rPr>
          <w:rFonts w:ascii="Arial Black" w:hAnsi="Arial Black"/>
          <w:b/>
        </w:rPr>
        <w:t xml:space="preserve">Ejemplo </w:t>
      </w:r>
      <w:r>
        <w:rPr>
          <w:rFonts w:ascii="Arial Black" w:hAnsi="Arial Black"/>
          <w:b/>
        </w:rPr>
        <w:t>2</w:t>
      </w:r>
    </w:p>
    <w:p w:rsidR="00DC6027" w:rsidRDefault="000062D9" w:rsidP="00DC6027">
      <w:pPr>
        <w:jc w:val="center"/>
        <w:rPr>
          <w:rFonts w:ascii="Arial Black" w:hAnsi="Arial Black"/>
          <w:b/>
        </w:rPr>
      </w:pPr>
      <w:r>
        <w:rPr>
          <w:noProof/>
        </w:rPr>
        <w:drawing>
          <wp:inline distT="0" distB="0" distL="0" distR="0" wp14:anchorId="77152322" wp14:editId="3AA2FF06">
            <wp:extent cx="4124325" cy="2647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2647950"/>
                    </a:xfrm>
                    <a:prstGeom prst="rect">
                      <a:avLst/>
                    </a:prstGeom>
                  </pic:spPr>
                </pic:pic>
              </a:graphicData>
            </a:graphic>
          </wp:inline>
        </w:drawing>
      </w:r>
    </w:p>
    <w:p w:rsidR="000062D9" w:rsidRDefault="000062D9" w:rsidP="0052109C">
      <w:pPr>
        <w:spacing w:after="0"/>
        <w:jc w:val="both"/>
      </w:pPr>
    </w:p>
    <w:p w:rsidR="000062D9" w:rsidRPr="000F0DD9" w:rsidRDefault="000062D9" w:rsidP="000F0DD9">
      <w:pPr>
        <w:spacing w:after="0"/>
        <w:jc w:val="center"/>
        <w:rPr>
          <w:b/>
          <w:bCs/>
          <w:sz w:val="40"/>
          <w:szCs w:val="40"/>
        </w:rPr>
      </w:pPr>
      <w:bookmarkStart w:id="0" w:name="_GoBack"/>
      <w:r w:rsidRPr="000F0DD9">
        <w:rPr>
          <w:b/>
          <w:bCs/>
          <w:sz w:val="40"/>
          <w:szCs w:val="40"/>
        </w:rPr>
        <w:t>Ejemplo 3.</w:t>
      </w:r>
    </w:p>
    <w:bookmarkEnd w:id="0"/>
    <w:p w:rsidR="000062D9" w:rsidRDefault="000062D9" w:rsidP="0052109C">
      <w:pPr>
        <w:spacing w:after="0"/>
        <w:jc w:val="both"/>
      </w:pPr>
    </w:p>
    <w:p w:rsidR="000062D9" w:rsidRPr="002B14A8" w:rsidRDefault="000062D9" w:rsidP="000062D9">
      <w:pPr>
        <w:spacing w:after="0"/>
        <w:jc w:val="center"/>
      </w:pPr>
      <w:r>
        <w:rPr>
          <w:noProof/>
        </w:rPr>
        <w:drawing>
          <wp:inline distT="0" distB="0" distL="0" distR="0" wp14:anchorId="58FD5568" wp14:editId="7EDD04C9">
            <wp:extent cx="2756219" cy="28289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944" t="7231" r="4112" b="4340"/>
                    <a:stretch/>
                  </pic:blipFill>
                  <pic:spPr bwMode="auto">
                    <a:xfrm>
                      <a:off x="0" y="0"/>
                      <a:ext cx="2761394" cy="2834236"/>
                    </a:xfrm>
                    <a:prstGeom prst="rect">
                      <a:avLst/>
                    </a:prstGeom>
                    <a:ln>
                      <a:noFill/>
                    </a:ln>
                    <a:extLst>
                      <a:ext uri="{53640926-AAD7-44D8-BBD7-CCE9431645EC}">
                        <a14:shadowObscured xmlns:a14="http://schemas.microsoft.com/office/drawing/2010/main"/>
                      </a:ext>
                    </a:extLst>
                  </pic:spPr>
                </pic:pic>
              </a:graphicData>
            </a:graphic>
          </wp:inline>
        </w:drawing>
      </w:r>
    </w:p>
    <w:sectPr w:rsidR="000062D9" w:rsidRPr="002B14A8" w:rsidSect="00D32EA4">
      <w:headerReference w:type="default" r:id="rId11"/>
      <w:footerReference w:type="default" r:id="rId12"/>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D41" w:rsidRDefault="00146D41" w:rsidP="00B41D81">
      <w:pPr>
        <w:spacing w:after="0" w:line="240" w:lineRule="auto"/>
      </w:pPr>
      <w:r>
        <w:separator/>
      </w:r>
    </w:p>
  </w:endnote>
  <w:endnote w:type="continuationSeparator" w:id="0">
    <w:p w:rsidR="00146D41" w:rsidRDefault="00146D41" w:rsidP="00B4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uxton Sketch">
    <w:altName w:val="Calibri"/>
    <w:charset w:val="00"/>
    <w:family w:val="script"/>
    <w:pitch w:val="variable"/>
    <w:sig w:usb0="A00002AF" w:usb1="400020DB" w:usb2="00000000" w:usb3="00000000" w:csb0="0000009F" w:csb1="00000000"/>
  </w:font>
  <w:font w:name="Arial Blac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858849"/>
      <w:docPartObj>
        <w:docPartGallery w:val="Page Numbers (Bottom of Page)"/>
        <w:docPartUnique/>
      </w:docPartObj>
    </w:sdtPr>
    <w:sdtEndPr/>
    <w:sdtContent>
      <w:p w:rsidR="00880EBC" w:rsidRDefault="00880EBC">
        <w:pPr>
          <w:pStyle w:val="Piedepgina"/>
          <w:jc w:val="center"/>
        </w:pPr>
      </w:p>
      <w:p w:rsidR="00880EBC" w:rsidRDefault="00880EBC">
        <w:pPr>
          <w:pStyle w:val="Piedepgina"/>
          <w:jc w:val="center"/>
        </w:pPr>
        <w:r>
          <w:rPr>
            <w:noProof/>
            <w:lang w:eastAsia="es-MX"/>
          </w:rPr>
          <mc:AlternateContent>
            <mc:Choice Requires="wps">
              <w:drawing>
                <wp:inline distT="0" distB="0" distL="0" distR="0">
                  <wp:extent cx="5467350" cy="54610"/>
                  <wp:effectExtent l="9525" t="19050" r="9525" b="12065"/>
                  <wp:docPr id="4" name="Decisió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B0810D" id="_x0000_t110" coordsize="21600,21600" o:spt="110" path="m10800,l,10800,10800,21600,21600,10800xe">
                  <v:stroke joinstyle="miter"/>
                  <v:path gradientshapeok="t" o:connecttype="rect" textboxrect="5400,5400,16200,16200"/>
                </v:shapetype>
                <v:shape id="Decisió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SmhGoJwIAAEgEAAAOAAAAAAAAAAAAAAAAAC4CAABkcnMvZTJvRG9jLnht&#10;bFBLAQItABQABgAIAAAAIQAi5fz52QAAAAMBAAAPAAAAAAAAAAAAAAAAAIEEAABkcnMvZG93bnJl&#10;di54bWxQSwUGAAAAAAQABADzAAAAhwUAAAAA&#10;" fillcolor="black">
                  <w10:anchorlock/>
                </v:shape>
              </w:pict>
            </mc:Fallback>
          </mc:AlternateContent>
        </w:r>
      </w:p>
      <w:p w:rsidR="00880EBC" w:rsidRDefault="00880EBC">
        <w:pPr>
          <w:pStyle w:val="Piedepgina"/>
          <w:jc w:val="center"/>
        </w:pPr>
        <w:r>
          <w:fldChar w:fldCharType="begin"/>
        </w:r>
        <w:r>
          <w:instrText>PAGE    \* MERGEFORMAT</w:instrText>
        </w:r>
        <w:r>
          <w:fldChar w:fldCharType="separate"/>
        </w:r>
        <w:r w:rsidR="0079497D" w:rsidRPr="0079497D">
          <w:rPr>
            <w:noProof/>
            <w:lang w:val="es-ES"/>
          </w:rPr>
          <w:t>2</w:t>
        </w:r>
        <w:r>
          <w:fldChar w:fldCharType="end"/>
        </w:r>
      </w:p>
    </w:sdtContent>
  </w:sdt>
  <w:p w:rsidR="00880EBC" w:rsidRDefault="00880E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D41" w:rsidRDefault="00146D41" w:rsidP="00B41D81">
      <w:pPr>
        <w:spacing w:after="0" w:line="240" w:lineRule="auto"/>
      </w:pPr>
      <w:r>
        <w:separator/>
      </w:r>
    </w:p>
  </w:footnote>
  <w:footnote w:type="continuationSeparator" w:id="0">
    <w:p w:rsidR="00146D41" w:rsidRDefault="00146D41" w:rsidP="00B41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D81" w:rsidRDefault="00B41D81" w:rsidP="0079497D">
    <w:pPr>
      <w:pStyle w:val="Encabezado"/>
      <w:jc w:val="right"/>
    </w:pPr>
    <w:r>
      <w:t>Actividad 2. Pruebas de caja Blanca</w:t>
    </w:r>
    <w:r w:rsidR="00932D7D">
      <w:t>-Pruebas de camino básico</w:t>
    </w:r>
    <w:r>
      <w:t xml:space="preserve">. </w:t>
    </w:r>
  </w:p>
  <w:p w:rsidR="00932D7D" w:rsidRDefault="00932D7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D81"/>
    <w:rsid w:val="000062D9"/>
    <w:rsid w:val="00030397"/>
    <w:rsid w:val="00035FDF"/>
    <w:rsid w:val="000C048D"/>
    <w:rsid w:val="000F0DD9"/>
    <w:rsid w:val="00140CA4"/>
    <w:rsid w:val="00146D41"/>
    <w:rsid w:val="001D6A87"/>
    <w:rsid w:val="002B14A8"/>
    <w:rsid w:val="00320615"/>
    <w:rsid w:val="0034267B"/>
    <w:rsid w:val="003A7E38"/>
    <w:rsid w:val="0049118D"/>
    <w:rsid w:val="0052109C"/>
    <w:rsid w:val="0061788F"/>
    <w:rsid w:val="006314F4"/>
    <w:rsid w:val="00674964"/>
    <w:rsid w:val="00676E71"/>
    <w:rsid w:val="0079497D"/>
    <w:rsid w:val="007C059A"/>
    <w:rsid w:val="00880EBC"/>
    <w:rsid w:val="00932D7D"/>
    <w:rsid w:val="009C45E0"/>
    <w:rsid w:val="00A2514F"/>
    <w:rsid w:val="00A67DAF"/>
    <w:rsid w:val="00B41D81"/>
    <w:rsid w:val="00B61D85"/>
    <w:rsid w:val="00CB5F4B"/>
    <w:rsid w:val="00CF754E"/>
    <w:rsid w:val="00D32EA4"/>
    <w:rsid w:val="00DC6027"/>
    <w:rsid w:val="00E019F0"/>
    <w:rsid w:val="00E86BDA"/>
    <w:rsid w:val="00EA5B73"/>
    <w:rsid w:val="00F55988"/>
    <w:rsid w:val="00FA5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B84F9"/>
  <w15:chartTrackingRefBased/>
  <w15:docId w15:val="{A4609B0A-3AC1-4D11-BEB0-8A6FE776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D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D81"/>
  </w:style>
  <w:style w:type="paragraph" w:styleId="Piedepgina">
    <w:name w:val="footer"/>
    <w:basedOn w:val="Normal"/>
    <w:link w:val="PiedepginaCar"/>
    <w:uiPriority w:val="99"/>
    <w:unhideWhenUsed/>
    <w:rsid w:val="00B41D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D81"/>
  </w:style>
  <w:style w:type="table" w:styleId="Tablaconcuadrcula">
    <w:name w:val="Table Grid"/>
    <w:basedOn w:val="Tablanormal"/>
    <w:uiPriority w:val="39"/>
    <w:rsid w:val="00D3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5F4B"/>
    <w:rPr>
      <w:color w:val="808080"/>
    </w:rPr>
  </w:style>
  <w:style w:type="character" w:styleId="Textoennegrita">
    <w:name w:val="Strong"/>
    <w:basedOn w:val="Fuentedeprrafopredeter"/>
    <w:uiPriority w:val="22"/>
    <w:qFormat/>
    <w:rsid w:val="007C0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AA213</dc:creator>
  <cp:keywords/>
  <dc:description/>
  <cp:lastModifiedBy>Abel</cp:lastModifiedBy>
  <cp:revision>25</cp:revision>
  <cp:lastPrinted>2019-10-17T14:45:00Z</cp:lastPrinted>
  <dcterms:created xsi:type="dcterms:W3CDTF">2019-10-17T13:39:00Z</dcterms:created>
  <dcterms:modified xsi:type="dcterms:W3CDTF">2020-02-06T19:19:00Z</dcterms:modified>
</cp:coreProperties>
</file>