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bookmarkStart w:colFirst="0" w:colLast="0" w:name="_dd6ps8iot3iw" w:id="0"/>
      <w:bookmarkEnd w:id="0"/>
      <w:r w:rsidDel="00000000" w:rsidR="00000000" w:rsidRPr="00000000">
        <w:rPr>
          <w:rtl w:val="0"/>
        </w:rPr>
      </w:r>
    </w:p>
    <w:p w:rsidR="00000000" w:rsidDel="00000000" w:rsidP="00000000" w:rsidRDefault="00000000" w:rsidRPr="00000000" w14:paraId="00000002">
      <w:pPr>
        <w:spacing w:after="0" w:before="0" w:line="240" w:lineRule="auto"/>
        <w:jc w:val="center"/>
        <w:rPr>
          <w:sz w:val="2"/>
          <w:szCs w:val="2"/>
        </w:rPr>
      </w:pPr>
      <w:r w:rsidDel="00000000" w:rsidR="00000000" w:rsidRPr="00000000">
        <w:rPr/>
        <w:drawing>
          <wp:inline distB="0" distT="0" distL="0" distR="0">
            <wp:extent cx="508635" cy="516890"/>
            <wp:effectExtent b="0" l="0" r="0" t="0"/>
            <wp:docPr id="13" name="image3.png"/>
            <a:graphic>
              <a:graphicData uri="http://schemas.openxmlformats.org/drawingml/2006/picture">
                <pic:pic>
                  <pic:nvPicPr>
                    <pic:cNvPr id="0" name="image3.png"/>
                    <pic:cNvPicPr preferRelativeResize="0"/>
                  </pic:nvPicPr>
                  <pic:blipFill>
                    <a:blip r:embed="rId6"/>
                    <a:srcRect b="41235" l="0" r="79919" t="0"/>
                    <a:stretch>
                      <a:fillRect/>
                    </a:stretch>
                  </pic:blipFill>
                  <pic:spPr>
                    <a:xfrm>
                      <a:off x="0" y="0"/>
                      <a:ext cx="508635" cy="5168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0" w:line="240" w:lineRule="auto"/>
        <w:jc w:val="center"/>
        <w:rPr>
          <w:sz w:val="2"/>
          <w:szCs w:val="2"/>
        </w:rPr>
      </w:pPr>
      <w:r w:rsidDel="00000000" w:rsidR="00000000" w:rsidRPr="00000000">
        <w:rPr>
          <w:rtl w:val="0"/>
        </w:rPr>
      </w:r>
    </w:p>
    <w:p w:rsidR="00000000" w:rsidDel="00000000" w:rsidP="00000000" w:rsidRDefault="00000000" w:rsidRPr="00000000" w14:paraId="00000004">
      <w:pPr>
        <w:spacing w:after="0" w:before="0" w:line="240" w:lineRule="auto"/>
        <w:jc w:val="center"/>
        <w:rPr>
          <w:sz w:val="2"/>
          <w:szCs w:val="2"/>
        </w:rPr>
      </w:pPr>
      <w:r w:rsidDel="00000000" w:rsidR="00000000" w:rsidRPr="00000000">
        <w:rPr>
          <w:rtl w:val="0"/>
        </w:rPr>
      </w:r>
    </w:p>
    <w:p w:rsidR="00000000" w:rsidDel="00000000" w:rsidP="00000000" w:rsidRDefault="00000000" w:rsidRPr="00000000" w14:paraId="00000005">
      <w:pPr>
        <w:spacing w:after="0" w:before="0" w:line="240" w:lineRule="auto"/>
        <w:jc w:val="center"/>
        <w:rPr>
          <w:sz w:val="2"/>
          <w:szCs w:val="2"/>
        </w:rPr>
      </w:pPr>
      <w:r w:rsidDel="00000000" w:rsidR="00000000" w:rsidRPr="00000000">
        <w:rPr>
          <w:rtl w:val="0"/>
        </w:rPr>
      </w:r>
    </w:p>
    <w:p w:rsidR="00000000" w:rsidDel="00000000" w:rsidP="00000000" w:rsidRDefault="00000000" w:rsidRPr="00000000" w14:paraId="00000006">
      <w:pPr>
        <w:spacing w:after="0" w:before="0" w:line="240" w:lineRule="auto"/>
        <w:jc w:val="center"/>
        <w:rPr/>
      </w:pPr>
      <w:r w:rsidDel="00000000" w:rsidR="00000000" w:rsidRPr="00000000">
        <w:rPr/>
        <w:drawing>
          <wp:inline distB="0" distT="0" distL="0" distR="0">
            <wp:extent cx="2790825" cy="163195"/>
            <wp:effectExtent b="0" l="0" r="0" t="0"/>
            <wp:docPr id="14" name="image2.png"/>
            <a:graphic>
              <a:graphicData uri="http://schemas.openxmlformats.org/drawingml/2006/picture">
                <pic:pic>
                  <pic:nvPicPr>
                    <pic:cNvPr id="0" name="image2.png"/>
                    <pic:cNvPicPr preferRelativeResize="0"/>
                  </pic:nvPicPr>
                  <pic:blipFill>
                    <a:blip r:embed="rId7"/>
                    <a:srcRect b="0" l="0" r="0" t="83215"/>
                    <a:stretch>
                      <a:fillRect/>
                    </a:stretch>
                  </pic:blipFill>
                  <pic:spPr>
                    <a:xfrm>
                      <a:off x="0" y="0"/>
                      <a:ext cx="2790825" cy="16319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240" w:lineRule="auto"/>
        <w:jc w:val="center"/>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sz w:val="52"/>
          <w:szCs w:val="52"/>
          <w:u w:val="single"/>
        </w:rPr>
      </w:pPr>
      <w:r w:rsidDel="00000000" w:rsidR="00000000" w:rsidRPr="00000000">
        <w:rPr>
          <w:rFonts w:ascii="Times New Roman" w:cs="Times New Roman" w:eastAsia="Times New Roman" w:hAnsi="Times New Roman"/>
          <w:b w:val="1"/>
          <w:sz w:val="52"/>
          <w:szCs w:val="52"/>
          <w:u w:val="single"/>
          <w:rtl w:val="0"/>
        </w:rPr>
        <w:t xml:space="preserve">Shell Scripting</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sz w:val="52"/>
          <w:szCs w:val="52"/>
          <w:u w:val="single"/>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sz w:val="52"/>
          <w:szCs w:val="52"/>
          <w:u w:val="single"/>
        </w:rPr>
      </w:pPr>
      <w:r w:rsidDel="00000000" w:rsidR="00000000" w:rsidRPr="00000000">
        <w:rPr>
          <w:rFonts w:ascii="Times New Roman" w:cs="Times New Roman" w:eastAsia="Times New Roman" w:hAnsi="Times New Roman"/>
          <w:b w:val="1"/>
          <w:sz w:val="52"/>
          <w:szCs w:val="52"/>
          <w:u w:val="single"/>
          <w:rtl w:val="0"/>
        </w:rPr>
        <w:t xml:space="preserve">Lab Manual # 27</w:t>
      </w:r>
    </w:p>
    <w:p w:rsidR="00000000" w:rsidDel="00000000" w:rsidP="00000000" w:rsidRDefault="00000000" w:rsidRPr="00000000" w14:paraId="0000000B">
      <w:pPr>
        <w:spacing w:after="0" w:before="0" w:line="240" w:lineRule="auto"/>
        <w:jc w:val="left"/>
        <w:rPr>
          <w:rFonts w:ascii="Times New Roman" w:cs="Times New Roman" w:eastAsia="Times New Roman" w:hAnsi="Times New Roman"/>
          <w:b w:val="1"/>
          <w:sz w:val="52"/>
          <w:szCs w:val="52"/>
          <w:u w:val="single"/>
        </w:rPr>
      </w:pPr>
      <w:r w:rsidDel="00000000" w:rsidR="00000000" w:rsidRPr="00000000">
        <w:rPr>
          <w:rtl w:val="0"/>
        </w:rPr>
      </w:r>
    </w:p>
    <w:tbl>
      <w:tblPr>
        <w:tblStyle w:val="Table1"/>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0"/>
        <w:gridCol w:w="7545"/>
        <w:tblGridChange w:id="0">
          <w:tblGrid>
            <w:gridCol w:w="2910"/>
            <w:gridCol w:w="7545"/>
          </w:tblGrid>
        </w:tblGridChange>
      </w:tblGrid>
      <w:tr>
        <w:trPr>
          <w:cantSplit w:val="0"/>
          <w:trHeight w:val="1697" w:hRule="atLeast"/>
          <w:tblHeader w:val="0"/>
        </w:trPr>
        <w:tc>
          <w:tcPr>
            <w:vAlign w:val="center"/>
          </w:tcPr>
          <w:p w:rsidR="00000000" w:rsidDel="00000000" w:rsidP="00000000" w:rsidRDefault="00000000" w:rsidRPr="00000000" w14:paraId="0000000C">
            <w:pPr>
              <w:spacing w:after="0" w:before="0" w:line="240" w:lineRule="auto"/>
              <w:jc w:val="center"/>
              <w:rPr>
                <w:rFonts w:ascii="Times New Roman" w:cs="Times New Roman" w:eastAsia="Times New Roman" w:hAnsi="Times New Roman"/>
                <w:b w:val="1"/>
                <w:sz w:val="52"/>
                <w:szCs w:val="52"/>
                <w:u w:val="single"/>
              </w:rPr>
            </w:pPr>
            <w:r w:rsidDel="00000000" w:rsidR="00000000" w:rsidRPr="00000000">
              <w:rPr>
                <w:rFonts w:ascii="Times New Roman" w:cs="Times New Roman" w:eastAsia="Times New Roman" w:hAnsi="Times New Roman"/>
                <w:b w:val="1"/>
                <w:sz w:val="52"/>
                <w:szCs w:val="52"/>
                <w:u w:val="single"/>
                <w:rtl w:val="0"/>
              </w:rPr>
              <w:t xml:space="preserve">Name</w:t>
            </w:r>
          </w:p>
        </w:tc>
        <w:tc>
          <w:tcPr>
            <w:vAlign w:val="center"/>
          </w:tcPr>
          <w:p w:rsidR="00000000" w:rsidDel="00000000" w:rsidP="00000000" w:rsidRDefault="00000000" w:rsidRPr="00000000" w14:paraId="0000000D">
            <w:pPr>
              <w:spacing w:after="0" w:before="0" w:line="240" w:lineRule="auto"/>
              <w:jc w:val="center"/>
              <w:rPr>
                <w:rFonts w:ascii="Times New Roman" w:cs="Times New Roman" w:eastAsia="Times New Roman" w:hAnsi="Times New Roman"/>
                <w:i w:val="1"/>
                <w:sz w:val="52"/>
                <w:szCs w:val="52"/>
                <w:u w:val="single"/>
              </w:rPr>
            </w:pPr>
            <w:r w:rsidDel="00000000" w:rsidR="00000000" w:rsidRPr="00000000">
              <w:rPr>
                <w:rFonts w:ascii="Times New Roman" w:cs="Times New Roman" w:eastAsia="Times New Roman" w:hAnsi="Times New Roman"/>
                <w:i w:val="1"/>
                <w:sz w:val="52"/>
                <w:szCs w:val="52"/>
                <w:u w:val="single"/>
                <w:rtl w:val="0"/>
              </w:rPr>
              <w:t xml:space="preserve">Muddassir Ali Siddiqui</w:t>
            </w:r>
          </w:p>
        </w:tc>
      </w:tr>
      <w:tr>
        <w:trPr>
          <w:cantSplit w:val="0"/>
          <w:trHeight w:val="1654" w:hRule="atLeast"/>
          <w:tblHeader w:val="0"/>
        </w:trPr>
        <w:tc>
          <w:tcPr>
            <w:vAlign w:val="center"/>
          </w:tcPr>
          <w:p w:rsidR="00000000" w:rsidDel="00000000" w:rsidP="00000000" w:rsidRDefault="00000000" w:rsidRPr="00000000" w14:paraId="0000000E">
            <w:pPr>
              <w:spacing w:after="0" w:before="0" w:line="240" w:lineRule="auto"/>
              <w:jc w:val="center"/>
              <w:rPr>
                <w:rFonts w:ascii="Times New Roman" w:cs="Times New Roman" w:eastAsia="Times New Roman" w:hAnsi="Times New Roman"/>
                <w:b w:val="1"/>
                <w:sz w:val="52"/>
                <w:szCs w:val="52"/>
                <w:u w:val="single"/>
              </w:rPr>
            </w:pPr>
            <w:r w:rsidDel="00000000" w:rsidR="00000000" w:rsidRPr="00000000">
              <w:rPr>
                <w:rFonts w:ascii="Times New Roman" w:cs="Times New Roman" w:eastAsia="Times New Roman" w:hAnsi="Times New Roman"/>
                <w:b w:val="1"/>
                <w:sz w:val="52"/>
                <w:szCs w:val="52"/>
                <w:u w:val="single"/>
                <w:rtl w:val="0"/>
              </w:rPr>
              <w:t xml:space="preserve">Instructor</w:t>
            </w:r>
          </w:p>
        </w:tc>
        <w:tc>
          <w:tcPr>
            <w:vAlign w:val="center"/>
          </w:tcPr>
          <w:p w:rsidR="00000000" w:rsidDel="00000000" w:rsidP="00000000" w:rsidRDefault="00000000" w:rsidRPr="00000000" w14:paraId="0000000F">
            <w:pPr>
              <w:spacing w:after="0" w:before="0" w:line="240" w:lineRule="auto"/>
              <w:jc w:val="center"/>
              <w:rPr>
                <w:rFonts w:ascii="Times New Roman" w:cs="Times New Roman" w:eastAsia="Times New Roman" w:hAnsi="Times New Roman"/>
                <w:i w:val="1"/>
                <w:sz w:val="52"/>
                <w:szCs w:val="52"/>
                <w:u w:val="single"/>
              </w:rPr>
            </w:pPr>
            <w:r w:rsidDel="00000000" w:rsidR="00000000" w:rsidRPr="00000000">
              <w:rPr>
                <w:rFonts w:ascii="Times New Roman" w:cs="Times New Roman" w:eastAsia="Times New Roman" w:hAnsi="Times New Roman"/>
                <w:i w:val="1"/>
                <w:sz w:val="52"/>
                <w:szCs w:val="52"/>
                <w:u w:val="single"/>
                <w:rtl w:val="0"/>
              </w:rPr>
              <w:t xml:space="preserve">Sir Junaid</w:t>
            </w:r>
          </w:p>
        </w:tc>
      </w:tr>
      <w:tr>
        <w:trPr>
          <w:cantSplit w:val="0"/>
          <w:trHeight w:val="1654" w:hRule="atLeast"/>
          <w:tblHeader w:val="0"/>
        </w:trPr>
        <w:tc>
          <w:tcPr>
            <w:vAlign w:val="center"/>
          </w:tcPr>
          <w:p w:rsidR="00000000" w:rsidDel="00000000" w:rsidP="00000000" w:rsidRDefault="00000000" w:rsidRPr="00000000" w14:paraId="00000010">
            <w:pPr>
              <w:spacing w:after="0" w:before="0" w:line="240" w:lineRule="auto"/>
              <w:jc w:val="center"/>
              <w:rPr>
                <w:rFonts w:ascii="Times New Roman" w:cs="Times New Roman" w:eastAsia="Times New Roman" w:hAnsi="Times New Roman"/>
                <w:b w:val="1"/>
                <w:sz w:val="44"/>
                <w:szCs w:val="44"/>
                <w:u w:val="single"/>
              </w:rPr>
            </w:pPr>
            <w:r w:rsidDel="00000000" w:rsidR="00000000" w:rsidRPr="00000000">
              <w:rPr>
                <w:rFonts w:ascii="Times New Roman" w:cs="Times New Roman" w:eastAsia="Times New Roman" w:hAnsi="Times New Roman"/>
                <w:b w:val="1"/>
                <w:sz w:val="52"/>
                <w:szCs w:val="52"/>
                <w:u w:val="single"/>
                <w:rtl w:val="0"/>
              </w:rPr>
              <w:t xml:space="preserve">Date</w:t>
            </w:r>
            <w:r w:rsidDel="00000000" w:rsidR="00000000" w:rsidRPr="00000000">
              <w:rPr>
                <w:rtl w:val="0"/>
              </w:rPr>
            </w:r>
          </w:p>
        </w:tc>
        <w:tc>
          <w:tcPr>
            <w:vAlign w:val="center"/>
          </w:tcPr>
          <w:p w:rsidR="00000000" w:rsidDel="00000000" w:rsidP="00000000" w:rsidRDefault="00000000" w:rsidRPr="00000000" w14:paraId="00000011">
            <w:pPr>
              <w:spacing w:after="0" w:before="0" w:line="240" w:lineRule="auto"/>
              <w:jc w:val="center"/>
              <w:rPr>
                <w:rFonts w:ascii="Times New Roman" w:cs="Times New Roman" w:eastAsia="Times New Roman" w:hAnsi="Times New Roman"/>
                <w:i w:val="1"/>
                <w:sz w:val="44"/>
                <w:szCs w:val="44"/>
                <w:u w:val="single"/>
              </w:rPr>
            </w:pPr>
            <w:r w:rsidDel="00000000" w:rsidR="00000000" w:rsidRPr="00000000">
              <w:rPr>
                <w:rFonts w:ascii="Times New Roman" w:cs="Times New Roman" w:eastAsia="Times New Roman" w:hAnsi="Times New Roman"/>
                <w:i w:val="1"/>
                <w:sz w:val="52"/>
                <w:szCs w:val="52"/>
                <w:u w:val="single"/>
                <w:rtl w:val="0"/>
              </w:rPr>
              <w:t xml:space="preserve">22</w:t>
            </w:r>
            <w:r w:rsidDel="00000000" w:rsidR="00000000" w:rsidRPr="00000000">
              <w:rPr>
                <w:rFonts w:ascii="Times New Roman" w:cs="Times New Roman" w:eastAsia="Times New Roman" w:hAnsi="Times New Roman"/>
                <w:i w:val="1"/>
                <w:sz w:val="52"/>
                <w:szCs w:val="52"/>
                <w:u w:val="single"/>
                <w:vertAlign w:val="superscript"/>
                <w:rtl w:val="0"/>
              </w:rPr>
              <w:t xml:space="preserve">nd</w:t>
            </w:r>
            <w:r w:rsidDel="00000000" w:rsidR="00000000" w:rsidRPr="00000000">
              <w:rPr>
                <w:rFonts w:ascii="Times New Roman" w:cs="Times New Roman" w:eastAsia="Times New Roman" w:hAnsi="Times New Roman"/>
                <w:i w:val="1"/>
                <w:sz w:val="52"/>
                <w:szCs w:val="52"/>
                <w:u w:val="single"/>
                <w:rtl w:val="0"/>
              </w:rPr>
              <w:t xml:space="preserve"> Sep 2025</w:t>
            </w:r>
            <w:r w:rsidDel="00000000" w:rsidR="00000000" w:rsidRPr="00000000">
              <w:rPr>
                <w:rtl w:val="0"/>
              </w:rPr>
            </w:r>
          </w:p>
        </w:tc>
      </w:tr>
    </w:tbl>
    <w:p w:rsidR="00000000" w:rsidDel="00000000" w:rsidP="00000000" w:rsidRDefault="00000000" w:rsidRPr="00000000" w14:paraId="00000012">
      <w:pPr>
        <w:spacing w:after="0" w:before="0" w:line="240" w:lineRule="auto"/>
        <w:rPr>
          <w:rFonts w:ascii="Times New Roman" w:cs="Times New Roman" w:eastAsia="Times New Roman" w:hAnsi="Times New Roman"/>
          <w:b w:val="1"/>
          <w:sz w:val="52"/>
          <w:szCs w:val="52"/>
          <w:u w:val="singl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52"/>
          <w:szCs w:val="52"/>
          <w:u w:val="single"/>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numPr>
          <w:ilvl w:val="0"/>
          <w:numId w:val="1"/>
        </w:numPr>
        <w:rPr>
          <w:rFonts w:ascii="Times New Roman" w:cs="Times New Roman" w:eastAsia="Times New Roman" w:hAnsi="Times New Roman"/>
          <w:sz w:val="40"/>
          <w:szCs w:val="40"/>
        </w:rPr>
      </w:pPr>
      <w:bookmarkStart w:colFirst="0" w:colLast="0" w:name="_a0t3gcu40pi2" w:id="1"/>
      <w:bookmarkEnd w:id="1"/>
      <w:r w:rsidDel="00000000" w:rsidR="00000000" w:rsidRPr="00000000">
        <w:rPr>
          <w:u w:val="single"/>
          <w:rtl w:val="0"/>
        </w:rPr>
        <w:t xml:space="preserve">In-Lab Tasks:</w:t>
      </w:r>
      <w:r w:rsidDel="00000000" w:rsidR="00000000" w:rsidRPr="00000000">
        <w:rPr>
          <w:rtl w:val="0"/>
        </w:rPr>
      </w:r>
    </w:p>
    <w:p w:rsidR="00000000" w:rsidDel="00000000" w:rsidP="00000000" w:rsidRDefault="00000000" w:rsidRPr="00000000" w14:paraId="00000015">
      <w:pPr>
        <w:pStyle w:val="Heading2"/>
        <w:numPr>
          <w:ilvl w:val="0"/>
          <w:numId w:val="2"/>
        </w:numPr>
      </w:pPr>
      <w:bookmarkStart w:colFirst="0" w:colLast="0" w:name="_9gx1vrfk9baz" w:id="2"/>
      <w:bookmarkEnd w:id="2"/>
      <w:r w:rsidDel="00000000" w:rsidR="00000000" w:rsidRPr="00000000">
        <w:rPr>
          <w:rtl w:val="0"/>
        </w:rPr>
        <w:t xml:space="preserve">Task 1:</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t xml:space="preserve">I wrote a shell script that stores a hard-coded array of integers and sorts it in ascending order using the Bubble Sort algorithm. The script repeatedly compares adjacent elements and swaps them if they are out of order until the entire array is sorted. The terminal output displays the array before and after sorting.</w:t>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4595813" cy="1951802"/>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95813" cy="1951802"/>
                    </a:xfrm>
                    <a:prstGeom prst="rect"/>
                    <a:ln/>
                  </pic:spPr>
                </pic:pic>
              </a:graphicData>
            </a:graphic>
          </wp:inline>
        </w:drawing>
      </w:r>
      <w:r w:rsidDel="00000000" w:rsidR="00000000" w:rsidRPr="00000000">
        <w:rPr/>
        <w:drawing>
          <wp:inline distB="114300" distT="114300" distL="114300" distR="114300">
            <wp:extent cx="4610100" cy="71437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101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numPr>
          <w:ilvl w:val="0"/>
          <w:numId w:val="2"/>
        </w:numPr>
      </w:pPr>
      <w:bookmarkStart w:colFirst="0" w:colLast="0" w:name="_4p8q293319w7" w:id="3"/>
      <w:bookmarkEnd w:id="3"/>
      <w:r w:rsidDel="00000000" w:rsidR="00000000" w:rsidRPr="00000000">
        <w:rPr>
          <w:rtl w:val="0"/>
        </w:rPr>
        <w:t xml:space="preserve">Task 2:</w:t>
      </w:r>
    </w:p>
    <w:p w:rsidR="00000000" w:rsidDel="00000000" w:rsidP="00000000" w:rsidRDefault="00000000" w:rsidRPr="00000000" w14:paraId="00000019">
      <w:pPr>
        <w:rPr/>
      </w:pPr>
      <w:r w:rsidDel="00000000" w:rsidR="00000000" w:rsidRPr="00000000">
        <w:rPr>
          <w:rtl w:val="0"/>
        </w:rPr>
        <w:t xml:space="preserve">This script prompts the user for a desired password length and then generates a random string containing uppercase and lowercase letters, digits, and special characters. It ensures true randomness and prints the generated password to the terminal.</w:t>
      </w:r>
    </w:p>
    <w:p w:rsidR="00000000" w:rsidDel="00000000" w:rsidP="00000000" w:rsidRDefault="00000000" w:rsidRPr="00000000" w14:paraId="0000001A">
      <w:pPr>
        <w:rPr/>
      </w:pPr>
      <w:r w:rsidDel="00000000" w:rsidR="00000000" w:rsidRPr="00000000">
        <w:rPr/>
        <w:drawing>
          <wp:inline distB="114300" distT="114300" distL="114300" distR="114300">
            <wp:extent cx="3971925" cy="466725"/>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9719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167313" cy="2042891"/>
            <wp:effectExtent b="0" l="0" r="0" t="0"/>
            <wp:docPr id="19" name="image6.png"/>
            <a:graphic>
              <a:graphicData uri="http://schemas.openxmlformats.org/drawingml/2006/picture">
                <pic:pic>
                  <pic:nvPicPr>
                    <pic:cNvPr id="0" name="image6.png"/>
                    <pic:cNvPicPr preferRelativeResize="0"/>
                  </pic:nvPicPr>
                  <pic:blipFill>
                    <a:blip r:embed="rId11"/>
                    <a:srcRect b="46227" l="0" r="0" t="0"/>
                    <a:stretch>
                      <a:fillRect/>
                    </a:stretch>
                  </pic:blipFill>
                  <pic:spPr>
                    <a:xfrm>
                      <a:off x="0" y="0"/>
                      <a:ext cx="5167313" cy="204289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181600" cy="1838418"/>
            <wp:effectExtent b="0" l="0" r="0" t="0"/>
            <wp:docPr id="15" name="image13.png"/>
            <a:graphic>
              <a:graphicData uri="http://schemas.openxmlformats.org/drawingml/2006/picture">
                <pic:pic>
                  <pic:nvPicPr>
                    <pic:cNvPr id="0" name="image13.png"/>
                    <pic:cNvPicPr preferRelativeResize="0"/>
                  </pic:nvPicPr>
                  <pic:blipFill>
                    <a:blip r:embed="rId11"/>
                    <a:srcRect b="0" l="0" r="0" t="52106"/>
                    <a:stretch>
                      <a:fillRect/>
                    </a:stretch>
                  </pic:blipFill>
                  <pic:spPr>
                    <a:xfrm>
                      <a:off x="0" y="0"/>
                      <a:ext cx="5181600" cy="183841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numPr>
          <w:ilvl w:val="0"/>
          <w:numId w:val="2"/>
        </w:numPr>
      </w:pPr>
      <w:bookmarkStart w:colFirst="0" w:colLast="0" w:name="_mdqbtqfb7omu" w:id="4"/>
      <w:bookmarkEnd w:id="4"/>
      <w:r w:rsidDel="00000000" w:rsidR="00000000" w:rsidRPr="00000000">
        <w:rPr>
          <w:rtl w:val="0"/>
        </w:rPr>
        <w:t xml:space="preserve">Task 3:</w:t>
      </w:r>
    </w:p>
    <w:p w:rsidR="00000000" w:rsidDel="00000000" w:rsidP="00000000" w:rsidRDefault="00000000" w:rsidRPr="00000000" w14:paraId="0000001E">
      <w:pPr>
        <w:spacing w:after="240" w:before="240" w:lineRule="auto"/>
        <w:rPr/>
      </w:pPr>
      <w:r w:rsidDel="00000000" w:rsidR="00000000" w:rsidRPr="00000000">
        <w:rPr>
          <w:rtl w:val="0"/>
        </w:rPr>
        <w:t xml:space="preserve">I developed a script that mimics basic Git functionality with three functions: </w:t>
      </w:r>
      <w:r w:rsidDel="00000000" w:rsidR="00000000" w:rsidRPr="00000000">
        <w:rPr>
          <w:b w:val="1"/>
          <w:rtl w:val="0"/>
        </w:rPr>
        <w:t xml:space="preserve">init</w:t>
      </w:r>
      <w:r w:rsidDel="00000000" w:rsidR="00000000" w:rsidRPr="00000000">
        <w:rPr>
          <w:rtl w:val="0"/>
        </w:rPr>
        <w:t xml:space="preserve">, </w:t>
      </w:r>
      <w:r w:rsidDel="00000000" w:rsidR="00000000" w:rsidRPr="00000000">
        <w:rPr>
          <w:b w:val="1"/>
          <w:rtl w:val="0"/>
        </w:rPr>
        <w:t xml:space="preserve">add</w:t>
      </w:r>
      <w:r w:rsidDel="00000000" w:rsidR="00000000" w:rsidRPr="00000000">
        <w:rPr>
          <w:rtl w:val="0"/>
        </w:rPr>
        <w:t xml:space="preserve">, and </w:t>
      </w:r>
      <w:r w:rsidDel="00000000" w:rsidR="00000000" w:rsidRPr="00000000">
        <w:rPr>
          <w:b w:val="1"/>
          <w:rtl w:val="0"/>
        </w:rPr>
        <w:t xml:space="preserve">status</w:t>
      </w:r>
      <w:r w:rsidDel="00000000" w:rsidR="00000000" w:rsidRPr="00000000">
        <w:rPr>
          <w:rtl w:val="0"/>
        </w:rPr>
        <w:t xml:space="preserve">.</w:t>
      </w:r>
    </w:p>
    <w:p w:rsidR="00000000" w:rsidDel="00000000" w:rsidP="00000000" w:rsidRDefault="00000000" w:rsidRPr="00000000" w14:paraId="0000001F">
      <w:pPr>
        <w:numPr>
          <w:ilvl w:val="0"/>
          <w:numId w:val="3"/>
        </w:numPr>
        <w:spacing w:after="0" w:afterAutospacing="0" w:before="240" w:lineRule="auto"/>
        <w:ind w:left="720" w:hanging="360"/>
        <w:jc w:val="left"/>
      </w:pPr>
      <w:r w:rsidDel="00000000" w:rsidR="00000000" w:rsidRPr="00000000">
        <w:rPr>
          <w:b w:val="1"/>
          <w:rtl w:val="0"/>
        </w:rPr>
        <w:t xml:space="preserve">init</w:t>
      </w:r>
      <w:r w:rsidDel="00000000" w:rsidR="00000000" w:rsidRPr="00000000">
        <w:rPr>
          <w:rtl w:val="0"/>
        </w:rPr>
        <w:t xml:space="preserve"> is run once at the beginning to create a hidden backup folder, setting up the directory for version tracking.</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jc w:val="left"/>
      </w:pPr>
      <w:r w:rsidDel="00000000" w:rsidR="00000000" w:rsidRPr="00000000">
        <w:rPr>
          <w:b w:val="1"/>
          <w:rtl w:val="0"/>
        </w:rPr>
        <w:t xml:space="preserve">add</w:t>
      </w:r>
      <w:r w:rsidDel="00000000" w:rsidR="00000000" w:rsidRPr="00000000">
        <w:rPr>
          <w:rtl w:val="0"/>
        </w:rPr>
        <w:t xml:space="preserve"> copies any new or updated files from the working directory into this hidden folder, effectively staging them.</w:t>
        <w:br w:type="textWrapping"/>
      </w:r>
    </w:p>
    <w:p w:rsidR="00000000" w:rsidDel="00000000" w:rsidP="00000000" w:rsidRDefault="00000000" w:rsidRPr="00000000" w14:paraId="00000021">
      <w:pPr>
        <w:numPr>
          <w:ilvl w:val="0"/>
          <w:numId w:val="3"/>
        </w:numPr>
        <w:spacing w:after="240" w:before="0" w:beforeAutospacing="0" w:lineRule="auto"/>
        <w:ind w:left="720" w:hanging="360"/>
        <w:jc w:val="left"/>
      </w:pPr>
      <w:r w:rsidDel="00000000" w:rsidR="00000000" w:rsidRPr="00000000">
        <w:rPr>
          <w:b w:val="1"/>
          <w:rtl w:val="0"/>
        </w:rPr>
        <w:t xml:space="preserve">status</w:t>
      </w:r>
      <w:r w:rsidDel="00000000" w:rsidR="00000000" w:rsidRPr="00000000">
        <w:rPr>
          <w:rtl w:val="0"/>
        </w:rPr>
        <w:t xml:space="preserve"> compares the current working directory with the hidden backup to show which files are new, modified, or deleted, giving a Git-like status report.</w:t>
      </w:r>
    </w:p>
    <w:p w:rsidR="00000000" w:rsidDel="00000000" w:rsidP="00000000" w:rsidRDefault="00000000" w:rsidRPr="00000000" w14:paraId="00000022">
      <w:pPr>
        <w:rPr/>
      </w:pPr>
      <w:r w:rsidDel="00000000" w:rsidR="00000000" w:rsidRPr="00000000">
        <w:rPr/>
        <w:drawing>
          <wp:inline distB="114300" distT="114300" distL="114300" distR="114300">
            <wp:extent cx="5301588" cy="2048118"/>
            <wp:effectExtent b="0" l="0" r="0" t="0"/>
            <wp:docPr id="1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301588" cy="204811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319713" cy="3250442"/>
            <wp:effectExtent b="0" l="0" r="0" t="0"/>
            <wp:docPr id="1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19713" cy="325044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329238" cy="3602865"/>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29238" cy="360286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414963" cy="1684841"/>
            <wp:effectExtent b="0" l="0" r="0" t="0"/>
            <wp:docPr id="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414963" cy="168484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numPr>
          <w:ilvl w:val="0"/>
          <w:numId w:val="2"/>
        </w:numPr>
      </w:pPr>
      <w:bookmarkStart w:colFirst="0" w:colLast="0" w:name="_o0lgo25ro5cv" w:id="5"/>
      <w:bookmarkEnd w:id="5"/>
      <w:r w:rsidDel="00000000" w:rsidR="00000000" w:rsidRPr="00000000">
        <w:rPr>
          <w:rtl w:val="0"/>
        </w:rPr>
        <w:t xml:space="preserve">Task 4:</w:t>
      </w:r>
    </w:p>
    <w:p w:rsidR="00000000" w:rsidDel="00000000" w:rsidP="00000000" w:rsidRDefault="00000000" w:rsidRPr="00000000" w14:paraId="00000027">
      <w:pPr>
        <w:rPr/>
      </w:pPr>
      <w:r w:rsidDel="00000000" w:rsidR="00000000" w:rsidRPr="00000000">
        <w:rPr>
          <w:rtl w:val="0"/>
        </w:rPr>
        <w:t xml:space="preserve">This script scans a </w:t>
      </w:r>
      <w:r w:rsidDel="00000000" w:rsidR="00000000" w:rsidRPr="00000000">
        <w:rPr>
          <w:rFonts w:ascii="Roboto Mono" w:cs="Roboto Mono" w:eastAsia="Roboto Mono" w:hAnsi="Roboto Mono"/>
          <w:color w:val="188038"/>
          <w:rtl w:val="0"/>
        </w:rPr>
        <w:t xml:space="preserve">files/</w:t>
      </w:r>
      <w:r w:rsidDel="00000000" w:rsidR="00000000" w:rsidRPr="00000000">
        <w:rPr>
          <w:rtl w:val="0"/>
        </w:rPr>
        <w:t xml:space="preserve"> directory, creates subfolders for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files, and moves files into their respective subdirectories. After segregation, it compresses each subdirectory into a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archive and places the archives back into the </w:t>
      </w:r>
      <w:r w:rsidDel="00000000" w:rsidR="00000000" w:rsidRPr="00000000">
        <w:rPr>
          <w:rFonts w:ascii="Roboto Mono" w:cs="Roboto Mono" w:eastAsia="Roboto Mono" w:hAnsi="Roboto Mono"/>
          <w:color w:val="188038"/>
          <w:rtl w:val="0"/>
        </w:rPr>
        <w:t xml:space="preserve">files/</w:t>
      </w:r>
      <w:r w:rsidDel="00000000" w:rsidR="00000000" w:rsidRPr="00000000">
        <w:rPr>
          <w:rtl w:val="0"/>
        </w:rPr>
        <w:t xml:space="preserve"> folder for organized storage.</w:t>
      </w:r>
    </w:p>
    <w:p w:rsidR="00000000" w:rsidDel="00000000" w:rsidP="00000000" w:rsidRDefault="00000000" w:rsidRPr="00000000" w14:paraId="00000028">
      <w:pPr>
        <w:rPr/>
      </w:pPr>
      <w:r w:rsidDel="00000000" w:rsidR="00000000" w:rsidRPr="00000000">
        <w:rPr/>
        <w:drawing>
          <wp:inline distB="114300" distT="114300" distL="114300" distR="114300">
            <wp:extent cx="5381625" cy="3924300"/>
            <wp:effectExtent b="0" l="0" r="0" t="0"/>
            <wp:docPr id="1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38162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105400" cy="4267200"/>
            <wp:effectExtent b="0" l="0" r="0" t="0"/>
            <wp:docPr id="1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1054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095875" cy="3943350"/>
            <wp:effectExtent b="0" l="0" r="0" t="0"/>
            <wp:docPr id="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09587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4862513" cy="3123854"/>
            <wp:effectExtent b="0" l="0" r="0" t="0"/>
            <wp:docPr id="20"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862513" cy="3123854"/>
                    </a:xfrm>
                    <a:prstGeom prst="rect"/>
                    <a:ln/>
                  </pic:spPr>
                </pic:pic>
              </a:graphicData>
            </a:graphic>
          </wp:inline>
        </w:drawing>
      </w:r>
      <w:r w:rsidDel="00000000" w:rsidR="00000000" w:rsidRPr="00000000">
        <w:rPr/>
        <w:drawing>
          <wp:inline distB="114300" distT="114300" distL="114300" distR="114300">
            <wp:extent cx="4881624" cy="3024094"/>
            <wp:effectExtent b="0" l="0" r="0" t="0"/>
            <wp:docPr id="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881624" cy="3024094"/>
                    </a:xfrm>
                    <a:prstGeom prst="rect"/>
                    <a:ln/>
                  </pic:spPr>
                </pic:pic>
              </a:graphicData>
            </a:graphic>
          </wp:inline>
        </w:drawing>
      </w:r>
      <w:r w:rsidDel="00000000" w:rsidR="00000000" w:rsidRPr="00000000">
        <w:rPr/>
        <w:drawing>
          <wp:inline distB="114300" distT="114300" distL="114300" distR="114300">
            <wp:extent cx="2867025" cy="1952625"/>
            <wp:effectExtent b="0" l="0" r="0" t="0"/>
            <wp:docPr id="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8670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numPr>
          <w:ilvl w:val="0"/>
          <w:numId w:val="2"/>
        </w:numPr>
      </w:pPr>
      <w:bookmarkStart w:colFirst="0" w:colLast="0" w:name="_svgt7478lha5" w:id="6"/>
      <w:bookmarkEnd w:id="6"/>
      <w:r w:rsidDel="00000000" w:rsidR="00000000" w:rsidRPr="00000000">
        <w:rPr>
          <w:rtl w:val="0"/>
        </w:rPr>
        <w:t xml:space="preserve">Task 5:</w:t>
      </w:r>
    </w:p>
    <w:p w:rsidR="00000000" w:rsidDel="00000000" w:rsidP="00000000" w:rsidRDefault="00000000" w:rsidRPr="00000000" w14:paraId="0000002D">
      <w:pPr>
        <w:ind w:left="0" w:firstLine="0"/>
        <w:rPr/>
      </w:pPr>
      <w:r w:rsidDel="00000000" w:rsidR="00000000" w:rsidRPr="00000000">
        <w:rPr>
          <w:rtl w:val="0"/>
        </w:rPr>
        <w:t xml:space="preserve">The script recursively searches the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directory for executable files. For every subdirectory, it lists the executables it contains and logs the same output to </w:t>
      </w:r>
      <w:r w:rsidDel="00000000" w:rsidR="00000000" w:rsidRPr="00000000">
        <w:rPr>
          <w:rFonts w:ascii="Roboto Mono" w:cs="Roboto Mono" w:eastAsia="Roboto Mono" w:hAnsi="Roboto Mono"/>
          <w:color w:val="188038"/>
          <w:rtl w:val="0"/>
        </w:rPr>
        <w:t xml:space="preserve">source/executables.log</w:t>
      </w:r>
      <w:r w:rsidDel="00000000" w:rsidR="00000000" w:rsidRPr="00000000">
        <w:rPr>
          <w:rtl w:val="0"/>
        </w:rPr>
        <w:t xml:space="preserve">. This provides both on-screen results and a persistent record.</w:t>
      </w:r>
    </w:p>
    <w:p w:rsidR="00000000" w:rsidDel="00000000" w:rsidP="00000000" w:rsidRDefault="00000000" w:rsidRPr="00000000" w14:paraId="0000002E">
      <w:pPr>
        <w:rPr/>
      </w:pPr>
      <w:r w:rsidDel="00000000" w:rsidR="00000000" w:rsidRPr="00000000">
        <w:rPr/>
        <w:drawing>
          <wp:inline distB="114300" distT="114300" distL="114300" distR="114300">
            <wp:extent cx="5248275" cy="5981700"/>
            <wp:effectExtent b="0" l="0" r="0" t="0"/>
            <wp:docPr id="2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248275"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038725" cy="4000500"/>
            <wp:effectExtent b="0" l="0" r="0" t="0"/>
            <wp:docPr id="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038725" cy="4000500"/>
                    </a:xfrm>
                    <a:prstGeom prst="rect"/>
                    <a:ln/>
                  </pic:spPr>
                </pic:pic>
              </a:graphicData>
            </a:graphic>
          </wp:inline>
        </w:drawing>
      </w:r>
      <w:r w:rsidDel="00000000" w:rsidR="00000000" w:rsidRPr="00000000">
        <w:rPr/>
        <w:drawing>
          <wp:inline distB="114300" distT="114300" distL="114300" distR="114300">
            <wp:extent cx="2828925" cy="1676400"/>
            <wp:effectExtent b="0" l="0" r="0" t="0"/>
            <wp:docPr id="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8289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1"/>
        <w:numPr>
          <w:ilvl w:val="0"/>
          <w:numId w:val="1"/>
        </w:numPr>
        <w:spacing w:after="0" w:line="240" w:lineRule="auto"/>
        <w:ind w:left="284" w:hanging="360"/>
        <w:jc w:val="both"/>
        <w:rPr/>
      </w:pPr>
      <w:bookmarkStart w:colFirst="0" w:colLast="0" w:name="_bc6i3pingckz" w:id="7"/>
      <w:bookmarkEnd w:id="7"/>
      <w:r w:rsidDel="00000000" w:rsidR="00000000" w:rsidRPr="00000000">
        <w:rPr>
          <w:u w:val="single"/>
          <w:vertAlign w:val="baseline"/>
          <w:rtl w:val="0"/>
        </w:rPr>
        <w:t xml:space="preserve">Critical Analysis</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t xml:space="preserve">In Lab 27, I implemented and tested five practical shell scripts. These tasks covered core Linux concepts such as sorting algorithms, random data generation, file and directory manipulation, backup and change detection, and recursive searching with logging. Together, they strengthened my scripting skills, improved my understanding of Git-like workflows, and demonstrated how to automate everyday system administration tasks efficiently.</w:t>
      </w:r>
      <w:r w:rsidDel="00000000" w:rsidR="00000000" w:rsidRPr="00000000">
        <w:rPr>
          <w:rtl w:val="0"/>
        </w:rPr>
      </w:r>
    </w:p>
    <w:sectPr>
      <w:headerReference r:id="rId25" w:type="default"/>
      <w:footerReference r:id="rId26" w:type="default"/>
      <w:pgSz w:h="16838" w:w="11906" w:orient="portrait"/>
      <w:pgMar w:bottom="765" w:top="765"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color="00b0f0" w:space="8" w:sz="4" w:val="single"/>
        <w:left w:space="0" w:sz="0" w:val="nil"/>
        <w:bottom w:space="0" w:sz="0" w:val="nil"/>
        <w:right w:space="0" w:sz="0" w:val="nil"/>
        <w:between w:space="0" w:sz="0" w:val="nil"/>
      </w:pBdr>
      <w:shd w:fill="auto" w:val="clear"/>
      <w:tabs>
        <w:tab w:val="center" w:leader="none" w:pos="4513"/>
        <w:tab w:val="right" w:leader="none" w:pos="9026"/>
      </w:tabs>
      <w:spacing w:after="0" w:before="36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Nust Chip Design Center (NCDC)</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color="00b0f0" w:space="8"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404040"/>
        <w:sz w:val="8"/>
        <w:szCs w:val="8"/>
        <w:u w:val="none"/>
        <w:shd w:fill="auto" w:val="clear"/>
        <w:vertAlign w:val="baseline"/>
      </w:rPr>
    </w:pPr>
    <w:bookmarkStart w:colFirst="0" w:colLast="0" w:name="_dzffmcz90w6k" w:id="8"/>
    <w:bookmarkEnd w:id="8"/>
    <w:r w:rsidDel="00000000" w:rsidR="00000000" w:rsidRPr="00000000">
      <w:rPr>
        <w:b w:val="1"/>
        <w:sz w:val="24"/>
        <w:szCs w:val="24"/>
        <w:u w:val="single"/>
        <w:rtl w:val="0"/>
      </w:rPr>
      <w:t xml:space="preserve">Scripting</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2052637</wp:posOffset>
          </wp:positionH>
          <wp:positionV relativeFrom="paragraph">
            <wp:posOffset>0</wp:posOffset>
          </wp:positionV>
          <wp:extent cx="2540160" cy="2603520"/>
          <wp:effectExtent b="0" l="0" r="0" t="0"/>
          <wp:wrapNone/>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40160" cy="2603520"/>
                  </a:xfrm>
                  <a:prstGeom prst="rect"/>
                  <a:ln/>
                </pic:spPr>
              </pic:pic>
            </a:graphicData>
          </a:graphic>
        </wp:anchor>
      </w:drawing>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1440" w:hanging="360"/>
      </w:pPr>
      <w:rPr>
        <w:sz w:val="24"/>
        <w:szCs w:val="24"/>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ind w:left="284" w:hanging="360"/>
      <w:jc w:val="both"/>
    </w:pPr>
    <w:rPr>
      <w:rFonts w:ascii="Times New Roman" w:cs="Times New Roman" w:eastAsia="Times New Roman" w:hAnsi="Times New Roman"/>
      <w:b w:val="1"/>
      <w:sz w:val="40"/>
      <w:szCs w:val="40"/>
    </w:rPr>
  </w:style>
  <w:style w:type="paragraph" w:styleId="Heading2">
    <w:name w:val="heading 2"/>
    <w:basedOn w:val="Normal"/>
    <w:next w:val="Normal"/>
    <w:pPr>
      <w:keepNext w:val="1"/>
      <w:keepLines w:val="1"/>
      <w:spacing w:after="0" w:before="360" w:line="240" w:lineRule="auto"/>
      <w:ind w:left="1440" w:hanging="360"/>
      <w:jc w:val="both"/>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1.png"/><Relationship Id="rId21" Type="http://schemas.openxmlformats.org/officeDocument/2006/relationships/image" Target="media/image10.png"/><Relationship Id="rId24" Type="http://schemas.openxmlformats.org/officeDocument/2006/relationships/image" Target="media/image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9.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16.png"/><Relationship Id="rId19" Type="http://schemas.openxmlformats.org/officeDocument/2006/relationships/image" Target="media/image18.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GrammarlyDocumentId">
    <vt:lpwstr>bcbc1fe071b98653f432a38fbfb2c42adbbeb0e10c6962d2a2f14c7d63e36004</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