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bookmarkStart w:colFirst="0" w:colLast="0" w:name="_dd6ps8iot3i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/>
        <w:drawing>
          <wp:inline distB="0" distT="0" distL="0" distR="0">
            <wp:extent cx="508635" cy="51689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41235" l="0" r="799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6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90825" cy="163195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8321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u w:val="single"/>
          <w:rtl w:val="0"/>
        </w:rPr>
        <w:t xml:space="preserve">Shell Scripting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u w:val="single"/>
          <w:rtl w:val="0"/>
        </w:rPr>
        <w:t xml:space="preserve">Lab Manual # 28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u w:val="single"/>
          <w:rtl w:val="0"/>
        </w:rPr>
        <w:t xml:space="preserve">Data Wrangling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0"/>
        <w:gridCol w:w="7545"/>
        <w:tblGridChange w:id="0">
          <w:tblGrid>
            <w:gridCol w:w="2910"/>
            <w:gridCol w:w="7545"/>
          </w:tblGrid>
        </w:tblGridChange>
      </w:tblGrid>
      <w:tr>
        <w:trPr>
          <w:cantSplit w:val="0"/>
          <w:trHeight w:val="16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rtl w:val="0"/>
              </w:rPr>
              <w:t xml:space="preserve">Muddassir Ali Siddiqui</w:t>
            </w:r>
          </w:p>
        </w:tc>
      </w:tr>
      <w:tr>
        <w:trPr>
          <w:cantSplit w:val="0"/>
          <w:trHeight w:val="16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  <w:rtl w:val="0"/>
              </w:rPr>
              <w:t xml:space="preserve">Instructor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rtl w:val="0"/>
              </w:rPr>
              <w:t xml:space="preserve">Sir Junaid</w:t>
            </w:r>
          </w:p>
        </w:tc>
      </w:tr>
      <w:tr>
        <w:trPr>
          <w:cantSplit w:val="0"/>
          <w:trHeight w:val="16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44"/>
                <w:szCs w:val="4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44"/>
                <w:szCs w:val="4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rtl w:val="0"/>
              </w:rPr>
              <w:t xml:space="preserve">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rtl w:val="0"/>
              </w:rPr>
              <w:t xml:space="preserve"> Sep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="240" w:lineRule="auto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a0t3gcu40pi2" w:id="1"/>
      <w:bookmarkEnd w:id="1"/>
      <w:r w:rsidDel="00000000" w:rsidR="00000000" w:rsidRPr="00000000">
        <w:rPr>
          <w:u w:val="single"/>
          <w:rtl w:val="0"/>
        </w:rPr>
        <w:t xml:space="preserve">In-Lab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2"/>
        </w:numPr>
      </w:pPr>
      <w:bookmarkStart w:colFirst="0" w:colLast="0" w:name="_9gx1vrfk9baz" w:id="2"/>
      <w:bookmarkEnd w:id="2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dumpyg51inq" w:id="3"/>
      <w:bookmarkEnd w:id="3"/>
      <w:r w:rsidDel="00000000" w:rsidR="00000000" w:rsidRPr="00000000">
        <w:rPr>
          <w:rtl w:val="0"/>
        </w:rPr>
        <w:t xml:space="preserve">Lesson Tutorial: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362200"/>
            <wp:effectExtent b="0" l="0" r="0" t="0"/>
            <wp:docPr id="3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352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606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606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5019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501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30099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22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3022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352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35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5019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5019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5019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352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3241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33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5019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606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479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479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37592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xaecvrrj7p03" w:id="4"/>
      <w:bookmarkEnd w:id="4"/>
      <w:r w:rsidDel="00000000" w:rsidR="00000000" w:rsidRPr="00000000">
        <w:rPr>
          <w:rtl w:val="0"/>
        </w:rPr>
        <w:t xml:space="preserve">Practice Problems: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022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32004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35052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6289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38481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2222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38100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41148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1879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</w:pPr>
      <w:bookmarkStart w:colFirst="0" w:colLast="0" w:name="_4p8q293319w7" w:id="5"/>
      <w:bookmarkEnd w:id="5"/>
      <w:r w:rsidDel="00000000" w:rsidR="00000000" w:rsidRPr="00000000">
        <w:rPr>
          <w:rtl w:val="0"/>
        </w:rPr>
        <w:t xml:space="preserve">Task 2a: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16383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2"/>
        </w:numPr>
      </w:pPr>
      <w:bookmarkStart w:colFirst="0" w:colLast="0" w:name="_mdqbtqfb7omu" w:id="6"/>
      <w:bookmarkEnd w:id="6"/>
      <w:r w:rsidDel="00000000" w:rsidR="00000000" w:rsidRPr="00000000">
        <w:rPr>
          <w:rtl w:val="0"/>
        </w:rPr>
        <w:t xml:space="preserve">Task 2b: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4140200"/>
            <wp:effectExtent b="0" l="0" r="0" t="0"/>
            <wp:docPr id="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5461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1016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8636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16002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after="0" w:line="240" w:lineRule="auto"/>
        <w:ind w:left="284" w:hanging="360"/>
        <w:jc w:val="both"/>
        <w:rPr/>
      </w:pPr>
      <w:bookmarkStart w:colFirst="0" w:colLast="0" w:name="_bc6i3pingckz" w:id="7"/>
      <w:bookmarkEnd w:id="7"/>
      <w:r w:rsidDel="00000000" w:rsidR="00000000" w:rsidRPr="00000000">
        <w:rPr>
          <w:u w:val="single"/>
          <w:vertAlign w:val="baseline"/>
          <w:rtl w:val="0"/>
        </w:rPr>
        <w:t xml:space="preserve">Critical Analysis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Lab 28, I explored practical text-processing and scripting skills on Linux. First, I completed the interactive regex tutorial at regexone.com, gaining hands-on experience and saved a screenshot of the finished exercises. Next, I created a Bash script that accepts a program-counter value and extracts only the corresponding assembly instruction from core.txt, using tools such as grep, awk, and sed. For the second part, I processed article.txt to identify every word containing at least one “a” but not ending with “i”.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counted all such words, found the three most common last-two-letter endings, and calculated how many unique two-letter combinations appear. Finally, I generated a comma-separated list of all two-letter combinations that never occur in those words. This lab reinforced regular-expression concepts, case-insensitive filtering, and the power of Unix text utilities, while improving my ability to chain commands into efficient analysis pipelines.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45" w:type="default"/>
      <w:footerReference r:id="rId46" w:type="default"/>
      <w:pgSz w:h="16838" w:w="11906" w:orient="portrait"/>
      <w:pgMar w:bottom="765" w:top="765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color="00b0f0" w:space="8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36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Nust Chip Design Center (NCDC)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b0f0" w:space="8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404040"/>
        <w:sz w:val="8"/>
        <w:szCs w:val="8"/>
        <w:u w:val="none"/>
        <w:shd w:fill="auto" w:val="clear"/>
        <w:vertAlign w:val="baseline"/>
      </w:rPr>
    </w:pPr>
    <w:bookmarkStart w:colFirst="0" w:colLast="0" w:name="_dzffmcz90w6k" w:id="8"/>
    <w:bookmarkEnd w:id="8"/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u w:val="single"/>
        <w:rtl w:val="0"/>
      </w:rPr>
      <w:t xml:space="preserve">Scripting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2052637</wp:posOffset>
          </wp:positionH>
          <wp:positionV relativeFrom="paragraph">
            <wp:posOffset>0</wp:posOffset>
          </wp:positionV>
          <wp:extent cx="2540160" cy="2603520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40160" cy="26035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  <w:ind w:left="284" w:hanging="360"/>
      <w:jc w:val="both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="240" w:lineRule="auto"/>
      <w:ind w:left="1440" w:hanging="360"/>
      <w:jc w:val="both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20" Type="http://schemas.openxmlformats.org/officeDocument/2006/relationships/image" Target="media/image23.png"/><Relationship Id="rId42" Type="http://schemas.openxmlformats.org/officeDocument/2006/relationships/image" Target="media/image1.png"/><Relationship Id="rId41" Type="http://schemas.openxmlformats.org/officeDocument/2006/relationships/image" Target="media/image17.png"/><Relationship Id="rId22" Type="http://schemas.openxmlformats.org/officeDocument/2006/relationships/image" Target="media/image33.png"/><Relationship Id="rId44" Type="http://schemas.openxmlformats.org/officeDocument/2006/relationships/image" Target="media/image25.png"/><Relationship Id="rId21" Type="http://schemas.openxmlformats.org/officeDocument/2006/relationships/image" Target="media/image7.png"/><Relationship Id="rId43" Type="http://schemas.openxmlformats.org/officeDocument/2006/relationships/image" Target="media/image21.png"/><Relationship Id="rId24" Type="http://schemas.openxmlformats.org/officeDocument/2006/relationships/image" Target="media/image3.png"/><Relationship Id="rId46" Type="http://schemas.openxmlformats.org/officeDocument/2006/relationships/footer" Target="footer1.xml"/><Relationship Id="rId23" Type="http://schemas.openxmlformats.org/officeDocument/2006/relationships/image" Target="media/image19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5.png"/><Relationship Id="rId25" Type="http://schemas.openxmlformats.org/officeDocument/2006/relationships/image" Target="media/image13.png"/><Relationship Id="rId28" Type="http://schemas.openxmlformats.org/officeDocument/2006/relationships/image" Target="media/image32.png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26.png"/><Relationship Id="rId7" Type="http://schemas.openxmlformats.org/officeDocument/2006/relationships/image" Target="media/image15.png"/><Relationship Id="rId8" Type="http://schemas.openxmlformats.org/officeDocument/2006/relationships/image" Target="media/image40.png"/><Relationship Id="rId31" Type="http://schemas.openxmlformats.org/officeDocument/2006/relationships/image" Target="media/image30.png"/><Relationship Id="rId30" Type="http://schemas.openxmlformats.org/officeDocument/2006/relationships/image" Target="media/image6.png"/><Relationship Id="rId11" Type="http://schemas.openxmlformats.org/officeDocument/2006/relationships/image" Target="media/image37.png"/><Relationship Id="rId33" Type="http://schemas.openxmlformats.org/officeDocument/2006/relationships/image" Target="media/image10.png"/><Relationship Id="rId10" Type="http://schemas.openxmlformats.org/officeDocument/2006/relationships/image" Target="media/image29.png"/><Relationship Id="rId32" Type="http://schemas.openxmlformats.org/officeDocument/2006/relationships/image" Target="media/image38.png"/><Relationship Id="rId13" Type="http://schemas.openxmlformats.org/officeDocument/2006/relationships/image" Target="media/image12.png"/><Relationship Id="rId35" Type="http://schemas.openxmlformats.org/officeDocument/2006/relationships/image" Target="media/image35.png"/><Relationship Id="rId12" Type="http://schemas.openxmlformats.org/officeDocument/2006/relationships/image" Target="media/image22.png"/><Relationship Id="rId34" Type="http://schemas.openxmlformats.org/officeDocument/2006/relationships/image" Target="media/image24.png"/><Relationship Id="rId15" Type="http://schemas.openxmlformats.org/officeDocument/2006/relationships/image" Target="media/image20.png"/><Relationship Id="rId37" Type="http://schemas.openxmlformats.org/officeDocument/2006/relationships/image" Target="media/image39.png"/><Relationship Id="rId14" Type="http://schemas.openxmlformats.org/officeDocument/2006/relationships/image" Target="media/image16.png"/><Relationship Id="rId36" Type="http://schemas.openxmlformats.org/officeDocument/2006/relationships/image" Target="media/image18.png"/><Relationship Id="rId17" Type="http://schemas.openxmlformats.org/officeDocument/2006/relationships/image" Target="media/image28.png"/><Relationship Id="rId39" Type="http://schemas.openxmlformats.org/officeDocument/2006/relationships/image" Target="media/image11.png"/><Relationship Id="rId16" Type="http://schemas.openxmlformats.org/officeDocument/2006/relationships/image" Target="media/image4.png"/><Relationship Id="rId38" Type="http://schemas.openxmlformats.org/officeDocument/2006/relationships/image" Target="media/image8.png"/><Relationship Id="rId19" Type="http://schemas.openxmlformats.org/officeDocument/2006/relationships/image" Target="media/image31.png"/><Relationship Id="rId1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GrammarlyDocumentId">
    <vt:lpwstr>bcbc1fe071b98653f432a38fbfb2c42adbbeb0e10c6962d2a2f14c7d63e36004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