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bookmarkStart w:colFirst="0" w:colLast="0" w:name="_dd6ps8iot3i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sz w:val="2"/>
          <w:szCs w:val="2"/>
        </w:rPr>
      </w:pPr>
      <w:r w:rsidDel="00000000" w:rsidR="00000000" w:rsidRPr="00000000">
        <w:rPr/>
        <w:drawing>
          <wp:inline distB="0" distT="0" distL="0" distR="0">
            <wp:extent cx="508635" cy="51689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41235" l="0" r="799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16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790825" cy="16319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8321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2"/>
          <w:szCs w:val="52"/>
          <w:u w:val="single"/>
          <w:rtl w:val="0"/>
        </w:rPr>
        <w:t xml:space="preserve">Shell Scripting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2"/>
          <w:szCs w:val="52"/>
          <w:u w:val="single"/>
          <w:rtl w:val="0"/>
        </w:rPr>
        <w:t xml:space="preserve">Lab Manual # 29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2"/>
          <w:szCs w:val="52"/>
          <w:u w:val="single"/>
          <w:rtl w:val="0"/>
        </w:rPr>
        <w:t xml:space="preserve">Python Scripting</w:t>
      </w:r>
    </w:p>
    <w:p w:rsidR="00000000" w:rsidDel="00000000" w:rsidP="00000000" w:rsidRDefault="00000000" w:rsidRPr="00000000" w14:paraId="0000000C">
      <w:pPr>
        <w:spacing w:after="0" w:before="0" w:line="240" w:lineRule="auto"/>
        <w:jc w:val="left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0"/>
        <w:gridCol w:w="7545"/>
        <w:tblGridChange w:id="0">
          <w:tblGrid>
            <w:gridCol w:w="2910"/>
            <w:gridCol w:w="7545"/>
          </w:tblGrid>
        </w:tblGridChange>
      </w:tblGrid>
      <w:tr>
        <w:trPr>
          <w:cantSplit w:val="0"/>
          <w:trHeight w:val="16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52"/>
                <w:szCs w:val="52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52"/>
                <w:szCs w:val="52"/>
                <w:u w:val="single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52"/>
                <w:szCs w:val="52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52"/>
                <w:szCs w:val="52"/>
                <w:u w:val="single"/>
                <w:rtl w:val="0"/>
              </w:rPr>
              <w:t xml:space="preserve">Muddassir Ali Siddiqui</w:t>
            </w:r>
          </w:p>
        </w:tc>
      </w:tr>
      <w:tr>
        <w:trPr>
          <w:cantSplit w:val="0"/>
          <w:trHeight w:val="16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52"/>
                <w:szCs w:val="52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52"/>
                <w:szCs w:val="52"/>
                <w:u w:val="single"/>
                <w:rtl w:val="0"/>
              </w:rPr>
              <w:t xml:space="preserve">Instructor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52"/>
                <w:szCs w:val="52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52"/>
                <w:szCs w:val="52"/>
                <w:u w:val="single"/>
                <w:rtl w:val="0"/>
              </w:rPr>
              <w:t xml:space="preserve">Sir Junaid</w:t>
            </w:r>
          </w:p>
        </w:tc>
      </w:tr>
      <w:tr>
        <w:trPr>
          <w:cantSplit w:val="0"/>
          <w:trHeight w:val="16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44"/>
                <w:szCs w:val="4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52"/>
                <w:szCs w:val="52"/>
                <w:u w:val="singl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44"/>
                <w:szCs w:val="4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52"/>
                <w:szCs w:val="52"/>
                <w:u w:val="single"/>
                <w:rtl w:val="0"/>
              </w:rPr>
              <w:t xml:space="preserve">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52"/>
                <w:szCs w:val="52"/>
                <w:u w:val="single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52"/>
                <w:szCs w:val="52"/>
                <w:u w:val="single"/>
                <w:rtl w:val="0"/>
              </w:rPr>
              <w:t xml:space="preserve"> Sep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0" w:line="240" w:lineRule="auto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rPr>
          <w:sz w:val="40"/>
          <w:szCs w:val="40"/>
        </w:rPr>
      </w:pPr>
      <w:bookmarkStart w:colFirst="0" w:colLast="0" w:name="_a0t3gcu40pi2" w:id="1"/>
      <w:bookmarkEnd w:id="1"/>
      <w:r w:rsidDel="00000000" w:rsidR="00000000" w:rsidRPr="00000000">
        <w:rPr>
          <w:u w:val="single"/>
          <w:rtl w:val="0"/>
        </w:rPr>
        <w:t xml:space="preserve">In-Lab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2"/>
        </w:numPr>
        <w:rPr>
          <w:rFonts w:ascii="Times New Roman" w:cs="Times New Roman" w:eastAsia="Times New Roman" w:hAnsi="Times New Roman"/>
        </w:rPr>
      </w:pPr>
      <w:bookmarkStart w:colFirst="0" w:colLast="0" w:name="_mdqbtqfb7omu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3: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goal of Task 3 was to remove the repetitive manual work of creating a Digital IC project’s folder tree.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tl w:val="0"/>
        </w:rPr>
        <w:t xml:space="preserve">Python’s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pathlib</w:t>
      </w:r>
      <w:r w:rsidDel="00000000" w:rsidR="00000000" w:rsidRPr="00000000">
        <w:rPr>
          <w:rtl w:val="0"/>
        </w:rPr>
        <w:t xml:space="preserve"> libraries</w:t>
      </w:r>
      <w:r w:rsidDel="00000000" w:rsidR="00000000" w:rsidRPr="00000000">
        <w:rPr>
          <w:rtl w:val="0"/>
        </w:rPr>
        <w:t xml:space="preserve">, we listed the six standard sub-directories—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scripts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synthesis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The script first ensures a parent folder called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0"/>
        </w:rPr>
        <w:t xml:space="preserve"> exists at the desired location, then loops through the list to create each child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524625" cy="38195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key part of the method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Path.mkdir(exist_ok=True)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call creates the directory only if it is missing and silently skips it if it already exists.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While doing so, the script prints a status message: </w:t>
      </w:r>
      <w:r w:rsidDel="00000000" w:rsidR="00000000" w:rsidRPr="00000000">
        <w:rPr>
          <w:i w:val="1"/>
          <w:rtl w:val="0"/>
        </w:rPr>
        <w:t xml:space="preserve">created successfully</w:t>
      </w:r>
      <w:r w:rsidDel="00000000" w:rsidR="00000000" w:rsidRPr="00000000">
        <w:rPr>
          <w:rtl w:val="0"/>
        </w:rPr>
        <w:t xml:space="preserve"> when a folder is new, or </w:t>
      </w:r>
      <w:r w:rsidDel="00000000" w:rsidR="00000000" w:rsidRPr="00000000">
        <w:rPr>
          <w:i w:val="1"/>
          <w:rtl w:val="0"/>
        </w:rPr>
        <w:t xml:space="preserve">already exists</w:t>
      </w:r>
      <w:r w:rsidDel="00000000" w:rsidR="00000000" w:rsidRPr="00000000">
        <w:rPr>
          <w:rtl w:val="0"/>
        </w:rPr>
        <w:t xml:space="preserve"> when the folder is present.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This guarantees a consistent directory layout every time the script runs and prevents accidental overwrites, making it ideal for setting up multiple design projects.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2"/>
        </w:numPr>
        <w:rPr>
          <w:rFonts w:ascii="Times New Roman" w:cs="Times New Roman" w:eastAsia="Times New Roman" w:hAnsi="Times New Roman"/>
        </w:rPr>
      </w:pPr>
      <w:bookmarkStart w:colFirst="0" w:colLast="0" w:name="_o0lgo25ro5cv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4: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Task 4 builds on the structure created in Task 3 by automatically generating a </w:t>
      </w:r>
      <w:r w:rsidDel="00000000" w:rsidR="00000000" w:rsidRPr="00000000">
        <w:rPr>
          <w:b w:val="1"/>
          <w:rtl w:val="0"/>
        </w:rPr>
        <w:t xml:space="preserve">SystemVerilog module template</w:t>
      </w:r>
      <w:r w:rsidDel="00000000" w:rsidR="00000000" w:rsidRPr="00000000">
        <w:rPr>
          <w:rtl w:val="0"/>
        </w:rPr>
        <w:t xml:space="preserve">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rtl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script accepts the module name as a command-line argument, 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task_4_module_template.py 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It calculates the correct path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files/rtl</w:t>
      </w:r>
      <w:r w:rsidDel="00000000" w:rsidR="00000000" w:rsidRPr="00000000">
        <w:rPr>
          <w:rtl w:val="0"/>
        </w:rPr>
        <w:t xml:space="preserve">, creates the folder hierarchy if it is missing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parents=True, exist_ok=True</w:t>
      </w:r>
      <w:r w:rsidDel="00000000" w:rsidR="00000000" w:rsidRPr="00000000">
        <w:rPr>
          <w:rtl w:val="0"/>
        </w:rPr>
        <w:t xml:space="preserve">), and then writes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&lt;module_name&gt;.sv</w:t>
      </w:r>
      <w:r w:rsidDel="00000000" w:rsidR="00000000" w:rsidRPr="00000000">
        <w:rPr>
          <w:rtl w:val="0"/>
        </w:rPr>
        <w:t xml:space="preserve">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645600" cy="1282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Inside the file, a simple skeleton is inserted: a timescale directive, header comments,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tl w:val="0"/>
        </w:rPr>
        <w:t xml:space="preserve"> declaration with the provided name, and an empty port list.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Before writing, the script checks whether the file already exists to avoid overwriting existing code, warning the user if it does.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645600" cy="3594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automation ensures that every new design module starts from a consistent, documented template and that it is always stored in the correct RTL directory defined by Task 3.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spacing w:after="0" w:line="240" w:lineRule="auto"/>
        <w:ind w:left="284" w:hanging="360"/>
        <w:rPr/>
      </w:pPr>
      <w:bookmarkStart w:colFirst="0" w:colLast="0" w:name="_bc6i3pingckz" w:id="4"/>
      <w:bookmarkEnd w:id="4"/>
      <w:r w:rsidDel="00000000" w:rsidR="00000000" w:rsidRPr="00000000">
        <w:rPr>
          <w:u w:val="single"/>
          <w:vertAlign w:val="baseline"/>
          <w:rtl w:val="0"/>
        </w:rPr>
        <w:t xml:space="preserve">Critical Analysis</w:t>
      </w:r>
      <w:r w:rsidDel="00000000" w:rsidR="00000000" w:rsidRPr="00000000">
        <w:rPr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 29 demonstrated how Python can automate routine setup tasks in digital IC design. In Task 3 we scripted the creation of a complete project hierarchy—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files/rtl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synthesis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—while reporting whether each folder was newly made or already present. Task 4 then generated a ready-to-edit SystemVerilog module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rtl</w:t>
      </w:r>
      <w:r w:rsidDel="00000000" w:rsidR="00000000" w:rsidRPr="00000000">
        <w:rPr>
          <w:rtl w:val="0"/>
        </w:rPr>
        <w:t xml:space="preserve"> folder, creating any missing directories and avoiding overwrites. Together these steps remove repetitive manual work, reduce errors, and ensure every project starts from a clean, consistent structure, showcasing Python’s ability to streamline hardware-design workflows.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765" w:top="765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color="00b0f0" w:space="8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36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Nust Chip Design Center (NCDC)</w:t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b0f0" w:space="8" w:sz="4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404040"/>
        <w:sz w:val="8"/>
        <w:szCs w:val="8"/>
        <w:u w:val="none"/>
        <w:shd w:fill="auto" w:val="clear"/>
        <w:vertAlign w:val="baseline"/>
      </w:rPr>
    </w:pPr>
    <w:bookmarkStart w:colFirst="0" w:colLast="0" w:name="_dzffmcz90w6k" w:id="5"/>
    <w:bookmarkEnd w:id="5"/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u w:val="single"/>
        <w:rtl w:val="0"/>
      </w:rPr>
      <w:t xml:space="preserve">Scripting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2052637</wp:posOffset>
          </wp:positionH>
          <wp:positionV relativeFrom="paragraph">
            <wp:posOffset>0</wp:posOffset>
          </wp:positionV>
          <wp:extent cx="2540160" cy="2603520"/>
          <wp:effectExtent b="0" l="0" r="0" t="0"/>
          <wp:wrapNone/>
          <wp:docPr id="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40160" cy="26035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Roman"/>
      <w:lvlText w:val="%2."/>
      <w:lvlJc w:val="righ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40" w:lineRule="auto"/>
      <w:ind w:left="284" w:hanging="360"/>
      <w:jc w:val="both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="240" w:lineRule="auto"/>
      <w:ind w:left="1440" w:hanging="360"/>
      <w:jc w:val="both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GrammarlyDocumentId">
    <vt:lpwstr>bcbc1fe071b98653f432a38fbfb2c42adbbeb0e10c6962d2a2f14c7d63e36004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