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document contains a series of tasks to give you the opportunity to showcase your role related knowledge as well give you an idea of the expected work we will have in the immediate future.</w:t>
      </w:r>
    </w:p>
    <w:p w:rsidR="00000000" w:rsidDel="00000000" w:rsidP="00000000" w:rsidRDefault="00000000" w:rsidRPr="00000000" w14:paraId="00000002">
      <w:pPr>
        <w:pStyle w:val="Heading1"/>
        <w:rPr/>
      </w:pPr>
      <w:bookmarkStart w:colFirst="0" w:colLast="0" w:name="_5ouk98b07uai" w:id="0"/>
      <w:bookmarkEnd w:id="0"/>
      <w:r w:rsidDel="00000000" w:rsidR="00000000" w:rsidRPr="00000000">
        <w:rPr>
          <w:rtl w:val="0"/>
        </w:rPr>
        <w:t xml:space="preserve">Practical Task</w:t>
      </w:r>
    </w:p>
    <w:p w:rsidR="00000000" w:rsidDel="00000000" w:rsidP="00000000" w:rsidRDefault="00000000" w:rsidRPr="00000000" w14:paraId="00000003">
      <w:pPr>
        <w:rPr/>
      </w:pPr>
      <w:r w:rsidDel="00000000" w:rsidR="00000000" w:rsidRPr="00000000">
        <w:rPr>
          <w:rtl w:val="0"/>
        </w:rPr>
        <w:t xml:space="preserve">The purpose of this task is to give a small implementation capable of being completed in a short period of time to showcase practical skills. It’s intended to be an actual problem that we’re going to have, and not tricks or puzzles.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One of the hard tasks that we’re going to be delivering to our users is an overview of their recent health insurance history. As part of this exercise, we would like you to create a quick and dirty prototype.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Requirements you should hit</w:t>
      </w:r>
    </w:p>
    <w:p w:rsidR="00000000" w:rsidDel="00000000" w:rsidP="00000000" w:rsidRDefault="00000000" w:rsidRPr="00000000" w14:paraId="00000008">
      <w:pPr>
        <w:numPr>
          <w:ilvl w:val="0"/>
          <w:numId w:val="4"/>
        </w:numPr>
        <w:ind w:left="720" w:hanging="360"/>
        <w:rPr/>
      </w:pPr>
      <w:r w:rsidDel="00000000" w:rsidR="00000000" w:rsidRPr="00000000">
        <w:rPr>
          <w:rtl w:val="0"/>
        </w:rPr>
        <w:t xml:space="preserve">Display a timeline of events, which themselves have Messages, SupportNotes, Attachments and Bills</w:t>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t xml:space="preserve">Allow a user to create new events, and interact with events in the form of adding/updating Messages and Attachments</w:t>
      </w:r>
    </w:p>
    <w:p w:rsidR="00000000" w:rsidDel="00000000" w:rsidP="00000000" w:rsidRDefault="00000000" w:rsidRPr="00000000" w14:paraId="0000000A">
      <w:pPr>
        <w:numPr>
          <w:ilvl w:val="1"/>
          <w:numId w:val="4"/>
        </w:numPr>
        <w:ind w:left="1440" w:hanging="360"/>
        <w:rPr>
          <w:u w:val="none"/>
        </w:rPr>
      </w:pPr>
      <w:r w:rsidDel="00000000" w:rsidR="00000000" w:rsidRPr="00000000">
        <w:rPr>
          <w:rtl w:val="0"/>
        </w:rPr>
        <w:t xml:space="preserve">Assume that SupportNotes and Bills are read only for them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Non-requirements you can safely ignore</w:t>
      </w:r>
    </w:p>
    <w:p w:rsidR="00000000" w:rsidDel="00000000" w:rsidP="00000000" w:rsidRDefault="00000000" w:rsidRPr="00000000" w14:paraId="0000000D">
      <w:pPr>
        <w:numPr>
          <w:ilvl w:val="0"/>
          <w:numId w:val="3"/>
        </w:numPr>
        <w:ind w:left="720" w:hanging="360"/>
        <w:rPr/>
      </w:pPr>
      <w:r w:rsidDel="00000000" w:rsidR="00000000" w:rsidRPr="00000000">
        <w:rPr>
          <w:rtl w:val="0"/>
        </w:rPr>
        <w:t xml:space="preserve">Auth</w:t>
      </w:r>
    </w:p>
    <w:p w:rsidR="00000000" w:rsidDel="00000000" w:rsidP="00000000" w:rsidRDefault="00000000" w:rsidRPr="00000000" w14:paraId="0000000E">
      <w:pPr>
        <w:numPr>
          <w:ilvl w:val="1"/>
          <w:numId w:val="3"/>
        </w:numPr>
        <w:ind w:left="1440" w:hanging="360"/>
        <w:rPr>
          <w:u w:val="none"/>
        </w:rPr>
      </w:pPr>
      <w:r w:rsidDel="00000000" w:rsidR="00000000" w:rsidRPr="00000000">
        <w:rPr>
          <w:rtl w:val="0"/>
        </w:rPr>
        <w:t xml:space="preserve">You can assume there is just one user and they’re already logged in</w:t>
      </w:r>
    </w:p>
    <w:p w:rsidR="00000000" w:rsidDel="00000000" w:rsidP="00000000" w:rsidRDefault="00000000" w:rsidRPr="00000000" w14:paraId="0000000F">
      <w:pPr>
        <w:numPr>
          <w:ilvl w:val="0"/>
          <w:numId w:val="3"/>
        </w:numPr>
        <w:ind w:left="720" w:hanging="360"/>
        <w:rPr/>
      </w:pPr>
      <w:r w:rsidDel="00000000" w:rsidR="00000000" w:rsidRPr="00000000">
        <w:rPr>
          <w:rtl w:val="0"/>
        </w:rPr>
        <w:t xml:space="preserve">Full backend API/Database</w:t>
      </w:r>
    </w:p>
    <w:p w:rsidR="00000000" w:rsidDel="00000000" w:rsidP="00000000" w:rsidRDefault="00000000" w:rsidRPr="00000000" w14:paraId="00000010">
      <w:pPr>
        <w:numPr>
          <w:ilvl w:val="1"/>
          <w:numId w:val="3"/>
        </w:numPr>
        <w:ind w:left="1440" w:hanging="360"/>
        <w:rPr>
          <w:u w:val="none"/>
        </w:rPr>
      </w:pPr>
      <w:r w:rsidDel="00000000" w:rsidR="00000000" w:rsidRPr="00000000">
        <w:rPr>
          <w:rtl w:val="0"/>
        </w:rPr>
        <w:t xml:space="preserve">You can stub one out, or just embed JSON</w:t>
      </w:r>
    </w:p>
    <w:p w:rsidR="00000000" w:rsidDel="00000000" w:rsidP="00000000" w:rsidRDefault="00000000" w:rsidRPr="00000000" w14:paraId="00000011">
      <w:pPr>
        <w:numPr>
          <w:ilvl w:val="1"/>
          <w:numId w:val="3"/>
        </w:numPr>
        <w:ind w:left="1440" w:hanging="360"/>
        <w:rPr>
          <w:u w:val="none"/>
        </w:rPr>
      </w:pPr>
      <w:hyperlink r:id="rId6">
        <w:r w:rsidDel="00000000" w:rsidR="00000000" w:rsidRPr="00000000">
          <w:rPr>
            <w:color w:val="1155cc"/>
            <w:u w:val="single"/>
            <w:rtl w:val="0"/>
          </w:rPr>
          <w:t xml:space="preserve">JSON data is provided for you</w:t>
        </w:r>
      </w:hyperlink>
      <w:r w:rsidDel="00000000" w:rsidR="00000000" w:rsidRPr="00000000">
        <w:rPr>
          <w:rtl w:val="0"/>
        </w:rPr>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Advanced frontend features such as accessibility, internationalization and responsive design</w:t>
      </w:r>
    </w:p>
    <w:p w:rsidR="00000000" w:rsidDel="00000000" w:rsidP="00000000" w:rsidRDefault="00000000" w:rsidRPr="00000000" w14:paraId="00000013">
      <w:pPr>
        <w:numPr>
          <w:ilvl w:val="1"/>
          <w:numId w:val="3"/>
        </w:numPr>
        <w:ind w:left="1440" w:hanging="360"/>
        <w:rPr>
          <w:u w:val="none"/>
        </w:rPr>
      </w:pPr>
      <w:r w:rsidDel="00000000" w:rsidR="00000000" w:rsidRPr="00000000">
        <w:rPr>
          <w:rtl w:val="0"/>
        </w:rPr>
        <w:t xml:space="preserve">All important things, but out of scope for now</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Custom design</w:t>
      </w:r>
    </w:p>
    <w:p w:rsidR="00000000" w:rsidDel="00000000" w:rsidP="00000000" w:rsidRDefault="00000000" w:rsidRPr="00000000" w14:paraId="00000015">
      <w:pPr>
        <w:numPr>
          <w:ilvl w:val="1"/>
          <w:numId w:val="3"/>
        </w:numPr>
        <w:ind w:left="1440" w:hanging="360"/>
        <w:rPr>
          <w:u w:val="none"/>
        </w:rPr>
      </w:pPr>
      <w:r w:rsidDel="00000000" w:rsidR="00000000" w:rsidRPr="00000000">
        <w:rPr>
          <w:rtl w:val="0"/>
        </w:rPr>
        <w:t xml:space="preserve">If you feel comfortable with doing some sure, but feel free to leverage tailwind, material, bootstrap or your other favorite design system</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Any particular framework</w:t>
      </w:r>
    </w:p>
    <w:p w:rsidR="00000000" w:rsidDel="00000000" w:rsidP="00000000" w:rsidRDefault="00000000" w:rsidRPr="00000000" w14:paraId="00000017">
      <w:pPr>
        <w:numPr>
          <w:ilvl w:val="1"/>
          <w:numId w:val="3"/>
        </w:numPr>
        <w:ind w:left="1440" w:hanging="360"/>
        <w:rPr>
          <w:u w:val="none"/>
        </w:rPr>
      </w:pPr>
      <w:r w:rsidDel="00000000" w:rsidR="00000000" w:rsidRPr="00000000">
        <w:rPr>
          <w:rtl w:val="0"/>
        </w:rPr>
        <w:t xml:space="preserve">Feel free to use what you’re comfortable with as long as it’ll display in a web browser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things we are primarily looking for here:</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Clear, unambiguous representation of data</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Straight forward actions to be taken where possible</w:t>
      </w:r>
    </w:p>
    <w:p w:rsidR="00000000" w:rsidDel="00000000" w:rsidP="00000000" w:rsidRDefault="00000000" w:rsidRPr="00000000" w14:paraId="0000001C">
      <w:pPr>
        <w:pStyle w:val="Heading1"/>
        <w:rPr/>
      </w:pPr>
      <w:bookmarkStart w:colFirst="0" w:colLast="0" w:name="_58mlegdlul9j" w:id="1"/>
      <w:bookmarkEnd w:id="1"/>
      <w:r w:rsidDel="00000000" w:rsidR="00000000" w:rsidRPr="00000000">
        <w:rPr>
          <w:rtl w:val="0"/>
        </w:rPr>
        <w:t xml:space="preserve">System Discussion Task</w:t>
      </w:r>
    </w:p>
    <w:p w:rsidR="00000000" w:rsidDel="00000000" w:rsidP="00000000" w:rsidRDefault="00000000" w:rsidRPr="00000000" w14:paraId="0000001D">
      <w:pPr>
        <w:rPr/>
      </w:pPr>
      <w:r w:rsidDel="00000000" w:rsidR="00000000" w:rsidRPr="00000000">
        <w:rPr>
          <w:rtl w:val="0"/>
        </w:rPr>
        <w:t xml:space="preserve">The purpose of this task is to facilitate a conversation around system design and implementation of what will likely be one of our more complicated projects in the near future. No work product needs to be built for this, just some familiarity with the reading material to have a discussion around the challenges and potential solutions involved.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hyperlink r:id="rId7">
        <w:r w:rsidDel="00000000" w:rsidR="00000000" w:rsidRPr="00000000">
          <w:rPr>
            <w:color w:val="1155cc"/>
            <w:u w:val="single"/>
            <w:rtl w:val="0"/>
          </w:rPr>
          <w:t xml:space="preserve">Here</w:t>
        </w:r>
      </w:hyperlink>
      <w:r w:rsidDel="00000000" w:rsidR="00000000" w:rsidRPr="00000000">
        <w:rPr>
          <w:rtl w:val="0"/>
        </w:rPr>
        <w:t xml:space="preserve"> is a bundle of </w:t>
      </w:r>
      <w:hyperlink r:id="rId8">
        <w:r w:rsidDel="00000000" w:rsidR="00000000" w:rsidRPr="00000000">
          <w:rPr>
            <w:color w:val="1155cc"/>
            <w:u w:val="single"/>
            <w:rtl w:val="0"/>
          </w:rPr>
          <w:t xml:space="preserve">FHIR</w:t>
        </w:r>
      </w:hyperlink>
      <w:r w:rsidDel="00000000" w:rsidR="00000000" w:rsidRPr="00000000">
        <w:rPr>
          <w:rtl w:val="0"/>
        </w:rPr>
        <w:t xml:space="preserve"> resources. FHIR, or Fast Healthcare Interoperability Resources, are an industry standard for almost all medical records from clinical (such as immunizations, procedures and lab results), to administrative (such as explanation of benefits, coverage, claims). While it is a nice standard, far better and organized than past ones, it is still a very complicated set of information to work with. This particular bundle we’re working with is representative of a dump of all information known about a single person. Don’t worry, all this data is synthetic and not related to a real person. It is however based on a statistical representation of the U.S. population.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Our primary concern here is how can we best create visualizations of this data for our users?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Just some of the challenges inherent in this to get you thinking:</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Data is </w:t>
      </w:r>
      <w:r w:rsidDel="00000000" w:rsidR="00000000" w:rsidRPr="00000000">
        <w:rPr>
          <w:i w:val="1"/>
          <w:iCs w:val="1"/>
          <w:rtl w:val="0"/>
        </w:rPr>
        <w:t xml:space="preserve">usually</w:t>
      </w:r>
      <w:r w:rsidDel="00000000" w:rsidR="00000000" w:rsidRPr="00000000">
        <w:rPr>
          <w:rtl w:val="0"/>
        </w:rPr>
        <w:t xml:space="preserve"> but not always uniform in its unit</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Some data is static and unchanging (i.e. a date of birth), some changes over time (i.e. blood pressure)</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There can be a lot of data. This sample file is on the smaller end of the spectrum.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jE2KZGMIkFZgSIFhke1cPHyxc4iCghPB/view?usp=drive_link" TargetMode="External"/><Relationship Id="rId7" Type="http://schemas.openxmlformats.org/officeDocument/2006/relationships/hyperlink" Target="https://drive.google.com/file/d/1zyaPjRdWmBLBxa3BoCWvhCNUZG5F4EWc/view?usp=drive_link" TargetMode="External"/><Relationship Id="rId8" Type="http://schemas.openxmlformats.org/officeDocument/2006/relationships/hyperlink" Target="http://hl7.org/fh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