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743"/>
        <w:gridCol w:w="7617"/>
      </w:tblGrid>
      <w:tr w:rsidR="00940DA1" w:rsidRPr="00B761C5" w:rsidTr="00DC74BF">
        <w:trPr>
          <w:trHeight w:val="576"/>
          <w:jc w:val="center"/>
        </w:trPr>
        <w:tc>
          <w:tcPr>
            <w:tcW w:w="1762" w:type="dxa"/>
          </w:tcPr>
          <w:p w:rsidR="00940DA1" w:rsidRPr="00B761C5" w:rsidRDefault="00940DA1" w:rsidP="00DC74B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noProof/>
              </w:rPr>
            </w:pPr>
            <w:r w:rsidRPr="00B761C5">
              <w:rPr>
                <w:rFonts w:ascii="Arial" w:eastAsia="Times New Roman" w:hAnsi="Arial" w:cs="Arial"/>
                <w:noProof/>
              </w:rPr>
              <w:drawing>
                <wp:inline distT="0" distB="0" distL="0" distR="0" wp14:anchorId="5A7D6442" wp14:editId="177C1185">
                  <wp:extent cx="835280" cy="695618"/>
                  <wp:effectExtent l="0" t="0" r="3175" b="9525"/>
                  <wp:docPr id="4" name="Picture 4" descr="Logo Fast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Fast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762" cy="709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56" w:type="dxa"/>
          </w:tcPr>
          <w:p w:rsidR="00940DA1" w:rsidRPr="00B761C5" w:rsidRDefault="00940DA1" w:rsidP="00DC74B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 w:val="28"/>
                <w:szCs w:val="40"/>
              </w:rPr>
            </w:pPr>
            <w:r w:rsidRPr="00B761C5">
              <w:rPr>
                <w:rFonts w:ascii="Arial" w:eastAsia="Times New Roman" w:hAnsi="Arial" w:cs="Arial"/>
                <w:b/>
                <w:noProof/>
                <w:sz w:val="28"/>
                <w:szCs w:val="40"/>
              </w:rPr>
              <w:t>NATIONAL UNIVERSITY</w:t>
            </w:r>
          </w:p>
          <w:p w:rsidR="00940DA1" w:rsidRDefault="00940DA1" w:rsidP="00DC74B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Cs w:val="24"/>
              </w:rPr>
            </w:pPr>
            <w:r>
              <w:rPr>
                <w:rFonts w:ascii="Arial" w:eastAsia="Times New Roman" w:hAnsi="Arial" w:cs="Arial"/>
                <w:b/>
                <w:noProof/>
                <w:sz w:val="24"/>
                <w:szCs w:val="24"/>
              </w:rPr>
              <w:t>o</w:t>
            </w:r>
            <w:r w:rsidRPr="00B761C5">
              <w:rPr>
                <w:rFonts w:ascii="Arial" w:eastAsia="Times New Roman" w:hAnsi="Arial" w:cs="Arial"/>
                <w:b/>
                <w:noProof/>
                <w:sz w:val="24"/>
                <w:szCs w:val="24"/>
              </w:rPr>
              <w:t>f Computer &amp; Emerging Sciences</w:t>
            </w:r>
            <w:r>
              <w:rPr>
                <w:rFonts w:ascii="Arial" w:eastAsia="Times New Roman" w:hAnsi="Arial" w:cs="Arial"/>
                <w:b/>
                <w:noProof/>
                <w:szCs w:val="24"/>
              </w:rPr>
              <w:t>, Lahore</w:t>
            </w:r>
          </w:p>
          <w:p w:rsidR="00940DA1" w:rsidRDefault="00940DA1" w:rsidP="00DC74B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Cs w:val="24"/>
              </w:rPr>
            </w:pPr>
          </w:p>
          <w:p w:rsidR="00940DA1" w:rsidRDefault="00940DA1" w:rsidP="00DC74B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Cs w:val="24"/>
              </w:rPr>
            </w:pPr>
          </w:p>
          <w:p w:rsidR="00940DA1" w:rsidRPr="00B761C5" w:rsidRDefault="00940DA1" w:rsidP="00DC74B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Cs w:val="24"/>
              </w:rPr>
            </w:pPr>
          </w:p>
        </w:tc>
      </w:tr>
    </w:tbl>
    <w:p w:rsidR="00940DA1" w:rsidRPr="00B761C5" w:rsidRDefault="00940DA1" w:rsidP="00940DA1">
      <w:pPr>
        <w:pBdr>
          <w:bottom w:val="single" w:sz="4" w:space="1" w:color="auto"/>
        </w:pBdr>
        <w:overflowPunct w:val="0"/>
        <w:autoSpaceDE w:val="0"/>
        <w:autoSpaceDN w:val="0"/>
        <w:adjustRightInd w:val="0"/>
        <w:spacing w:after="120" w:line="240" w:lineRule="auto"/>
        <w:jc w:val="distribute"/>
        <w:textAlignment w:val="baseline"/>
        <w:rPr>
          <w:rFonts w:ascii="Arial" w:eastAsia="Times New Roman" w:hAnsi="Arial" w:cs="Arial"/>
          <w:bCs/>
          <w:sz w:val="40"/>
          <w:szCs w:val="40"/>
        </w:rPr>
      </w:pPr>
      <w:r>
        <w:rPr>
          <w:rFonts w:ascii="Arial" w:eastAsia="Times New Roman" w:hAnsi="Arial" w:cs="Arial"/>
          <w:bCs/>
          <w:sz w:val="40"/>
          <w:szCs w:val="40"/>
        </w:rPr>
        <w:t>FAST School of Computing</w:t>
      </w:r>
    </w:p>
    <w:p w:rsidR="00940DA1" w:rsidRDefault="00702058" w:rsidP="00940DA1">
      <w:pPr>
        <w:jc w:val="center"/>
        <w:rPr>
          <w:b/>
          <w:sz w:val="32"/>
        </w:rPr>
      </w:pPr>
      <w:r>
        <w:rPr>
          <w:b/>
          <w:sz w:val="32"/>
        </w:rPr>
        <w:t>SE</w:t>
      </w:r>
      <w:r w:rsidR="00940DA1">
        <w:rPr>
          <w:b/>
          <w:sz w:val="32"/>
        </w:rPr>
        <w:t>300</w:t>
      </w:r>
      <w:r>
        <w:rPr>
          <w:b/>
          <w:sz w:val="32"/>
        </w:rPr>
        <w:t>2</w:t>
      </w:r>
      <w:r w:rsidR="00940DA1" w:rsidRPr="00A975AE">
        <w:rPr>
          <w:b/>
          <w:sz w:val="32"/>
        </w:rPr>
        <w:t xml:space="preserve"> – </w:t>
      </w:r>
      <w:r w:rsidR="00D03E46">
        <w:rPr>
          <w:b/>
          <w:sz w:val="32"/>
        </w:rPr>
        <w:t xml:space="preserve">Software </w:t>
      </w:r>
      <w:r>
        <w:rPr>
          <w:b/>
          <w:sz w:val="32"/>
        </w:rPr>
        <w:t>Quality Engineering</w:t>
      </w:r>
    </w:p>
    <w:p w:rsidR="00940DA1" w:rsidRPr="00A975AE" w:rsidRDefault="00282CAC" w:rsidP="00940DA1">
      <w:pPr>
        <w:jc w:val="center"/>
        <w:rPr>
          <w:b/>
          <w:sz w:val="28"/>
        </w:rPr>
      </w:pPr>
      <w:r>
        <w:rPr>
          <w:b/>
          <w:sz w:val="32"/>
        </w:rPr>
        <w:t>FALL 202</w:t>
      </w:r>
      <w:r w:rsidR="00AC3550">
        <w:rPr>
          <w:b/>
          <w:sz w:val="32"/>
        </w:rPr>
        <w:t>5</w:t>
      </w:r>
    </w:p>
    <w:p w:rsidR="00940DA1" w:rsidRPr="006F7518" w:rsidRDefault="00940DA1" w:rsidP="00940DA1">
      <w:pPr>
        <w:spacing w:after="0"/>
        <w:jc w:val="both"/>
      </w:pPr>
      <w:r>
        <w:rPr>
          <w:b/>
        </w:rPr>
        <w:t xml:space="preserve">Instructor Name: </w:t>
      </w:r>
      <w:r>
        <w:t>Dr. Ali Afzal Malik</w:t>
      </w:r>
      <w:r>
        <w:rPr>
          <w:b/>
        </w:rPr>
        <w:tab/>
      </w:r>
      <w:r>
        <w:rPr>
          <w:b/>
        </w:rPr>
        <w:tab/>
        <w:t xml:space="preserve">        </w:t>
      </w:r>
      <w:r>
        <w:rPr>
          <w:b/>
        </w:rPr>
        <w:tab/>
        <w:t xml:space="preserve">TA Name: </w:t>
      </w:r>
      <w:r w:rsidR="006F7518">
        <w:t>Asad Shafiq</w:t>
      </w:r>
      <w:bookmarkStart w:id="0" w:name="_GoBack"/>
      <w:bookmarkEnd w:id="0"/>
    </w:p>
    <w:p w:rsidR="00940DA1" w:rsidRPr="00A975AE" w:rsidRDefault="00940DA1" w:rsidP="00940DA1">
      <w:pPr>
        <w:spacing w:after="0"/>
        <w:jc w:val="both"/>
      </w:pPr>
      <w:r>
        <w:rPr>
          <w:b/>
        </w:rPr>
        <w:t xml:space="preserve">Email address: </w:t>
      </w:r>
      <w:r>
        <w:t>ali.afzal@nu.edu.pk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  <w:t xml:space="preserve">        </w:t>
      </w:r>
      <w:r>
        <w:rPr>
          <w:b/>
        </w:rPr>
        <w:tab/>
        <w:t xml:space="preserve">Email address: </w:t>
      </w:r>
      <w:r w:rsidR="006F7518" w:rsidRPr="006F7518">
        <w:t>l227932</w:t>
      </w:r>
      <w:r w:rsidRPr="00940DA1">
        <w:t>@lhr.nu.edu.pk</w:t>
      </w:r>
    </w:p>
    <w:p w:rsidR="00940DA1" w:rsidRPr="00FD2F5D" w:rsidRDefault="00940DA1" w:rsidP="004F3170">
      <w:pPr>
        <w:spacing w:after="0"/>
        <w:jc w:val="both"/>
      </w:pPr>
      <w:r>
        <w:rPr>
          <w:b/>
        </w:rPr>
        <w:t xml:space="preserve">Office Location/Number: </w:t>
      </w:r>
      <w:r>
        <w:t xml:space="preserve">C-145 (GF, </w:t>
      </w:r>
      <w:r w:rsidR="00551A2A">
        <w:t>Block A</w:t>
      </w:r>
      <w:r>
        <w:t>)</w:t>
      </w:r>
      <w:r>
        <w:rPr>
          <w:b/>
        </w:rPr>
        <w:t xml:space="preserve">     </w:t>
      </w:r>
      <w:r>
        <w:rPr>
          <w:b/>
        </w:rPr>
        <w:tab/>
      </w:r>
      <w:r w:rsidR="00551A2A">
        <w:rPr>
          <w:b/>
        </w:rPr>
        <w:tab/>
      </w:r>
      <w:r>
        <w:rPr>
          <w:b/>
        </w:rPr>
        <w:t xml:space="preserve">Office Location: </w:t>
      </w:r>
      <w:r w:rsidR="005844B7">
        <w:t>Library Class Room</w:t>
      </w:r>
    </w:p>
    <w:p w:rsidR="00940DA1" w:rsidRDefault="00940DA1" w:rsidP="00940DA1">
      <w:pPr>
        <w:spacing w:after="0"/>
        <w:jc w:val="both"/>
        <w:rPr>
          <w:b/>
        </w:rPr>
      </w:pPr>
      <w:r>
        <w:rPr>
          <w:b/>
        </w:rPr>
        <w:t xml:space="preserve">Office Hours: </w:t>
      </w:r>
      <w:r>
        <w:t>Wednesdays 1</w:t>
      </w:r>
      <w:r w:rsidR="007D2B94">
        <w:t>13</w:t>
      </w:r>
      <w:r>
        <w:t>0 - 1</w:t>
      </w:r>
      <w:r w:rsidR="007D2B94">
        <w:t>23</w:t>
      </w:r>
      <w:r>
        <w:t>0</w:t>
      </w:r>
      <w:r>
        <w:rPr>
          <w:b/>
        </w:rPr>
        <w:tab/>
      </w:r>
      <w:r>
        <w:rPr>
          <w:b/>
        </w:rPr>
        <w:tab/>
        <w:t xml:space="preserve">        </w:t>
      </w:r>
      <w:r>
        <w:rPr>
          <w:b/>
        </w:rPr>
        <w:tab/>
        <w:t xml:space="preserve">Office Hours: </w:t>
      </w:r>
      <w:r w:rsidR="00462355">
        <w:t>Wednesdays 1</w:t>
      </w:r>
      <w:r w:rsidR="00462355">
        <w:t>40</w:t>
      </w:r>
      <w:r w:rsidR="00462355">
        <w:t>0 - 1</w:t>
      </w:r>
      <w:r w:rsidR="00462355">
        <w:t>50</w:t>
      </w:r>
      <w:r w:rsidR="00462355">
        <w:t>0</w:t>
      </w:r>
    </w:p>
    <w:p w:rsidR="00940DA1" w:rsidRDefault="00940DA1" w:rsidP="00940DA1">
      <w:pPr>
        <w:spacing w:after="0"/>
        <w:jc w:val="both"/>
        <w:rPr>
          <w:b/>
        </w:rPr>
      </w:pPr>
    </w:p>
    <w:p w:rsidR="00940DA1" w:rsidRDefault="00940DA1" w:rsidP="008F24CA">
      <w:pPr>
        <w:spacing w:after="0" w:line="240" w:lineRule="auto"/>
        <w:rPr>
          <w:b/>
          <w:sz w:val="28"/>
        </w:rPr>
      </w:pPr>
      <w:r w:rsidRPr="008F24CA">
        <w:rPr>
          <w:rFonts w:asciiTheme="minorHAnsi" w:eastAsiaTheme="minorHAnsi" w:hAnsiTheme="minorHAnsi" w:cstheme="minorBidi"/>
          <w:b/>
          <w:sz w:val="28"/>
        </w:rPr>
        <w:t>Course Information</w:t>
      </w:r>
    </w:p>
    <w:p w:rsidR="00940DA1" w:rsidRDefault="00940DA1" w:rsidP="00940DA1">
      <w:pPr>
        <w:spacing w:after="0"/>
        <w:jc w:val="both"/>
      </w:pPr>
      <w:r>
        <w:rPr>
          <w:b/>
        </w:rPr>
        <w:t xml:space="preserve">Program: </w:t>
      </w:r>
      <w:r>
        <w:t>BS (</w:t>
      </w:r>
      <w:r w:rsidR="00702058">
        <w:t>SE</w:t>
      </w:r>
      <w:r>
        <w:t>)</w:t>
      </w:r>
      <w:r>
        <w:tab/>
      </w:r>
      <w:r>
        <w:tab/>
      </w:r>
      <w:r>
        <w:tab/>
        <w:t xml:space="preserve">               </w:t>
      </w:r>
      <w:r>
        <w:tab/>
      </w:r>
    </w:p>
    <w:p w:rsidR="00940DA1" w:rsidRDefault="00940DA1" w:rsidP="00940DA1">
      <w:pPr>
        <w:spacing w:after="0"/>
        <w:jc w:val="both"/>
      </w:pPr>
      <w:r>
        <w:rPr>
          <w:b/>
        </w:rPr>
        <w:t xml:space="preserve">Credit Hours: </w:t>
      </w:r>
      <w:r>
        <w:t>3</w:t>
      </w:r>
      <w:r>
        <w:tab/>
      </w:r>
      <w:r>
        <w:tab/>
      </w:r>
    </w:p>
    <w:p w:rsidR="00940DA1" w:rsidRPr="007939B3" w:rsidRDefault="00940DA1" w:rsidP="00940DA1">
      <w:pPr>
        <w:spacing w:after="0"/>
        <w:jc w:val="both"/>
        <w:rPr>
          <w:b/>
        </w:rPr>
      </w:pPr>
      <w:r>
        <w:rPr>
          <w:b/>
        </w:rPr>
        <w:t xml:space="preserve">Type: </w:t>
      </w:r>
      <w:r>
        <w:t>Core</w:t>
      </w:r>
      <w:r>
        <w:tab/>
      </w:r>
    </w:p>
    <w:p w:rsidR="00940DA1" w:rsidRDefault="00940DA1" w:rsidP="00940DA1">
      <w:pPr>
        <w:spacing w:after="0"/>
        <w:jc w:val="both"/>
      </w:pPr>
      <w:r>
        <w:rPr>
          <w:b/>
        </w:rPr>
        <w:t xml:space="preserve">Pre-requisite: </w:t>
      </w:r>
      <w:r w:rsidR="00702058">
        <w:t>SE</w:t>
      </w:r>
      <w:r w:rsidR="000C2E7A">
        <w:t>100</w:t>
      </w:r>
      <w:r w:rsidR="00702058">
        <w:t>1</w:t>
      </w:r>
      <w:r w:rsidRPr="00940DA1">
        <w:t xml:space="preserve"> </w:t>
      </w:r>
      <w:r w:rsidR="00702058">
        <w:t>Introduction to Software Engineering</w:t>
      </w:r>
    </w:p>
    <w:p w:rsidR="00940DA1" w:rsidRDefault="00940DA1" w:rsidP="00940DA1">
      <w:pPr>
        <w:spacing w:after="0"/>
        <w:jc w:val="both"/>
      </w:pPr>
      <w:r>
        <w:rPr>
          <w:b/>
        </w:rPr>
        <w:t>Course Website</w:t>
      </w:r>
      <w:r>
        <w:t xml:space="preserve">: Google Classroom </w:t>
      </w:r>
    </w:p>
    <w:p w:rsidR="00940DA1" w:rsidRDefault="00940DA1" w:rsidP="00940DA1">
      <w:pPr>
        <w:spacing w:after="0"/>
        <w:jc w:val="both"/>
      </w:pPr>
      <w:r>
        <w:rPr>
          <w:b/>
        </w:rPr>
        <w:t xml:space="preserve">Class Meeting </w:t>
      </w:r>
      <w:r w:rsidR="008F24CA">
        <w:rPr>
          <w:b/>
        </w:rPr>
        <w:t>Days</w:t>
      </w:r>
      <w:r>
        <w:rPr>
          <w:b/>
        </w:rPr>
        <w:t xml:space="preserve">: </w:t>
      </w:r>
      <w:r w:rsidR="008F24CA">
        <w:t>Wednesday and Friday</w:t>
      </w:r>
    </w:p>
    <w:p w:rsidR="008F24CA" w:rsidRDefault="008F24CA" w:rsidP="00940DA1">
      <w:pPr>
        <w:spacing w:after="0"/>
        <w:jc w:val="both"/>
      </w:pPr>
      <w:r>
        <w:rPr>
          <w:b/>
        </w:rPr>
        <w:t xml:space="preserve">Class Meeting Time: </w:t>
      </w:r>
      <w:r>
        <w:t>0830 – 0950 (B</w:t>
      </w:r>
      <w:r w:rsidR="00702058">
        <w:t>SE</w:t>
      </w:r>
      <w:r>
        <w:t>-5</w:t>
      </w:r>
      <w:r w:rsidR="00702058">
        <w:t>A</w:t>
      </w:r>
      <w:r>
        <w:t>); 1000 – 1120 (B</w:t>
      </w:r>
      <w:r w:rsidR="00702058">
        <w:t>SE</w:t>
      </w:r>
      <w:r>
        <w:t>-5</w:t>
      </w:r>
      <w:r w:rsidR="00702058">
        <w:t>B</w:t>
      </w:r>
      <w:r>
        <w:t>)</w:t>
      </w:r>
    </w:p>
    <w:p w:rsidR="00940DA1" w:rsidRPr="007939B3" w:rsidRDefault="00940DA1" w:rsidP="00940DA1">
      <w:pPr>
        <w:spacing w:after="0"/>
        <w:jc w:val="both"/>
        <w:rPr>
          <w:b/>
        </w:rPr>
      </w:pPr>
      <w:r>
        <w:rPr>
          <w:b/>
        </w:rPr>
        <w:t xml:space="preserve">Class Venue: </w:t>
      </w:r>
      <w:r w:rsidR="00551A2A">
        <w:t>F</w:t>
      </w:r>
      <w:r w:rsidR="00702058">
        <w:t>-</w:t>
      </w:r>
      <w:r w:rsidR="00551A2A">
        <w:t>207</w:t>
      </w:r>
    </w:p>
    <w:p w:rsidR="00940DA1" w:rsidRDefault="00940DA1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</w:p>
    <w:p w:rsidR="00A771F3" w:rsidRDefault="00A771F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A771F3" w:rsidRPr="002014F4" w:rsidRDefault="003712FA">
      <w:pPr>
        <w:spacing w:after="0" w:line="240" w:lineRule="auto"/>
        <w:rPr>
          <w:rFonts w:asciiTheme="minorHAnsi" w:eastAsiaTheme="minorHAnsi" w:hAnsiTheme="minorHAnsi" w:cstheme="minorBidi"/>
          <w:b/>
          <w:sz w:val="28"/>
        </w:rPr>
      </w:pPr>
      <w:r w:rsidRPr="002014F4">
        <w:rPr>
          <w:rFonts w:asciiTheme="minorHAnsi" w:eastAsiaTheme="minorHAnsi" w:hAnsiTheme="minorHAnsi" w:cstheme="minorBidi"/>
          <w:b/>
          <w:sz w:val="28"/>
        </w:rPr>
        <w:t>Course Objectives</w:t>
      </w:r>
    </w:p>
    <w:p w:rsidR="00960723" w:rsidRPr="00960723" w:rsidRDefault="00960723" w:rsidP="00960723">
      <w:pPr>
        <w:spacing w:after="0"/>
        <w:jc w:val="both"/>
        <w:rPr>
          <w:rFonts w:asciiTheme="minorHAnsi" w:eastAsiaTheme="minorHAnsi" w:hAnsiTheme="minorHAnsi" w:cstheme="minorBidi"/>
        </w:rPr>
      </w:pPr>
      <w:r w:rsidRPr="00960723">
        <w:rPr>
          <w:rFonts w:asciiTheme="minorHAnsi" w:eastAsiaTheme="minorHAnsi" w:hAnsiTheme="minorHAnsi" w:cstheme="minorBidi"/>
        </w:rPr>
        <w:t xml:space="preserve">This course provides a comprehensive coverage of different aspects of software quality </w:t>
      </w:r>
      <w:r w:rsidR="00CA129B">
        <w:rPr>
          <w:rFonts w:asciiTheme="minorHAnsi" w:eastAsiaTheme="minorHAnsi" w:hAnsiTheme="minorHAnsi" w:cstheme="minorBidi"/>
        </w:rPr>
        <w:t>assurance</w:t>
      </w:r>
      <w:r w:rsidRPr="00960723">
        <w:rPr>
          <w:rFonts w:asciiTheme="minorHAnsi" w:eastAsiaTheme="minorHAnsi" w:hAnsiTheme="minorHAnsi" w:cstheme="minorBidi"/>
        </w:rPr>
        <w:t xml:space="preserve"> (SQ</w:t>
      </w:r>
      <w:r w:rsidR="00CA129B">
        <w:rPr>
          <w:rFonts w:asciiTheme="minorHAnsi" w:eastAsiaTheme="minorHAnsi" w:hAnsiTheme="minorHAnsi" w:cstheme="minorBidi"/>
        </w:rPr>
        <w:t>A</w:t>
      </w:r>
      <w:r w:rsidRPr="00960723">
        <w:rPr>
          <w:rFonts w:asciiTheme="minorHAnsi" w:eastAsiaTheme="minorHAnsi" w:hAnsiTheme="minorHAnsi" w:cstheme="minorBidi"/>
        </w:rPr>
        <w:t>). Apart from the conventional discussion on SQ</w:t>
      </w:r>
      <w:r w:rsidR="00CA129B">
        <w:rPr>
          <w:rFonts w:asciiTheme="minorHAnsi" w:eastAsiaTheme="minorHAnsi" w:hAnsiTheme="minorHAnsi" w:cstheme="minorBidi"/>
        </w:rPr>
        <w:t>A</w:t>
      </w:r>
      <w:r w:rsidRPr="00960723">
        <w:rPr>
          <w:rFonts w:asciiTheme="minorHAnsi" w:eastAsiaTheme="minorHAnsi" w:hAnsiTheme="minorHAnsi" w:cstheme="minorBidi"/>
        </w:rPr>
        <w:t xml:space="preserve"> activities during the project life-cycle (e.g. reviews, testing, etc.), it includes a discussion about pre-project components (e.g. contract review), infrastructure components (e.g. configuration management), and management components (e.g. quality metrics).</w:t>
      </w:r>
    </w:p>
    <w:p w:rsidR="00960723" w:rsidRPr="00940DA1" w:rsidRDefault="00960723">
      <w:pPr>
        <w:spacing w:after="0" w:line="240" w:lineRule="auto"/>
        <w:jc w:val="both"/>
        <w:rPr>
          <w:rFonts w:asciiTheme="minorHAnsi" w:eastAsiaTheme="minorHAnsi" w:hAnsiTheme="minorHAnsi" w:cstheme="minorBidi"/>
        </w:rPr>
      </w:pPr>
    </w:p>
    <w:p w:rsidR="00A771F3" w:rsidRPr="00940DA1" w:rsidRDefault="00A771F3">
      <w:pPr>
        <w:spacing w:after="0" w:line="240" w:lineRule="auto"/>
        <w:jc w:val="both"/>
        <w:rPr>
          <w:rFonts w:asciiTheme="minorHAnsi" w:eastAsiaTheme="minorHAnsi" w:hAnsiTheme="minorHAnsi" w:cstheme="minorBidi"/>
        </w:rPr>
      </w:pPr>
    </w:p>
    <w:p w:rsidR="00960723" w:rsidRDefault="00960723">
      <w:pPr>
        <w:rPr>
          <w:b/>
          <w:sz w:val="28"/>
        </w:rPr>
      </w:pPr>
      <w:r>
        <w:rPr>
          <w:b/>
          <w:sz w:val="28"/>
        </w:rPr>
        <w:br w:type="page"/>
      </w:r>
    </w:p>
    <w:p w:rsidR="00E54A07" w:rsidRPr="00C94648" w:rsidRDefault="00E54A07" w:rsidP="00E5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8"/>
        </w:rPr>
      </w:pPr>
      <w:r w:rsidRPr="00C94648">
        <w:rPr>
          <w:b/>
          <w:sz w:val="28"/>
        </w:rPr>
        <w:lastRenderedPageBreak/>
        <w:t>Course Learning Outcomes (CLOs)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5"/>
        <w:gridCol w:w="5400"/>
        <w:gridCol w:w="2070"/>
        <w:gridCol w:w="741"/>
      </w:tblGrid>
      <w:tr w:rsidR="00E54A07" w:rsidRPr="006C388C" w:rsidTr="00DC74BF">
        <w:tc>
          <w:tcPr>
            <w:tcW w:w="805" w:type="dxa"/>
            <w:shd w:val="clear" w:color="auto" w:fill="auto"/>
          </w:tcPr>
          <w:p w:rsidR="00E54A07" w:rsidRPr="000C5AF3" w:rsidRDefault="00E54A07" w:rsidP="00DC74BF">
            <w:pPr>
              <w:pStyle w:val="Heading3"/>
              <w:spacing w:before="120"/>
              <w:rPr>
                <w:rFonts w:asciiTheme="majorHAnsi" w:hAnsiTheme="majorHAnsi" w:cstheme="majorHAnsi"/>
                <w:sz w:val="22"/>
                <w:szCs w:val="22"/>
              </w:rPr>
            </w:pPr>
            <w:r w:rsidRPr="000C5AF3">
              <w:rPr>
                <w:rFonts w:asciiTheme="majorHAnsi" w:hAnsiTheme="majorHAnsi" w:cstheme="majorHAnsi"/>
                <w:sz w:val="22"/>
                <w:szCs w:val="22"/>
              </w:rPr>
              <w:t>CLO #</w:t>
            </w:r>
          </w:p>
        </w:tc>
        <w:tc>
          <w:tcPr>
            <w:tcW w:w="5400" w:type="dxa"/>
            <w:shd w:val="clear" w:color="auto" w:fill="auto"/>
          </w:tcPr>
          <w:p w:rsidR="00E54A07" w:rsidRPr="000C5AF3" w:rsidRDefault="00E54A07" w:rsidP="00DC74BF">
            <w:pPr>
              <w:pStyle w:val="Heading3"/>
              <w:spacing w:before="120"/>
              <w:rPr>
                <w:rFonts w:asciiTheme="majorHAnsi" w:hAnsiTheme="majorHAnsi" w:cstheme="majorHAnsi"/>
                <w:sz w:val="22"/>
                <w:szCs w:val="22"/>
              </w:rPr>
            </w:pPr>
            <w:r w:rsidRPr="000C5AF3">
              <w:rPr>
                <w:rFonts w:asciiTheme="majorHAnsi" w:hAnsiTheme="majorHAnsi" w:cstheme="majorHAnsi"/>
                <w:sz w:val="22"/>
                <w:szCs w:val="22"/>
              </w:rPr>
              <w:t>CLO description</w:t>
            </w:r>
          </w:p>
        </w:tc>
        <w:tc>
          <w:tcPr>
            <w:tcW w:w="2070" w:type="dxa"/>
            <w:shd w:val="clear" w:color="auto" w:fill="auto"/>
          </w:tcPr>
          <w:p w:rsidR="00E54A07" w:rsidRPr="000C5AF3" w:rsidRDefault="00E54A07" w:rsidP="00DC74BF">
            <w:pPr>
              <w:pStyle w:val="Heading3"/>
              <w:spacing w:before="120"/>
              <w:rPr>
                <w:rFonts w:asciiTheme="majorHAnsi" w:hAnsiTheme="majorHAnsi" w:cstheme="majorHAnsi"/>
                <w:sz w:val="22"/>
                <w:szCs w:val="22"/>
              </w:rPr>
            </w:pPr>
            <w:r w:rsidRPr="000C5AF3">
              <w:rPr>
                <w:rFonts w:asciiTheme="majorHAnsi" w:hAnsiTheme="majorHAnsi" w:cstheme="majorHAnsi"/>
                <w:sz w:val="22"/>
                <w:szCs w:val="22"/>
              </w:rPr>
              <w:t>BT Cognitive Level</w:t>
            </w:r>
          </w:p>
        </w:tc>
        <w:tc>
          <w:tcPr>
            <w:tcW w:w="741" w:type="dxa"/>
            <w:shd w:val="clear" w:color="auto" w:fill="auto"/>
          </w:tcPr>
          <w:p w:rsidR="00E54A07" w:rsidRPr="000C5AF3" w:rsidRDefault="00E54A07" w:rsidP="00DC74BF">
            <w:pPr>
              <w:pStyle w:val="Heading3"/>
              <w:spacing w:before="120"/>
              <w:rPr>
                <w:rFonts w:asciiTheme="majorHAnsi" w:hAnsiTheme="majorHAnsi" w:cstheme="majorHAnsi"/>
                <w:sz w:val="22"/>
                <w:szCs w:val="22"/>
              </w:rPr>
            </w:pPr>
            <w:r w:rsidRPr="000C5AF3">
              <w:rPr>
                <w:rFonts w:asciiTheme="majorHAnsi" w:hAnsiTheme="majorHAnsi" w:cstheme="majorHAnsi"/>
                <w:sz w:val="22"/>
                <w:szCs w:val="22"/>
              </w:rPr>
              <w:t>PLO #</w:t>
            </w:r>
          </w:p>
        </w:tc>
      </w:tr>
      <w:tr w:rsidR="00E54A07" w:rsidRPr="006C388C" w:rsidTr="00DC74BF">
        <w:tc>
          <w:tcPr>
            <w:tcW w:w="805" w:type="dxa"/>
            <w:shd w:val="clear" w:color="auto" w:fill="auto"/>
          </w:tcPr>
          <w:p w:rsidR="00E54A07" w:rsidRPr="000C5AF3" w:rsidRDefault="00E54A07" w:rsidP="00DC74BF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>CLO 1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E54A07" w:rsidRPr="00C17C9A" w:rsidRDefault="00C17C9A" w:rsidP="00960723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C17C9A">
              <w:rPr>
                <w:rFonts w:asciiTheme="majorHAnsi" w:eastAsia="Times New Roman" w:hAnsiTheme="majorHAnsi" w:cstheme="majorHAnsi"/>
                <w:b/>
                <w:color w:val="000000"/>
                <w:sz w:val="20"/>
                <w:szCs w:val="20"/>
              </w:rPr>
              <w:t>Explain</w:t>
            </w:r>
            <w:r w:rsidRPr="00C17C9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96072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different views of quality</w:t>
            </w:r>
          </w:p>
        </w:tc>
        <w:tc>
          <w:tcPr>
            <w:tcW w:w="2070" w:type="dxa"/>
            <w:shd w:val="clear" w:color="auto" w:fill="auto"/>
          </w:tcPr>
          <w:p w:rsidR="00E54A07" w:rsidRPr="000C5AF3" w:rsidRDefault="00E54A07" w:rsidP="00DC74BF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>2 (Understanding)</w:t>
            </w:r>
          </w:p>
        </w:tc>
        <w:tc>
          <w:tcPr>
            <w:tcW w:w="741" w:type="dxa"/>
            <w:shd w:val="clear" w:color="auto" w:fill="auto"/>
          </w:tcPr>
          <w:p w:rsidR="00E54A07" w:rsidRPr="000C5AF3" w:rsidRDefault="00E54A07" w:rsidP="00960723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PLO </w:t>
            </w:r>
            <w:r w:rsidR="00960723">
              <w:rPr>
                <w:rFonts w:asciiTheme="majorHAnsi" w:hAnsiTheme="majorHAnsi" w:cstheme="majorHAnsi"/>
                <w:b w:val="0"/>
                <w:sz w:val="20"/>
                <w:szCs w:val="20"/>
              </w:rPr>
              <w:t>1</w:t>
            </w:r>
          </w:p>
        </w:tc>
      </w:tr>
      <w:tr w:rsidR="00960723" w:rsidRPr="006C388C" w:rsidTr="00DC74BF">
        <w:tc>
          <w:tcPr>
            <w:tcW w:w="805" w:type="dxa"/>
            <w:shd w:val="clear" w:color="auto" w:fill="auto"/>
          </w:tcPr>
          <w:p w:rsidR="00960723" w:rsidRPr="000C5AF3" w:rsidRDefault="00960723" w:rsidP="00960723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>CLO 2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960723" w:rsidRPr="00C17C9A" w:rsidRDefault="00960723" w:rsidP="00960723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color w:val="000000"/>
                <w:sz w:val="20"/>
                <w:szCs w:val="20"/>
              </w:rPr>
              <w:t>Describe</w:t>
            </w:r>
            <w:r w:rsidRPr="00C17C9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the fundamentals of measurement theory</w:t>
            </w:r>
          </w:p>
        </w:tc>
        <w:tc>
          <w:tcPr>
            <w:tcW w:w="2070" w:type="dxa"/>
            <w:shd w:val="clear" w:color="auto" w:fill="auto"/>
          </w:tcPr>
          <w:p w:rsidR="00960723" w:rsidRPr="000C5AF3" w:rsidRDefault="00960723" w:rsidP="00960723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>2 (Understanding)</w:t>
            </w:r>
          </w:p>
        </w:tc>
        <w:tc>
          <w:tcPr>
            <w:tcW w:w="741" w:type="dxa"/>
            <w:shd w:val="clear" w:color="auto" w:fill="auto"/>
          </w:tcPr>
          <w:p w:rsidR="00960723" w:rsidRPr="000C5AF3" w:rsidRDefault="00960723" w:rsidP="00960723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PLO </w:t>
            </w:r>
            <w:r>
              <w:rPr>
                <w:rFonts w:asciiTheme="majorHAnsi" w:hAnsiTheme="majorHAnsi" w:cstheme="majorHAnsi"/>
                <w:b w:val="0"/>
                <w:sz w:val="20"/>
                <w:szCs w:val="20"/>
              </w:rPr>
              <w:t>1</w:t>
            </w:r>
          </w:p>
        </w:tc>
      </w:tr>
      <w:tr w:rsidR="00960723" w:rsidRPr="006C388C" w:rsidTr="00DC74BF">
        <w:tc>
          <w:tcPr>
            <w:tcW w:w="805" w:type="dxa"/>
            <w:shd w:val="clear" w:color="auto" w:fill="auto"/>
          </w:tcPr>
          <w:p w:rsidR="00960723" w:rsidRPr="000C5AF3" w:rsidRDefault="00960723" w:rsidP="00960723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>CLO 3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960723" w:rsidRPr="00C17C9A" w:rsidRDefault="00221D4C" w:rsidP="00221D4C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color w:val="000000"/>
                <w:sz w:val="20"/>
                <w:szCs w:val="20"/>
              </w:rPr>
              <w:t>Understand</w:t>
            </w:r>
            <w:r w:rsidR="00960723" w:rsidRPr="00C17C9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the use of software quality related metrics in Software Quality Engineering</w:t>
            </w:r>
          </w:p>
        </w:tc>
        <w:tc>
          <w:tcPr>
            <w:tcW w:w="2070" w:type="dxa"/>
            <w:shd w:val="clear" w:color="auto" w:fill="auto"/>
          </w:tcPr>
          <w:p w:rsidR="00960723" w:rsidRPr="000C5AF3" w:rsidRDefault="00960723" w:rsidP="00960723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>2 (Understanding)</w:t>
            </w:r>
          </w:p>
        </w:tc>
        <w:tc>
          <w:tcPr>
            <w:tcW w:w="741" w:type="dxa"/>
            <w:shd w:val="clear" w:color="auto" w:fill="auto"/>
          </w:tcPr>
          <w:p w:rsidR="00960723" w:rsidRPr="000C5AF3" w:rsidRDefault="00960723" w:rsidP="00960723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PLO </w:t>
            </w:r>
            <w:r>
              <w:rPr>
                <w:rFonts w:asciiTheme="majorHAnsi" w:hAnsiTheme="majorHAnsi" w:cstheme="majorHAnsi"/>
                <w:b w:val="0"/>
                <w:sz w:val="20"/>
                <w:szCs w:val="20"/>
              </w:rPr>
              <w:t>2</w:t>
            </w:r>
          </w:p>
        </w:tc>
      </w:tr>
      <w:tr w:rsidR="00960723" w:rsidRPr="006C388C" w:rsidTr="00DC74BF">
        <w:tc>
          <w:tcPr>
            <w:tcW w:w="805" w:type="dxa"/>
            <w:shd w:val="clear" w:color="auto" w:fill="auto"/>
          </w:tcPr>
          <w:p w:rsidR="00960723" w:rsidRPr="000C5AF3" w:rsidRDefault="00960723" w:rsidP="00960723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>CLO 4</w:t>
            </w:r>
          </w:p>
        </w:tc>
        <w:tc>
          <w:tcPr>
            <w:tcW w:w="5400" w:type="dxa"/>
            <w:shd w:val="clear" w:color="auto" w:fill="auto"/>
            <w:vAlign w:val="center"/>
          </w:tcPr>
          <w:p w:rsidR="00960723" w:rsidRPr="00C17C9A" w:rsidRDefault="00221D4C" w:rsidP="00221D4C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color w:val="000000"/>
                <w:sz w:val="20"/>
                <w:szCs w:val="20"/>
              </w:rPr>
              <w:t>Use</w:t>
            </w:r>
            <w:r w:rsidR="00960723" w:rsidRPr="00C17C9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quality management tools</w:t>
            </w:r>
          </w:p>
        </w:tc>
        <w:tc>
          <w:tcPr>
            <w:tcW w:w="2070" w:type="dxa"/>
            <w:shd w:val="clear" w:color="auto" w:fill="auto"/>
          </w:tcPr>
          <w:p w:rsidR="00960723" w:rsidRPr="000C5AF3" w:rsidRDefault="00960723" w:rsidP="00960723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 w:val="0"/>
                <w:sz w:val="20"/>
                <w:szCs w:val="20"/>
              </w:rPr>
              <w:t>3</w:t>
            </w: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(</w:t>
            </w:r>
            <w:r>
              <w:rPr>
                <w:rFonts w:asciiTheme="majorHAnsi" w:hAnsiTheme="majorHAnsi" w:cstheme="majorHAnsi"/>
                <w:b w:val="0"/>
                <w:sz w:val="20"/>
                <w:szCs w:val="20"/>
              </w:rPr>
              <w:t>Applying</w:t>
            </w: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>)</w:t>
            </w:r>
          </w:p>
        </w:tc>
        <w:tc>
          <w:tcPr>
            <w:tcW w:w="741" w:type="dxa"/>
            <w:shd w:val="clear" w:color="auto" w:fill="auto"/>
          </w:tcPr>
          <w:p w:rsidR="00960723" w:rsidRPr="000C5AF3" w:rsidRDefault="00960723" w:rsidP="00960723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PLO </w:t>
            </w:r>
            <w:r>
              <w:rPr>
                <w:rFonts w:asciiTheme="majorHAnsi" w:hAnsiTheme="majorHAnsi" w:cstheme="majorHAnsi"/>
                <w:b w:val="0"/>
                <w:sz w:val="20"/>
                <w:szCs w:val="20"/>
              </w:rPr>
              <w:t>5</w:t>
            </w:r>
          </w:p>
        </w:tc>
      </w:tr>
    </w:tbl>
    <w:p w:rsidR="00E54A07" w:rsidRDefault="00E54A07" w:rsidP="00E54A07">
      <w:pPr>
        <w:spacing w:after="0" w:line="240" w:lineRule="auto"/>
        <w:rPr>
          <w:b/>
          <w:sz w:val="28"/>
        </w:rPr>
      </w:pPr>
    </w:p>
    <w:p w:rsidR="00E54A07" w:rsidRDefault="00E54A07" w:rsidP="00E54A07">
      <w:pPr>
        <w:spacing w:after="0" w:line="240" w:lineRule="auto"/>
        <w:rPr>
          <w:b/>
          <w:sz w:val="28"/>
        </w:rPr>
      </w:pPr>
      <w:r>
        <w:rPr>
          <w:b/>
          <w:sz w:val="28"/>
        </w:rPr>
        <w:t>Relevant Program</w:t>
      </w:r>
      <w:r w:rsidRPr="00C94648">
        <w:rPr>
          <w:b/>
          <w:sz w:val="28"/>
        </w:rPr>
        <w:t xml:space="preserve"> Learning Outcomes (</w:t>
      </w:r>
      <w:r>
        <w:rPr>
          <w:b/>
          <w:sz w:val="28"/>
        </w:rPr>
        <w:t>P</w:t>
      </w:r>
      <w:r w:rsidRPr="00C94648">
        <w:rPr>
          <w:b/>
          <w:sz w:val="28"/>
        </w:rPr>
        <w:t>LOs)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1"/>
        <w:gridCol w:w="1940"/>
        <w:gridCol w:w="6609"/>
      </w:tblGrid>
      <w:tr w:rsidR="00E54A07" w:rsidRPr="006C388C" w:rsidTr="00A649CC">
        <w:tc>
          <w:tcPr>
            <w:tcW w:w="801" w:type="dxa"/>
            <w:shd w:val="clear" w:color="auto" w:fill="auto"/>
          </w:tcPr>
          <w:p w:rsidR="00E54A07" w:rsidRPr="000C5AF3" w:rsidRDefault="00E54A07" w:rsidP="00DC74BF">
            <w:pPr>
              <w:pStyle w:val="Heading3"/>
              <w:spacing w:before="120"/>
              <w:rPr>
                <w:rFonts w:asciiTheme="majorHAnsi" w:hAnsiTheme="majorHAnsi" w:cstheme="majorHAnsi"/>
                <w:sz w:val="22"/>
                <w:szCs w:val="22"/>
              </w:rPr>
            </w:pPr>
            <w:r w:rsidRPr="000C5AF3">
              <w:rPr>
                <w:rFonts w:asciiTheme="majorHAnsi" w:hAnsiTheme="majorHAnsi" w:cstheme="majorHAnsi"/>
                <w:sz w:val="22"/>
                <w:szCs w:val="22"/>
              </w:rPr>
              <w:t>PLO #</w:t>
            </w:r>
          </w:p>
        </w:tc>
        <w:tc>
          <w:tcPr>
            <w:tcW w:w="1940" w:type="dxa"/>
          </w:tcPr>
          <w:p w:rsidR="00E54A07" w:rsidRPr="000C5AF3" w:rsidRDefault="00E54A07" w:rsidP="00DC74BF">
            <w:pPr>
              <w:pStyle w:val="Heading3"/>
              <w:spacing w:before="120"/>
              <w:rPr>
                <w:rFonts w:asciiTheme="majorHAnsi" w:hAnsiTheme="majorHAnsi" w:cstheme="majorHAnsi"/>
                <w:sz w:val="22"/>
                <w:szCs w:val="22"/>
              </w:rPr>
            </w:pPr>
            <w:r w:rsidRPr="000C5AF3">
              <w:rPr>
                <w:rFonts w:asciiTheme="majorHAnsi" w:hAnsiTheme="majorHAnsi" w:cstheme="majorHAnsi"/>
                <w:sz w:val="22"/>
                <w:szCs w:val="22"/>
              </w:rPr>
              <w:t>PLO Name</w:t>
            </w:r>
          </w:p>
        </w:tc>
        <w:tc>
          <w:tcPr>
            <w:tcW w:w="6609" w:type="dxa"/>
            <w:shd w:val="clear" w:color="auto" w:fill="auto"/>
          </w:tcPr>
          <w:p w:rsidR="00E54A07" w:rsidRPr="000C5AF3" w:rsidRDefault="00E54A07" w:rsidP="00DC74BF">
            <w:pPr>
              <w:pStyle w:val="Heading3"/>
              <w:spacing w:before="120"/>
              <w:rPr>
                <w:rFonts w:asciiTheme="majorHAnsi" w:hAnsiTheme="majorHAnsi" w:cstheme="majorHAnsi"/>
                <w:sz w:val="22"/>
                <w:szCs w:val="22"/>
              </w:rPr>
            </w:pPr>
            <w:r w:rsidRPr="000C5AF3">
              <w:rPr>
                <w:rFonts w:asciiTheme="majorHAnsi" w:hAnsiTheme="majorHAnsi" w:cstheme="majorHAnsi"/>
                <w:sz w:val="22"/>
                <w:szCs w:val="22"/>
              </w:rPr>
              <w:t>PLO Description</w:t>
            </w:r>
          </w:p>
        </w:tc>
      </w:tr>
      <w:tr w:rsidR="00E54A07" w:rsidRPr="006C388C" w:rsidTr="00A649CC">
        <w:tc>
          <w:tcPr>
            <w:tcW w:w="801" w:type="dxa"/>
            <w:shd w:val="clear" w:color="auto" w:fill="auto"/>
          </w:tcPr>
          <w:p w:rsidR="00E54A07" w:rsidRPr="000C5AF3" w:rsidRDefault="00E54A07" w:rsidP="00A649CC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PLO </w:t>
            </w:r>
            <w:r w:rsidR="00A649CC">
              <w:rPr>
                <w:rFonts w:asciiTheme="majorHAnsi" w:hAnsiTheme="majorHAnsi" w:cstheme="majorHAnsi"/>
                <w:b w:val="0"/>
                <w:sz w:val="20"/>
                <w:szCs w:val="20"/>
              </w:rPr>
              <w:t>1</w:t>
            </w:r>
          </w:p>
        </w:tc>
        <w:tc>
          <w:tcPr>
            <w:tcW w:w="1940" w:type="dxa"/>
          </w:tcPr>
          <w:p w:rsidR="00E54A07" w:rsidRPr="00C17C9A" w:rsidRDefault="00A649CC" w:rsidP="007F3D76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bCs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/>
                <w:color w:val="000000"/>
                <w:sz w:val="20"/>
                <w:szCs w:val="20"/>
              </w:rPr>
              <w:t>Software Engineering Knowledge</w:t>
            </w:r>
          </w:p>
        </w:tc>
        <w:tc>
          <w:tcPr>
            <w:tcW w:w="6609" w:type="dxa"/>
            <w:shd w:val="clear" w:color="auto" w:fill="auto"/>
          </w:tcPr>
          <w:p w:rsidR="00E54A07" w:rsidRPr="000C5AF3" w:rsidRDefault="005869FF" w:rsidP="005869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0"/>
                <w:szCs w:val="20"/>
              </w:rPr>
            </w:pPr>
            <w:r w:rsidRPr="005869FF">
              <w:rPr>
                <w:rFonts w:asciiTheme="majorHAnsi" w:hAnsiTheme="majorHAnsi" w:cstheme="majorHAnsi"/>
                <w:sz w:val="20"/>
                <w:szCs w:val="20"/>
              </w:rPr>
              <w:t xml:space="preserve">To apply knowledge of mathematics, science, engineering fundamentals and an engineering specialization to the solution of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c</w:t>
            </w:r>
            <w:r w:rsidRPr="005869FF">
              <w:rPr>
                <w:rFonts w:asciiTheme="majorHAnsi" w:hAnsiTheme="majorHAnsi" w:cstheme="majorHAnsi"/>
                <w:sz w:val="20"/>
                <w:szCs w:val="20"/>
              </w:rPr>
              <w:t>omplex Software Engineering problems.</w:t>
            </w:r>
          </w:p>
        </w:tc>
      </w:tr>
      <w:tr w:rsidR="00E54A07" w:rsidRPr="006C388C" w:rsidTr="00A649CC">
        <w:tc>
          <w:tcPr>
            <w:tcW w:w="801" w:type="dxa"/>
            <w:shd w:val="clear" w:color="auto" w:fill="auto"/>
          </w:tcPr>
          <w:p w:rsidR="00E54A07" w:rsidRPr="000C5AF3" w:rsidRDefault="00E54A07" w:rsidP="00A649CC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PLO </w:t>
            </w:r>
            <w:r w:rsidR="00A649CC">
              <w:rPr>
                <w:rFonts w:asciiTheme="majorHAnsi" w:hAnsiTheme="majorHAnsi" w:cstheme="majorHAnsi"/>
                <w:b w:val="0"/>
                <w:sz w:val="20"/>
                <w:szCs w:val="20"/>
              </w:rPr>
              <w:t>2</w:t>
            </w:r>
          </w:p>
        </w:tc>
        <w:tc>
          <w:tcPr>
            <w:tcW w:w="1940" w:type="dxa"/>
          </w:tcPr>
          <w:p w:rsidR="00E54A07" w:rsidRPr="000C5AF3" w:rsidRDefault="00A649CC" w:rsidP="00DC74BF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/>
                <w:color w:val="000000"/>
                <w:sz w:val="20"/>
                <w:szCs w:val="20"/>
              </w:rPr>
              <w:t>Problem Analysis</w:t>
            </w:r>
          </w:p>
        </w:tc>
        <w:tc>
          <w:tcPr>
            <w:tcW w:w="6609" w:type="dxa"/>
            <w:shd w:val="clear" w:color="auto" w:fill="auto"/>
          </w:tcPr>
          <w:p w:rsidR="00E54A07" w:rsidRPr="00C17C9A" w:rsidRDefault="00A649CC" w:rsidP="00DC74B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649CC">
              <w:rPr>
                <w:rFonts w:asciiTheme="majorHAnsi" w:hAnsiTheme="majorHAnsi" w:cstheme="majorHAnsi"/>
                <w:sz w:val="20"/>
                <w:szCs w:val="20"/>
              </w:rPr>
              <w:t>Identify, formulate, research literature, and analyze complex computational problems, reaching substantiated conclusions using first principles of mathematics, na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tural sciences, computing, and S</w:t>
            </w:r>
            <w:r w:rsidRPr="00A649CC">
              <w:rPr>
                <w:rFonts w:asciiTheme="majorHAnsi" w:hAnsiTheme="majorHAnsi" w:cstheme="majorHAnsi"/>
                <w:sz w:val="20"/>
                <w:szCs w:val="20"/>
              </w:rPr>
              <w:t>oftware Engineering.</w:t>
            </w:r>
          </w:p>
        </w:tc>
      </w:tr>
      <w:tr w:rsidR="00A649CC" w:rsidRPr="006C388C" w:rsidTr="00A649CC">
        <w:tc>
          <w:tcPr>
            <w:tcW w:w="801" w:type="dxa"/>
            <w:shd w:val="clear" w:color="auto" w:fill="auto"/>
          </w:tcPr>
          <w:p w:rsidR="00A649CC" w:rsidRPr="000C5AF3" w:rsidRDefault="00A649CC" w:rsidP="00A649CC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0C5AF3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PLO </w:t>
            </w:r>
            <w:r>
              <w:rPr>
                <w:rFonts w:asciiTheme="majorHAnsi" w:hAnsiTheme="majorHAnsi" w:cstheme="majorHAnsi"/>
                <w:b w:val="0"/>
                <w:sz w:val="20"/>
                <w:szCs w:val="20"/>
              </w:rPr>
              <w:t>5</w:t>
            </w:r>
          </w:p>
        </w:tc>
        <w:tc>
          <w:tcPr>
            <w:tcW w:w="1940" w:type="dxa"/>
          </w:tcPr>
          <w:p w:rsidR="00A649CC" w:rsidRPr="000C5AF3" w:rsidRDefault="00A649CC" w:rsidP="00A649CC">
            <w:pPr>
              <w:pStyle w:val="Heading3"/>
              <w:spacing w:before="120"/>
              <w:rPr>
                <w:rFonts w:asciiTheme="majorHAnsi" w:hAnsiTheme="majorHAnsi" w:cstheme="majorHAnsi"/>
                <w:b w:val="0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/>
                <w:color w:val="000000"/>
                <w:sz w:val="20"/>
                <w:szCs w:val="20"/>
              </w:rPr>
              <w:t>Modern Tool Usage</w:t>
            </w:r>
          </w:p>
        </w:tc>
        <w:tc>
          <w:tcPr>
            <w:tcW w:w="6609" w:type="dxa"/>
            <w:shd w:val="clear" w:color="auto" w:fill="auto"/>
          </w:tcPr>
          <w:p w:rsidR="00A649CC" w:rsidRPr="00C17C9A" w:rsidRDefault="00A649CC" w:rsidP="00A649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649CC">
              <w:rPr>
                <w:rFonts w:asciiTheme="majorHAnsi" w:hAnsiTheme="majorHAnsi" w:cstheme="majorHAnsi"/>
                <w:sz w:val="20"/>
                <w:szCs w:val="20"/>
              </w:rPr>
              <w:t>Create, select, and apply appropriate techniques, resources and modern Computer-Aided Software Engineering (CASE) tools, including prediction and modelling for complex computing problems.</w:t>
            </w:r>
          </w:p>
        </w:tc>
      </w:tr>
    </w:tbl>
    <w:p w:rsidR="00E54A07" w:rsidRDefault="00E54A07" w:rsidP="003A57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eastAsiaTheme="minorHAnsi" w:hAnsiTheme="minorHAnsi" w:cstheme="minorBidi"/>
          <w:b/>
          <w:sz w:val="28"/>
        </w:rPr>
      </w:pPr>
    </w:p>
    <w:p w:rsidR="00E54A07" w:rsidRDefault="00E54A07">
      <w:pPr>
        <w:rPr>
          <w:rFonts w:asciiTheme="minorHAnsi" w:eastAsiaTheme="minorHAnsi" w:hAnsiTheme="minorHAnsi" w:cstheme="minorBidi"/>
          <w:b/>
          <w:sz w:val="28"/>
        </w:rPr>
      </w:pPr>
      <w:r>
        <w:rPr>
          <w:rFonts w:asciiTheme="minorHAnsi" w:eastAsiaTheme="minorHAnsi" w:hAnsiTheme="minorHAnsi" w:cstheme="minorBidi"/>
          <w:b/>
          <w:sz w:val="28"/>
        </w:rPr>
        <w:br w:type="page"/>
      </w:r>
    </w:p>
    <w:p w:rsidR="00A771F3" w:rsidRDefault="003712FA" w:rsidP="00E54A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Theme="minorHAnsi" w:hAnsiTheme="minorHAnsi" w:cstheme="minorBidi"/>
          <w:b/>
          <w:sz w:val="28"/>
        </w:rPr>
      </w:pPr>
      <w:r w:rsidRPr="002014F4">
        <w:rPr>
          <w:rFonts w:asciiTheme="minorHAnsi" w:eastAsiaTheme="minorHAnsi" w:hAnsiTheme="minorHAnsi" w:cstheme="minorBidi"/>
          <w:b/>
          <w:sz w:val="28"/>
        </w:rPr>
        <w:lastRenderedPageBreak/>
        <w:t>Reference Material</w:t>
      </w:r>
    </w:p>
    <w:p w:rsidR="003A5718" w:rsidRPr="002014F4" w:rsidRDefault="003A5718" w:rsidP="003A57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eastAsiaTheme="minorHAnsi" w:hAnsiTheme="minorHAnsi" w:cstheme="minorBidi"/>
          <w:b/>
          <w:sz w:val="28"/>
        </w:rPr>
      </w:pPr>
    </w:p>
    <w:p w:rsidR="004172CB" w:rsidRPr="004172CB" w:rsidRDefault="004172CB" w:rsidP="004172CB">
      <w:pPr>
        <w:pStyle w:val="ListParagraph"/>
        <w:numPr>
          <w:ilvl w:val="0"/>
          <w:numId w:val="3"/>
        </w:numPr>
        <w:spacing w:after="0" w:line="360" w:lineRule="exact"/>
        <w:jc w:val="both"/>
        <w:rPr>
          <w:u w:val="single"/>
        </w:rPr>
      </w:pPr>
      <w:r w:rsidRPr="004172CB">
        <w:rPr>
          <w:u w:val="single"/>
        </w:rPr>
        <w:t>Software Quality Assurance: From Theory to Implementation, Daniel Galin, 1</w:t>
      </w:r>
      <w:r w:rsidRPr="004172CB">
        <w:rPr>
          <w:u w:val="single"/>
          <w:vertAlign w:val="superscript"/>
        </w:rPr>
        <w:t>st</w:t>
      </w:r>
      <w:r w:rsidRPr="004172CB">
        <w:rPr>
          <w:u w:val="single"/>
        </w:rPr>
        <w:t xml:space="preserve"> Edition, Pearson Education, 2004.</w:t>
      </w:r>
    </w:p>
    <w:p w:rsidR="004172CB" w:rsidRPr="00F76EC0" w:rsidRDefault="004172CB" w:rsidP="004172CB">
      <w:pPr>
        <w:pStyle w:val="ListParagraph"/>
        <w:numPr>
          <w:ilvl w:val="0"/>
          <w:numId w:val="3"/>
        </w:numPr>
        <w:spacing w:after="0" w:line="360" w:lineRule="exact"/>
        <w:jc w:val="both"/>
      </w:pPr>
      <w:r w:rsidRPr="00F76EC0">
        <w:t>Software Quality Engineering: Testing, Quality Assurance, and Quantifiable Improvement, Jeff Tian, 1</w:t>
      </w:r>
      <w:r w:rsidRPr="004172CB">
        <w:rPr>
          <w:vertAlign w:val="superscript"/>
        </w:rPr>
        <w:t>st</w:t>
      </w:r>
      <w:r>
        <w:t xml:space="preserve"> </w:t>
      </w:r>
      <w:r w:rsidRPr="00F76EC0">
        <w:t>Edition, Wiley-IEEE Computer Society Press, 2005.</w:t>
      </w:r>
    </w:p>
    <w:p w:rsidR="004172CB" w:rsidRDefault="004172CB" w:rsidP="004172CB">
      <w:pPr>
        <w:pStyle w:val="ListParagraph"/>
        <w:numPr>
          <w:ilvl w:val="0"/>
          <w:numId w:val="3"/>
        </w:numPr>
        <w:spacing w:after="0"/>
        <w:jc w:val="both"/>
      </w:pPr>
      <w:r w:rsidRPr="00F76EC0">
        <w:t>Software Engineering: A Practitioner’s Approach, Roger S. Pressman, 6</w:t>
      </w:r>
      <w:r w:rsidRPr="004172CB">
        <w:rPr>
          <w:vertAlign w:val="superscript"/>
        </w:rPr>
        <w:t>th</w:t>
      </w:r>
      <w:r>
        <w:t xml:space="preserve"> </w:t>
      </w:r>
      <w:r w:rsidRPr="00F76EC0">
        <w:t>Edition, McGraw-Hill, 2005.</w:t>
      </w:r>
    </w:p>
    <w:p w:rsidR="00293696" w:rsidRPr="006A13BE" w:rsidRDefault="00293696" w:rsidP="004172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inorHAnsi" w:eastAsiaTheme="minorHAnsi" w:hAnsiTheme="minorHAnsi" w:cstheme="minorBidi"/>
        </w:rPr>
      </w:pPr>
      <w:r w:rsidRPr="00293696">
        <w:rPr>
          <w:rFonts w:asciiTheme="minorHAnsi" w:eastAsiaTheme="minorHAnsi" w:hAnsiTheme="minorHAnsi" w:cstheme="minorBidi"/>
        </w:rPr>
        <w:t>Software Metrics: A Rigorous &amp; Practical Approach, Norman E. Fenton and Shari Lawrence Pfleeger, 2</w:t>
      </w:r>
      <w:r w:rsidRPr="00293696">
        <w:rPr>
          <w:rFonts w:asciiTheme="minorHAnsi" w:eastAsiaTheme="minorHAnsi" w:hAnsiTheme="minorHAnsi" w:cstheme="minorBidi"/>
          <w:vertAlign w:val="superscript"/>
        </w:rPr>
        <w:t>nd</w:t>
      </w:r>
      <w:r>
        <w:rPr>
          <w:rFonts w:asciiTheme="minorHAnsi" w:eastAsiaTheme="minorHAnsi" w:hAnsiTheme="minorHAnsi" w:cstheme="minorBidi"/>
        </w:rPr>
        <w:t xml:space="preserve"> </w:t>
      </w:r>
      <w:r w:rsidRPr="00293696">
        <w:rPr>
          <w:rFonts w:asciiTheme="minorHAnsi" w:eastAsiaTheme="minorHAnsi" w:hAnsiTheme="minorHAnsi" w:cstheme="minorBidi"/>
        </w:rPr>
        <w:t>Edition, PWS Publishing Company, 1997.</w:t>
      </w:r>
    </w:p>
    <w:p w:rsidR="00A771F3" w:rsidRDefault="00A771F3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:rsidR="009840BD" w:rsidRPr="002014F4" w:rsidRDefault="009840BD" w:rsidP="009840BD">
      <w:pPr>
        <w:spacing w:after="0" w:line="240" w:lineRule="auto"/>
        <w:rPr>
          <w:rFonts w:asciiTheme="minorHAnsi" w:eastAsiaTheme="minorHAnsi" w:hAnsiTheme="minorHAnsi" w:cstheme="minorBidi"/>
          <w:b/>
          <w:sz w:val="28"/>
        </w:rPr>
      </w:pPr>
      <w:r>
        <w:rPr>
          <w:rFonts w:asciiTheme="minorHAnsi" w:eastAsiaTheme="minorHAnsi" w:hAnsiTheme="minorHAnsi" w:cstheme="minorBidi"/>
          <w:b/>
          <w:sz w:val="28"/>
        </w:rPr>
        <w:t>Course Grading (Tentative)</w:t>
      </w:r>
    </w:p>
    <w:p w:rsidR="009840BD" w:rsidRDefault="009840BD" w:rsidP="009840B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4172CB" w:rsidRDefault="004172CB" w:rsidP="009840BD">
      <w:pPr>
        <w:numPr>
          <w:ilvl w:val="0"/>
          <w:numId w:val="2"/>
        </w:numPr>
        <w:spacing w:after="0" w:line="240" w:lineRule="auto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>Assignments</w:t>
      </w:r>
      <w:r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  <w:t>10%</w:t>
      </w:r>
    </w:p>
    <w:p w:rsidR="009840BD" w:rsidRDefault="009840BD" w:rsidP="009840BD">
      <w:pPr>
        <w:numPr>
          <w:ilvl w:val="0"/>
          <w:numId w:val="2"/>
        </w:numPr>
        <w:spacing w:after="0" w:line="240" w:lineRule="auto"/>
        <w:rPr>
          <w:rFonts w:asciiTheme="minorHAnsi" w:eastAsiaTheme="minorHAnsi" w:hAnsiTheme="minorHAnsi" w:cstheme="minorBidi"/>
        </w:rPr>
      </w:pPr>
      <w:r w:rsidRPr="006A13BE">
        <w:rPr>
          <w:rFonts w:asciiTheme="minorHAnsi" w:eastAsiaTheme="minorHAnsi" w:hAnsiTheme="minorHAnsi" w:cstheme="minorBidi"/>
        </w:rPr>
        <w:t>Quizzes:</w:t>
      </w:r>
      <w:r w:rsidRPr="006A13BE"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  <w:t>1</w:t>
      </w:r>
      <w:r w:rsidRPr="006A13BE">
        <w:rPr>
          <w:rFonts w:asciiTheme="minorHAnsi" w:eastAsiaTheme="minorHAnsi" w:hAnsiTheme="minorHAnsi" w:cstheme="minorBidi"/>
        </w:rPr>
        <w:t>0%</w:t>
      </w:r>
    </w:p>
    <w:p w:rsidR="009840BD" w:rsidRPr="006A13BE" w:rsidRDefault="009840BD" w:rsidP="009840BD">
      <w:pPr>
        <w:numPr>
          <w:ilvl w:val="0"/>
          <w:numId w:val="2"/>
        </w:numPr>
        <w:spacing w:after="0" w:line="240" w:lineRule="auto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>Project:</w:t>
      </w:r>
      <w:r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ab/>
      </w:r>
      <w:r w:rsidR="004172CB">
        <w:rPr>
          <w:rFonts w:asciiTheme="minorHAnsi" w:eastAsiaTheme="minorHAnsi" w:hAnsiTheme="minorHAnsi" w:cstheme="minorBidi"/>
        </w:rPr>
        <w:t>1</w:t>
      </w:r>
      <w:r w:rsidR="00BF240C">
        <w:rPr>
          <w:rFonts w:asciiTheme="minorHAnsi" w:eastAsiaTheme="minorHAnsi" w:hAnsiTheme="minorHAnsi" w:cstheme="minorBidi"/>
        </w:rPr>
        <w:t>0</w:t>
      </w:r>
      <w:r>
        <w:rPr>
          <w:rFonts w:asciiTheme="minorHAnsi" w:eastAsiaTheme="minorHAnsi" w:hAnsiTheme="minorHAnsi" w:cstheme="minorBidi"/>
        </w:rPr>
        <w:t>%</w:t>
      </w:r>
    </w:p>
    <w:p w:rsidR="009840BD" w:rsidRPr="006A13BE" w:rsidRDefault="009840BD" w:rsidP="009840B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Theme="minorHAnsi" w:hAnsiTheme="minorHAnsi" w:cstheme="minorBidi"/>
        </w:rPr>
      </w:pPr>
      <w:r w:rsidRPr="006A13BE">
        <w:rPr>
          <w:rFonts w:asciiTheme="minorHAnsi" w:eastAsiaTheme="minorHAnsi" w:hAnsiTheme="minorHAnsi" w:cstheme="minorBidi"/>
        </w:rPr>
        <w:t>Midterm Exams:</w:t>
      </w:r>
      <w:r w:rsidRPr="006A13BE">
        <w:rPr>
          <w:rFonts w:asciiTheme="minorHAnsi" w:eastAsiaTheme="minorHAnsi" w:hAnsiTheme="minorHAnsi" w:cstheme="minorBidi"/>
        </w:rPr>
        <w:tab/>
      </w:r>
      <w:r w:rsidRPr="006A13BE">
        <w:rPr>
          <w:rFonts w:asciiTheme="minorHAnsi" w:eastAsiaTheme="minorHAnsi" w:hAnsiTheme="minorHAnsi" w:cstheme="minorBidi"/>
        </w:rPr>
        <w:tab/>
      </w:r>
      <w:r w:rsidRPr="006A13BE">
        <w:rPr>
          <w:rFonts w:asciiTheme="minorHAnsi" w:eastAsiaTheme="minorHAnsi" w:hAnsiTheme="minorHAnsi" w:cstheme="minorBidi"/>
        </w:rPr>
        <w:tab/>
      </w:r>
      <w:r w:rsidRPr="006A13BE">
        <w:rPr>
          <w:rFonts w:asciiTheme="minorHAnsi" w:eastAsiaTheme="minorHAnsi" w:hAnsiTheme="minorHAnsi" w:cstheme="minorBidi"/>
        </w:rPr>
        <w:tab/>
      </w:r>
      <w:r w:rsidRPr="006A13BE">
        <w:rPr>
          <w:rFonts w:asciiTheme="minorHAnsi" w:eastAsiaTheme="minorHAnsi" w:hAnsiTheme="minorHAnsi" w:cstheme="minorBidi"/>
        </w:rPr>
        <w:tab/>
      </w:r>
      <w:r>
        <w:rPr>
          <w:rFonts w:asciiTheme="minorHAnsi" w:eastAsiaTheme="minorHAnsi" w:hAnsiTheme="minorHAnsi" w:cstheme="minorBidi"/>
        </w:rPr>
        <w:t>3</w:t>
      </w:r>
      <w:r w:rsidRPr="006A13BE">
        <w:rPr>
          <w:rFonts w:asciiTheme="minorHAnsi" w:eastAsiaTheme="minorHAnsi" w:hAnsiTheme="minorHAnsi" w:cstheme="minorBidi"/>
        </w:rPr>
        <w:t xml:space="preserve">0% </w:t>
      </w:r>
    </w:p>
    <w:p w:rsidR="009840BD" w:rsidRPr="006A13BE" w:rsidRDefault="009840BD" w:rsidP="009840B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Theme="minorHAnsi" w:hAnsiTheme="minorHAnsi" w:cstheme="minorBidi"/>
        </w:rPr>
      </w:pPr>
      <w:r w:rsidRPr="006A13BE">
        <w:rPr>
          <w:rFonts w:asciiTheme="minorHAnsi" w:eastAsiaTheme="minorHAnsi" w:hAnsiTheme="minorHAnsi" w:cstheme="minorBidi"/>
        </w:rPr>
        <w:t>Final Exam:</w:t>
      </w:r>
      <w:r w:rsidRPr="006A13BE">
        <w:rPr>
          <w:rFonts w:asciiTheme="minorHAnsi" w:eastAsiaTheme="minorHAnsi" w:hAnsiTheme="minorHAnsi" w:cstheme="minorBidi"/>
        </w:rPr>
        <w:tab/>
      </w:r>
      <w:r w:rsidRPr="006A13BE">
        <w:rPr>
          <w:rFonts w:asciiTheme="minorHAnsi" w:eastAsiaTheme="minorHAnsi" w:hAnsiTheme="minorHAnsi" w:cstheme="minorBidi"/>
        </w:rPr>
        <w:tab/>
      </w:r>
      <w:r w:rsidRPr="006A13BE">
        <w:rPr>
          <w:rFonts w:asciiTheme="minorHAnsi" w:eastAsiaTheme="minorHAnsi" w:hAnsiTheme="minorHAnsi" w:cstheme="minorBidi"/>
        </w:rPr>
        <w:tab/>
      </w:r>
      <w:r w:rsidRPr="006A13BE">
        <w:rPr>
          <w:rFonts w:asciiTheme="minorHAnsi" w:eastAsiaTheme="minorHAnsi" w:hAnsiTheme="minorHAnsi" w:cstheme="minorBidi"/>
        </w:rPr>
        <w:tab/>
      </w:r>
      <w:r w:rsidRPr="006A13BE">
        <w:rPr>
          <w:rFonts w:asciiTheme="minorHAnsi" w:eastAsiaTheme="minorHAnsi" w:hAnsiTheme="minorHAnsi" w:cstheme="minorBidi"/>
        </w:rPr>
        <w:tab/>
      </w:r>
      <w:r w:rsidRPr="006A13BE">
        <w:rPr>
          <w:rFonts w:asciiTheme="minorHAnsi" w:eastAsiaTheme="minorHAnsi" w:hAnsiTheme="minorHAnsi" w:cstheme="minorBidi"/>
        </w:rPr>
        <w:tab/>
        <w:t>40%</w:t>
      </w:r>
    </w:p>
    <w:p w:rsidR="009840BD" w:rsidRPr="006A13BE" w:rsidRDefault="009840BD" w:rsidP="009840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Theme="minorHAnsi" w:hAnsiTheme="minorHAnsi" w:cstheme="minorBidi"/>
        </w:rPr>
      </w:pPr>
    </w:p>
    <w:p w:rsidR="002014F4" w:rsidRPr="006A13BE" w:rsidRDefault="009840BD" w:rsidP="009840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Theme="minorHAnsi" w:hAnsiTheme="minorHAnsi" w:cstheme="minorBidi"/>
          <w:u w:val="single"/>
        </w:rPr>
      </w:pPr>
      <w:r w:rsidRPr="006A13BE">
        <w:rPr>
          <w:rFonts w:asciiTheme="minorHAnsi" w:eastAsiaTheme="minorHAnsi" w:hAnsiTheme="minorHAnsi" w:cstheme="minorBidi"/>
          <w:u w:val="single"/>
        </w:rPr>
        <w:t>Absolute grading scheme will be used for this course.</w:t>
      </w:r>
    </w:p>
    <w:p w:rsidR="00A771F3" w:rsidRDefault="003712FA" w:rsidP="002014F4">
      <w:pPr>
        <w:jc w:val="center"/>
        <w:rPr>
          <w:rFonts w:ascii="Arial" w:eastAsia="Arial" w:hAnsi="Arial" w:cs="Arial"/>
          <w:sz w:val="24"/>
          <w:szCs w:val="24"/>
        </w:rPr>
      </w:pPr>
      <w:r w:rsidRPr="006A13BE">
        <w:rPr>
          <w:rFonts w:asciiTheme="minorHAnsi" w:eastAsiaTheme="minorHAnsi" w:hAnsiTheme="minorHAnsi" w:cstheme="minorBidi"/>
        </w:rPr>
        <w:br w:type="page"/>
      </w:r>
      <w:r w:rsidR="009840BD">
        <w:rPr>
          <w:rFonts w:asciiTheme="minorHAnsi" w:eastAsiaTheme="minorHAnsi" w:hAnsiTheme="minorHAnsi" w:cstheme="minorBidi"/>
          <w:b/>
          <w:sz w:val="28"/>
        </w:rPr>
        <w:lastRenderedPageBreak/>
        <w:t>Tentative C</w:t>
      </w:r>
      <w:r w:rsidRPr="002014F4">
        <w:rPr>
          <w:rFonts w:asciiTheme="minorHAnsi" w:eastAsiaTheme="minorHAnsi" w:hAnsiTheme="minorHAnsi" w:cstheme="minorBidi"/>
          <w:b/>
          <w:sz w:val="28"/>
        </w:rPr>
        <w:t>ourse Schedule</w:t>
      </w:r>
    </w:p>
    <w:tbl>
      <w:tblPr>
        <w:tblStyle w:val="a"/>
        <w:tblW w:w="76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6"/>
        <w:gridCol w:w="3652"/>
        <w:gridCol w:w="1370"/>
        <w:gridCol w:w="2072"/>
      </w:tblGrid>
      <w:tr w:rsidR="005950D9" w:rsidTr="005950D9">
        <w:trPr>
          <w:jc w:val="center"/>
        </w:trPr>
        <w:tc>
          <w:tcPr>
            <w:tcW w:w="596" w:type="dxa"/>
          </w:tcPr>
          <w:p w:rsidR="005950D9" w:rsidRDefault="005950D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S#</w:t>
            </w:r>
          </w:p>
        </w:tc>
        <w:tc>
          <w:tcPr>
            <w:tcW w:w="3652" w:type="dxa"/>
          </w:tcPr>
          <w:p w:rsidR="005950D9" w:rsidRDefault="005950D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Topic</w:t>
            </w:r>
          </w:p>
        </w:tc>
        <w:tc>
          <w:tcPr>
            <w:tcW w:w="1370" w:type="dxa"/>
          </w:tcPr>
          <w:p w:rsidR="005950D9" w:rsidRDefault="005950D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Week(s)</w:t>
            </w:r>
          </w:p>
        </w:tc>
        <w:tc>
          <w:tcPr>
            <w:tcW w:w="2072" w:type="dxa"/>
          </w:tcPr>
          <w:p w:rsidR="005950D9" w:rsidRDefault="005950D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vertAlign w:val="superscript"/>
              </w:rPr>
              <w:footnoteReference w:id="1"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Readings</w:t>
            </w:r>
          </w:p>
        </w:tc>
      </w:tr>
      <w:tr w:rsidR="005950D9" w:rsidTr="005950D9">
        <w:trPr>
          <w:jc w:val="center"/>
        </w:trPr>
        <w:tc>
          <w:tcPr>
            <w:tcW w:w="596" w:type="dxa"/>
          </w:tcPr>
          <w:p w:rsidR="005950D9" w:rsidRDefault="005950D9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652" w:type="dxa"/>
          </w:tcPr>
          <w:p w:rsidR="005950D9" w:rsidRDefault="005950D9" w:rsidP="009D14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INTRODUCTION AND OVERVIEW</w:t>
            </w:r>
          </w:p>
          <w:p w:rsidR="004A3A58" w:rsidRDefault="004A3A58" w:rsidP="009D14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Definitions of Software, Quality, and Engineering</w:t>
            </w:r>
          </w:p>
          <w:p w:rsidR="004A3A58" w:rsidRDefault="004A3A58" w:rsidP="009D14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History of SE</w:t>
            </w:r>
          </w:p>
          <w:p w:rsidR="004A3A58" w:rsidRDefault="004A3A58" w:rsidP="009D14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Role of Software</w:t>
            </w:r>
          </w:p>
          <w:p w:rsidR="004A3A58" w:rsidRDefault="004A3A58" w:rsidP="009D140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Importance of Software Quality</w:t>
            </w:r>
          </w:p>
        </w:tc>
        <w:tc>
          <w:tcPr>
            <w:tcW w:w="1370" w:type="dxa"/>
          </w:tcPr>
          <w:p w:rsidR="005950D9" w:rsidRDefault="005950D9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072" w:type="dxa"/>
          </w:tcPr>
          <w:p w:rsidR="005950D9" w:rsidRDefault="005950D9" w:rsidP="005950D9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[1] Chapter 1</w:t>
            </w:r>
          </w:p>
        </w:tc>
      </w:tr>
      <w:tr w:rsidR="005950D9" w:rsidTr="005950D9">
        <w:trPr>
          <w:jc w:val="center"/>
        </w:trPr>
        <w:tc>
          <w:tcPr>
            <w:tcW w:w="596" w:type="dxa"/>
          </w:tcPr>
          <w:p w:rsidR="005950D9" w:rsidRDefault="005950D9" w:rsidP="005950D9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652" w:type="dxa"/>
          </w:tcPr>
          <w:p w:rsidR="005950D9" w:rsidRDefault="005950D9" w:rsidP="005950D9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BASIC SOFTWARE QUALITY CONCEPTS</w:t>
            </w:r>
          </w:p>
          <w:p w:rsidR="004A3A58" w:rsidRDefault="004A3A58" w:rsidP="005950D9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Quality</w:t>
            </w:r>
          </w:p>
          <w:p w:rsidR="007F107E" w:rsidRDefault="007F107E" w:rsidP="005950D9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Quality Problems &amp; Causes</w:t>
            </w:r>
          </w:p>
          <w:p w:rsidR="004A3A58" w:rsidRDefault="004A3A58" w:rsidP="005950D9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Quality Assurance</w:t>
            </w:r>
          </w:p>
          <w:p w:rsidR="005950D9" w:rsidRDefault="004A3A58" w:rsidP="004A3A58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Quality Control</w:t>
            </w:r>
          </w:p>
        </w:tc>
        <w:tc>
          <w:tcPr>
            <w:tcW w:w="1370" w:type="dxa"/>
          </w:tcPr>
          <w:p w:rsidR="005950D9" w:rsidRDefault="005950D9" w:rsidP="005950D9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072" w:type="dxa"/>
          </w:tcPr>
          <w:p w:rsidR="005950D9" w:rsidRDefault="005950D9" w:rsidP="005950D9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[1] Chapter 2</w:t>
            </w:r>
          </w:p>
          <w:p w:rsidR="0057184B" w:rsidRDefault="0057184B" w:rsidP="0057184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 w:rsidRPr="002436BF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3]</w:t>
            </w:r>
            <w:r w:rsidRPr="002436BF">
              <w:rPr>
                <w:rFonts w:ascii="Arial" w:eastAsia="Arial" w:hAnsi="Arial" w:cs="Arial"/>
                <w:sz w:val="20"/>
                <w:szCs w:val="20"/>
              </w:rPr>
              <w:t xml:space="preserve"> Chapter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26 (26.1)</w:t>
            </w:r>
          </w:p>
        </w:tc>
      </w:tr>
      <w:tr w:rsidR="005950D9" w:rsidTr="005950D9">
        <w:trPr>
          <w:jc w:val="center"/>
        </w:trPr>
        <w:tc>
          <w:tcPr>
            <w:tcW w:w="596" w:type="dxa"/>
          </w:tcPr>
          <w:p w:rsidR="005950D9" w:rsidRDefault="005950D9" w:rsidP="005950D9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652" w:type="dxa"/>
          </w:tcPr>
          <w:p w:rsidR="005950D9" w:rsidRDefault="005950D9" w:rsidP="005950D9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QUALITY FACTORS</w:t>
            </w:r>
          </w:p>
          <w:p w:rsidR="004A3A58" w:rsidRDefault="00842845" w:rsidP="005950D9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McCall’s Factor Model</w:t>
            </w:r>
            <w:r w:rsidR="007408E5">
              <w:rPr>
                <w:rFonts w:ascii="Arial" w:eastAsia="Arial" w:hAnsi="Arial" w:cs="Arial"/>
                <w:sz w:val="20"/>
                <w:szCs w:val="20"/>
              </w:rPr>
              <w:t xml:space="preserve"> - </w:t>
            </w:r>
            <w:r w:rsidR="004A3A58">
              <w:rPr>
                <w:rFonts w:ascii="Arial" w:eastAsia="Arial" w:hAnsi="Arial" w:cs="Arial"/>
                <w:sz w:val="20"/>
                <w:szCs w:val="20"/>
              </w:rPr>
              <w:t>Operation Factors</w:t>
            </w:r>
            <w:r w:rsidR="007408E5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="004A3A58">
              <w:rPr>
                <w:rFonts w:ascii="Arial" w:eastAsia="Arial" w:hAnsi="Arial" w:cs="Arial"/>
                <w:sz w:val="20"/>
                <w:szCs w:val="20"/>
              </w:rPr>
              <w:t>Revision Factors</w:t>
            </w:r>
            <w:r w:rsidR="007408E5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="004A3A58">
              <w:rPr>
                <w:rFonts w:ascii="Arial" w:eastAsia="Arial" w:hAnsi="Arial" w:cs="Arial"/>
                <w:sz w:val="20"/>
                <w:szCs w:val="20"/>
              </w:rPr>
              <w:t>Transition Factors</w:t>
            </w:r>
          </w:p>
          <w:p w:rsidR="00842845" w:rsidRDefault="00842845" w:rsidP="005950D9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Alternative Factor Models</w:t>
            </w:r>
          </w:p>
        </w:tc>
        <w:tc>
          <w:tcPr>
            <w:tcW w:w="1370" w:type="dxa"/>
          </w:tcPr>
          <w:p w:rsidR="005950D9" w:rsidRDefault="005950D9" w:rsidP="005950D9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D426D4">
              <w:rPr>
                <w:rFonts w:ascii="Arial" w:eastAsia="Arial" w:hAnsi="Arial" w:cs="Arial"/>
                <w:sz w:val="20"/>
                <w:szCs w:val="20"/>
              </w:rPr>
              <w:t>, 3</w:t>
            </w:r>
          </w:p>
        </w:tc>
        <w:tc>
          <w:tcPr>
            <w:tcW w:w="2072" w:type="dxa"/>
          </w:tcPr>
          <w:p w:rsidR="005950D9" w:rsidRDefault="005950D9" w:rsidP="005950D9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[1] Chapter 3</w:t>
            </w:r>
          </w:p>
        </w:tc>
      </w:tr>
      <w:tr w:rsidR="00582532" w:rsidTr="005950D9">
        <w:trPr>
          <w:jc w:val="center"/>
        </w:trPr>
        <w:tc>
          <w:tcPr>
            <w:tcW w:w="596" w:type="dxa"/>
          </w:tcPr>
          <w:p w:rsidR="00582532" w:rsidRDefault="00582532" w:rsidP="00582532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3652" w:type="dxa"/>
          </w:tcPr>
          <w:p w:rsidR="00582532" w:rsidRDefault="00582532" w:rsidP="00582532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COMPONENTS OF SQA SYSTEM</w:t>
            </w:r>
          </w:p>
          <w:p w:rsidR="00CB10C5" w:rsidRDefault="00CB10C5" w:rsidP="00582532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SQA Architecture</w:t>
            </w:r>
          </w:p>
          <w:p w:rsidR="004A3A58" w:rsidRDefault="004A3A58" w:rsidP="00582532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Pre-project Components</w:t>
            </w:r>
          </w:p>
          <w:p w:rsidR="004A3A58" w:rsidRDefault="004A3A58" w:rsidP="00582532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Life-cycle Components</w:t>
            </w:r>
          </w:p>
          <w:p w:rsidR="004A3A58" w:rsidRDefault="004A3A58" w:rsidP="00582532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Infrastructure Components</w:t>
            </w:r>
          </w:p>
          <w:p w:rsidR="004A3A58" w:rsidRDefault="004A3A58" w:rsidP="00582532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Management Components</w:t>
            </w:r>
          </w:p>
          <w:p w:rsidR="004A3A58" w:rsidRDefault="004A3A58" w:rsidP="00582532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Standards-related Components</w:t>
            </w:r>
          </w:p>
          <w:p w:rsidR="004A3A58" w:rsidRDefault="004A3A58" w:rsidP="00582532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Human Components</w:t>
            </w:r>
          </w:p>
          <w:p w:rsidR="00CB10C5" w:rsidRDefault="00CB10C5" w:rsidP="007B14E6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Considerations </w:t>
            </w:r>
            <w:r w:rsidR="007B14E6">
              <w:rPr>
                <w:rFonts w:ascii="Arial" w:eastAsia="Arial" w:hAnsi="Arial" w:cs="Arial"/>
                <w:sz w:val="20"/>
                <w:szCs w:val="20"/>
              </w:rPr>
              <w:t>Affecting Use of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SQA </w:t>
            </w:r>
            <w:r w:rsidR="007B14E6">
              <w:rPr>
                <w:rFonts w:ascii="Arial" w:eastAsia="Arial" w:hAnsi="Arial" w:cs="Arial"/>
                <w:sz w:val="20"/>
                <w:szCs w:val="20"/>
              </w:rPr>
              <w:t>System Components</w:t>
            </w:r>
          </w:p>
        </w:tc>
        <w:tc>
          <w:tcPr>
            <w:tcW w:w="1370" w:type="dxa"/>
          </w:tcPr>
          <w:p w:rsidR="00582532" w:rsidRDefault="00582532" w:rsidP="00582532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072" w:type="dxa"/>
          </w:tcPr>
          <w:p w:rsidR="00582532" w:rsidRDefault="00582532" w:rsidP="00582532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[1] Chapter 4</w:t>
            </w:r>
          </w:p>
        </w:tc>
      </w:tr>
      <w:tr w:rsidR="00CA129B" w:rsidTr="005950D9">
        <w:trPr>
          <w:jc w:val="center"/>
        </w:trPr>
        <w:tc>
          <w:tcPr>
            <w:tcW w:w="596" w:type="dxa"/>
          </w:tcPr>
          <w:p w:rsidR="00CA129B" w:rsidRDefault="00CA129B" w:rsidP="00CA129B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652" w:type="dxa"/>
          </w:tcPr>
          <w:p w:rsidR="00CA129B" w:rsidRDefault="00CA129B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INTEGRATION OF SQA ACTIVITIES</w:t>
            </w:r>
          </w:p>
          <w:p w:rsidR="004A3A58" w:rsidRDefault="004A3A58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Processes</w:t>
            </w:r>
          </w:p>
          <w:p w:rsidR="00CB10C5" w:rsidRDefault="00CB10C5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Factors Affecting Intensity of SQA Activities</w:t>
            </w:r>
          </w:p>
          <w:p w:rsidR="00CB10C5" w:rsidRDefault="00CB10C5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Verification, Validation, and Qualification</w:t>
            </w:r>
          </w:p>
          <w:p w:rsidR="004A3A58" w:rsidRDefault="004A3A58" w:rsidP="004A3A58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Defect Removal Effectiveness and Cost Model</w:t>
            </w:r>
          </w:p>
        </w:tc>
        <w:tc>
          <w:tcPr>
            <w:tcW w:w="1370" w:type="dxa"/>
          </w:tcPr>
          <w:p w:rsidR="00CA129B" w:rsidRDefault="00CA129B" w:rsidP="00CA129B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4</w:t>
            </w:r>
            <w:r w:rsidR="002644B9">
              <w:rPr>
                <w:rFonts w:ascii="Arial" w:eastAsia="Arial" w:hAnsi="Arial" w:cs="Arial"/>
                <w:sz w:val="20"/>
                <w:szCs w:val="20"/>
              </w:rPr>
              <w:t>, 5</w:t>
            </w:r>
          </w:p>
        </w:tc>
        <w:tc>
          <w:tcPr>
            <w:tcW w:w="2072" w:type="dxa"/>
          </w:tcPr>
          <w:p w:rsidR="00CA129B" w:rsidRDefault="00CA129B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[1] Chapter 7</w:t>
            </w:r>
          </w:p>
          <w:p w:rsidR="00CA129B" w:rsidRDefault="00CA129B" w:rsidP="00CE7162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 w:rsidRPr="002436BF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3]</w:t>
            </w:r>
            <w:r w:rsidRPr="002436BF">
              <w:rPr>
                <w:rFonts w:ascii="Arial" w:eastAsia="Arial" w:hAnsi="Arial" w:cs="Arial"/>
                <w:sz w:val="20"/>
                <w:szCs w:val="20"/>
              </w:rPr>
              <w:t xml:space="preserve"> Chapter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s 3 </w:t>
            </w:r>
            <w:r w:rsidR="00CE7162">
              <w:rPr>
                <w:rFonts w:ascii="Arial" w:eastAsia="Arial" w:hAnsi="Arial" w:cs="Arial"/>
                <w:sz w:val="20"/>
                <w:szCs w:val="20"/>
              </w:rPr>
              <w:t>&amp;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4</w:t>
            </w:r>
          </w:p>
        </w:tc>
      </w:tr>
      <w:tr w:rsidR="00CA129B" w:rsidTr="005950D9">
        <w:trPr>
          <w:jc w:val="center"/>
        </w:trPr>
        <w:tc>
          <w:tcPr>
            <w:tcW w:w="596" w:type="dxa"/>
          </w:tcPr>
          <w:p w:rsidR="00CA129B" w:rsidRDefault="00CA129B" w:rsidP="00CA129B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6</w:t>
            </w:r>
          </w:p>
        </w:tc>
        <w:tc>
          <w:tcPr>
            <w:tcW w:w="3652" w:type="dxa"/>
          </w:tcPr>
          <w:p w:rsidR="00CA129B" w:rsidRDefault="00CA129B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PRE-PROJECT COMPONENTS</w:t>
            </w:r>
          </w:p>
          <w:p w:rsidR="004A3A58" w:rsidRDefault="004A3A58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Contract Review</w:t>
            </w:r>
          </w:p>
        </w:tc>
        <w:tc>
          <w:tcPr>
            <w:tcW w:w="1370" w:type="dxa"/>
          </w:tcPr>
          <w:p w:rsidR="00CA129B" w:rsidRDefault="00CA129B" w:rsidP="00CA129B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072" w:type="dxa"/>
          </w:tcPr>
          <w:p w:rsidR="00CA129B" w:rsidRDefault="004A3A58" w:rsidP="00F83C67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 w:rsidRPr="002436BF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1]</w:t>
            </w:r>
            <w:r w:rsidRPr="002436BF">
              <w:rPr>
                <w:rFonts w:ascii="Arial" w:eastAsia="Arial" w:hAnsi="Arial" w:cs="Arial"/>
                <w:sz w:val="20"/>
                <w:szCs w:val="20"/>
              </w:rPr>
              <w:t xml:space="preserve"> Chapter</w:t>
            </w:r>
            <w:r w:rsidR="00F83C67">
              <w:rPr>
                <w:rFonts w:ascii="Arial" w:eastAsia="Arial" w:hAnsi="Arial" w:cs="Arial"/>
                <w:sz w:val="20"/>
                <w:szCs w:val="20"/>
              </w:rPr>
              <w:t xml:space="preserve"> 5</w:t>
            </w:r>
          </w:p>
        </w:tc>
      </w:tr>
      <w:tr w:rsidR="00CA129B" w:rsidTr="005950D9">
        <w:trPr>
          <w:jc w:val="center"/>
        </w:trPr>
        <w:tc>
          <w:tcPr>
            <w:tcW w:w="596" w:type="dxa"/>
          </w:tcPr>
          <w:p w:rsidR="00CA129B" w:rsidRDefault="00CA129B" w:rsidP="00CA129B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52" w:type="dxa"/>
          </w:tcPr>
          <w:p w:rsidR="00CA129B" w:rsidRDefault="00CA129B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MIDTERM EXAM 1</w:t>
            </w:r>
          </w:p>
        </w:tc>
        <w:tc>
          <w:tcPr>
            <w:tcW w:w="1370" w:type="dxa"/>
          </w:tcPr>
          <w:p w:rsidR="00CA129B" w:rsidRDefault="00CA129B" w:rsidP="00CA129B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72" w:type="dxa"/>
          </w:tcPr>
          <w:p w:rsidR="00CA129B" w:rsidRDefault="00CA129B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A129B" w:rsidTr="005950D9">
        <w:trPr>
          <w:jc w:val="center"/>
        </w:trPr>
        <w:tc>
          <w:tcPr>
            <w:tcW w:w="596" w:type="dxa"/>
          </w:tcPr>
          <w:p w:rsidR="00CA129B" w:rsidRDefault="00CA129B" w:rsidP="00CA129B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3652" w:type="dxa"/>
          </w:tcPr>
          <w:p w:rsidR="00CA129B" w:rsidRDefault="00CA129B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REVIEWS</w:t>
            </w:r>
          </w:p>
          <w:p w:rsidR="00DF5B72" w:rsidRDefault="00DF5B72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Formal Technical Reviews</w:t>
            </w:r>
            <w:r w:rsidR="00EC2CE3">
              <w:rPr>
                <w:rFonts w:ascii="Arial" w:eastAsia="Arial" w:hAnsi="Arial" w:cs="Arial"/>
                <w:sz w:val="20"/>
                <w:szCs w:val="20"/>
              </w:rPr>
              <w:t xml:space="preserve"> (FTRs)</w:t>
            </w:r>
          </w:p>
          <w:p w:rsidR="00DF5B72" w:rsidRDefault="00DF5B72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Peer Reviews – Inspections and Walkthroughs</w:t>
            </w:r>
          </w:p>
          <w:p w:rsidR="00DF5B72" w:rsidRDefault="00DF5B72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Expert Opinions</w:t>
            </w:r>
          </w:p>
        </w:tc>
        <w:tc>
          <w:tcPr>
            <w:tcW w:w="1370" w:type="dxa"/>
          </w:tcPr>
          <w:p w:rsidR="00CA129B" w:rsidRDefault="002A61CB" w:rsidP="00CA129B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72" w:type="dxa"/>
          </w:tcPr>
          <w:p w:rsidR="00CA129B" w:rsidRDefault="00CA129B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[1] Chapter 8</w:t>
            </w:r>
          </w:p>
          <w:p w:rsidR="00357737" w:rsidRDefault="00CA129B" w:rsidP="00CE6444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[2] Chapter </w:t>
            </w:r>
            <w:r w:rsidR="00CE6444"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  <w:p w:rsidR="00865494" w:rsidRDefault="00865494" w:rsidP="0057184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 w:rsidRPr="002436BF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3]</w:t>
            </w:r>
            <w:r w:rsidRPr="002436BF">
              <w:rPr>
                <w:rFonts w:ascii="Arial" w:eastAsia="Arial" w:hAnsi="Arial" w:cs="Arial"/>
                <w:sz w:val="20"/>
                <w:szCs w:val="20"/>
              </w:rPr>
              <w:t xml:space="preserve"> Chapter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7184B">
              <w:rPr>
                <w:rFonts w:ascii="Arial" w:eastAsia="Arial" w:hAnsi="Arial" w:cs="Arial"/>
                <w:sz w:val="20"/>
                <w:szCs w:val="20"/>
              </w:rPr>
              <w:t>26 (26.4)</w:t>
            </w:r>
          </w:p>
        </w:tc>
      </w:tr>
      <w:tr w:rsidR="00CA129B" w:rsidTr="005950D9">
        <w:trPr>
          <w:jc w:val="center"/>
        </w:trPr>
        <w:tc>
          <w:tcPr>
            <w:tcW w:w="596" w:type="dxa"/>
          </w:tcPr>
          <w:p w:rsidR="00CA129B" w:rsidRDefault="00B94EAF" w:rsidP="00CA129B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8A</w:t>
            </w:r>
          </w:p>
        </w:tc>
        <w:tc>
          <w:tcPr>
            <w:tcW w:w="3652" w:type="dxa"/>
          </w:tcPr>
          <w:p w:rsidR="00CA129B" w:rsidRDefault="00B94EAF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SOFTWARE TESTING </w:t>
            </w:r>
            <w:r w:rsidR="004879B3">
              <w:rPr>
                <w:rFonts w:ascii="Arial" w:eastAsia="Arial" w:hAnsi="Arial" w:cs="Arial"/>
                <w:sz w:val="20"/>
                <w:szCs w:val="20"/>
              </w:rPr>
              <w:t>–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DA3BD0">
              <w:rPr>
                <w:rFonts w:ascii="Arial" w:eastAsia="Arial" w:hAnsi="Arial" w:cs="Arial"/>
                <w:sz w:val="20"/>
                <w:szCs w:val="20"/>
              </w:rPr>
              <w:t xml:space="preserve">BASIC CONCEPTS &amp; </w:t>
            </w:r>
            <w:r>
              <w:rPr>
                <w:rFonts w:ascii="Arial" w:eastAsia="Arial" w:hAnsi="Arial" w:cs="Arial"/>
                <w:sz w:val="20"/>
                <w:szCs w:val="20"/>
              </w:rPr>
              <w:t>STRATEGIES</w:t>
            </w:r>
          </w:p>
          <w:p w:rsidR="00DA3BD0" w:rsidRDefault="00DA3BD0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Definition and Objectives</w:t>
            </w:r>
          </w:p>
          <w:p w:rsidR="004879B3" w:rsidRDefault="004879B3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Unit Testing</w:t>
            </w:r>
          </w:p>
          <w:p w:rsidR="004879B3" w:rsidRDefault="004879B3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Integration Testing</w:t>
            </w:r>
            <w:r w:rsidR="00135BD9">
              <w:rPr>
                <w:rFonts w:ascii="Arial" w:eastAsia="Arial" w:hAnsi="Arial" w:cs="Arial"/>
                <w:sz w:val="20"/>
                <w:szCs w:val="20"/>
              </w:rPr>
              <w:t xml:space="preserve"> – Big Bang, Incremental (Bottom-up, Top-down)</w:t>
            </w:r>
          </w:p>
          <w:p w:rsidR="004879B3" w:rsidRDefault="004879B3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Validation Testing</w:t>
            </w:r>
          </w:p>
          <w:p w:rsidR="004879B3" w:rsidRDefault="004879B3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Testing</w:t>
            </w:r>
          </w:p>
          <w:p w:rsidR="00B205E8" w:rsidRDefault="00B205E8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Regression Testing</w:t>
            </w:r>
          </w:p>
          <w:p w:rsidR="00B205E8" w:rsidRDefault="00B205E8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Smoke Testing</w:t>
            </w:r>
          </w:p>
          <w:p w:rsidR="00B205E8" w:rsidRDefault="0055329C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Alpha and Beta Testing</w:t>
            </w:r>
          </w:p>
          <w:p w:rsidR="002D30F0" w:rsidRDefault="002D30F0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UAT</w:t>
            </w:r>
          </w:p>
        </w:tc>
        <w:tc>
          <w:tcPr>
            <w:tcW w:w="1370" w:type="dxa"/>
          </w:tcPr>
          <w:p w:rsidR="00CA129B" w:rsidRDefault="00777B89" w:rsidP="00CA129B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072" w:type="dxa"/>
          </w:tcPr>
          <w:p w:rsidR="00B24FE4" w:rsidRDefault="00B24FE4" w:rsidP="00B24FE4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[1] Chapter 9</w:t>
            </w:r>
          </w:p>
          <w:p w:rsidR="00CA129B" w:rsidRDefault="00B24FE4" w:rsidP="00B24FE4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 w:rsidRPr="002436BF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3]</w:t>
            </w:r>
            <w:r w:rsidRPr="002436BF">
              <w:rPr>
                <w:rFonts w:ascii="Arial" w:eastAsia="Arial" w:hAnsi="Arial" w:cs="Arial"/>
                <w:sz w:val="20"/>
                <w:szCs w:val="20"/>
              </w:rPr>
              <w:t xml:space="preserve"> Chapter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13</w:t>
            </w:r>
          </w:p>
        </w:tc>
      </w:tr>
      <w:tr w:rsidR="00DA3BD0" w:rsidTr="005950D9">
        <w:trPr>
          <w:jc w:val="center"/>
        </w:trPr>
        <w:tc>
          <w:tcPr>
            <w:tcW w:w="596" w:type="dxa"/>
          </w:tcPr>
          <w:p w:rsidR="00DA3BD0" w:rsidRDefault="00DA3BD0" w:rsidP="00DA3BD0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8B</w:t>
            </w:r>
          </w:p>
        </w:tc>
        <w:tc>
          <w:tcPr>
            <w:tcW w:w="3652" w:type="dxa"/>
          </w:tcPr>
          <w:p w:rsidR="00DA3BD0" w:rsidRDefault="00DA3BD0" w:rsidP="00DA3BD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SOFTWARE TESTING – </w:t>
            </w:r>
            <w:r w:rsidR="00CE1425">
              <w:rPr>
                <w:rFonts w:ascii="Arial" w:eastAsia="Arial" w:hAnsi="Arial" w:cs="Arial"/>
                <w:sz w:val="20"/>
                <w:szCs w:val="20"/>
              </w:rPr>
              <w:t xml:space="preserve">TEST </w:t>
            </w:r>
            <w:r w:rsidR="00A26B0D">
              <w:rPr>
                <w:rFonts w:ascii="Arial" w:eastAsia="Arial" w:hAnsi="Arial" w:cs="Arial"/>
                <w:sz w:val="20"/>
                <w:szCs w:val="20"/>
              </w:rPr>
              <w:t>CLASSIFICATIONS</w:t>
            </w:r>
          </w:p>
          <w:p w:rsidR="00A26B0D" w:rsidRDefault="00A26B0D" w:rsidP="00DA3BD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W. R. T. Testing Concept – BB, WB</w:t>
            </w:r>
          </w:p>
          <w:p w:rsidR="00DA3BD0" w:rsidRDefault="00A26B0D" w:rsidP="00A26B0D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W. R. T. Quality Factors – </w:t>
            </w:r>
            <w:r w:rsidR="00AE4BC6">
              <w:rPr>
                <w:rFonts w:ascii="Arial" w:eastAsia="Arial" w:hAnsi="Arial" w:cs="Arial"/>
                <w:sz w:val="20"/>
                <w:szCs w:val="20"/>
              </w:rPr>
              <w:t>Operation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r w:rsidR="00AE4BC6">
              <w:rPr>
                <w:rFonts w:ascii="Arial" w:eastAsia="Arial" w:hAnsi="Arial" w:cs="Arial"/>
                <w:sz w:val="20"/>
                <w:szCs w:val="20"/>
              </w:rPr>
              <w:t>Correctness, Reliability, Efficiency, Integrity, Usability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), </w:t>
            </w:r>
            <w:r w:rsidR="00AE4BC6">
              <w:rPr>
                <w:rFonts w:ascii="Arial" w:eastAsia="Arial" w:hAnsi="Arial" w:cs="Arial"/>
                <w:sz w:val="20"/>
                <w:szCs w:val="20"/>
              </w:rPr>
              <w:t xml:space="preserve">Revision </w:t>
            </w:r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r w:rsidR="00AE4BC6">
              <w:rPr>
                <w:rFonts w:ascii="Arial" w:eastAsia="Arial" w:hAnsi="Arial" w:cs="Arial"/>
                <w:sz w:val="20"/>
                <w:szCs w:val="20"/>
              </w:rPr>
              <w:t>Maintainability, Flexibility, Testability</w:t>
            </w:r>
            <w:r>
              <w:rPr>
                <w:rFonts w:ascii="Arial" w:eastAsia="Arial" w:hAnsi="Arial" w:cs="Arial"/>
                <w:sz w:val="20"/>
                <w:szCs w:val="20"/>
              </w:rPr>
              <w:t>), T</w:t>
            </w:r>
            <w:r w:rsidR="00AE4BC6">
              <w:rPr>
                <w:rFonts w:ascii="Arial" w:eastAsia="Arial" w:hAnsi="Arial" w:cs="Arial"/>
                <w:sz w:val="20"/>
                <w:szCs w:val="20"/>
              </w:rPr>
              <w:t xml:space="preserve">ransition </w:t>
            </w:r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r w:rsidR="00AE4BC6">
              <w:rPr>
                <w:rFonts w:ascii="Arial" w:eastAsia="Arial" w:hAnsi="Arial" w:cs="Arial"/>
                <w:sz w:val="20"/>
                <w:szCs w:val="20"/>
              </w:rPr>
              <w:t>Portability, Reusability, Interoperability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1370" w:type="dxa"/>
          </w:tcPr>
          <w:p w:rsidR="00DA3BD0" w:rsidRDefault="00777B89" w:rsidP="00DA3BD0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072" w:type="dxa"/>
          </w:tcPr>
          <w:p w:rsidR="00DA3BD0" w:rsidRDefault="00DA3BD0" w:rsidP="00DA3BD0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[1] Chapter 9</w:t>
            </w:r>
          </w:p>
        </w:tc>
      </w:tr>
      <w:tr w:rsidR="00B24FE4" w:rsidTr="005950D9">
        <w:trPr>
          <w:jc w:val="center"/>
        </w:trPr>
        <w:tc>
          <w:tcPr>
            <w:tcW w:w="596" w:type="dxa"/>
          </w:tcPr>
          <w:p w:rsidR="00B24FE4" w:rsidRDefault="00B24FE4" w:rsidP="00132AE2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  <w:r w:rsidR="00132AE2"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3652" w:type="dxa"/>
          </w:tcPr>
          <w:p w:rsidR="00B24FE4" w:rsidRDefault="00B24FE4" w:rsidP="00B24FE4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TESTING – TECHNIQUES</w:t>
            </w:r>
          </w:p>
          <w:p w:rsidR="004879B3" w:rsidRDefault="004879B3" w:rsidP="00B24FE4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White Box</w:t>
            </w:r>
            <w:r w:rsidR="00DA3BD0">
              <w:rPr>
                <w:rFonts w:ascii="Arial" w:eastAsia="Arial" w:hAnsi="Arial" w:cs="Arial"/>
                <w:sz w:val="20"/>
                <w:szCs w:val="20"/>
              </w:rPr>
              <w:t xml:space="preserve"> – </w:t>
            </w:r>
            <w:r w:rsidR="00EE4E3B">
              <w:rPr>
                <w:rFonts w:ascii="Arial" w:eastAsia="Arial" w:hAnsi="Arial" w:cs="Arial"/>
                <w:sz w:val="20"/>
                <w:szCs w:val="20"/>
              </w:rPr>
              <w:t>Code Coverage (Line, Branch, Path)</w:t>
            </w:r>
            <w:r w:rsidR="00C6489F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="00EE4E3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DA3BD0">
              <w:rPr>
                <w:rFonts w:ascii="Arial" w:eastAsia="Arial" w:hAnsi="Arial" w:cs="Arial"/>
                <w:sz w:val="20"/>
                <w:szCs w:val="20"/>
              </w:rPr>
              <w:t>Basis Path Testing</w:t>
            </w:r>
            <w:r w:rsidR="00AE4BC6">
              <w:rPr>
                <w:rFonts w:ascii="Arial" w:eastAsia="Arial" w:hAnsi="Arial" w:cs="Arial"/>
                <w:sz w:val="20"/>
                <w:szCs w:val="20"/>
              </w:rPr>
              <w:t xml:space="preserve"> (Control Flow Graph, Cyclomatic Complexity)</w:t>
            </w:r>
            <w:r w:rsidR="00DA3BD0">
              <w:rPr>
                <w:rFonts w:ascii="Arial" w:eastAsia="Arial" w:hAnsi="Arial" w:cs="Arial"/>
                <w:sz w:val="20"/>
                <w:szCs w:val="20"/>
              </w:rPr>
              <w:t>, Loop Testing, Condition Testing</w:t>
            </w:r>
            <w:r w:rsidR="00AE4BC6">
              <w:rPr>
                <w:rFonts w:ascii="Arial" w:eastAsia="Arial" w:hAnsi="Arial" w:cs="Arial"/>
                <w:sz w:val="20"/>
                <w:szCs w:val="20"/>
              </w:rPr>
              <w:t>, Qualification Testing</w:t>
            </w:r>
          </w:p>
          <w:p w:rsidR="004838C1" w:rsidRDefault="004879B3" w:rsidP="004838C1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Black Box</w:t>
            </w:r>
            <w:r w:rsidR="00DA3BD0">
              <w:rPr>
                <w:rFonts w:ascii="Arial" w:eastAsia="Arial" w:hAnsi="Arial" w:cs="Arial"/>
                <w:sz w:val="20"/>
                <w:szCs w:val="20"/>
              </w:rPr>
              <w:t xml:space="preserve"> – </w:t>
            </w:r>
            <w:r w:rsidR="00C6489F" w:rsidRPr="00C6489F">
              <w:rPr>
                <w:rFonts w:ascii="Arial" w:eastAsia="Arial" w:hAnsi="Arial" w:cs="Arial"/>
                <w:sz w:val="20"/>
                <w:szCs w:val="20"/>
              </w:rPr>
              <w:t>Equivalence Class Partitioning (ECP), Boundary Value Analysis (BVA)</w:t>
            </w:r>
          </w:p>
          <w:p w:rsidR="00DA3BD0" w:rsidRDefault="00DA3BD0" w:rsidP="004838C1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Advantages and Disadvantages</w:t>
            </w:r>
          </w:p>
        </w:tc>
        <w:tc>
          <w:tcPr>
            <w:tcW w:w="1370" w:type="dxa"/>
          </w:tcPr>
          <w:p w:rsidR="00B24FE4" w:rsidRDefault="00DB1491" w:rsidP="00B24FE4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8, </w:t>
            </w:r>
            <w:r w:rsidR="00777B89">
              <w:rPr>
                <w:rFonts w:ascii="Arial" w:eastAsia="Arial" w:hAnsi="Arial" w:cs="Arial"/>
                <w:sz w:val="20"/>
                <w:szCs w:val="20"/>
              </w:rPr>
              <w:t xml:space="preserve">9, </w:t>
            </w:r>
            <w:r w:rsidR="00B24FE4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072" w:type="dxa"/>
          </w:tcPr>
          <w:p w:rsidR="00B24FE4" w:rsidRDefault="00B24FE4" w:rsidP="00B24FE4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[1] Chapter 9</w:t>
            </w:r>
          </w:p>
          <w:p w:rsidR="00B24FE4" w:rsidRDefault="00B24FE4" w:rsidP="00B24FE4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 w:rsidRPr="002436BF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3]</w:t>
            </w:r>
            <w:r w:rsidRPr="002436BF">
              <w:rPr>
                <w:rFonts w:ascii="Arial" w:eastAsia="Arial" w:hAnsi="Arial" w:cs="Arial"/>
                <w:sz w:val="20"/>
                <w:szCs w:val="20"/>
              </w:rPr>
              <w:t xml:space="preserve"> Chapter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14</w:t>
            </w:r>
          </w:p>
        </w:tc>
      </w:tr>
      <w:tr w:rsidR="00B24FE4" w:rsidTr="005950D9">
        <w:trPr>
          <w:jc w:val="center"/>
        </w:trPr>
        <w:tc>
          <w:tcPr>
            <w:tcW w:w="596" w:type="dxa"/>
          </w:tcPr>
          <w:p w:rsidR="00B24FE4" w:rsidRDefault="00132AE2" w:rsidP="00B24FE4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8D</w:t>
            </w:r>
          </w:p>
        </w:tc>
        <w:tc>
          <w:tcPr>
            <w:tcW w:w="3652" w:type="dxa"/>
          </w:tcPr>
          <w:p w:rsidR="00B24FE4" w:rsidRDefault="00B24FE4" w:rsidP="00B24FE4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TESTING – IMPLEMENTATION</w:t>
            </w:r>
          </w:p>
          <w:p w:rsidR="00EF40AC" w:rsidRDefault="00EF40AC" w:rsidP="00B24FE4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Testing Process</w:t>
            </w:r>
          </w:p>
          <w:p w:rsidR="000566E4" w:rsidRDefault="000566E4" w:rsidP="00B24FE4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Test Case Design</w:t>
            </w:r>
          </w:p>
          <w:p w:rsidR="00EF40AC" w:rsidRDefault="00EF40AC" w:rsidP="00B24FE4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Automated Testing</w:t>
            </w:r>
          </w:p>
          <w:p w:rsidR="00AE4BC6" w:rsidRDefault="00DA3BD0" w:rsidP="004838C1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Debugging</w:t>
            </w:r>
          </w:p>
        </w:tc>
        <w:tc>
          <w:tcPr>
            <w:tcW w:w="1370" w:type="dxa"/>
          </w:tcPr>
          <w:p w:rsidR="00B24FE4" w:rsidRDefault="00B24FE4" w:rsidP="00B24FE4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  <w:r w:rsidR="00A2725E">
              <w:rPr>
                <w:rFonts w:ascii="Arial" w:eastAsia="Arial" w:hAnsi="Arial" w:cs="Arial"/>
                <w:sz w:val="20"/>
                <w:szCs w:val="20"/>
              </w:rPr>
              <w:t>, 12</w:t>
            </w:r>
          </w:p>
        </w:tc>
        <w:tc>
          <w:tcPr>
            <w:tcW w:w="2072" w:type="dxa"/>
          </w:tcPr>
          <w:p w:rsidR="00B24FE4" w:rsidRDefault="00B24FE4" w:rsidP="00B24FE4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[1] Chapter 10</w:t>
            </w:r>
          </w:p>
          <w:p w:rsidR="00024D5E" w:rsidRDefault="00024D5E" w:rsidP="00B24FE4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 w:rsidRPr="002436BF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3]</w:t>
            </w:r>
            <w:r w:rsidRPr="002436BF">
              <w:rPr>
                <w:rFonts w:ascii="Arial" w:eastAsia="Arial" w:hAnsi="Arial" w:cs="Arial"/>
                <w:sz w:val="20"/>
                <w:szCs w:val="20"/>
              </w:rPr>
              <w:t xml:space="preserve"> Chapter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13</w:t>
            </w:r>
          </w:p>
        </w:tc>
      </w:tr>
      <w:tr w:rsidR="00CA129B" w:rsidTr="005950D9">
        <w:trPr>
          <w:jc w:val="center"/>
        </w:trPr>
        <w:tc>
          <w:tcPr>
            <w:tcW w:w="596" w:type="dxa"/>
          </w:tcPr>
          <w:p w:rsidR="00CA129B" w:rsidRDefault="00CA129B" w:rsidP="00CA129B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52" w:type="dxa"/>
          </w:tcPr>
          <w:p w:rsidR="00CA129B" w:rsidRDefault="00CA129B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MIDTERM EXAM 2</w:t>
            </w:r>
          </w:p>
        </w:tc>
        <w:tc>
          <w:tcPr>
            <w:tcW w:w="1370" w:type="dxa"/>
          </w:tcPr>
          <w:p w:rsidR="00CA129B" w:rsidRDefault="00CA129B" w:rsidP="00CA129B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2072" w:type="dxa"/>
          </w:tcPr>
          <w:p w:rsidR="00CA129B" w:rsidRDefault="00CA129B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E7162" w:rsidTr="005950D9">
        <w:trPr>
          <w:jc w:val="center"/>
        </w:trPr>
        <w:tc>
          <w:tcPr>
            <w:tcW w:w="596" w:type="dxa"/>
          </w:tcPr>
          <w:p w:rsidR="00CE7162" w:rsidRDefault="00CE7162" w:rsidP="00CA129B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8E</w:t>
            </w:r>
          </w:p>
        </w:tc>
        <w:tc>
          <w:tcPr>
            <w:tcW w:w="3652" w:type="dxa"/>
          </w:tcPr>
          <w:p w:rsidR="00CE7162" w:rsidRDefault="00CE7162" w:rsidP="00CE7162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TESTING – OO SOFTWARE</w:t>
            </w:r>
          </w:p>
          <w:p w:rsidR="00CE7162" w:rsidRDefault="00CE7162" w:rsidP="00CE7162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Strategies</w:t>
            </w:r>
          </w:p>
          <w:p w:rsidR="00CE7162" w:rsidRDefault="00CE7162" w:rsidP="00CE7162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Techniques</w:t>
            </w:r>
          </w:p>
          <w:p w:rsidR="00CE7162" w:rsidRDefault="00CE7162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0" w:type="dxa"/>
          </w:tcPr>
          <w:p w:rsidR="00CE7162" w:rsidRDefault="00CE7162" w:rsidP="00CA129B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2072" w:type="dxa"/>
          </w:tcPr>
          <w:p w:rsidR="00CE7162" w:rsidRDefault="00CE7162" w:rsidP="00CA129B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 w:rsidRPr="002436BF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3]</w:t>
            </w:r>
            <w:r w:rsidRPr="002436BF">
              <w:rPr>
                <w:rFonts w:ascii="Arial" w:eastAsia="Arial" w:hAnsi="Arial" w:cs="Arial"/>
                <w:sz w:val="20"/>
                <w:szCs w:val="20"/>
              </w:rPr>
              <w:t xml:space="preserve"> Chapter</w:t>
            </w:r>
            <w:r>
              <w:rPr>
                <w:rFonts w:ascii="Arial" w:eastAsia="Arial" w:hAnsi="Arial" w:cs="Arial"/>
                <w:sz w:val="20"/>
                <w:szCs w:val="20"/>
              </w:rPr>
              <w:t>s 13 &amp; 14</w:t>
            </w:r>
          </w:p>
        </w:tc>
      </w:tr>
      <w:tr w:rsidR="002409CF" w:rsidTr="005950D9">
        <w:trPr>
          <w:jc w:val="center"/>
        </w:trPr>
        <w:tc>
          <w:tcPr>
            <w:tcW w:w="596" w:type="dxa"/>
          </w:tcPr>
          <w:p w:rsidR="002409CF" w:rsidRDefault="002409CF" w:rsidP="002409CF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3652" w:type="dxa"/>
          </w:tcPr>
          <w:p w:rsidR="002409CF" w:rsidRDefault="002409CF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CONFIGURATION MANAGEMENT</w:t>
            </w:r>
          </w:p>
          <w:p w:rsidR="00EA1A1E" w:rsidRDefault="00EA1A1E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Terminology</w:t>
            </w:r>
          </w:p>
          <w:p w:rsidR="00EA1A1E" w:rsidRDefault="00EA1A1E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SCM Tasks</w:t>
            </w:r>
          </w:p>
          <w:p w:rsidR="00EA1A1E" w:rsidRDefault="00EA1A1E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Change Control</w:t>
            </w:r>
          </w:p>
          <w:p w:rsidR="00EA1A1E" w:rsidRDefault="00EA1A1E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Release Management</w:t>
            </w:r>
          </w:p>
        </w:tc>
        <w:tc>
          <w:tcPr>
            <w:tcW w:w="1370" w:type="dxa"/>
          </w:tcPr>
          <w:p w:rsidR="002409CF" w:rsidRDefault="002409CF" w:rsidP="00A2725E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A2725E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072" w:type="dxa"/>
          </w:tcPr>
          <w:p w:rsidR="002409CF" w:rsidRDefault="002409CF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[1] Chapter 18</w:t>
            </w:r>
          </w:p>
          <w:p w:rsidR="00357737" w:rsidRDefault="00357737" w:rsidP="00357737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 w:rsidRPr="002436BF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3]</w:t>
            </w:r>
            <w:r w:rsidRPr="002436BF">
              <w:rPr>
                <w:rFonts w:ascii="Arial" w:eastAsia="Arial" w:hAnsi="Arial" w:cs="Arial"/>
                <w:sz w:val="20"/>
                <w:szCs w:val="20"/>
              </w:rPr>
              <w:t xml:space="preserve"> Chapter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27</w:t>
            </w:r>
          </w:p>
        </w:tc>
      </w:tr>
      <w:tr w:rsidR="002409CF" w:rsidTr="005950D9">
        <w:trPr>
          <w:jc w:val="center"/>
        </w:trPr>
        <w:tc>
          <w:tcPr>
            <w:tcW w:w="596" w:type="dxa"/>
          </w:tcPr>
          <w:p w:rsidR="002409CF" w:rsidRDefault="002409CF" w:rsidP="002409CF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3652" w:type="dxa"/>
          </w:tcPr>
          <w:p w:rsidR="002409CF" w:rsidRDefault="002409CF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MEASUREMENT THEORY</w:t>
            </w:r>
          </w:p>
          <w:p w:rsidR="00E86664" w:rsidRDefault="00E86664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Importance of Measurement</w:t>
            </w:r>
          </w:p>
          <w:p w:rsidR="00D665FF" w:rsidRDefault="00D665FF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Measurement Scales</w:t>
            </w:r>
          </w:p>
        </w:tc>
        <w:tc>
          <w:tcPr>
            <w:tcW w:w="1370" w:type="dxa"/>
          </w:tcPr>
          <w:p w:rsidR="002409CF" w:rsidRDefault="002409CF" w:rsidP="00A2725E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A2725E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072" w:type="dxa"/>
          </w:tcPr>
          <w:p w:rsidR="002409CF" w:rsidRDefault="00293696" w:rsidP="00293696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 w:rsidRPr="002436BF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4]</w:t>
            </w:r>
            <w:r w:rsidRPr="002436BF">
              <w:rPr>
                <w:rFonts w:ascii="Arial" w:eastAsia="Arial" w:hAnsi="Arial" w:cs="Arial"/>
                <w:sz w:val="20"/>
                <w:szCs w:val="20"/>
              </w:rPr>
              <w:t xml:space="preserve"> Chapter</w:t>
            </w:r>
            <w:r>
              <w:rPr>
                <w:rFonts w:ascii="Arial" w:eastAsia="Arial" w:hAnsi="Arial" w:cs="Arial"/>
                <w:sz w:val="20"/>
                <w:szCs w:val="20"/>
              </w:rPr>
              <w:t>s 1 and 2</w:t>
            </w:r>
          </w:p>
        </w:tc>
      </w:tr>
      <w:tr w:rsidR="002409CF" w:rsidTr="005950D9">
        <w:trPr>
          <w:jc w:val="center"/>
        </w:trPr>
        <w:tc>
          <w:tcPr>
            <w:tcW w:w="596" w:type="dxa"/>
          </w:tcPr>
          <w:p w:rsidR="002409CF" w:rsidRDefault="002409CF" w:rsidP="002409CF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3652" w:type="dxa"/>
          </w:tcPr>
          <w:p w:rsidR="002409CF" w:rsidRDefault="002409CF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QUALITY METRICS</w:t>
            </w:r>
          </w:p>
          <w:p w:rsidR="0085267F" w:rsidRDefault="0085267F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Size Metrics</w:t>
            </w:r>
          </w:p>
          <w:p w:rsidR="0085267F" w:rsidRDefault="0085267F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Process Metrics</w:t>
            </w:r>
          </w:p>
          <w:p w:rsidR="0085267F" w:rsidRDefault="0085267F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Product Metrics</w:t>
            </w:r>
          </w:p>
          <w:p w:rsidR="0085267F" w:rsidRDefault="0085267F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Implementation</w:t>
            </w:r>
          </w:p>
          <w:p w:rsidR="0085267F" w:rsidRDefault="0085267F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Limitations</w:t>
            </w:r>
          </w:p>
        </w:tc>
        <w:tc>
          <w:tcPr>
            <w:tcW w:w="1370" w:type="dxa"/>
          </w:tcPr>
          <w:p w:rsidR="002409CF" w:rsidRDefault="002409CF" w:rsidP="002409CF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2072" w:type="dxa"/>
          </w:tcPr>
          <w:p w:rsidR="002409CF" w:rsidRDefault="002409CF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[1] Chapter 21</w:t>
            </w:r>
          </w:p>
        </w:tc>
      </w:tr>
      <w:tr w:rsidR="002409CF" w:rsidTr="005950D9">
        <w:trPr>
          <w:jc w:val="center"/>
        </w:trPr>
        <w:tc>
          <w:tcPr>
            <w:tcW w:w="596" w:type="dxa"/>
          </w:tcPr>
          <w:p w:rsidR="002409CF" w:rsidRDefault="002409CF" w:rsidP="002409CF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52" w:type="dxa"/>
          </w:tcPr>
          <w:p w:rsidR="002409CF" w:rsidRDefault="002409CF" w:rsidP="002D2578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PROJECT </w:t>
            </w:r>
            <w:r w:rsidR="002D2578">
              <w:rPr>
                <w:rFonts w:ascii="Arial" w:eastAsia="Arial" w:hAnsi="Arial" w:cs="Arial"/>
                <w:sz w:val="20"/>
                <w:szCs w:val="20"/>
              </w:rPr>
              <w:t>PRESENTATIONS</w:t>
            </w:r>
          </w:p>
        </w:tc>
        <w:tc>
          <w:tcPr>
            <w:tcW w:w="1370" w:type="dxa"/>
          </w:tcPr>
          <w:p w:rsidR="002409CF" w:rsidRDefault="002D2578" w:rsidP="002409CF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15, 16</w:t>
            </w:r>
          </w:p>
        </w:tc>
        <w:tc>
          <w:tcPr>
            <w:tcW w:w="2072" w:type="dxa"/>
          </w:tcPr>
          <w:p w:rsidR="002409CF" w:rsidRDefault="002409CF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2AE2" w:rsidTr="005950D9">
        <w:trPr>
          <w:jc w:val="center"/>
        </w:trPr>
        <w:tc>
          <w:tcPr>
            <w:tcW w:w="596" w:type="dxa"/>
          </w:tcPr>
          <w:p w:rsidR="00132AE2" w:rsidRDefault="00132AE2" w:rsidP="002409CF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52" w:type="dxa"/>
          </w:tcPr>
          <w:p w:rsidR="00132AE2" w:rsidRDefault="00132AE2" w:rsidP="002D2578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ADVANCED TOPICS (</w:t>
            </w:r>
            <w:r w:rsidR="001E24D8">
              <w:rPr>
                <w:rFonts w:ascii="Arial" w:eastAsia="Arial" w:hAnsi="Arial" w:cs="Arial"/>
                <w:sz w:val="20"/>
                <w:szCs w:val="20"/>
              </w:rPr>
              <w:t>May be Covered if</w:t>
            </w:r>
            <w:r w:rsidR="00633D26">
              <w:rPr>
                <w:rFonts w:ascii="Arial" w:eastAsia="Arial" w:hAnsi="Arial" w:cs="Arial"/>
                <w:sz w:val="20"/>
                <w:szCs w:val="20"/>
              </w:rPr>
              <w:t xml:space="preserve"> Time </w:t>
            </w:r>
            <w:r w:rsidR="001E24D8">
              <w:rPr>
                <w:rFonts w:ascii="Arial" w:eastAsia="Arial" w:hAnsi="Arial" w:cs="Arial"/>
                <w:sz w:val="20"/>
                <w:szCs w:val="20"/>
              </w:rPr>
              <w:t>Permits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  <w:p w:rsidR="00132AE2" w:rsidRDefault="00840ABD" w:rsidP="002D2578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Statistical SQA</w:t>
            </w:r>
            <w:r w:rsidR="002F4CC4">
              <w:rPr>
                <w:rFonts w:ascii="Arial" w:eastAsia="Arial" w:hAnsi="Arial" w:cs="Arial"/>
                <w:sz w:val="20"/>
                <w:szCs w:val="20"/>
              </w:rPr>
              <w:t xml:space="preserve"> (Six Sigma)</w:t>
            </w:r>
          </w:p>
          <w:p w:rsidR="00840ABD" w:rsidRDefault="00840ABD" w:rsidP="002D2578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Formal Approaches to SQA</w:t>
            </w:r>
          </w:p>
          <w:p w:rsidR="00796934" w:rsidRDefault="00796934" w:rsidP="002D2578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Test Driven Development</w:t>
            </w:r>
          </w:p>
        </w:tc>
        <w:tc>
          <w:tcPr>
            <w:tcW w:w="1370" w:type="dxa"/>
          </w:tcPr>
          <w:p w:rsidR="00132AE2" w:rsidRDefault="00132AE2" w:rsidP="002409CF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72" w:type="dxa"/>
          </w:tcPr>
          <w:p w:rsidR="00132AE2" w:rsidRDefault="00132AE2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409CF" w:rsidTr="005950D9">
        <w:trPr>
          <w:jc w:val="center"/>
        </w:trPr>
        <w:tc>
          <w:tcPr>
            <w:tcW w:w="596" w:type="dxa"/>
          </w:tcPr>
          <w:p w:rsidR="002409CF" w:rsidRDefault="002409CF" w:rsidP="002409CF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52" w:type="dxa"/>
          </w:tcPr>
          <w:p w:rsidR="002409CF" w:rsidRDefault="002409CF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FINAL EXAM</w:t>
            </w:r>
          </w:p>
        </w:tc>
        <w:tc>
          <w:tcPr>
            <w:tcW w:w="1370" w:type="dxa"/>
          </w:tcPr>
          <w:p w:rsidR="002409CF" w:rsidRDefault="002409CF" w:rsidP="002409CF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72" w:type="dxa"/>
          </w:tcPr>
          <w:p w:rsidR="002409CF" w:rsidRDefault="002409CF" w:rsidP="002409CF">
            <w:pPr>
              <w:spacing w:before="120"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0B04A0" w:rsidRDefault="000B04A0">
      <w:pPr>
        <w:rPr>
          <w:rFonts w:ascii="Arial" w:eastAsia="Arial" w:hAnsi="Arial" w:cs="Arial"/>
          <w:b/>
          <w:sz w:val="28"/>
          <w:szCs w:val="28"/>
        </w:rPr>
      </w:pPr>
    </w:p>
    <w:p w:rsidR="00C96F02" w:rsidRDefault="00C96F02">
      <w:pPr>
        <w:rPr>
          <w:rFonts w:asciiTheme="minorHAnsi" w:eastAsiaTheme="minorHAnsi" w:hAnsiTheme="minorHAnsi" w:cstheme="minorBidi"/>
          <w:b/>
          <w:sz w:val="28"/>
        </w:rPr>
      </w:pPr>
      <w:r>
        <w:rPr>
          <w:rFonts w:asciiTheme="minorHAnsi" w:eastAsiaTheme="minorHAnsi" w:hAnsiTheme="minorHAnsi" w:cstheme="minorBidi"/>
          <w:b/>
          <w:sz w:val="28"/>
        </w:rPr>
        <w:br w:type="page"/>
      </w:r>
    </w:p>
    <w:p w:rsidR="002014F4" w:rsidRDefault="002014F4" w:rsidP="002014F4">
      <w:pPr>
        <w:spacing w:after="0"/>
        <w:rPr>
          <w:rFonts w:asciiTheme="minorHAnsi" w:eastAsiaTheme="minorHAnsi" w:hAnsiTheme="minorHAnsi" w:cstheme="minorBidi"/>
          <w:b/>
          <w:sz w:val="28"/>
        </w:rPr>
      </w:pPr>
      <w:r w:rsidRPr="002014F4">
        <w:rPr>
          <w:rFonts w:asciiTheme="minorHAnsi" w:eastAsiaTheme="minorHAnsi" w:hAnsiTheme="minorHAnsi" w:cstheme="minorBidi"/>
          <w:b/>
          <w:sz w:val="28"/>
        </w:rPr>
        <w:lastRenderedPageBreak/>
        <w:t>Course Policies</w:t>
      </w:r>
    </w:p>
    <w:p w:rsidR="00853410" w:rsidRPr="002014F4" w:rsidRDefault="00853410" w:rsidP="002014F4">
      <w:pPr>
        <w:spacing w:after="0"/>
        <w:rPr>
          <w:rFonts w:asciiTheme="minorHAnsi" w:eastAsiaTheme="minorHAnsi" w:hAnsiTheme="minorHAnsi" w:cstheme="minorBidi"/>
          <w:b/>
          <w:sz w:val="28"/>
        </w:rPr>
      </w:pPr>
    </w:p>
    <w:p w:rsidR="002014F4" w:rsidRPr="006E440F" w:rsidRDefault="002014F4" w:rsidP="002014F4">
      <w:pPr>
        <w:pStyle w:val="ListParagraph"/>
        <w:numPr>
          <w:ilvl w:val="0"/>
          <w:numId w:val="5"/>
        </w:numPr>
        <w:spacing w:after="0"/>
        <w:jc w:val="both"/>
      </w:pPr>
      <w:r w:rsidRPr="006E440F">
        <w:t xml:space="preserve">Announcements related to different aspects of this course (e.g. lectures, quizzes, exams, etc.) may be posted on </w:t>
      </w:r>
      <w:r>
        <w:t>Google Classroom</w:t>
      </w:r>
      <w:r w:rsidRPr="006E440F">
        <w:t xml:space="preserve">. Students are expected to view the </w:t>
      </w:r>
      <w:r>
        <w:t>Google Classroom Stream</w:t>
      </w:r>
      <w:r w:rsidRPr="006E440F">
        <w:t xml:space="preserve"> regularly.</w:t>
      </w:r>
    </w:p>
    <w:p w:rsidR="002014F4" w:rsidRPr="006E440F" w:rsidRDefault="002014F4" w:rsidP="002014F4">
      <w:pPr>
        <w:pStyle w:val="ListParagraph"/>
        <w:numPr>
          <w:ilvl w:val="0"/>
          <w:numId w:val="5"/>
        </w:numPr>
        <w:spacing w:after="0"/>
        <w:jc w:val="both"/>
      </w:pPr>
      <w:r w:rsidRPr="006E440F">
        <w:t>All students are expected to attend all lectures from beginning to end. Partial or full absence from a lecture without a valid reason may hamper chances for securing good grades.</w:t>
      </w:r>
      <w:r>
        <w:t xml:space="preserve"> University’s attendance requirements must be met in order to appear in the final exam.</w:t>
      </w:r>
    </w:p>
    <w:p w:rsidR="002014F4" w:rsidRPr="006E440F" w:rsidRDefault="002014F4" w:rsidP="002014F4">
      <w:pPr>
        <w:pStyle w:val="ListParagraph"/>
        <w:numPr>
          <w:ilvl w:val="0"/>
          <w:numId w:val="5"/>
        </w:numPr>
        <w:spacing w:after="0"/>
        <w:jc w:val="both"/>
      </w:pPr>
      <w:r w:rsidRPr="006E440F">
        <w:t xml:space="preserve">Exams will be closed-book and closed-notes. Syllabus for the final exam will be comprehensive. </w:t>
      </w:r>
    </w:p>
    <w:p w:rsidR="002014F4" w:rsidRDefault="002014F4" w:rsidP="002014F4">
      <w:pPr>
        <w:pStyle w:val="ListParagraph"/>
        <w:numPr>
          <w:ilvl w:val="0"/>
          <w:numId w:val="5"/>
        </w:numPr>
        <w:spacing w:after="0"/>
        <w:jc w:val="both"/>
      </w:pPr>
      <w:r w:rsidRPr="006E440F">
        <w:t xml:space="preserve">Students are encouraged to take full advantage of instructor’s office hours. Any doubts regarding concepts covered in class or any questions regarding quizzes, </w:t>
      </w:r>
      <w:r w:rsidR="00A145AB">
        <w:t>projects</w:t>
      </w:r>
      <w:r w:rsidRPr="006E440F">
        <w:t>, etc. may be clarified during office hours. In case a student is not able to make it during office hours, he/she may schedule an appointment with the instructor for another time slot.</w:t>
      </w:r>
    </w:p>
    <w:p w:rsidR="002014F4" w:rsidRPr="006E440F" w:rsidRDefault="002014F4" w:rsidP="002014F4">
      <w:pPr>
        <w:pStyle w:val="ListParagraph"/>
        <w:numPr>
          <w:ilvl w:val="0"/>
          <w:numId w:val="5"/>
        </w:numPr>
        <w:spacing w:after="0"/>
        <w:jc w:val="both"/>
      </w:pPr>
      <w:r w:rsidRPr="006E440F">
        <w:t>Quizzes may be announced or unannounced. A quiz will usually be about 5 – 1</w:t>
      </w:r>
      <w:r>
        <w:t>5</w:t>
      </w:r>
      <w:r w:rsidRPr="006E440F">
        <w:t xml:space="preserve"> minutes long and it may be given anytime during the lecture. Students missing a quiz will NOT be given a make-up quiz.</w:t>
      </w:r>
    </w:p>
    <w:p w:rsidR="002014F4" w:rsidRPr="006E440F" w:rsidRDefault="002014F4" w:rsidP="002014F4">
      <w:pPr>
        <w:pStyle w:val="ListParagraph"/>
        <w:numPr>
          <w:ilvl w:val="0"/>
          <w:numId w:val="5"/>
        </w:numPr>
        <w:spacing w:after="0"/>
        <w:jc w:val="both"/>
      </w:pPr>
      <w:r w:rsidRPr="006E440F">
        <w:t>Students are encouraged to finish the assigned readings BEFORE the lecture. This is likely to improve lecture comprehension and class participation.</w:t>
      </w:r>
    </w:p>
    <w:p w:rsidR="002014F4" w:rsidRPr="006E440F" w:rsidRDefault="002014F4" w:rsidP="002014F4">
      <w:pPr>
        <w:pStyle w:val="ListParagraph"/>
        <w:numPr>
          <w:ilvl w:val="0"/>
          <w:numId w:val="5"/>
        </w:numPr>
        <w:spacing w:after="0"/>
        <w:jc w:val="both"/>
      </w:pPr>
      <w:r w:rsidRPr="006E440F">
        <w:t>Students can contest their grades on quizzes</w:t>
      </w:r>
      <w:r w:rsidR="007D3E32">
        <w:t>, assignments,</w:t>
      </w:r>
      <w:r w:rsidRPr="006E440F">
        <w:t xml:space="preserve"> and </w:t>
      </w:r>
      <w:r w:rsidR="00A145AB">
        <w:t xml:space="preserve">project </w:t>
      </w:r>
      <w:r w:rsidRPr="006E440F">
        <w:t>ONLY within a week of the release of grades. Exams will be available for review according to university policies.</w:t>
      </w:r>
    </w:p>
    <w:p w:rsidR="002014F4" w:rsidRPr="004E56A1" w:rsidRDefault="002014F4" w:rsidP="002014F4">
      <w:pPr>
        <w:pStyle w:val="ListParagraph"/>
        <w:numPr>
          <w:ilvl w:val="0"/>
          <w:numId w:val="5"/>
        </w:numPr>
        <w:spacing w:after="0"/>
        <w:jc w:val="both"/>
      </w:pPr>
      <w:r w:rsidRPr="006E440F">
        <w:t>Students are expected to demonstrate the highest degree of moral and ethical conduct. Any student caught cheating, copying, plagiarizing, or using any other unfair means will be strictly dealt-</w:t>
      </w:r>
      <w:r w:rsidRPr="00BA368A">
        <w:t>with in accordance with university policies.</w:t>
      </w:r>
    </w:p>
    <w:p w:rsidR="00A771F3" w:rsidRDefault="00A771F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A771F3" w:rsidRDefault="00A771F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sectPr w:rsidR="00A771F3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3302" w:rsidRDefault="004C3302">
      <w:pPr>
        <w:spacing w:after="0" w:line="240" w:lineRule="auto"/>
      </w:pPr>
      <w:r>
        <w:separator/>
      </w:r>
    </w:p>
  </w:endnote>
  <w:endnote w:type="continuationSeparator" w:id="0">
    <w:p w:rsidR="004C3302" w:rsidRDefault="004C3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74BF" w:rsidRDefault="00DC74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Verdana" w:eastAsia="Verdana" w:hAnsi="Verdana" w:cs="Verdana"/>
        <w:color w:val="000000"/>
        <w:sz w:val="16"/>
        <w:szCs w:val="16"/>
      </w:rPr>
    </w:pPr>
    <w:r>
      <w:rPr>
        <w:rFonts w:ascii="Verdana" w:eastAsia="Verdana" w:hAnsi="Verdana" w:cs="Verdana"/>
        <w:color w:val="000000"/>
        <w:sz w:val="16"/>
        <w:szCs w:val="16"/>
      </w:rPr>
      <w:fldChar w:fldCharType="begin"/>
    </w:r>
    <w:r>
      <w:rPr>
        <w:rFonts w:ascii="Verdana" w:eastAsia="Verdana" w:hAnsi="Verdana" w:cs="Verdana"/>
        <w:color w:val="000000"/>
        <w:sz w:val="16"/>
        <w:szCs w:val="16"/>
      </w:rPr>
      <w:instrText>PAGE</w:instrText>
    </w:r>
    <w:r>
      <w:rPr>
        <w:rFonts w:ascii="Verdana" w:eastAsia="Verdana" w:hAnsi="Verdana" w:cs="Verdana"/>
        <w:color w:val="000000"/>
        <w:sz w:val="16"/>
        <w:szCs w:val="16"/>
      </w:rPr>
      <w:fldChar w:fldCharType="separate"/>
    </w:r>
    <w:r w:rsidR="006F7518">
      <w:rPr>
        <w:rFonts w:ascii="Verdana" w:eastAsia="Verdana" w:hAnsi="Verdana" w:cs="Verdana"/>
        <w:noProof/>
        <w:color w:val="000000"/>
        <w:sz w:val="16"/>
        <w:szCs w:val="16"/>
      </w:rPr>
      <w:t>8</w:t>
    </w:r>
    <w:r>
      <w:rPr>
        <w:rFonts w:ascii="Verdana" w:eastAsia="Verdana" w:hAnsi="Verdana" w:cs="Verdana"/>
        <w:color w:val="000000"/>
        <w:sz w:val="16"/>
        <w:szCs w:val="16"/>
      </w:rPr>
      <w:fldChar w:fldCharType="end"/>
    </w:r>
  </w:p>
  <w:p w:rsidR="00DC74BF" w:rsidRDefault="00DC74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3302" w:rsidRDefault="004C3302">
      <w:pPr>
        <w:spacing w:after="0" w:line="240" w:lineRule="auto"/>
      </w:pPr>
      <w:r>
        <w:separator/>
      </w:r>
    </w:p>
  </w:footnote>
  <w:footnote w:type="continuationSeparator" w:id="0">
    <w:p w:rsidR="004C3302" w:rsidRDefault="004C3302">
      <w:pPr>
        <w:spacing w:after="0" w:line="240" w:lineRule="auto"/>
      </w:pPr>
      <w:r>
        <w:continuationSeparator/>
      </w:r>
    </w:p>
  </w:footnote>
  <w:footnote w:id="1">
    <w:p w:rsidR="005950D9" w:rsidRDefault="005950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Numbers in square brackets correspond to books numbered </w:t>
      </w:r>
      <w:r>
        <w:rPr>
          <w:rFonts w:ascii="Verdana" w:eastAsia="Verdana" w:hAnsi="Verdana" w:cs="Verdana"/>
          <w:sz w:val="20"/>
          <w:szCs w:val="20"/>
        </w:rPr>
        <w:t>in the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“Reference Material” section.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E21A8"/>
    <w:multiLevelType w:val="hybridMultilevel"/>
    <w:tmpl w:val="B5F2B4EE"/>
    <w:lvl w:ilvl="0" w:tplc="F244AB0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57576"/>
    <w:multiLevelType w:val="hybridMultilevel"/>
    <w:tmpl w:val="B55AE7E6"/>
    <w:lvl w:ilvl="0" w:tplc="946452C4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103AFB"/>
    <w:multiLevelType w:val="multilevel"/>
    <w:tmpl w:val="035642D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D259FE"/>
    <w:multiLevelType w:val="multilevel"/>
    <w:tmpl w:val="562062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•"/>
      <w:lvlJc w:val="left"/>
      <w:pPr>
        <w:ind w:left="1800" w:hanging="720"/>
      </w:pPr>
      <w:rPr>
        <w:rFonts w:ascii="Verdana" w:eastAsia="Verdana" w:hAnsi="Verdana" w:cs="Verdana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55709C8"/>
    <w:multiLevelType w:val="hybridMultilevel"/>
    <w:tmpl w:val="8E9EBE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C518E2"/>
    <w:multiLevelType w:val="multilevel"/>
    <w:tmpl w:val="A71C4B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6EE49B8"/>
    <w:multiLevelType w:val="multilevel"/>
    <w:tmpl w:val="C43A73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7F386815"/>
    <w:multiLevelType w:val="multilevel"/>
    <w:tmpl w:val="501CA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1F3"/>
    <w:rsid w:val="000011FE"/>
    <w:rsid w:val="00020617"/>
    <w:rsid w:val="00024D5E"/>
    <w:rsid w:val="0004095F"/>
    <w:rsid w:val="00042DB9"/>
    <w:rsid w:val="000566E4"/>
    <w:rsid w:val="000A22A7"/>
    <w:rsid w:val="000B04A0"/>
    <w:rsid w:val="000C2E7A"/>
    <w:rsid w:val="000D27D7"/>
    <w:rsid w:val="000D4E85"/>
    <w:rsid w:val="00100509"/>
    <w:rsid w:val="0011614A"/>
    <w:rsid w:val="0011653C"/>
    <w:rsid w:val="00132AE2"/>
    <w:rsid w:val="00135BD9"/>
    <w:rsid w:val="00160831"/>
    <w:rsid w:val="001715EB"/>
    <w:rsid w:val="001E24D8"/>
    <w:rsid w:val="001F10E9"/>
    <w:rsid w:val="002014F4"/>
    <w:rsid w:val="00221D4C"/>
    <w:rsid w:val="00240665"/>
    <w:rsid w:val="002409CF"/>
    <w:rsid w:val="002579E5"/>
    <w:rsid w:val="002644B9"/>
    <w:rsid w:val="0027171F"/>
    <w:rsid w:val="00282CAC"/>
    <w:rsid w:val="00286BBF"/>
    <w:rsid w:val="00293696"/>
    <w:rsid w:val="0029682A"/>
    <w:rsid w:val="002A16C3"/>
    <w:rsid w:val="002A61CB"/>
    <w:rsid w:val="002C538D"/>
    <w:rsid w:val="002C7CAD"/>
    <w:rsid w:val="002D2578"/>
    <w:rsid w:val="002D30F0"/>
    <w:rsid w:val="002F4CC4"/>
    <w:rsid w:val="00317EC0"/>
    <w:rsid w:val="00357737"/>
    <w:rsid w:val="00360039"/>
    <w:rsid w:val="003712FA"/>
    <w:rsid w:val="0038309F"/>
    <w:rsid w:val="003A3AEE"/>
    <w:rsid w:val="003A5718"/>
    <w:rsid w:val="003B3E5B"/>
    <w:rsid w:val="003D39DA"/>
    <w:rsid w:val="004172CB"/>
    <w:rsid w:val="0044109A"/>
    <w:rsid w:val="00456F15"/>
    <w:rsid w:val="00462355"/>
    <w:rsid w:val="0047052D"/>
    <w:rsid w:val="004838C1"/>
    <w:rsid w:val="004879B3"/>
    <w:rsid w:val="004A3A58"/>
    <w:rsid w:val="004C3302"/>
    <w:rsid w:val="004C43C8"/>
    <w:rsid w:val="004F3170"/>
    <w:rsid w:val="00527BBF"/>
    <w:rsid w:val="0053533B"/>
    <w:rsid w:val="00551A2A"/>
    <w:rsid w:val="0055329C"/>
    <w:rsid w:val="0057184B"/>
    <w:rsid w:val="00582532"/>
    <w:rsid w:val="005844B7"/>
    <w:rsid w:val="005864A9"/>
    <w:rsid w:val="005869FF"/>
    <w:rsid w:val="005950D9"/>
    <w:rsid w:val="005A2F26"/>
    <w:rsid w:val="00633D26"/>
    <w:rsid w:val="00636925"/>
    <w:rsid w:val="00644867"/>
    <w:rsid w:val="00655565"/>
    <w:rsid w:val="0067510C"/>
    <w:rsid w:val="006A13BE"/>
    <w:rsid w:val="006A6DA6"/>
    <w:rsid w:val="006B2CC6"/>
    <w:rsid w:val="006C4014"/>
    <w:rsid w:val="006F7518"/>
    <w:rsid w:val="00702058"/>
    <w:rsid w:val="00702BC2"/>
    <w:rsid w:val="007408E5"/>
    <w:rsid w:val="00743C01"/>
    <w:rsid w:val="00762BBE"/>
    <w:rsid w:val="007708C2"/>
    <w:rsid w:val="00777B89"/>
    <w:rsid w:val="0078466A"/>
    <w:rsid w:val="00795D17"/>
    <w:rsid w:val="00796934"/>
    <w:rsid w:val="007B14E6"/>
    <w:rsid w:val="007C338A"/>
    <w:rsid w:val="007D2B94"/>
    <w:rsid w:val="007D3E32"/>
    <w:rsid w:val="007D5A1D"/>
    <w:rsid w:val="007E512E"/>
    <w:rsid w:val="007F107E"/>
    <w:rsid w:val="007F3D76"/>
    <w:rsid w:val="008010B8"/>
    <w:rsid w:val="0081145F"/>
    <w:rsid w:val="00840ABD"/>
    <w:rsid w:val="00842313"/>
    <w:rsid w:val="00842845"/>
    <w:rsid w:val="00844AD9"/>
    <w:rsid w:val="0085267F"/>
    <w:rsid w:val="00853410"/>
    <w:rsid w:val="00865494"/>
    <w:rsid w:val="008817FB"/>
    <w:rsid w:val="008978DE"/>
    <w:rsid w:val="008A33B9"/>
    <w:rsid w:val="008C3A8E"/>
    <w:rsid w:val="008F0C3F"/>
    <w:rsid w:val="008F217C"/>
    <w:rsid w:val="008F24CA"/>
    <w:rsid w:val="009133D9"/>
    <w:rsid w:val="0092714A"/>
    <w:rsid w:val="00934B65"/>
    <w:rsid w:val="00940DA1"/>
    <w:rsid w:val="00960723"/>
    <w:rsid w:val="0096437B"/>
    <w:rsid w:val="009840BD"/>
    <w:rsid w:val="009B3A6F"/>
    <w:rsid w:val="009C7A34"/>
    <w:rsid w:val="009D1400"/>
    <w:rsid w:val="00A145AB"/>
    <w:rsid w:val="00A26B0D"/>
    <w:rsid w:val="00A2725E"/>
    <w:rsid w:val="00A47F02"/>
    <w:rsid w:val="00A649CC"/>
    <w:rsid w:val="00A66E7D"/>
    <w:rsid w:val="00A771F3"/>
    <w:rsid w:val="00A80A29"/>
    <w:rsid w:val="00A87EF2"/>
    <w:rsid w:val="00A90F96"/>
    <w:rsid w:val="00AA728C"/>
    <w:rsid w:val="00AB2C09"/>
    <w:rsid w:val="00AC3550"/>
    <w:rsid w:val="00AE4BC6"/>
    <w:rsid w:val="00AF158F"/>
    <w:rsid w:val="00AF3571"/>
    <w:rsid w:val="00B205E8"/>
    <w:rsid w:val="00B24FE4"/>
    <w:rsid w:val="00B43AA5"/>
    <w:rsid w:val="00B92AAD"/>
    <w:rsid w:val="00B94B94"/>
    <w:rsid w:val="00B94EAF"/>
    <w:rsid w:val="00BA1CD2"/>
    <w:rsid w:val="00BA7021"/>
    <w:rsid w:val="00BB100F"/>
    <w:rsid w:val="00BB6713"/>
    <w:rsid w:val="00BD1732"/>
    <w:rsid w:val="00BD765B"/>
    <w:rsid w:val="00BF240C"/>
    <w:rsid w:val="00BF3B55"/>
    <w:rsid w:val="00BF43C2"/>
    <w:rsid w:val="00C05E4E"/>
    <w:rsid w:val="00C17C9A"/>
    <w:rsid w:val="00C21A27"/>
    <w:rsid w:val="00C23203"/>
    <w:rsid w:val="00C6489F"/>
    <w:rsid w:val="00C96F02"/>
    <w:rsid w:val="00CA129B"/>
    <w:rsid w:val="00CB10C5"/>
    <w:rsid w:val="00CC0FDC"/>
    <w:rsid w:val="00CE1425"/>
    <w:rsid w:val="00CE2FC6"/>
    <w:rsid w:val="00CE6444"/>
    <w:rsid w:val="00CE7162"/>
    <w:rsid w:val="00CF31CE"/>
    <w:rsid w:val="00D02C1D"/>
    <w:rsid w:val="00D03E46"/>
    <w:rsid w:val="00D426D4"/>
    <w:rsid w:val="00D50D4A"/>
    <w:rsid w:val="00D665FF"/>
    <w:rsid w:val="00D66BEE"/>
    <w:rsid w:val="00D85910"/>
    <w:rsid w:val="00DA3BD0"/>
    <w:rsid w:val="00DB1491"/>
    <w:rsid w:val="00DC74BF"/>
    <w:rsid w:val="00DF5B72"/>
    <w:rsid w:val="00E34A8F"/>
    <w:rsid w:val="00E54A07"/>
    <w:rsid w:val="00E86664"/>
    <w:rsid w:val="00E913E8"/>
    <w:rsid w:val="00EA1A1E"/>
    <w:rsid w:val="00EC2CE3"/>
    <w:rsid w:val="00ED6956"/>
    <w:rsid w:val="00EE4E3B"/>
    <w:rsid w:val="00EF40AC"/>
    <w:rsid w:val="00F17C1C"/>
    <w:rsid w:val="00F4161D"/>
    <w:rsid w:val="00F66784"/>
    <w:rsid w:val="00F83C67"/>
    <w:rsid w:val="00F91873"/>
    <w:rsid w:val="00FA1276"/>
    <w:rsid w:val="00FC2709"/>
    <w:rsid w:val="00FD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7E4CB9-6834-4A16-93F2-F626CFDE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014F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17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7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157455</TotalTime>
  <Pages>8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Ali Afzal</cp:lastModifiedBy>
  <cp:revision>161</cp:revision>
  <cp:lastPrinted>2023-08-31T05:23:00Z</cp:lastPrinted>
  <dcterms:created xsi:type="dcterms:W3CDTF">2021-09-10T05:53:00Z</dcterms:created>
  <dcterms:modified xsi:type="dcterms:W3CDTF">2025-08-22T09:08:00Z</dcterms:modified>
</cp:coreProperties>
</file>