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2E5C8A"/>
          <w:sz w:val="64"/>
          <w:szCs w:val="64"/>
        </w:rPr>
        <w:t xml:space="preserve">LeanSpace</w:t>
      </w:r>
    </w:p>
    <w:p>
      <w:pPr>
        <w:spacing w:after="100" w:before="200"/>
        <w:jc w:val="center"/>
      </w:pPr>
      <w:r>
        <w:rPr>
          <w:color w:val="1A1A1A"/>
          <w:sz w:val="30"/>
          <w:szCs w:val="30"/>
        </w:rPr>
        <w:t xml:space="preserve">Product &amp; Engineering Specification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Habits + Daily Tasks + Async Team Check-ins, in one lightweight Flutter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Working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LeanSpace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Flutter (Android first, via Google Play Store)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(Postgres + Auth +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Owner / Solo 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Ali Askari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Pre-build — specification locked, ready for Phase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June 21,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&amp; Positioning</w:t>
      </w:r>
    </w:p>
    <w:p>
      <w:pPr>
        <w:pStyle w:val="Heading2"/>
      </w:pPr>
      <w:r>
        <w:t xml:space="preserve">1.1 The Problem</w:t>
      </w:r>
    </w:p>
    <w:p>
      <w:pPr>
        <w:spacing w:after="160"/>
      </w:pPr>
      <w:r>
        <w:t xml:space="preserve">Indie creators, freelancers, and small teams (2–5 people) juggle separate apps for personal discipline (habits, daily to-dos) and lightweight team coordination (status updates). Enterprise tools like Jira or Asana are overkill — expensive, bloated, and built for large teams, not solo operators or micro-agencies.</w:t>
      </w:r>
    </w:p>
    <w:p>
      <w:pPr>
        <w:spacing w:after="160"/>
      </w:pPr>
      <w:r>
        <w:t xml:space="preserve">The result: people either skip team visibility entirely (leading to redundant status-check meetings) or skip personal discipline tracking (because it lives in a different app from their work).</w:t>
      </w:r>
    </w:p>
    <w:p>
      <w:pPr>
        <w:pStyle w:val="Heading2"/>
      </w:pPr>
      <w:r>
        <w:t xml:space="preserve">1.2 The Solution</w:t>
      </w:r>
    </w:p>
    <w:p>
      <w:pPr>
        <w:spacing w:after="160"/>
      </w:pPr>
      <w:r>
        <w:t xml:space="preserve">LeanSpace is a minimalist, single-app answer to both problems. It combines: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personal daily discipline system — a hard-capped daily to-do list plus a habit/streak tracker (this is the proven core, carried over from the original “Don’t Break the Chain” concept).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lightweight async team check-in feed (“Our Space”) — a flat, 3-question daily log per project, replacing status-sync meetings with a 60-second read.</w:t>
      </w:r>
    </w:p>
    <w:p>
      <w:pPr>
        <w:pStyle w:val="Heading2"/>
      </w:pPr>
      <w:r>
        <w:t xml:space="preserve">1.3 Why This, Not a Direct DBTC Clone</w:t>
      </w:r>
    </w:p>
    <w:p>
      <w:pPr>
        <w:spacing w:after="160"/>
      </w:pPr>
      <w:r>
        <w:t xml:space="preserve">A daily-cap todo + streak app alone is not differentiated — there are several apps doing exactly that. Bundling it with a genuinely useful async team layer gives LeanSpace a reason to exist that a plain habit tracker doesn't have, while still keeping the core personal mechanic (5-task cap, streaks) that is already validated and partially built.</w:t>
      </w:r>
    </w:p>
    <w:p>
      <w:pPr>
        <w:pBdr>
          <w:left w:val="single" w:color="2E5C8A" w:sz="12" w:space="8"/>
        </w:pBdr>
        <w:spacing w:after="160" w:before="80"/>
        <w:ind w:left="200"/>
      </w:pPr>
      <w:r>
        <w:rPr>
          <w:i/>
          <w:iCs/>
          <w:color w:val="595959"/>
          <w:sz w:val="21"/>
          <w:szCs w:val="21"/>
        </w:rPr>
        <w:t xml:space="preserve">Decision log: This product replaces the standalone “Don’t Break the Chain” build. The personal task/habit engine is being ported and extended, not rebuilt from zero — see Section 4 for what carries over.</w:t>
      </w:r>
    </w:p>
    <w:p>
      <w:pPr>
        <w:pStyle w:val="Heading2"/>
      </w:pPr>
      <w:r>
        <w:t xml:space="preserve">1.4 Target Market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Global from day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Currency / 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USD, via Google Play 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 freelancers, indie developers, and small (2–5 person) remote teams</w:t>
            </w:r>
          </w:p>
        </w:tc>
      </w:tr>
    </w:tbl>
    <w:p>
      <w:pPr>
        <w:pStyle w:val="Heading1"/>
      </w:pPr>
      <w:r>
        <w:t xml:space="preserve">2. Scope &amp; Feature Set (v1)</w:t>
      </w:r>
    </w:p>
    <w:p>
      <w:pPr>
        <w:pStyle w:val="Heading2"/>
      </w:pPr>
      <w:r>
        <w:t xml:space="preserve">2.1 Tab 1 — My Day (Personal)</w:t>
      </w:r>
    </w:p>
    <w:p>
      <w:pPr>
        <w:pStyle w:val="Heading3"/>
      </w:pPr>
      <w:r>
        <w:t xml:space="preserve">Daily To-Do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Hard cap: 5 active task slots per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Tasks are created fresh each day — nothing is auto-carried 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Uncompleted tasks at day-rollover are archived into a “Left Behind” log (see Section 3 for full mechanic).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Free tier: 5 tasks/day (same cap as paid — see Section 5 for what's actually gated).</w:t>
      </w:r>
    </w:p>
    <w:p>
      <w:pPr>
        <w:pStyle w:val="Heading3"/>
      </w:pPr>
      <w:r>
        <w:t xml:space="preserve">Habit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 to 5 habit slots, one-tap completion, visual streak counter (🔥 N 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Free tier: capped at 3 habits.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 tier: unlimited habits.</w:t>
      </w:r>
    </w:p>
    <w:p>
      <w:pPr>
        <w:pStyle w:val="Heading3"/>
      </w:pPr>
      <w:r>
        <w:t xml:space="preserve">“Left Behind”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 opening the app each day, if any tasks were missed yesterday, show a small dismissible nudge above the task input: “N things didn’t get done yesterday — want to glance at them?”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Tapping expands a read view of missed items. The user may manually re-add any item as a fresh task for today — this consumes one of today’s 5 slots like any new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Free tier: 7-day rolling history of the Left Behind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 tier: full, unlimited history.</w:t>
      </w:r>
    </w:p>
    <w:p>
      <w:pPr>
        <w:pStyle w:val="Heading2"/>
      </w:pPr>
      <w:r>
        <w:t xml:space="preserve">2.2 Tab 2 — Our Space (Team / Project)</w:t>
      </w:r>
    </w:p>
    <w:p>
      <w:pPr>
        <w:spacing w:after="160"/>
      </w:pPr>
      <w:r>
        <w:t xml:space="preserve">A flat, chronological text feed per project. No boards, no kanban, no file attachments in v1 — deliberately minimal.</w:t>
      </w:r>
    </w:p>
    <w:p>
      <w:pPr>
        <w:pStyle w:val="Heading3"/>
      </w:pPr>
      <w:r>
        <w:t xml:space="preserve">Project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Only a Pro subscriber can create a project (the “Growth Hook” — 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Creating a project generates a unique, shareable invite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Free tier: 1 project, up to 2 collaborators (including the creator).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 tier: up to 5–10 collaborators per project (exact ceiling to be finalized — recommend starting at 8 and adjusting based on real usage).</w:t>
      </w:r>
    </w:p>
    <w:p>
      <w:pPr>
        <w:pStyle w:val="Heading3"/>
      </w:pPr>
      <w:r>
        <w:t xml:space="preserve">Daily Log Entry</w:t>
      </w:r>
    </w:p>
    <w:p>
      <w:pPr>
        <w:spacing w:after="160"/>
      </w:pPr>
      <w:r>
        <w:t xml:space="preserve">Each project member can submit one log entry per day, answering three fixed prompts: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Done Today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Blockers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 for Tomorrow</w:t>
      </w:r>
    </w:p>
    <w:p>
      <w:pPr>
        <w:pStyle w:val="Heading3"/>
      </w:pPr>
      <w:r>
        <w:t xml:space="preserve">Feed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Entries from all project members compile into a single reverse-chronological feed, grouped by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Free tier: feed shows the last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 tier: full project history, searchable.</w:t>
      </w:r>
    </w:p>
    <w:p>
      <w:pPr>
        <w:pStyle w:val="Heading2"/>
      </w:pPr>
      <w:r>
        <w:t xml:space="preserve">2.3 Explicitly Out of Scope for v1</w:t>
      </w:r>
    </w:p>
    <w:p>
      <w:pPr>
        <w:spacing w:after="160"/>
      </w:pPr>
      <w:r>
        <w:t xml:space="preserve">These were in the original concept doc or came up during scoping, but are deliberately deferred: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Realtime sync / live updates on the Our Space feed (pull-to-refresh is sufficient for a 3-line daily log; true realtime adds complexity with no v1 payoff).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Project boards / kanban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“Streak recovery” mechanic (retroactively healing a streak by completing a Left Behind item within 48 hours) — good v2 retention idea, adds real complexity to streak calculation, defer.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File attachments, comments, or reactions on daily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Web/PWA version (Flutter mobile only for v1).</w:t>
      </w:r>
    </w:p>
    <w:p>
      <w:pPr>
        <w:pStyle w:val="Heading1"/>
      </w:pPr>
      <w:r>
        <w:t xml:space="preserve">3. Core Mechanics — Detailed Logic</w:t>
      </w:r>
    </w:p>
    <w:p>
      <w:pPr>
        <w:pStyle w:val="Heading2"/>
      </w:pPr>
      <w:r>
        <w:t xml:space="preserve">3.1 The Daily Task Cap &amp; Carry-Over Mechanic</w:t>
      </w:r>
    </w:p>
    <w:p>
      <w:pPr>
        <w:spacing w:after="160"/>
      </w:pPr>
      <w:r>
        <w:t xml:space="preserve">This is the most important behavioral decision in the product, and it was deliberately designed to avoid two bad alternatives: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Auto-carry forward (rejected): breaks the meaning of the 5-slot cap — a bad day snowballs and the “only 5” promise becomes false in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Silent drop (rejected): erases user effort with no record — feels punishing and untrustworthy for a discipline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Chosen approach: archive + surface + manual re-add (“Left Behind”) — preserves the cap's integrity, keeps a respectful record, and gives the user agency.</w:t>
      </w:r>
    </w:p>
    <w:p>
      <w:pPr>
        <w:pStyle w:val="Heading3"/>
      </w:pPr>
      <w:r>
        <w:t xml:space="preserve">Step-by-step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day starts with up to 5 empty task slots. Nothing pre-fills.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day rollover (midnight, user’s local time), any task not marked complete is stamped status = missed and moved into the Left Behind log, tagged with its original_date.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 time the user opens the app, if there are missed items, show the dismissible nudge.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user taps to expand and chooses to re-add an item, it becomes a new task for today and consumes one of today’s 5 slots. It is flagged is_carried_forward = true for analytics, but behaves identically to any other task.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user ignores or dismisses the nudge, the missed item simply stays in the Left Behind log (visible per the 7-day/full-history tier rule) and does not affect today’s slots.</w:t>
      </w:r>
    </w:p>
    <w:p>
      <w:pPr>
        <w:pStyle w:val="Heading3"/>
      </w:pPr>
      <w:r>
        <w:t xml:space="preserve">Streak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Streak increments only on a day where all of that day’s committed tasks were marked complete by rollover.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missed task does not retroactively break previous streak days — it simply means the current day does not extend the streak.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partial-credit or weighted streak logic in v1 — keep it binary and predictable.</w:t>
      </w:r>
    </w:p>
    <w:p>
      <w:pPr>
        <w:pStyle w:val="Heading2"/>
      </w:pPr>
      <w:r>
        <w:t xml:space="preserve">3.2 Habit Tracking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One tap marks a habit complete for the day; tapping again un-marks it (undo within the same 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Streak counter increments once per calendar day the habit is marked complete; missing a day resets that habit’s streak to 0 (habits are simpler than tasks — no Left Behind equivalent for habits in v1).</w:t>
      </w:r>
    </w:p>
    <w:p>
      <w:pPr>
        <w:pStyle w:val="Heading2"/>
      </w:pPr>
      <w:r>
        <w:t xml:space="preserve">3.3 Our Space Invite &amp; Membership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Invite link is a signed, single-use-per-recipient token tied to the project_id.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Joining via link adds a row to project_members; if the project is already at its tier’s collaborator cap, the link shows a clear “this project is full” state rather than failing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Only the project owner’s subscription tier determines the project’s collaborator cap — collaborators do not need their own Pro subscription to participate (this is the deliberate growth hook, see Section 5.3).</w:t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 codebase, Android-first, matches existing DBTC build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(Postgres + Auth + Storage)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tier covers MVP scale (500MB DB, 50K MAUs); built-in auth and invite-link logic saves real build time vs. a custom FastAPI auth layer; commercial use is explicitly permitted on the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Play Billing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Required for Play Store distribution; handles subscriptions natively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Ads (free tier)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AdMob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Already scoped in the original DBTC plan; reusable integration</w:t>
            </w:r>
          </w:p>
        </w:tc>
      </w:tr>
    </w:tbl>
    <w:p>
      <w:pPr>
        <w:pBdr>
          <w:left w:val="single" w:color="2E5C8A" w:sz="12" w:space="8"/>
        </w:pBdr>
        <w:spacing w:after="160" w:before="80"/>
        <w:ind w:left="200"/>
      </w:pPr>
      <w:r>
        <w:rPr>
          <w:i/>
          <w:iCs/>
          <w:color w:val="595959"/>
          <w:sz w:val="21"/>
          <w:szCs w:val="21"/>
        </w:rPr>
        <w:t xml:space="preserve">Reversal note: earlier in scoping, FastAPI + PostgreSQL (reusing the existing DBTC backend) was the working assumption, to avoid introducing a second new variable during the pivot. Once cost minimization became the explicit priority, Supabase became the better call — its free tier removes recurring hosting cost entirely pre-revenue, and its bundled auth removes a real chunk of custom backend work (signup/login/invite-link generation) that would otherwise need to be hand-built in FastAPI.</w:t>
      </w:r>
    </w:p>
    <w:p>
      <w:pPr>
        <w:pStyle w:val="Heading2"/>
      </w:pPr>
      <w:r>
        <w:t xml:space="preserve">4.2 Data Model</w:t>
      </w:r>
    </w:p>
    <w:p>
      <w:pPr>
        <w:spacing w:after="160"/>
      </w:pPr>
      <w:r>
        <w:t xml:space="preserve">Deliberately minimal — six tables cover the full v1 feature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email, tier (free/pro),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Managed largely by Supabase 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habits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user_id, name, streak_count, last_completed_date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 3 rows enforced client+server side for free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user_id, text, status (pending/done/missed), original_date, completed_date, is_carried_forward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5/day cap enforced at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owner_id, name, invite_token, collaborator_cap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owner_id must be a Pro user to insert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project_members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project_id, user_id, joined_at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Row count vs. collaborator_cap enforced on join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project_id, user_id, done_today, blockers, plan_tomorrow,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 entry per user per project per day</w:t>
            </w:r>
          </w:p>
        </w:tc>
      </w:tr>
    </w:tbl>
    <w:p>
      <w:pPr>
        <w:pStyle w:val="Heading2"/>
      </w:pPr>
      <w:r>
        <w:t xml:space="preserve">4.3 History / Tier Filtering</w:t>
      </w:r>
    </w:p>
    <w:p>
      <w:pPr>
        <w:spacing w:after="160"/>
      </w:pPr>
      <w:r>
        <w:t xml:space="preserve">Free-tier history limits (7-day Left Behind log, 7-day Our Space feed) are implemented as read-time query filters, not data deletion: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historical rows are retained regardless of tier — storage cost for small text rows is negligible.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Free tier queries add a WHERE clause restricting to the last 7 days; Pro tier queries omit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This means a user who upgrades mid-month immediately sees their full existing history with no backfill or migration needed.</w:t>
      </w:r>
    </w:p>
    <w:p>
      <w:pPr>
        <w:pStyle w:val="Heading2"/>
      </w:pPr>
      <w:r>
        <w:t xml:space="preserve">4.4 Known Platform Constraint to Plan Around</w:t>
      </w:r>
    </w:p>
    <w:p>
      <w:pPr>
        <w:pBdr>
          <w:left w:val="single" w:color="2E5C8A" w:sz="12" w:space="8"/>
        </w:pBdr>
        <w:spacing w:after="160" w:before="80"/>
        <w:ind w:left="200"/>
      </w:pPr>
      <w:r>
        <w:rPr>
          <w:i/>
          <w:iCs/>
          <w:color w:val="595959"/>
          <w:sz w:val="21"/>
          <w:szCs w:val="21"/>
        </w:rPr>
        <w:t xml:space="preserve">Supabase free-tier projects auto-pause after 7 consecutive days with no API requests. For an app whose core loop is daily use, active users naturally prevent this — low risk in practice, but worth a calendar reminder during low-usage periods (e.g., semester breaks) to ping the project manually or set up a free uptime monitor / scheduled GitHub Action ping if the app has live users and a quiet week is expected.</w:t>
      </w:r>
    </w:p>
    <w:p>
      <w:pPr>
        <w:pStyle w:val="Heading1"/>
      </w:pPr>
      <w:r>
        <w:t xml:space="preserve">5. Monetization</w:t>
      </w:r>
    </w:p>
    <w:p>
      <w:pPr>
        <w:pStyle w:val="Heading2"/>
      </w:pPr>
      <w:r>
        <w:t xml:space="preserve">5.1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$3.99/mo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 month discounted to $1.00 as a trial-conversion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$39.99/yr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Equivalent to ~$3.33/mo — a clear savings framing vs.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app access within free-tier caps; ad-supported</w:t>
            </w:r>
          </w:p>
        </w:tc>
      </w:tr>
    </w:tbl>
    <w:p>
      <w:pPr>
        <w:pBdr>
          <w:left w:val="single" w:color="2E5C8A" w:sz="12" w:space="8"/>
        </w:pBdr>
        <w:spacing w:after="160" w:before="80"/>
        <w:ind w:left="200"/>
      </w:pPr>
      <w:r>
        <w:rPr>
          <w:i/>
          <w:iCs/>
          <w:color w:val="595959"/>
          <w:sz w:val="21"/>
          <w:szCs w:val="21"/>
        </w:rPr>
        <w:t xml:space="preserve">Flag for your own review: this pricing returns to roughly the original concept doc’s number, after an earlier instinct to go cheaper given Supabase’s free hosting. Worth confirming this is a deliberate call (e.g., a $1 first-month hook materially improves trial conversion) rather than a default back to the source doc — since infrastructure being free doesn’t by itself justify a higher or lower price; price should track the value delivered, not your own hosting cost.</w:t>
      </w:r>
    </w:p>
    <w:p>
      <w:pPr>
        <w:pStyle w:val="Heading2"/>
      </w:pPr>
      <w:r>
        <w:t xml:space="preserve">5.2 What's Gated, Tier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tasks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5/day (same as Pro)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Habits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Left Behind history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 days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Our Space projects (as owner)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 to 5–10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Collaborators per project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5–10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Our Space feed history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 days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Full, searchable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(AdMob)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</w:tr>
    </w:tbl>
    <w:p>
      <w:pPr>
        <w:pStyle w:val="Heading2"/>
      </w:pPr>
      <w:r>
        <w:t xml:space="preserve">5.3 The Growth Hook</w:t>
      </w:r>
    </w:p>
    <w:p>
      <w:pPr>
        <w:spacing w:after="160"/>
      </w:pPr>
      <w:r>
        <w:t xml:space="preserve">Only the project owner needs a Pro subscription. Invited collaborators participate for free, regardless of their own tier. This mirrors the original concept's strongest idea: a freelancer or team lead pays once, and their entire client/team gets value without friction — turning the paying user into a natural distribution channel.</w:t>
      </w:r>
    </w:p>
    <w:p>
      <w:pPr>
        <w:pStyle w:val="Heading1"/>
      </w:pPr>
      <w:r>
        <w:t xml:space="preserve">6. UX &amp; Onboarding Flow</w:t>
      </w:r>
    </w:p>
    <w:p>
      <w:pPr>
        <w:pStyle w:val="Heading2"/>
      </w:pPr>
      <w:r>
        <w:t xml:space="preserve">6.1 First-Time User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up (Supabase Auth — email or social login).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 directly on My Day tab — habits row + empty 5-slot task list. No tutorial overlay; the UI should be self-explanatory within these constraints.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Our Space tab is visible but untouched until the user taps into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first visit to Our Space, show a single clear “Create a project” call-to-action — if the user is on the free tier, this is also the natural, low-pressure moment to surface the Pro upsell (since project creation is the actual gated action).</w:t>
      </w:r>
    </w:p>
    <w:p>
      <w:pPr>
        <w:pStyle w:val="Heading2"/>
      </w:pPr>
      <w:r>
        <w:t xml:space="preserve">6.2 Design Principle</w:t>
      </w:r>
    </w:p>
    <w:p>
      <w:pPr>
        <w:spacing w:after="160"/>
      </w:pPr>
      <w:r>
        <w:t xml:space="preserve">Lead with the personal tab. Team functionality is revealed contextually, not pushed at signup — this avoids overwhelming a user who came purely for a habit/task tracker, while still making the upsell visible exactly when it's relevant (the moment they try to create a project).</w:t>
      </w:r>
    </w:p>
    <w:p>
      <w:pPr>
        <w:pStyle w:val="Heading2"/>
      </w:pPr>
      <w:r>
        <w:t xml:space="preserve">6.3 Ad Placement (My Day tab, free tier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Banner ad, fixed position, not interstitial — a discipline app that people open daily should never interrupt the core loop with a forced full-screen ad; that directly undermines the “open this happily every day” goal.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Confirm exact placement (top vs. bottom of My Day) during Phase 1 wireframing.</w:t>
      </w:r>
    </w:p>
    <w:p>
      <w:pPr>
        <w:pStyle w:val="Heading1"/>
      </w:pPr>
      <w:r>
        <w:t xml:space="preserve">7. Execution Plan — Phased Roadmap</w:t>
      </w:r>
    </w:p>
    <w:p>
      <w:pPr>
        <w:spacing w:after="160"/>
      </w:pPr>
      <w:r>
        <w:t xml:space="preserve">Each phase ends with something concretely demoable. Phases 0–2 alone produce a shippable, DBTC-equivalent app — this is the fallback scope if Our Space runs long, so the project is never at risk of shipping nothing.</w:t>
      </w:r>
    </w:p>
    <w:p>
      <w:pPr>
        <w:pStyle w:val="Heading2"/>
      </w:pPr>
      <w:r>
        <w:t xml:space="preserve">Phase 0 — Validation &amp; Foundations (before any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Talk to 5–10 people in your network (freelancers, small teams) about whether they'd actually use Our Space — costs a day, prevents weeks of building an unvalidated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Finalize collaborator cap for Pro tier (recommend starting at 8, see Section 2.2).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Set up Supabase project (free tier) and Flutter project skeleton.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Set up Google Play Developer account ($25 one-time).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Wireframe the three core screens: My Day, Our Space (empty/create state), Our Space (active feed) — even rough Canva/Figma sketches, before writing widget code.</w:t>
      </w:r>
    </w:p>
    <w:p>
      <w:pPr>
        <w:pStyle w:val="Heading2"/>
      </w:pPr>
      <w:r>
        <w:t xml:space="preserve">Phase 1 — My Day Core (Habits + Tasks)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auth flow (signup/login via Supabase Auth).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habit tracker UI: add/edit/delete habit, one-tap complete, streak display, 3-habit free cap.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daily task list UI: 5-slot cap, add/complete/delete.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Implement day-rollover logic and the Left Behind log (archive + nudge + manual re-add).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Wire all of the above to Supabase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Outcome: a fully working, installable personal discipline app — this is your DBTC-equivalent checkpoint.</w:t>
      </w:r>
    </w:p>
    <w:p>
      <w:pPr>
        <w:pStyle w:val="Heading2"/>
      </w:pPr>
      <w:r>
        <w:t xml:space="preserve">Phase 2 — Monetization Plumbing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Integrate Google Play Billing: $3.99/mo (with $1 first-month offer) and $39.99/yr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Implement tier-based gating (habit cap, Left Behind history window) as read-time filters, not hard feature 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Integrate AdMob banner on My Day for free-tier users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QA the full free → Pro upgrade and downgrade flow.</w:t>
      </w:r>
    </w:p>
    <w:p>
      <w:pPr>
        <w:pStyle w:val="Heading2"/>
      </w:pPr>
      <w:r>
        <w:t xml:space="preserve">Phase 3 — Our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project creation flow (Pro-only) and invite-link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join-via-link flow, including the “project full” state when at collaborator cap.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the 3-question daily log entry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the compiled, reverse-chronological feed view with 7-day/full-history tier 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Outcome: full v1 feature set complete.</w:t>
      </w:r>
    </w:p>
    <w:p>
      <w:pPr>
        <w:pStyle w:val="Heading2"/>
      </w:pPr>
      <w:r>
        <w:t xml:space="preserve">Phase 4 — Polish &amp; Launch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Visual polish pass across all screens — consistent spacing, transitions, empty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Write Play Store listing copy, capture screenshots, build a simple app icon (Canva, consistent with your existing design workflow).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Internal QA pass: fresh install → full free-tier flow → upgrade → full Pro-tier flow, on a real Android device, not just emulator.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Submit to Google Play internal testing track before public release.</w:t>
      </w:r>
    </w:p>
    <w:p>
      <w:pPr>
        <w:pStyle w:val="Heading2"/>
      </w:pPr>
      <w:r>
        <w:t xml:space="preserve">Phase 5 — Launch &amp; Iterate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Public release on Google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Monitor: Day-1/Day-7 retention, free→Pro conversion rate, and Left Behind re-add rate (a good proxy for whether the carry-over mechanic is actually being used as intended).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Defer-list candidates for v1.1, based on real usage: streak recovery mechanic, project boards, realtime Our Space updates (see Section 2.3).</w:t>
      </w:r>
    </w:p>
    <w:p>
      <w:pPr>
        <w:spacing w:after="200"/>
      </w:pPr>
    </w:p>
    <w:p>
      <w:pPr>
        <w:pBdr>
          <w:bottom w:val="single" w:color="B9C7D6" w:sz="6" w:space="1"/>
        </w:pBdr>
        <w:spacing w:after="200" w:before="100"/>
      </w:pPr>
    </w:p>
    <w:p>
      <w:pPr>
        <w:spacing w:after="160"/>
      </w:pPr>
      <w:r>
        <w:rPr>
          <w:b/>
          <w:bCs/>
        </w:rPr>
        <w:t xml:space="preserve">End of document. </w:t>
      </w:r>
      <w:r>
        <w:rPr>
          <w:color w:val="595959"/>
        </w:rPr>
        <w:t xml:space="preserve">This spec reflects every decision finalized through the scoping conversation as of June 21, 2026. Two items are flagged above for your own final confirmation before Phase 0 begins: the Pro-tier collaborator cap (Section 2.2) and the pricing reversal (Section 5.1).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LeanSpace — Product &amp; Engineering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9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none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2026-06-21T10:15:36.677Z</dcterms:created>
  <dcterms:modified xsi:type="dcterms:W3CDTF">2026-06-21T10:15:36.677Z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