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3C39" w14:textId="77777777" w:rsidR="00227C4E" w:rsidRDefault="00000000">
      <w:pPr>
        <w:spacing w:after="20"/>
      </w:pPr>
      <w:r>
        <w:rPr>
          <w:rFonts w:ascii="Georgia" w:eastAsia="Georgia" w:hAnsi="Georgia" w:cs="Georgia"/>
          <w:color w:val="111827"/>
          <w:sz w:val="48"/>
          <w:szCs w:val="48"/>
        </w:rPr>
        <w:t>Ali Asker</w:t>
      </w:r>
    </w:p>
    <w:p w14:paraId="0391210A" w14:textId="77777777" w:rsidR="00227C4E" w:rsidRDefault="00000000">
      <w:pPr>
        <w:spacing w:after="40"/>
      </w:pPr>
      <w:r>
        <w:rPr>
          <w:color w:val="1F2937"/>
        </w:rPr>
        <w:t xml:space="preserve">Ottawa, ON   •   819-830-0157   •   </w:t>
      </w:r>
      <w:hyperlink r:id="rId5" w:history="1">
        <w:r>
          <w:rPr>
            <w:color w:val="1F3A5F"/>
          </w:rPr>
          <w:t>a.asker04@yahoo.com</w:t>
        </w:r>
      </w:hyperlink>
      <w:r>
        <w:rPr>
          <w:color w:val="1F2937"/>
        </w:rPr>
        <w:t xml:space="preserve">   •   </w:t>
      </w:r>
      <w:hyperlink r:id="rId6" w:history="1">
        <w:r>
          <w:rPr>
            <w:color w:val="1F3A5F"/>
          </w:rPr>
          <w:t>github.com/Ali-Asker</w:t>
        </w:r>
      </w:hyperlink>
    </w:p>
    <w:p w14:paraId="71AD374D" w14:textId="77777777" w:rsidR="00227C4E" w:rsidRPr="00A2511C" w:rsidRDefault="00000000" w:rsidP="00A2511C">
      <w:pPr>
        <w:pBdr>
          <w:bottom w:val="single" w:sz="8" w:space="2" w:color="1F3A5F"/>
        </w:pBdr>
        <w:spacing w:before="120" w:after="60"/>
        <w:rPr>
          <w:sz w:val="22"/>
          <w:szCs w:val="22"/>
        </w:rPr>
      </w:pPr>
      <w:r w:rsidRPr="00A2511C">
        <w:rPr>
          <w:b/>
          <w:bCs/>
          <w:color w:val="1F3A5F"/>
          <w:spacing w:val="20"/>
          <w:sz w:val="22"/>
          <w:szCs w:val="22"/>
        </w:rPr>
        <w:t>PROFILE</w:t>
      </w:r>
    </w:p>
    <w:p w14:paraId="1D2F676E" w14:textId="77777777" w:rsidR="00227C4E" w:rsidRPr="00A2511C" w:rsidRDefault="00000000">
      <w:pPr>
        <w:spacing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Computer Engineering Technology student with two years of cybersecurity compliance experience and a Government of Canada Reliability Status clearance. Combines ISO 27001 and secure cloud work with hands-on development in Flutter/Go web apps, Jakarta EE back ends and Arduino-based embedded systems.</w:t>
      </w:r>
    </w:p>
    <w:p w14:paraId="3E9FB483" w14:textId="77777777" w:rsidR="00227C4E" w:rsidRPr="00A2511C" w:rsidRDefault="00000000" w:rsidP="00A2511C">
      <w:pPr>
        <w:pBdr>
          <w:bottom w:val="single" w:sz="8" w:space="2" w:color="1F3A5F"/>
        </w:pBdr>
        <w:spacing w:before="240" w:after="60"/>
        <w:rPr>
          <w:sz w:val="22"/>
          <w:szCs w:val="22"/>
        </w:rPr>
      </w:pPr>
      <w:r w:rsidRPr="00A2511C">
        <w:rPr>
          <w:b/>
          <w:bCs/>
          <w:color w:val="1F3A5F"/>
          <w:spacing w:val="20"/>
          <w:sz w:val="22"/>
          <w:szCs w:val="22"/>
        </w:rPr>
        <w:t>EDUCATION</w:t>
      </w:r>
    </w:p>
    <w:p w14:paraId="0FDCDF5B" w14:textId="74857D2A" w:rsidR="00227C4E" w:rsidRPr="00A2511C" w:rsidRDefault="00000000">
      <w:pPr>
        <w:keepNext/>
        <w:tabs>
          <w:tab w:val="right" w:pos="10800"/>
        </w:tabs>
        <w:spacing w:before="40"/>
        <w:rPr>
          <w:sz w:val="22"/>
          <w:szCs w:val="22"/>
        </w:rPr>
      </w:pPr>
      <w:r w:rsidRPr="00A2511C">
        <w:rPr>
          <w:b/>
          <w:bCs/>
          <w:color w:val="1F2937"/>
          <w:sz w:val="22"/>
          <w:szCs w:val="22"/>
        </w:rPr>
        <w:t xml:space="preserve">Algonquin </w:t>
      </w:r>
      <w:r w:rsidR="00A2511C" w:rsidRPr="00A2511C">
        <w:rPr>
          <w:b/>
          <w:bCs/>
          <w:color w:val="1F2937"/>
          <w:sz w:val="22"/>
          <w:szCs w:val="22"/>
        </w:rPr>
        <w:t>College</w:t>
      </w:r>
      <w:r w:rsidR="00A2511C" w:rsidRPr="00A2511C">
        <w:rPr>
          <w:color w:val="374151"/>
          <w:sz w:val="22"/>
          <w:szCs w:val="22"/>
        </w:rPr>
        <w:t xml:space="preserve"> | Ottawa</w:t>
      </w:r>
      <w:r w:rsidRPr="00A2511C">
        <w:rPr>
          <w:color w:val="374151"/>
          <w:sz w:val="22"/>
          <w:szCs w:val="22"/>
        </w:rPr>
        <w:t>, ON</w:t>
      </w:r>
      <w:r w:rsidRPr="00A2511C">
        <w:rPr>
          <w:color w:val="374151"/>
          <w:sz w:val="22"/>
          <w:szCs w:val="22"/>
        </w:rPr>
        <w:tab/>
        <w:t>2024 – 2027 (expected)</w:t>
      </w:r>
    </w:p>
    <w:p w14:paraId="277170C4" w14:textId="77777777" w:rsidR="00227C4E" w:rsidRPr="00A2511C" w:rsidRDefault="00000000">
      <w:p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Advanced Diploma, Computer Engineering Technology – Computing Science</w:t>
      </w:r>
    </w:p>
    <w:p w14:paraId="45FFC65A" w14:textId="77777777" w:rsidR="00227C4E" w:rsidRPr="00A2511C" w:rsidRDefault="00000000">
      <w:pPr>
        <w:spacing w:after="20" w:line="252" w:lineRule="auto"/>
        <w:rPr>
          <w:sz w:val="22"/>
          <w:szCs w:val="22"/>
        </w:rPr>
      </w:pPr>
      <w:r w:rsidRPr="00A2511C">
        <w:rPr>
          <w:i/>
          <w:iCs/>
          <w:color w:val="4B5563"/>
          <w:sz w:val="22"/>
          <w:szCs w:val="22"/>
        </w:rPr>
        <w:t xml:space="preserve">Relevant coursework: </w:t>
      </w:r>
      <w:r w:rsidRPr="00A2511C">
        <w:rPr>
          <w:color w:val="4B5563"/>
          <w:sz w:val="22"/>
          <w:szCs w:val="22"/>
        </w:rPr>
        <w:t>Embedded Systems, Enterprise Java (Jakarta EE), Business Intelligence &amp; Data Analytics</w:t>
      </w:r>
    </w:p>
    <w:p w14:paraId="0069388D" w14:textId="77777777" w:rsidR="00227C4E" w:rsidRPr="00A2511C" w:rsidRDefault="00000000" w:rsidP="00A2511C">
      <w:pPr>
        <w:pBdr>
          <w:bottom w:val="single" w:sz="8" w:space="2" w:color="1F3A5F"/>
        </w:pBdr>
        <w:spacing w:before="240" w:after="60"/>
        <w:rPr>
          <w:sz w:val="22"/>
          <w:szCs w:val="22"/>
        </w:rPr>
      </w:pPr>
      <w:r w:rsidRPr="00A2511C">
        <w:rPr>
          <w:b/>
          <w:bCs/>
          <w:color w:val="1F3A5F"/>
          <w:spacing w:val="20"/>
          <w:sz w:val="22"/>
          <w:szCs w:val="22"/>
        </w:rPr>
        <w:t>EXPERIENCE</w:t>
      </w:r>
    </w:p>
    <w:p w14:paraId="5FAB2222" w14:textId="4E8DBAD3" w:rsidR="00227C4E" w:rsidRPr="00A2511C" w:rsidRDefault="00000000">
      <w:pPr>
        <w:keepNext/>
        <w:tabs>
          <w:tab w:val="right" w:pos="10800"/>
        </w:tabs>
        <w:spacing w:before="80"/>
        <w:rPr>
          <w:sz w:val="22"/>
          <w:szCs w:val="22"/>
        </w:rPr>
      </w:pPr>
      <w:r w:rsidRPr="00A2511C">
        <w:rPr>
          <w:b/>
          <w:bCs/>
          <w:color w:val="1F2937"/>
          <w:sz w:val="22"/>
          <w:szCs w:val="22"/>
        </w:rPr>
        <w:t xml:space="preserve">Cybersecurity Compliance </w:t>
      </w:r>
      <w:r w:rsidR="00A2511C" w:rsidRPr="00A2511C">
        <w:rPr>
          <w:b/>
          <w:bCs/>
          <w:color w:val="1F2937"/>
          <w:sz w:val="22"/>
          <w:szCs w:val="22"/>
        </w:rPr>
        <w:t>Analyst</w:t>
      </w:r>
      <w:r w:rsidR="00A2511C" w:rsidRPr="00A2511C">
        <w:rPr>
          <w:color w:val="374151"/>
          <w:sz w:val="22"/>
          <w:szCs w:val="22"/>
        </w:rPr>
        <w:t xml:space="preserve"> | Sabytel</w:t>
      </w:r>
      <w:r w:rsidRPr="00A2511C">
        <w:rPr>
          <w:color w:val="374151"/>
          <w:sz w:val="22"/>
          <w:szCs w:val="22"/>
        </w:rPr>
        <w:t xml:space="preserve"> Technologies Inc., Ottawa, ON</w:t>
      </w:r>
      <w:r w:rsidRPr="00A2511C">
        <w:rPr>
          <w:color w:val="374151"/>
          <w:sz w:val="22"/>
          <w:szCs w:val="22"/>
        </w:rPr>
        <w:tab/>
        <w:t>2023 – 2025</w:t>
      </w:r>
    </w:p>
    <w:p w14:paraId="434952F0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Assessed client environments against ISO 27001 controls and recommended remediation for compliance gaps.</w:t>
      </w:r>
    </w:p>
    <w:p w14:paraId="6EFF8838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Implemented secure remote access (VPN) and multi-network segmentation to isolate sensitive systems.</w:t>
      </w:r>
    </w:p>
    <w:p w14:paraId="5C19ADAD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Built and maintained secure cloud infrastructure, hardening configurations against known vulnerabilities.</w:t>
      </w:r>
    </w:p>
    <w:p w14:paraId="60289DE3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Consulted for multiple clients on strengthening their security infrastructure and compliance posture.</w:t>
      </w:r>
    </w:p>
    <w:p w14:paraId="113DF7B7" w14:textId="4F1F434F" w:rsidR="00227C4E" w:rsidRPr="00A2511C" w:rsidRDefault="00000000">
      <w:pPr>
        <w:keepNext/>
        <w:tabs>
          <w:tab w:val="right" w:pos="10800"/>
        </w:tabs>
        <w:spacing w:before="80"/>
        <w:rPr>
          <w:sz w:val="22"/>
          <w:szCs w:val="22"/>
        </w:rPr>
      </w:pPr>
      <w:r w:rsidRPr="00A2511C">
        <w:rPr>
          <w:b/>
          <w:bCs/>
          <w:color w:val="1F2937"/>
          <w:sz w:val="22"/>
          <w:szCs w:val="22"/>
        </w:rPr>
        <w:t xml:space="preserve">Sales &amp; Computer </w:t>
      </w:r>
      <w:r w:rsidR="00A2511C" w:rsidRPr="00A2511C">
        <w:rPr>
          <w:b/>
          <w:bCs/>
          <w:color w:val="1F2937"/>
          <w:sz w:val="22"/>
          <w:szCs w:val="22"/>
        </w:rPr>
        <w:t>Specialist</w:t>
      </w:r>
      <w:r w:rsidR="00A2511C" w:rsidRPr="00A2511C">
        <w:rPr>
          <w:color w:val="374151"/>
          <w:sz w:val="22"/>
          <w:szCs w:val="22"/>
        </w:rPr>
        <w:t xml:space="preserve"> | Best</w:t>
      </w:r>
      <w:r w:rsidRPr="00A2511C">
        <w:rPr>
          <w:color w:val="374151"/>
          <w:sz w:val="22"/>
          <w:szCs w:val="22"/>
        </w:rPr>
        <w:t xml:space="preserve"> Buy, Ottawa, ON</w:t>
      </w:r>
      <w:r w:rsidRPr="00A2511C">
        <w:rPr>
          <w:color w:val="374151"/>
          <w:sz w:val="22"/>
          <w:szCs w:val="22"/>
        </w:rPr>
        <w:tab/>
        <w:t>2020 – 2023</w:t>
      </w:r>
    </w:p>
    <w:p w14:paraId="1154F0B0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Diagnosed and resolved customer issues with computer components and peripherals.</w:t>
      </w:r>
    </w:p>
    <w:p w14:paraId="02A2552D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Recommended hardware and IT solutions matched to each customer’s technical needs and budget.</w:t>
      </w:r>
    </w:p>
    <w:p w14:paraId="28AA4C88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Explained technical trade-offs in plain language to non-technical customers.</w:t>
      </w:r>
    </w:p>
    <w:p w14:paraId="2846C531" w14:textId="77777777" w:rsidR="00227C4E" w:rsidRPr="00A2511C" w:rsidRDefault="00000000" w:rsidP="00A2511C">
      <w:pPr>
        <w:pBdr>
          <w:bottom w:val="single" w:sz="8" w:space="2" w:color="1F3A5F"/>
        </w:pBdr>
        <w:spacing w:before="240" w:after="60"/>
        <w:rPr>
          <w:sz w:val="22"/>
          <w:szCs w:val="22"/>
        </w:rPr>
      </w:pPr>
      <w:r w:rsidRPr="00A2511C">
        <w:rPr>
          <w:b/>
          <w:bCs/>
          <w:color w:val="1F3A5F"/>
          <w:spacing w:val="20"/>
          <w:sz w:val="22"/>
          <w:szCs w:val="22"/>
        </w:rPr>
        <w:t>PROJECTS</w:t>
      </w:r>
    </w:p>
    <w:p w14:paraId="3E07B3BB" w14:textId="026D846B" w:rsidR="00227C4E" w:rsidRPr="00A2511C" w:rsidRDefault="00000000">
      <w:pPr>
        <w:keepNext/>
        <w:tabs>
          <w:tab w:val="right" w:pos="10800"/>
        </w:tabs>
        <w:spacing w:before="80"/>
        <w:rPr>
          <w:sz w:val="22"/>
          <w:szCs w:val="22"/>
        </w:rPr>
      </w:pPr>
      <w:r w:rsidRPr="00A2511C">
        <w:rPr>
          <w:b/>
          <w:bCs/>
          <w:color w:val="1F2937"/>
          <w:sz w:val="22"/>
          <w:szCs w:val="22"/>
        </w:rPr>
        <w:t xml:space="preserve">Renthen – Peer-to-Peer Rental </w:t>
      </w:r>
      <w:r w:rsidR="00A2511C" w:rsidRPr="00A2511C">
        <w:rPr>
          <w:b/>
          <w:bCs/>
          <w:color w:val="1F2937"/>
          <w:sz w:val="22"/>
          <w:szCs w:val="22"/>
        </w:rPr>
        <w:t>Marketplace</w:t>
      </w:r>
      <w:r w:rsidR="00A2511C" w:rsidRPr="00A2511C">
        <w:rPr>
          <w:i/>
          <w:iCs/>
          <w:color w:val="4B5563"/>
          <w:sz w:val="22"/>
          <w:szCs w:val="22"/>
        </w:rPr>
        <w:t xml:space="preserve"> | Flutter</w:t>
      </w:r>
      <w:r w:rsidRPr="00A2511C">
        <w:rPr>
          <w:i/>
          <w:iCs/>
          <w:color w:val="4B5563"/>
          <w:sz w:val="22"/>
          <w:szCs w:val="22"/>
        </w:rPr>
        <w:t>, Dart, Go</w:t>
      </w:r>
      <w:r w:rsidRPr="00A2511C">
        <w:rPr>
          <w:color w:val="374151"/>
          <w:sz w:val="22"/>
          <w:szCs w:val="22"/>
        </w:rPr>
        <w:tab/>
        <w:t>renthen.com</w:t>
      </w:r>
    </w:p>
    <w:p w14:paraId="4886D8FC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Built a full-stack rental marketplace with a Flutter front end and a Go back end, tested end to end.</w:t>
      </w:r>
    </w:p>
    <w:p w14:paraId="783F2365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Delivered 10+ screens with multi-language support, integrated maps, light/dark theming and animations.</w:t>
      </w:r>
    </w:p>
    <w:p w14:paraId="293DD074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Applied established design patterns with clear separation of concerns to support team-scale development.</w:t>
      </w:r>
    </w:p>
    <w:p w14:paraId="4372C83C" w14:textId="538B9CAF" w:rsidR="00227C4E" w:rsidRPr="00A2511C" w:rsidRDefault="00A2511C">
      <w:pPr>
        <w:keepNext/>
        <w:tabs>
          <w:tab w:val="right" w:pos="10800"/>
        </w:tabs>
        <w:spacing w:before="80"/>
        <w:rPr>
          <w:sz w:val="22"/>
          <w:szCs w:val="22"/>
        </w:rPr>
      </w:pPr>
      <w:r w:rsidRPr="00A2511C">
        <w:rPr>
          <w:b/>
          <w:bCs/>
          <w:color w:val="1F2937"/>
          <w:sz w:val="22"/>
          <w:szCs w:val="22"/>
        </w:rPr>
        <w:t>Cold Box</w:t>
      </w:r>
      <w:r w:rsidR="00000000" w:rsidRPr="00A2511C">
        <w:rPr>
          <w:b/>
          <w:bCs/>
          <w:color w:val="1F2937"/>
          <w:sz w:val="22"/>
          <w:szCs w:val="22"/>
        </w:rPr>
        <w:t xml:space="preserve"> – Cold-Chain Delivery </w:t>
      </w:r>
      <w:r w:rsidRPr="00A2511C">
        <w:rPr>
          <w:b/>
          <w:bCs/>
          <w:color w:val="1F2937"/>
          <w:sz w:val="22"/>
          <w:szCs w:val="22"/>
        </w:rPr>
        <w:t>Locker</w:t>
      </w:r>
      <w:r w:rsidRPr="00A2511C">
        <w:rPr>
          <w:i/>
          <w:iCs/>
          <w:color w:val="4B5563"/>
          <w:sz w:val="22"/>
          <w:szCs w:val="22"/>
        </w:rPr>
        <w:t xml:space="preserve"> | C</w:t>
      </w:r>
      <w:r w:rsidR="00000000" w:rsidRPr="00A2511C">
        <w:rPr>
          <w:i/>
          <w:iCs/>
          <w:color w:val="4B5563"/>
          <w:sz w:val="22"/>
          <w:szCs w:val="22"/>
        </w:rPr>
        <w:t>/C++, Arduino, Node-RED</w:t>
      </w:r>
      <w:r w:rsidR="00000000" w:rsidRPr="00A2511C">
        <w:rPr>
          <w:color w:val="374151"/>
          <w:sz w:val="22"/>
          <w:szCs w:val="22"/>
        </w:rPr>
        <w:tab/>
      </w:r>
    </w:p>
    <w:p w14:paraId="25787453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Built a dual Arduino MEGA locker linked over I2C, with temperature sensing, PWM fan control, servo lock and keypad entry.</w:t>
      </w:r>
    </w:p>
    <w:p w14:paraId="1913556B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Added PIR and ultrasonic presence detection and a Node-RED dashboard for live monitoring.</w:t>
      </w:r>
    </w:p>
    <w:p w14:paraId="15C0A55E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Resolved an interrupt conflict between the Servo library and Timer1 by migrating the timing ISR to Timer2.</w:t>
      </w:r>
    </w:p>
    <w:p w14:paraId="1A94C32B" w14:textId="168F3691" w:rsidR="00227C4E" w:rsidRPr="00A2511C" w:rsidRDefault="00000000">
      <w:pPr>
        <w:keepNext/>
        <w:tabs>
          <w:tab w:val="right" w:pos="10800"/>
        </w:tabs>
        <w:spacing w:before="80"/>
        <w:rPr>
          <w:sz w:val="22"/>
          <w:szCs w:val="22"/>
        </w:rPr>
      </w:pPr>
      <w:r w:rsidRPr="00A2511C">
        <w:rPr>
          <w:b/>
          <w:bCs/>
          <w:color w:val="1F2937"/>
          <w:sz w:val="22"/>
          <w:szCs w:val="22"/>
        </w:rPr>
        <w:t xml:space="preserve">Bouncer – Jakarta EE Web </w:t>
      </w:r>
      <w:r w:rsidR="00A2511C" w:rsidRPr="00A2511C">
        <w:rPr>
          <w:b/>
          <w:bCs/>
          <w:color w:val="1F2937"/>
          <w:sz w:val="22"/>
          <w:szCs w:val="22"/>
        </w:rPr>
        <w:t>Application</w:t>
      </w:r>
      <w:r w:rsidR="00A2511C" w:rsidRPr="00A2511C">
        <w:rPr>
          <w:i/>
          <w:iCs/>
          <w:color w:val="4B5563"/>
          <w:sz w:val="22"/>
          <w:szCs w:val="22"/>
        </w:rPr>
        <w:t xml:space="preserve"> | Java</w:t>
      </w:r>
      <w:r w:rsidRPr="00A2511C">
        <w:rPr>
          <w:i/>
          <w:iCs/>
          <w:color w:val="4B5563"/>
          <w:sz w:val="22"/>
          <w:szCs w:val="22"/>
        </w:rPr>
        <w:t xml:space="preserve">, JSF, JPA, REST, </w:t>
      </w:r>
      <w:r w:rsidR="00A2511C" w:rsidRPr="00A2511C">
        <w:rPr>
          <w:i/>
          <w:iCs/>
          <w:color w:val="4B5563"/>
          <w:sz w:val="22"/>
          <w:szCs w:val="22"/>
        </w:rPr>
        <w:t>Glassfish</w:t>
      </w:r>
      <w:r w:rsidRPr="00A2511C">
        <w:rPr>
          <w:color w:val="374151"/>
          <w:sz w:val="22"/>
          <w:szCs w:val="22"/>
        </w:rPr>
        <w:tab/>
      </w:r>
    </w:p>
    <w:p w14:paraId="58100F0D" w14:textId="77777777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>Built a web game with JSF, JPA persistence on Apache Derby, and REST endpoints tested in Postman.</w:t>
      </w:r>
    </w:p>
    <w:p w14:paraId="7B1E5C08" w14:textId="00903ED0" w:rsidR="00227C4E" w:rsidRPr="00A2511C" w:rsidRDefault="00000000">
      <w:pPr>
        <w:pStyle w:val="ListParagraph"/>
        <w:numPr>
          <w:ilvl w:val="0"/>
          <w:numId w:val="2"/>
        </w:numPr>
        <w:spacing w:after="20" w:line="252" w:lineRule="auto"/>
        <w:rPr>
          <w:sz w:val="22"/>
          <w:szCs w:val="22"/>
        </w:rPr>
      </w:pPr>
      <w:r w:rsidRPr="00A2511C">
        <w:rPr>
          <w:color w:val="1F2937"/>
          <w:sz w:val="22"/>
          <w:szCs w:val="22"/>
        </w:rPr>
        <w:t xml:space="preserve">Fixed build and deployment failures, including </w:t>
      </w:r>
      <w:r w:rsidR="00A2511C" w:rsidRPr="00A2511C">
        <w:rPr>
          <w:color w:val="1F2937"/>
          <w:sz w:val="22"/>
          <w:szCs w:val="22"/>
        </w:rPr>
        <w:t>self</w:t>
      </w:r>
      <w:r w:rsidRPr="00A2511C">
        <w:rPr>
          <w:color w:val="1F2937"/>
          <w:sz w:val="22"/>
          <w:szCs w:val="22"/>
        </w:rPr>
        <w:t>-referencing Maven dependency and WEB-INF access.</w:t>
      </w:r>
    </w:p>
    <w:p w14:paraId="56BD97D7" w14:textId="77777777" w:rsidR="00227C4E" w:rsidRPr="00A2511C" w:rsidRDefault="00000000" w:rsidP="00A2511C">
      <w:pPr>
        <w:pBdr>
          <w:bottom w:val="single" w:sz="8" w:space="2" w:color="1F3A5F"/>
        </w:pBdr>
        <w:spacing w:before="240" w:after="60"/>
        <w:rPr>
          <w:sz w:val="22"/>
          <w:szCs w:val="22"/>
        </w:rPr>
      </w:pPr>
      <w:r w:rsidRPr="00A2511C">
        <w:rPr>
          <w:b/>
          <w:bCs/>
          <w:color w:val="1F3A5F"/>
          <w:spacing w:val="20"/>
          <w:sz w:val="22"/>
          <w:szCs w:val="22"/>
        </w:rPr>
        <w:t>TECHNICAL SKILLS</w:t>
      </w:r>
    </w:p>
    <w:p w14:paraId="4276F38A" w14:textId="77777777" w:rsidR="00227C4E" w:rsidRPr="00A2511C" w:rsidRDefault="00000000">
      <w:pPr>
        <w:spacing w:after="20" w:line="252" w:lineRule="auto"/>
        <w:rPr>
          <w:sz w:val="22"/>
          <w:szCs w:val="22"/>
        </w:rPr>
      </w:pPr>
      <w:r w:rsidRPr="00A2511C">
        <w:rPr>
          <w:b/>
          <w:bCs/>
          <w:color w:val="1F2937"/>
          <w:sz w:val="22"/>
          <w:szCs w:val="22"/>
        </w:rPr>
        <w:t xml:space="preserve">Languages: </w:t>
      </w:r>
      <w:r w:rsidRPr="00A2511C">
        <w:rPr>
          <w:color w:val="1F2937"/>
          <w:sz w:val="22"/>
          <w:szCs w:val="22"/>
        </w:rPr>
        <w:t>Java, C/C++, Go, Dart, SQL, HTML/CSS/JavaScript</w:t>
      </w:r>
    </w:p>
    <w:p w14:paraId="6869C634" w14:textId="77777777" w:rsidR="00227C4E" w:rsidRPr="00A2511C" w:rsidRDefault="00000000">
      <w:pPr>
        <w:spacing w:after="20" w:line="252" w:lineRule="auto"/>
        <w:rPr>
          <w:sz w:val="22"/>
          <w:szCs w:val="22"/>
        </w:rPr>
      </w:pPr>
      <w:r w:rsidRPr="00A2511C">
        <w:rPr>
          <w:b/>
          <w:bCs/>
          <w:color w:val="1F2937"/>
          <w:sz w:val="22"/>
          <w:szCs w:val="22"/>
        </w:rPr>
        <w:t xml:space="preserve">Frameworks &amp; Platforms: </w:t>
      </w:r>
      <w:r w:rsidRPr="00A2511C">
        <w:rPr>
          <w:color w:val="1F2937"/>
          <w:sz w:val="22"/>
          <w:szCs w:val="22"/>
        </w:rPr>
        <w:t>Flutter, Jakarta EE (JSF, JPA, REST), Arduino, Node-RED</w:t>
      </w:r>
    </w:p>
    <w:p w14:paraId="3CE5A743" w14:textId="77777777" w:rsidR="00227C4E" w:rsidRPr="00A2511C" w:rsidRDefault="00000000">
      <w:pPr>
        <w:spacing w:after="20" w:line="252" w:lineRule="auto"/>
        <w:rPr>
          <w:sz w:val="22"/>
          <w:szCs w:val="22"/>
        </w:rPr>
      </w:pPr>
      <w:r w:rsidRPr="00A2511C">
        <w:rPr>
          <w:b/>
          <w:bCs/>
          <w:color w:val="1F2937"/>
          <w:sz w:val="22"/>
          <w:szCs w:val="22"/>
        </w:rPr>
        <w:t xml:space="preserve">Cloud &amp; Security: </w:t>
      </w:r>
      <w:r w:rsidRPr="00A2511C">
        <w:rPr>
          <w:color w:val="1F2937"/>
          <w:sz w:val="22"/>
          <w:szCs w:val="22"/>
        </w:rPr>
        <w:t>AWS, Azure, ISO 27001, VPN, network segmentation</w:t>
      </w:r>
    </w:p>
    <w:p w14:paraId="514E7E2B" w14:textId="2B3683CE" w:rsidR="00227C4E" w:rsidRPr="00A2511C" w:rsidRDefault="00000000">
      <w:pPr>
        <w:spacing w:after="20" w:line="252" w:lineRule="auto"/>
        <w:rPr>
          <w:sz w:val="22"/>
          <w:szCs w:val="22"/>
        </w:rPr>
      </w:pPr>
      <w:r w:rsidRPr="00A2511C">
        <w:rPr>
          <w:b/>
          <w:bCs/>
          <w:color w:val="1F2937"/>
          <w:sz w:val="22"/>
          <w:szCs w:val="22"/>
        </w:rPr>
        <w:t xml:space="preserve">Tools: </w:t>
      </w:r>
      <w:r w:rsidRPr="00A2511C">
        <w:rPr>
          <w:color w:val="1F2937"/>
          <w:sz w:val="22"/>
          <w:szCs w:val="22"/>
        </w:rPr>
        <w:t xml:space="preserve">Linux, VS Code, Visual Studio, IntelliJ, </w:t>
      </w:r>
      <w:r w:rsidR="00A2511C" w:rsidRPr="00A2511C">
        <w:rPr>
          <w:color w:val="1F2937"/>
          <w:sz w:val="22"/>
          <w:szCs w:val="22"/>
        </w:rPr>
        <w:t>Goland</w:t>
      </w:r>
      <w:r w:rsidRPr="00A2511C">
        <w:rPr>
          <w:color w:val="1F2937"/>
          <w:sz w:val="22"/>
          <w:szCs w:val="22"/>
        </w:rPr>
        <w:t>, Android Studio, Maven, Postman, RapidMiner</w:t>
      </w:r>
    </w:p>
    <w:p w14:paraId="4B4B26BD" w14:textId="77777777" w:rsidR="00227C4E" w:rsidRPr="00A2511C" w:rsidRDefault="00000000" w:rsidP="00A2511C">
      <w:pPr>
        <w:pBdr>
          <w:bottom w:val="single" w:sz="8" w:space="2" w:color="1F3A5F"/>
        </w:pBdr>
        <w:spacing w:before="240" w:after="60"/>
        <w:rPr>
          <w:sz w:val="22"/>
          <w:szCs w:val="22"/>
        </w:rPr>
      </w:pPr>
      <w:r w:rsidRPr="00A2511C">
        <w:rPr>
          <w:b/>
          <w:bCs/>
          <w:color w:val="1F3A5F"/>
          <w:spacing w:val="20"/>
          <w:sz w:val="22"/>
          <w:szCs w:val="22"/>
        </w:rPr>
        <w:t>CERTIFICATIONS &amp; CLEARANCE</w:t>
      </w:r>
    </w:p>
    <w:p w14:paraId="1D1A08D0" w14:textId="77777777" w:rsidR="00227C4E" w:rsidRPr="00A2511C" w:rsidRDefault="00000000">
      <w:pPr>
        <w:keepNext/>
        <w:tabs>
          <w:tab w:val="right" w:pos="10800"/>
        </w:tabs>
        <w:spacing w:before="40"/>
        <w:rPr>
          <w:sz w:val="22"/>
          <w:szCs w:val="22"/>
        </w:rPr>
      </w:pPr>
      <w:r w:rsidRPr="00A2511C">
        <w:rPr>
          <w:b/>
          <w:bCs/>
          <w:color w:val="1F2937"/>
          <w:sz w:val="22"/>
          <w:szCs w:val="22"/>
        </w:rPr>
        <w:t>Government of Canada Reliability Status Security Clearance</w:t>
      </w:r>
      <w:r w:rsidRPr="00A2511C">
        <w:rPr>
          <w:color w:val="374151"/>
          <w:sz w:val="22"/>
          <w:szCs w:val="22"/>
        </w:rPr>
        <w:tab/>
        <w:t>2024</w:t>
      </w:r>
    </w:p>
    <w:p w14:paraId="0AD0D979" w14:textId="7047CF81" w:rsidR="00227C4E" w:rsidRPr="00A2511C" w:rsidRDefault="00227C4E">
      <w:pPr>
        <w:keepNext/>
        <w:tabs>
          <w:tab w:val="right" w:pos="10800"/>
        </w:tabs>
        <w:spacing w:before="20"/>
        <w:rPr>
          <w:sz w:val="22"/>
          <w:szCs w:val="22"/>
        </w:rPr>
      </w:pPr>
    </w:p>
    <w:sectPr w:rsidR="00227C4E" w:rsidRPr="00A2511C">
      <w:pgSz w:w="12240" w:h="15840"/>
      <w:pgMar w:top="640" w:right="720" w:bottom="6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E7F5F"/>
    <w:multiLevelType w:val="hybridMultilevel"/>
    <w:tmpl w:val="4C245A82"/>
    <w:lvl w:ilvl="0" w:tplc="9788B4AE">
      <w:start w:val="1"/>
      <w:numFmt w:val="bullet"/>
      <w:lvlText w:val="●"/>
      <w:lvlJc w:val="left"/>
      <w:pPr>
        <w:ind w:left="720" w:hanging="360"/>
      </w:pPr>
    </w:lvl>
    <w:lvl w:ilvl="1" w:tplc="223008C2">
      <w:start w:val="1"/>
      <w:numFmt w:val="bullet"/>
      <w:lvlText w:val="○"/>
      <w:lvlJc w:val="left"/>
      <w:pPr>
        <w:ind w:left="1440" w:hanging="360"/>
      </w:pPr>
    </w:lvl>
    <w:lvl w:ilvl="2" w:tplc="4D064908">
      <w:start w:val="1"/>
      <w:numFmt w:val="bullet"/>
      <w:lvlText w:val="■"/>
      <w:lvlJc w:val="left"/>
      <w:pPr>
        <w:ind w:left="2160" w:hanging="360"/>
      </w:pPr>
    </w:lvl>
    <w:lvl w:ilvl="3" w:tplc="4260AD98">
      <w:start w:val="1"/>
      <w:numFmt w:val="bullet"/>
      <w:lvlText w:val="●"/>
      <w:lvlJc w:val="left"/>
      <w:pPr>
        <w:ind w:left="2880" w:hanging="360"/>
      </w:pPr>
    </w:lvl>
    <w:lvl w:ilvl="4" w:tplc="0F2420DE">
      <w:start w:val="1"/>
      <w:numFmt w:val="bullet"/>
      <w:lvlText w:val="○"/>
      <w:lvlJc w:val="left"/>
      <w:pPr>
        <w:ind w:left="3600" w:hanging="360"/>
      </w:pPr>
    </w:lvl>
    <w:lvl w:ilvl="5" w:tplc="434A0380">
      <w:start w:val="1"/>
      <w:numFmt w:val="bullet"/>
      <w:lvlText w:val="■"/>
      <w:lvlJc w:val="left"/>
      <w:pPr>
        <w:ind w:left="4320" w:hanging="360"/>
      </w:pPr>
    </w:lvl>
    <w:lvl w:ilvl="6" w:tplc="A3D4AA1C">
      <w:start w:val="1"/>
      <w:numFmt w:val="bullet"/>
      <w:lvlText w:val="●"/>
      <w:lvlJc w:val="left"/>
      <w:pPr>
        <w:ind w:left="5040" w:hanging="360"/>
      </w:pPr>
    </w:lvl>
    <w:lvl w:ilvl="7" w:tplc="64DCA45E">
      <w:start w:val="1"/>
      <w:numFmt w:val="bullet"/>
      <w:lvlText w:val="●"/>
      <w:lvlJc w:val="left"/>
      <w:pPr>
        <w:ind w:left="5760" w:hanging="360"/>
      </w:pPr>
    </w:lvl>
    <w:lvl w:ilvl="8" w:tplc="2B26CF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B25C9A"/>
    <w:multiLevelType w:val="hybridMultilevel"/>
    <w:tmpl w:val="93D4C0F6"/>
    <w:lvl w:ilvl="0" w:tplc="4A564694">
      <w:start w:val="1"/>
      <w:numFmt w:val="bullet"/>
      <w:lvlText w:val="•"/>
      <w:lvlJc w:val="left"/>
      <w:pPr>
        <w:ind w:left="300" w:hanging="200"/>
      </w:pPr>
    </w:lvl>
    <w:lvl w:ilvl="1" w:tplc="03DC6D8E">
      <w:numFmt w:val="decimal"/>
      <w:lvlText w:val=""/>
      <w:lvlJc w:val="left"/>
    </w:lvl>
    <w:lvl w:ilvl="2" w:tplc="416C1A56">
      <w:numFmt w:val="decimal"/>
      <w:lvlText w:val=""/>
      <w:lvlJc w:val="left"/>
    </w:lvl>
    <w:lvl w:ilvl="3" w:tplc="9C18EC3A">
      <w:numFmt w:val="decimal"/>
      <w:lvlText w:val=""/>
      <w:lvlJc w:val="left"/>
    </w:lvl>
    <w:lvl w:ilvl="4" w:tplc="21F633F6">
      <w:numFmt w:val="decimal"/>
      <w:lvlText w:val=""/>
      <w:lvlJc w:val="left"/>
    </w:lvl>
    <w:lvl w:ilvl="5" w:tplc="C1B2756A">
      <w:numFmt w:val="decimal"/>
      <w:lvlText w:val=""/>
      <w:lvlJc w:val="left"/>
    </w:lvl>
    <w:lvl w:ilvl="6" w:tplc="029EAFB0">
      <w:numFmt w:val="decimal"/>
      <w:lvlText w:val=""/>
      <w:lvlJc w:val="left"/>
    </w:lvl>
    <w:lvl w:ilvl="7" w:tplc="9A3C9514">
      <w:numFmt w:val="decimal"/>
      <w:lvlText w:val=""/>
      <w:lvlJc w:val="left"/>
    </w:lvl>
    <w:lvl w:ilvl="8" w:tplc="BCD0EA90">
      <w:numFmt w:val="decimal"/>
      <w:lvlText w:val=""/>
      <w:lvlJc w:val="left"/>
    </w:lvl>
  </w:abstractNum>
  <w:num w:numId="1" w16cid:durableId="1007055865">
    <w:abstractNumId w:val="0"/>
    <w:lvlOverride w:ilvl="0">
      <w:startOverride w:val="1"/>
    </w:lvlOverride>
  </w:num>
  <w:num w:numId="2" w16cid:durableId="21113915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C4E"/>
    <w:rsid w:val="00227C4E"/>
    <w:rsid w:val="00353474"/>
    <w:rsid w:val="00A2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3E39"/>
  <w15:docId w15:val="{AB5D30EC-97B3-4830-85CB-A8EA4436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i-Asker" TargetMode="External"/><Relationship Id="rId5" Type="http://schemas.openxmlformats.org/officeDocument/2006/relationships/hyperlink" Target="mailto:a.asker04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Asker – Resume</dc:title>
  <dc:creator>Ali Asker</dc:creator>
  <cp:lastModifiedBy>Ali Asker</cp:lastModifiedBy>
  <cp:revision>2</cp:revision>
  <dcterms:created xsi:type="dcterms:W3CDTF">2026-10-06T07:21:00Z</dcterms:created>
  <dcterms:modified xsi:type="dcterms:W3CDTF">2026-10-06T07:25:00Z</dcterms:modified>
</cp:coreProperties>
</file>