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3011" w14:textId="18D9091D" w:rsidR="00EA6A9D" w:rsidRDefault="004F22E5" w:rsidP="004F22E5">
      <w:r w:rsidRPr="004F22E5">
        <w:t>This is a clean test document for Ali.</w:t>
      </w:r>
    </w:p>
    <w:sectPr w:rsidR="00EA6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B6"/>
    <w:rsid w:val="004F22E5"/>
    <w:rsid w:val="007733B6"/>
    <w:rsid w:val="00D04D95"/>
    <w:rsid w:val="00DF7E2C"/>
    <w:rsid w:val="00E609A4"/>
    <w:rsid w:val="00E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BEEF"/>
  <w15:chartTrackingRefBased/>
  <w15:docId w15:val="{C1D69647-7D65-4F1B-A9DE-87DFC816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3</cp:revision>
  <dcterms:created xsi:type="dcterms:W3CDTF">2025-11-15T20:39:00Z</dcterms:created>
  <dcterms:modified xsi:type="dcterms:W3CDTF">2025-11-15T20:39:00Z</dcterms:modified>
</cp:coreProperties>
</file>