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F08B" w14:textId="1B26954A" w:rsidR="00057300" w:rsidRPr="00057300" w:rsidRDefault="00057300" w:rsidP="00057300">
      <w:pPr>
        <w:rPr>
          <w:b/>
          <w:bCs/>
        </w:rPr>
      </w:pPr>
      <w:r w:rsidRPr="00057300">
        <w:rPr>
          <w:b/>
          <w:bCs/>
        </w:rPr>
        <w:t>SAST TESTING REPORT</w:t>
      </w:r>
    </w:p>
    <w:p w14:paraId="5D089D5A" w14:textId="32EBCD0F" w:rsidR="00057300" w:rsidRDefault="00057300" w:rsidP="00057300">
      <w:r>
        <w:t>Tool Used: SpotBugs</w:t>
      </w:r>
    </w:p>
    <w:p w14:paraId="2E898081" w14:textId="77777777" w:rsidR="00057300" w:rsidRDefault="00057300" w:rsidP="00057300">
      <w:r>
        <w:t>Results Summary:</w:t>
      </w:r>
    </w:p>
    <w:p w14:paraId="6C13A389" w14:textId="77777777" w:rsidR="00057300" w:rsidRDefault="00057300" w:rsidP="00057300">
      <w:r>
        <w:t>- Total Issues Found: 0</w:t>
      </w:r>
    </w:p>
    <w:p w14:paraId="4875B455" w14:textId="77777777" w:rsidR="00057300" w:rsidRDefault="00057300" w:rsidP="00057300">
      <w:r>
        <w:t>- High Severity: 0</w:t>
      </w:r>
    </w:p>
    <w:p w14:paraId="6693FA91" w14:textId="77777777" w:rsidR="00057300" w:rsidRDefault="00057300" w:rsidP="00057300">
      <w:r>
        <w:t>- Medium Severity: 0</w:t>
      </w:r>
    </w:p>
    <w:p w14:paraId="6AD96B8F" w14:textId="33F757B0" w:rsidR="00057300" w:rsidRDefault="00057300" w:rsidP="00057300">
      <w:r>
        <w:t>- Low Severity: 0</w:t>
      </w:r>
    </w:p>
    <w:p w14:paraId="2A4F0057" w14:textId="320040CA" w:rsidR="00B52EB2" w:rsidRDefault="00057300" w:rsidP="00057300">
      <w:r>
        <w:t>Conclusion: No static analysis vulnerabilities detected. All code follows secure coding practices with PreparedStatement usage, proper exception handling, and resource management.</w:t>
      </w:r>
    </w:p>
    <w:p w14:paraId="6CDE1B3D" w14:textId="4180AD4A" w:rsidR="00057300" w:rsidRDefault="00057300" w:rsidP="00057300">
      <w:r w:rsidRPr="00057300">
        <w:drawing>
          <wp:inline distT="0" distB="0" distL="0" distR="0" wp14:anchorId="0084CBC0" wp14:editId="2FBC01A5">
            <wp:extent cx="5943600" cy="2785110"/>
            <wp:effectExtent l="0" t="0" r="0" b="0"/>
            <wp:docPr id="19378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3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C3331" w14:textId="77777777" w:rsidR="006278D2" w:rsidRDefault="006278D2" w:rsidP="00057300">
      <w:pPr>
        <w:spacing w:after="0" w:line="240" w:lineRule="auto"/>
      </w:pPr>
      <w:r>
        <w:separator/>
      </w:r>
    </w:p>
  </w:endnote>
  <w:endnote w:type="continuationSeparator" w:id="0">
    <w:p w14:paraId="4415E019" w14:textId="77777777" w:rsidR="006278D2" w:rsidRDefault="006278D2" w:rsidP="0005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B4565" w14:textId="77777777" w:rsidR="006278D2" w:rsidRDefault="006278D2" w:rsidP="00057300">
      <w:pPr>
        <w:spacing w:after="0" w:line="240" w:lineRule="auto"/>
      </w:pPr>
      <w:r>
        <w:separator/>
      </w:r>
    </w:p>
  </w:footnote>
  <w:footnote w:type="continuationSeparator" w:id="0">
    <w:p w14:paraId="4C93D141" w14:textId="77777777" w:rsidR="006278D2" w:rsidRDefault="006278D2" w:rsidP="000573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00"/>
    <w:rsid w:val="00057300"/>
    <w:rsid w:val="006278D2"/>
    <w:rsid w:val="00733F77"/>
    <w:rsid w:val="00B52EB2"/>
    <w:rsid w:val="00CF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2E27"/>
  <w15:chartTrackingRefBased/>
  <w15:docId w15:val="{13A66DC6-E915-4086-8846-BBC6F920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300"/>
  </w:style>
  <w:style w:type="paragraph" w:styleId="Footer">
    <w:name w:val="footer"/>
    <w:basedOn w:val="Normal"/>
    <w:link w:val="FooterChar"/>
    <w:uiPriority w:val="99"/>
    <w:unhideWhenUsed/>
    <w:rsid w:val="0005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1</cp:revision>
  <dcterms:created xsi:type="dcterms:W3CDTF">2026-03-28T19:01:00Z</dcterms:created>
  <dcterms:modified xsi:type="dcterms:W3CDTF">2026-03-28T19:02:00Z</dcterms:modified>
</cp:coreProperties>
</file>