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4785" cy="2449830"/>
            <wp:effectExtent l="0" t="0" r="8255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fr-FR"/>
        </w:rPr>
      </w:pPr>
      <w:r>
        <w:rPr>
          <w:rFonts w:hint="default"/>
          <w:lang w:val="fr-FR"/>
        </w:rPr>
        <w:t>Ad-Hoc VS Data-driven business decisions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Ad-hoc: data analyst that looks at all the data and tries to reach conclusions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Data-driven decisions: based on ML models</w:t>
      </w:r>
    </w:p>
    <w:p>
      <w:pPr>
        <w:rPr>
          <w:rFonts w:hint="default"/>
          <w:lang w:val="fr-FR"/>
        </w:rPr>
      </w:pPr>
    </w:p>
    <w:p>
      <w:bookmarkStart w:id="0" w:name="_GoBack"/>
      <w:bookmarkEnd w:id="0"/>
      <w:r>
        <w:drawing>
          <wp:inline distT="0" distB="0" distL="114300" distR="114300">
            <wp:extent cx="5271770" cy="2609850"/>
            <wp:effectExtent l="0" t="0" r="1270" b="1143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fr-FR"/>
        </w:rPr>
      </w:pPr>
      <w:r>
        <w:rPr>
          <w:rFonts w:hint="default"/>
          <w:lang w:val="fr-FR"/>
        </w:rPr>
        <w:t>Unstructured data: audio, images, videos, etc...</w:t>
      </w:r>
    </w:p>
    <w:p>
      <w:r>
        <w:drawing>
          <wp:inline distT="0" distB="0" distL="114300" distR="114300">
            <wp:extent cx="5267325" cy="2633980"/>
            <wp:effectExtent l="0" t="0" r="5715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Enriching unstructured data = labelling it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drawing>
          <wp:inline distT="0" distB="0" distL="114300" distR="114300">
            <wp:extent cx="4815840" cy="630174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630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52CDC"/>
    <w:rsid w:val="564969F0"/>
    <w:rsid w:val="5999137D"/>
    <w:rsid w:val="5D4222F2"/>
    <w:rsid w:val="5F150D99"/>
    <w:rsid w:val="60A05431"/>
    <w:rsid w:val="70BB75DF"/>
    <w:rsid w:val="7E211589"/>
    <w:rsid w:val="7F49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2022-10-10T16:45:00Z</dcterms:created>
  <dc:creator>Ali</dc:creator>
  <cp:lastModifiedBy>NeKsTeR ???</cp:lastModifiedBy>
  <dcterms:modified xsi:type="dcterms:W3CDTF">2022-11-04T15:54:06Z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1036-11.2.0.11380</vt:lpwstr>
  </property>
  <property fmtid="{D5CDD505-2E9C-101B-9397-08002B2CF9AE}" pid="3" name="ICV">
    <vt:lpwstr>FCA2034690664DBE9E78B9E3277131AE</vt:lpwstr>
  </property>
</Properties>
</file>