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731770"/>
            <wp:effectExtent l="0" t="0" r="9525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BigTable is not good with joins and data volume of less than 1TB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7960" cy="2513330"/>
            <wp:effectExtent l="0" t="0" r="508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Data is stored in a file system called Colossus.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Each tablet is used to identify and manage the data. The metadata that points to the tablets is what is stored in the clusters.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The strength of BigTable is that it can rebalance the processes by moving the pointer to a tablet to a different VM in a cluster. When we have constant use of data over a long period of time, this gives time to bigTable to figure out the best possible repartition.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Read and write operations are distributed evenly across an entire table and cluster</w:t>
      </w:r>
    </w:p>
    <w:p>
      <w:r>
        <w:drawing>
          <wp:inline distT="0" distB="0" distL="114300" distR="114300">
            <wp:extent cx="5268595" cy="2428875"/>
            <wp:effectExtent l="0" t="0" r="444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Equally distributing readsoperations has taken priority to distributing storage across the cluster.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2405" cy="2397760"/>
            <wp:effectExtent l="0" t="0" r="635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is organized by the row key. No other secondary index.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 table is all about simplicity. It doesn’t use SQL (too many operators/commands). It’s considered noSql.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675" cy="2568575"/>
            <wp:effectExtent l="0" t="0" r="1460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For sort, we do 1 scan and then sort the intermediary result. The sorting operation will take less time if most of the rows are already kind of sorted.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Choosing the best row key (index)</w:t>
      </w:r>
    </w:p>
    <w:p>
      <w:r>
        <w:drawing>
          <wp:inline distT="0" distB="0" distL="114300" distR="114300">
            <wp:extent cx="5268595" cy="2813050"/>
            <wp:effectExtent l="0" t="0" r="444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63190"/>
            <wp:effectExtent l="0" t="0" r="508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We can create our own custom key! And because the rows are stored lexicographically by the row key, we can easily generate the solution set with 1 scan.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We can create column families, so that we only look at those instead of having to load the entire row.</w:t>
      </w:r>
    </w:p>
    <w:p>
      <w:r>
        <w:drawing>
          <wp:inline distT="0" distB="0" distL="114300" distR="114300">
            <wp:extent cx="5267325" cy="2338705"/>
            <wp:effectExtent l="0" t="0" r="5715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BigQuery can handle up to 100 </w:t>
      </w:r>
      <w:r>
        <w:rPr>
          <w:rFonts w:hint="default"/>
          <w:b/>
          <w:bCs/>
          <w:lang w:val="fr-FR"/>
        </w:rPr>
        <w:t>column families</w:t>
      </w:r>
      <w:r>
        <w:rPr>
          <w:rFonts w:hint="default"/>
          <w:lang w:val="fr-FR"/>
        </w:rPr>
        <w:t xml:space="preserve"> without having performance problems.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135" cy="2305050"/>
            <wp:effectExtent l="0" t="0" r="1905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1610" cy="2060575"/>
            <wp:effectExtent l="0" t="0" r="11430" b="120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r>
        <w:drawing>
          <wp:inline distT="0" distB="0" distL="114300" distR="114300">
            <wp:extent cx="5262880" cy="2491105"/>
            <wp:effectExtent l="0" t="0" r="1016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When you delete a row, it is marked for deletion and not taken into account for any incoming query, but it is not immediately removed.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If you make a change in a row, the «new row» is appended to the end of the table and the old one is marked for deletion, but not instantly deleted. Both rows exist for a period of time.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Periodically, bigquery reorganizes the data and deletes the rows marked for deletion.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/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205908"/>
    <w:rsid w:val="17D6433B"/>
    <w:rsid w:val="1BEF3351"/>
    <w:rsid w:val="29532CDC"/>
    <w:rsid w:val="2A882867"/>
    <w:rsid w:val="2E0F4288"/>
    <w:rsid w:val="327F6581"/>
    <w:rsid w:val="36B3154C"/>
    <w:rsid w:val="423C62DC"/>
    <w:rsid w:val="44297F7B"/>
    <w:rsid w:val="45227EE3"/>
    <w:rsid w:val="4614689F"/>
    <w:rsid w:val="46B115A3"/>
    <w:rsid w:val="528851ED"/>
    <w:rsid w:val="574B7F10"/>
    <w:rsid w:val="605E6CFE"/>
    <w:rsid w:val="6A1B67B0"/>
    <w:rsid w:val="6F200CFB"/>
    <w:rsid w:val="7B334128"/>
    <w:rsid w:val="7DA8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2022-10-07T18:09:00Z</dcterms:created>
  <dc:creator>Ali</dc:creator>
  <cp:lastModifiedBy>NeKsTeR ???</cp:lastModifiedBy>
  <dcterms:modified xsi:type="dcterms:W3CDTF">2022-11-17T22:51:17Z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BD60081F93DD4A3DA94AFE67F0914448</vt:lpwstr>
  </property>
</Properties>
</file>