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657b4825aa99109e78e94131d5cd2117f2a3582"/>
    <w:p>
      <w:pPr>
        <w:pStyle w:val="Heading1"/>
      </w:pPr>
      <w:r>
        <w:t xml:space="preserve">Policies — Terms &amp; Conditions, Privacy, Cookies, Disclosure</w:t>
      </w:r>
    </w:p>
    <w:p>
      <w:pPr>
        <w:pStyle w:val="FirstParagraph"/>
      </w:pPr>
      <w:r>
        <w:t xml:space="preserve">Sources: https://www.pacegkacademy.com/Privacy-Policy (titled</w:t>
      </w:r>
      <w:r>
        <w:t xml:space="preserve"> </w:t>
      </w:r>
      <w:r>
        <w:t xml:space="preserve">“</w:t>
      </w:r>
      <w:r>
        <w:t xml:space="preserve">Terms and Conditions</w:t>
      </w:r>
      <w:r>
        <w:t xml:space="preserve">”</w:t>
      </w:r>
      <w:r>
        <w:t xml:space="preserve">) · https://www.pacegkacademy.com/disclaimer (</w:t>
      </w:r>
      <w:r>
        <w:t xml:space="preserve">“</w:t>
      </w:r>
      <w:r>
        <w:t xml:space="preserve">Disclosure for PACE</w:t>
      </w:r>
      <w:r>
        <w:t xml:space="preserve">”</w:t>
      </w:r>
      <w:r>
        <w:t xml:space="preserve">)</w:t>
      </w:r>
    </w:p>
    <w:bookmarkStart w:id="20" w:name="terms-and-conditions-summary"/>
    <w:p>
      <w:pPr>
        <w:pStyle w:val="Heading2"/>
      </w:pPr>
      <w:r>
        <w:t xml:space="preserve">Terms and Conditions (summary)</w:t>
      </w:r>
    </w:p>
    <w:p>
      <w:pPr>
        <w:numPr>
          <w:ilvl w:val="0"/>
          <w:numId w:val="1001"/>
        </w:numPr>
        <w:pStyle w:val="Compact"/>
      </w:pPr>
      <w:r>
        <w:t xml:space="preserve">By accessing the website you accept the terms; if you do not agree, do not continue using PACE. Governed by prevailing law of Pakistan.</w:t>
      </w:r>
    </w:p>
    <w:p>
      <w:pPr>
        <w:numPr>
          <w:ilvl w:val="0"/>
          <w:numId w:val="1001"/>
        </w:numPr>
        <w:pStyle w:val="Compact"/>
      </w:pPr>
      <w:r>
        <w:rPr>
          <w:bCs/>
          <w:b/>
        </w:rPr>
        <w:t xml:space="preserve">Cookies:</w:t>
      </w:r>
      <w:r>
        <w:t xml:space="preserve"> </w:t>
      </w:r>
      <w:r>
        <w:t xml:space="preserve">the site uses cookies; accessing the site means you agree to cookie use per the Privacy Policy. Some affiliate/advertising partners may also use cookies.</w:t>
      </w:r>
    </w:p>
    <w:p>
      <w:pPr>
        <w:numPr>
          <w:ilvl w:val="0"/>
          <w:numId w:val="1001"/>
        </w:numPr>
        <w:pStyle w:val="Compact"/>
      </w:pPr>
      <w:r>
        <w:rPr>
          <w:bCs/>
          <w:b/>
        </w:rPr>
        <w:t xml:space="preserve">Licence / intellectual property:</w:t>
      </w:r>
      <w:r>
        <w:t xml:space="preserve"> </w:t>
      </w:r>
      <w:r>
        <w:t xml:space="preserve">PACE and/or its licensors own the IP rights for all material. You may access it for</w:t>
      </w:r>
      <w:r>
        <w:t xml:space="preserve"> </w:t>
      </w:r>
      <w:r>
        <w:rPr>
          <w:bCs/>
          <w:b/>
        </w:rPr>
        <w:t xml:space="preserve">personal use only</w:t>
      </w:r>
      <w:r>
        <w:t xml:space="preserve">. You must not republish, sell, rent, sub-license, reproduce, duplicate, copy or redistribute PACE content.</w:t>
      </w:r>
    </w:p>
    <w:p>
      <w:pPr>
        <w:numPr>
          <w:ilvl w:val="0"/>
          <w:numId w:val="1001"/>
        </w:numPr>
        <w:pStyle w:val="Compact"/>
      </w:pPr>
      <w:r>
        <w:rPr>
          <w:bCs/>
          <w:b/>
        </w:rPr>
        <w:t xml:space="preserve">User comments:</w:t>
      </w:r>
      <w:r>
        <w:t xml:space="preserve"> </w:t>
      </w:r>
      <w:r>
        <w:t xml:space="preserve">users may post opinions in some areas. PACE does not filter or review comments beforehand; comments reflect the poster’s views. PACE may monitor and remove inappropriate or offensive comments. Posters warrant they have rights to post, that comments do not infringe IP or contain defamatory/unlawful material and are not used for solicitation. Posters grant PACE a non-exclusive licence to use, reproduce and edit comments.</w:t>
      </w:r>
    </w:p>
    <w:p>
      <w:pPr>
        <w:numPr>
          <w:ilvl w:val="0"/>
          <w:numId w:val="1001"/>
        </w:numPr>
        <w:pStyle w:val="Compact"/>
      </w:pPr>
      <w:r>
        <w:rPr>
          <w:bCs/>
          <w:b/>
        </w:rPr>
        <w:t xml:space="preserve">Hyperlinking:</w:t>
      </w:r>
      <w:r>
        <w:t xml:space="preserve"> </w:t>
      </w:r>
      <w:r>
        <w:t xml:space="preserve">government agencies, search engines, news organisations, online directory distributors and accredited businesses may link without prior approval (links must not be deceptive or imply endorsement). Other organisations may request approval by emailing PACE and waiting 2–3 weeks. PACE’s logo may not be used for linking without a trademark licence.</w:t>
      </w:r>
    </w:p>
    <w:p>
      <w:pPr>
        <w:numPr>
          <w:ilvl w:val="0"/>
          <w:numId w:val="1001"/>
        </w:numPr>
        <w:pStyle w:val="Compact"/>
      </w:pPr>
      <w:r>
        <w:rPr>
          <w:bCs/>
          <w:b/>
        </w:rPr>
        <w:t xml:space="preserve">iFrames:</w:t>
      </w:r>
      <w:r>
        <w:t xml:space="preserve"> </w:t>
      </w:r>
      <w:r>
        <w:t xml:space="preserve">no frames around PACE pages that alter presentation without written permission.</w:t>
      </w:r>
    </w:p>
    <w:p>
      <w:pPr>
        <w:numPr>
          <w:ilvl w:val="0"/>
          <w:numId w:val="1001"/>
        </w:numPr>
        <w:pStyle w:val="Compact"/>
      </w:pPr>
      <w:r>
        <w:rPr>
          <w:bCs/>
          <w:b/>
        </w:rPr>
        <w:t xml:space="preserve">Content liability / reservation of rights:</w:t>
      </w:r>
      <w:r>
        <w:t xml:space="preserve"> </w:t>
      </w:r>
      <w:r>
        <w:t xml:space="preserve">PACE is not responsible for content on others’ websites; may ask for links to be removed and may amend these terms at any time.</w:t>
      </w:r>
    </w:p>
    <w:p>
      <w:pPr>
        <w:numPr>
          <w:ilvl w:val="0"/>
          <w:numId w:val="1001"/>
        </w:numPr>
        <w:pStyle w:val="Compact"/>
      </w:pPr>
      <w:r>
        <w:rPr>
          <w:bCs/>
          <w:b/>
        </w:rPr>
        <w:t xml:space="preserve">Accuracy:</w:t>
      </w:r>
      <w:r>
        <w:t xml:space="preserve"> </w:t>
      </w:r>
      <w:r>
        <w:t xml:space="preserve">PACE does not guarantee the information is correct, complete or up to date, or that the site remains available.</w:t>
      </w:r>
    </w:p>
    <w:p>
      <w:pPr>
        <w:numPr>
          <w:ilvl w:val="0"/>
          <w:numId w:val="1001"/>
        </w:numPr>
        <w:pStyle w:val="Compact"/>
      </w:pPr>
      <w:r>
        <w:rPr>
          <w:bCs/>
          <w:b/>
        </w:rPr>
        <w:t xml:space="preserve">Advertisements:</w:t>
      </w:r>
      <w:r>
        <w:t xml:space="preserve"> </w:t>
      </w:r>
      <w:r>
        <w:t xml:space="preserve">ads may be delivered by advertising partners who may set cookies to deliver targeted ads; the policy does not cover advertisers’ cookies.</w:t>
      </w:r>
    </w:p>
    <w:p>
      <w:pPr>
        <w:numPr>
          <w:ilvl w:val="0"/>
          <w:numId w:val="1001"/>
        </w:numPr>
        <w:pStyle w:val="Compact"/>
      </w:pPr>
      <w:r>
        <w:rPr>
          <w:bCs/>
          <w:b/>
        </w:rPr>
        <w:t xml:space="preserve">Disclaimer:</w:t>
      </w:r>
      <w:r>
        <w:t xml:space="preserve"> </w:t>
      </w:r>
      <w:r>
        <w:t xml:space="preserve">to the maximum extent permitted by law PACE excludes warranties; nothing limits liability for death, personal injury or fraud; while services are free of charge PACE will not be liable for loss or damage.</w:t>
      </w:r>
    </w:p>
    <w:bookmarkEnd w:id="20"/>
    <w:bookmarkStart w:id="21" w:name="disclosure-disclaimer-page"/>
    <w:p>
      <w:pPr>
        <w:pStyle w:val="Heading2"/>
      </w:pPr>
      <w:r>
        <w:t xml:space="preserve">Disclosure (Disclaimer) page</w:t>
      </w:r>
    </w:p>
    <w:p>
      <w:pPr>
        <w:numPr>
          <w:ilvl w:val="0"/>
          <w:numId w:val="1002"/>
        </w:numPr>
        <w:pStyle w:val="Compact"/>
      </w:pPr>
      <w:r>
        <w:t xml:space="preserve">Information is published in good faith for general information purposes only; no warranty on completeness, reliability or accuracy. Any action taken is at your own risk; PACE is not liable for losses or damages.</w:t>
      </w:r>
    </w:p>
    <w:p>
      <w:pPr>
        <w:numPr>
          <w:ilvl w:val="0"/>
          <w:numId w:val="1002"/>
        </w:numPr>
        <w:pStyle w:val="Compact"/>
      </w:pPr>
      <w:r>
        <w:t xml:space="preserve">External links do not imply recommendation; PACE has no control over third-party content or privacy policies.</w:t>
      </w:r>
    </w:p>
    <w:p>
      <w:pPr>
        <w:numPr>
          <w:ilvl w:val="0"/>
          <w:numId w:val="1002"/>
        </w:numPr>
        <w:pStyle w:val="Compact"/>
      </w:pPr>
      <w:r>
        <w:t xml:space="preserve">By using the site you consent to the disclaimer. Changes will be posted on the page.</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2026-10-19T09:50:13Z</dcterms:created>
  <dcterms:modified xsi:type="dcterms:W3CDTF">2026-10-19T09:50:13Z</dcterms:modified>
</cp:coreProperties>
</file>

<file path=docProps/custom.xml><?xml version="1.0" encoding="utf-8"?>
<Properties xmlns="http://schemas.openxmlformats.org/officeDocument/2006/custom-properties" xmlns:vt="http://schemas.openxmlformats.org/officeDocument/2006/docPropsVTypes"/>
</file>