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akwpls2kya0" w:id="0"/>
      <w:bookmarkEnd w:id="0"/>
      <w:r w:rsidDel="00000000" w:rsidR="00000000" w:rsidRPr="00000000">
        <w:rPr>
          <w:rtl w:val="0"/>
        </w:rPr>
        <w:t xml:space="preserve">Feature Branch Creation and Merging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contributing to a project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NewFeatureProject</w:t>
      </w:r>
      <w:r w:rsidDel="00000000" w:rsidR="00000000" w:rsidRPr="00000000">
        <w:rPr>
          <w:rtl w:val="0"/>
        </w:rPr>
        <w:t xml:space="preserve">. The project manager has asked you to develop a new feature that involves creating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feature-details.txt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file will contain important information about the feature you're working on. To safely develop this new feature, you decide to create a new branch, add your changes, and then merge these changes back into the main branch.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Complete the commands below to successfully create the feature branch, add the new file, and merge your changes back into the main branch.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Create a New Feature Branch and Switch to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You decide to name your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feature-info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To create and switch to this new branch, you use the following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</w:t>
      </w:r>
    </w:p>
    <w:tbl>
      <w:tblPr>
        <w:tblStyle w:val="Table1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branch feature-info.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Add the New Feature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After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feature-details.txt</w:t>
      </w:r>
      <w:r w:rsidDel="00000000" w:rsidR="00000000" w:rsidRPr="00000000">
        <w:rPr>
          <w:rtl w:val="0"/>
        </w:rPr>
        <w:t xml:space="preserve"> and adding the necessary feature information, you stage the file for commit with: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</w:t>
      </w:r>
    </w:p>
    <w:tbl>
      <w:tblPr>
        <w:tblStyle w:val="Table2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add 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Commit Your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You're ready to commit your staged changes. You decide on a commit message that clearly describes your addition. To commit, you use: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</w:t>
      </w:r>
    </w:p>
    <w:tbl>
      <w:tblPr>
        <w:tblStyle w:val="Table3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commit -m "changes"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Switch Back to the Main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Now that your feature is ready, you need to switch back to the main branch to prepare for merging your changes. The main branch is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 To switch back, you use: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</w:t>
      </w:r>
    </w:p>
    <w:tbl>
      <w:tblPr>
        <w:tblStyle w:val="Table4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branch --move main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Merge Your Feature Branch into the Main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With your feature complete and tested, it's time to 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feature-info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 To do this, you use the command: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</w:t>
      </w:r>
    </w:p>
    <w:tbl>
      <w:tblPr>
        <w:tblStyle w:val="Table5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merge master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