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p>
      <w:pPr>
        <w:spacing w:after="40" w:before="0"/>
      </w:pPr>
    </w:p>
    <w:p>
      <w:pPr>
        <w:spacing w:after="40" w:before="0"/>
      </w:pPr>
    </w:p>
    <w:p>
      <w:pPr>
        <w:spacing w:after="120" w:before="0"/>
        <w:jc w:val="center"/>
      </w:pPr>
      <w:r>
        <w:rPr>
          <w:rFonts w:ascii="Arial" w:hAnsi="Arial"/>
          <w:b/>
          <w:i w:val="0"/>
          <w:color w:val="1F4E79"/>
          <w:sz w:val="56"/>
        </w:rPr>
        <w:t>Milestone-3 Report</w:t>
      </w:r>
    </w:p>
    <w:p>
      <w:pPr>
        <w:spacing w:after="80" w:before="0"/>
        <w:jc w:val="center"/>
      </w:pPr>
      <w:r>
        <w:rPr>
          <w:rFonts w:ascii="Arial" w:hAnsi="Arial"/>
          <w:b w:val="0"/>
          <w:i w:val="0"/>
          <w:color w:val="2E75B6"/>
          <w:sz w:val="30"/>
        </w:rPr>
        <w:t>Parallel Single-Source Shortest Path (SSSP) Optimization</w:t>
      </w:r>
    </w:p>
    <w:p>
      <w:pPr>
        <w:spacing w:after="80" w:before="0"/>
        <w:jc w:val="center"/>
      </w:pPr>
      <w:r>
        <w:rPr>
          <w:rFonts w:ascii="Arial" w:hAnsi="Arial"/>
          <w:b w:val="0"/>
          <w:i/>
          <w:color w:val="555555"/>
          <w:sz w:val="24"/>
        </w:rPr>
        <w:t>Using OpenMP Parallelism and SIMD/AVX2 Vectorization</w:t>
      </w:r>
    </w:p>
    <w:p>
      <w:pPr>
        <w:spacing w:after="360" w:before="0"/>
        <w:jc w:val="center"/>
      </w:pPr>
      <w:r>
        <w:rPr>
          <w:rFonts w:ascii="Arial" w:hAnsi="Arial"/>
          <w:b w:val="0"/>
          <w:i/>
          <w:color w:val="555555"/>
          <w:sz w:val="22"/>
        </w:rPr>
        <w:t>Hardware-Level Performance Evaluation — Intel i5-13420H (Raptor Lake)</w:t>
      </w:r>
    </w:p>
    <w:tbl>
      <w:tblPr>
        <w:tblStyle w:val="TableGrid"/>
        <w:tblW w:type="auto" w:w="0"/>
        <w:jc w:val="center"/>
        <w:tblLook w:firstColumn="1" w:firstRow="1" w:lastColumn="0" w:lastRow="0" w:noHBand="0" w:noVBand="1" w:val="04A0"/>
      </w:tblPr>
      <w:tblGrid>
        <w:gridCol w:w="4703"/>
        <w:gridCol w:w="4703"/>
      </w:tblGrid>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1F4E79"/>
          </w:tcPr>
          <w:p>
            <w:pPr>
              <w:jc w:val="left"/>
            </w:pPr>
            <w:r>
              <w:rPr>
                <w:rFonts w:ascii="Arial" w:hAnsi="Arial"/>
                <w:b/>
                <w:i w:val="0"/>
                <w:color w:val="FFFFFF"/>
                <w:sz w:val="20"/>
              </w:rPr>
              <w:t>Field</w:t>
            </w:r>
          </w:p>
        </w:tc>
        <w:tc>
          <w:tcPr>
            <w:tcW w:type="dxa" w:w="5953"/>
            <w:tcBorders>
              <w:top w:val="single" w:sz="4" w:space="0" w:color="CCCCCC"/>
              <w:left w:val="single" w:sz="4" w:space="0" w:color="CCCCCC"/>
              <w:bottom w:val="single" w:sz="4" w:space="0" w:color="CCCCCC"/>
              <w:right w:val="single" w:sz="4" w:space="0" w:color="CCCCCC"/>
            </w:tcBorders>
            <w:shd w:val="clear" w:color="auto" w:fill="2E75B6"/>
          </w:tcPr>
          <w:p>
            <w:pPr>
              <w:jc w:val="left"/>
            </w:pPr>
            <w:r>
              <w:rPr>
                <w:rFonts w:ascii="Arial" w:hAnsi="Arial"/>
                <w:b/>
                <w:i w:val="0"/>
                <w:color w:val="FFFFFF"/>
                <w:sz w:val="20"/>
              </w:rPr>
              <w:t>Details</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Course</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Parallel and Distributed Computing — Milestone 3</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Algorithm</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ρ-Stepping (primary), Δ-Stepping, Bellman-Ford</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Reference Impl</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SPAA'21 — Dong, Gu, Sun, Zhang (ucrparlay/Parallel-SSSP)</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Optimizations</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Persistent Thread Pool, Parallel Prefix Scan, Bit-Packed Frontier, AVX2 Gather, SIMD Pull Reduction</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Graphs Tested</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chain_1e7_sym.bin (|V|=10M, linear chain)  |  com-orkut_sym.bin (|V|=3.07M, |E|=234M)</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Hardware</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Intel Core i5-13420H (4P+4E cores, 12 logical threads, 12 MB L3, 16 GB LPDDR4x)</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OS / Compiler</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Ubuntu 24.04.3 LTS  |  g++ C++17  |  -O3 -fopenmp -mavx2</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Profiling Tool</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Empirical Roofline Toolkit v1.1.0 (ERT)</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Correctness</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All OMP configurations verified against Dijkstra — ALL PASS</w:t>
            </w:r>
          </w:p>
        </w:tc>
      </w:tr>
    </w:tbl>
    <w:p>
      <w:pPr>
        <w:spacing w:after="40" w:before="0"/>
      </w:pPr>
    </w:p>
    <w:p>
      <w:r>
        <w:br w:type="page"/>
      </w:r>
    </w:p>
    <w:p>
      <w:pPr>
        <w:pStyle w:val="Heading1"/>
        <w:spacing w:before="360" w:after="160"/>
        <w:pBdr>
          <w:bottom w:val="single" w:sz="8" w:space="1" w:color="2E75B6"/>
        </w:pBdr>
      </w:pPr>
      <w:r>
        <w:rPr>
          <w:rFonts w:ascii="Arial" w:hAnsi="Arial"/>
          <w:b/>
          <w:i w:val="0"/>
          <w:color w:val="1F4E79"/>
          <w:sz w:val="32"/>
        </w:rPr>
        <w:t>1. Introduction</w:t>
      </w:r>
    </w:p>
    <w:p>
      <w:pPr>
        <w:spacing w:after="160" w:before="0"/>
        <w:jc w:val="both"/>
      </w:pPr>
      <w:r>
        <w:rPr>
          <w:rFonts w:ascii="Arial" w:hAnsi="Arial"/>
          <w:b w:val="0"/>
          <w:i w:val="0"/>
          <w:sz w:val="22"/>
        </w:rPr>
        <w:t>Single-Source Shortest Path (SSSP) is a foundational graph primitive used in routing, network analysis, and social-graph mining. While Dijkstra's algorithm solves SSSP optimally in serial execution, its sequential priority-queue design does not naturally expose the large-scale thread-level parallelism available on modern multi-core processors.</w:t>
      </w:r>
    </w:p>
    <w:p>
      <w:pPr>
        <w:spacing w:after="160" w:before="0"/>
        <w:jc w:val="both"/>
      </w:pPr>
      <w:r>
        <w:rPr>
          <w:rFonts w:ascii="Arial" w:hAnsi="Arial"/>
          <w:b w:val="0"/>
          <w:i w:val="0"/>
          <w:sz w:val="22"/>
        </w:rPr>
        <w:t>This report documents the implementation, benchmarking, and hardware-level analysis of a parallel SSSP system extending the SPAA'21 stepping-algorithm framework (ucrparlay/Parallel-SSSP) with OpenMP thread parallelism, SIMD/AVX2 vectorization, and structural optimizations. Experiments were conducted on two structurally contrasting graphs — a 10-million-node linear chain and the Orkut social network — on an Intel i5-13420H (Raptor Lake hybrid) processor. The Empirical Roofline Toolkit (ERT) characterizes hardware ceilings, enabling a principled answer to the central question: why does performance improve on some graphs and not others?</w:t>
      </w:r>
    </w:p>
    <w:p>
      <w:pPr>
        <w:pStyle w:val="Heading2"/>
        <w:spacing w:before="240" w:after="120"/>
      </w:pPr>
      <w:r>
        <w:rPr>
          <w:rFonts w:ascii="Arial" w:hAnsi="Arial"/>
          <w:b/>
          <w:i w:val="0"/>
          <w:color w:val="2E75B6"/>
          <w:sz w:val="26"/>
        </w:rPr>
        <w:t>1.1  Objectives</w:t>
      </w:r>
    </w:p>
    <w:p>
      <w:pPr>
        <w:pStyle w:val="ListBullet"/>
        <w:spacing w:after="80" w:before="0"/>
        <w:ind w:left="680"/>
      </w:pPr>
      <w:r>
        <w:rPr>
          <w:rFonts w:ascii="Arial" w:hAnsi="Arial"/>
          <w:b w:val="0"/>
          <w:i w:val="0"/>
          <w:sz w:val="22"/>
        </w:rPr>
        <w:t>Implement parallel SSSP with OpenMP and SIMD extensions on the SPAA'21 baseline.</w:t>
      </w:r>
    </w:p>
    <w:p>
      <w:pPr>
        <w:pStyle w:val="ListBullet"/>
        <w:spacing w:after="80" w:before="0"/>
        <w:ind w:left="680"/>
      </w:pPr>
      <w:r>
        <w:rPr>
          <w:rFonts w:ascii="Arial" w:hAnsi="Arial"/>
          <w:b w:val="0"/>
          <w:i w:val="0"/>
          <w:sz w:val="22"/>
        </w:rPr>
        <w:t>Benchmark two structurally different graphs across 2, 4, 8, and 12 OpenMP threads.</w:t>
      </w:r>
    </w:p>
    <w:p>
      <w:pPr>
        <w:pStyle w:val="ListBullet"/>
        <w:spacing w:after="80" w:before="0"/>
        <w:ind w:left="680"/>
      </w:pPr>
      <w:r>
        <w:rPr>
          <w:rFonts w:ascii="Arial" w:hAnsi="Arial"/>
          <w:b w:val="0"/>
          <w:i w:val="0"/>
          <w:sz w:val="22"/>
        </w:rPr>
        <w:t>Measure hardware limits (GFLOP/s, cache BW, DRAM BW) with ERT.</w:t>
      </w:r>
    </w:p>
    <w:p>
      <w:pPr>
        <w:pStyle w:val="ListBullet"/>
        <w:spacing w:after="80" w:before="0"/>
        <w:ind w:left="680"/>
      </w:pPr>
      <w:r>
        <w:rPr>
          <w:rFonts w:ascii="Arial" w:hAnsi="Arial"/>
          <w:b w:val="0"/>
          <w:i w:val="0"/>
          <w:sz w:val="22"/>
        </w:rPr>
        <w:t>Place each workload on the Roofline model and identify its binding bottleneck.</w:t>
      </w:r>
    </w:p>
    <w:p>
      <w:pPr>
        <w:pStyle w:val="ListBullet"/>
        <w:spacing w:after="80" w:before="0"/>
        <w:ind w:left="680"/>
      </w:pPr>
      <w:r>
        <w:rPr>
          <w:rFonts w:ascii="Arial" w:hAnsi="Arial"/>
          <w:b w:val="0"/>
          <w:i w:val="0"/>
          <w:sz w:val="22"/>
        </w:rPr>
        <w:t>Explain precisely why speedup is negative on the chain graph and modest on Orkut.</w:t>
      </w:r>
    </w:p>
    <w:p>
      <w:r>
        <w:br w:type="page"/>
      </w:r>
    </w:p>
    <w:p>
      <w:pPr>
        <w:pStyle w:val="Heading1"/>
        <w:spacing w:before="360" w:after="160"/>
        <w:pBdr>
          <w:bottom w:val="single" w:sz="8" w:space="1" w:color="2E75B6"/>
        </w:pBdr>
      </w:pPr>
      <w:r>
        <w:rPr>
          <w:rFonts w:ascii="Arial" w:hAnsi="Arial"/>
          <w:b/>
          <w:i w:val="0"/>
          <w:color w:val="1F4E79"/>
          <w:sz w:val="32"/>
        </w:rPr>
        <w:t>2. Background — Algorithms</w:t>
      </w:r>
    </w:p>
    <w:p>
      <w:pPr>
        <w:pStyle w:val="Heading2"/>
        <w:spacing w:before="240" w:after="120"/>
      </w:pPr>
      <w:r>
        <w:rPr>
          <w:rFonts w:ascii="Arial" w:hAnsi="Arial"/>
          <w:b/>
          <w:i w:val="0"/>
          <w:color w:val="2E75B6"/>
          <w:sz w:val="26"/>
        </w:rPr>
        <w:t>2.1  ρ-Stepping</w:t>
      </w:r>
    </w:p>
    <w:p>
      <w:pPr>
        <w:spacing w:after="160" w:before="0"/>
        <w:jc w:val="both"/>
      </w:pPr>
      <w:r>
        <w:rPr>
          <w:rFonts w:ascii="Arial" w:hAnsi="Arial"/>
          <w:b w:val="0"/>
          <w:i w:val="0"/>
          <w:sz w:val="22"/>
        </w:rPr>
        <w:t>ρ-Stepping is the primary algorithm evaluated in this project. Each round selects a threshold T such that exactly ρ frontier vertices have dist ≤ T, relaxing those vertices and deferring the rest. The threshold is estimated by sampling 1,000 distances from the current frontier and picking the ρ/|frontier|-quantile. When the frontier is small (|frontier| ≤ ρ) it degenerates to greedy Dijkstra-like behavior. The parameter ρ controls the granularity: larger ρ exposes more parallelism but may relax vertices unnecessarily.</w:t>
      </w:r>
    </w:p>
    <w:p>
      <w:pPr>
        <w:pStyle w:val="Heading2"/>
        <w:spacing w:before="240" w:after="120"/>
      </w:pPr>
      <w:r>
        <w:rPr>
          <w:rFonts w:ascii="Arial" w:hAnsi="Arial"/>
          <w:b/>
          <w:i w:val="0"/>
          <w:color w:val="2E75B6"/>
          <w:sz w:val="26"/>
        </w:rPr>
        <w:t>2.2  Δ-Stepping</w:t>
      </w:r>
    </w:p>
    <w:p>
      <w:pPr>
        <w:spacing w:after="160" w:before="0"/>
        <w:jc w:val="both"/>
      </w:pPr>
      <w:r>
        <w:rPr>
          <w:rFonts w:ascii="Arial" w:hAnsi="Arial"/>
          <w:b w:val="0"/>
          <w:i w:val="0"/>
          <w:sz w:val="22"/>
        </w:rPr>
        <w:t>Δ-Stepping assigns all frontier vertices with tentative distance in [kΔ, (k+1)Δ) to the same round. Light edges (weight ≤ Δ) may cause intra-round relabeling requiring inner iterations. The fixed step Δ is a tuning parameter: too small serializes execution; too large inflates redundant work. Parallel relaxation uses atomic write_min on the distance array.</w:t>
      </w:r>
    </w:p>
    <w:p>
      <w:pPr>
        <w:pStyle w:val="Heading2"/>
        <w:spacing w:before="240" w:after="120"/>
      </w:pPr>
      <w:r>
        <w:rPr>
          <w:rFonts w:ascii="Arial" w:hAnsi="Arial"/>
          <w:b/>
          <w:i w:val="0"/>
          <w:color w:val="2E75B6"/>
          <w:sz w:val="26"/>
        </w:rPr>
        <w:t>2.3  Parallel Bellman-Ford</w:t>
      </w:r>
    </w:p>
    <w:p>
      <w:pPr>
        <w:spacing w:after="160" w:before="0"/>
        <w:jc w:val="both"/>
      </w:pPr>
      <w:r>
        <w:rPr>
          <w:rFonts w:ascii="Arial" w:hAnsi="Arial"/>
          <w:b w:val="0"/>
          <w:i w:val="0"/>
          <w:sz w:val="22"/>
        </w:rPr>
        <w:t>Every frontier edge is relaxed in each round with no threshold pruning. This is work-inefficient but straightforward to parallelize and serves as a correctness baseline. It is sensitive to high-degree hub vertices that create heavy atomic contention.</w:t>
      </w:r>
    </w:p>
    <w:p>
      <w:pPr>
        <w:pStyle w:val="Heading2"/>
        <w:spacing w:before="240" w:after="120"/>
      </w:pPr>
      <w:r>
        <w:rPr>
          <w:rFonts w:ascii="Arial" w:hAnsi="Arial"/>
          <w:b/>
          <w:i w:val="0"/>
          <w:color w:val="2E75B6"/>
          <w:sz w:val="26"/>
        </w:rPr>
        <w:t>2.4  Sparse / Dense Adaptive Mode</w:t>
      </w:r>
    </w:p>
    <w:p>
      <w:pPr>
        <w:spacing w:after="160" w:before="0"/>
        <w:jc w:val="both"/>
      </w:pPr>
      <w:r>
        <w:rPr>
          <w:rFonts w:ascii="Arial" w:hAnsi="Arial"/>
          <w:b/>
          <w:i w:val="0"/>
          <w:color w:val="000000"/>
          <w:sz w:val="22"/>
        </w:rPr>
        <w:t xml:space="preserve">Sparse mode </w:t>
      </w:r>
      <w:r>
        <w:rPr>
          <w:rFonts w:ascii="Arial" w:hAnsi="Arial"/>
          <w:b w:val="0"/>
          <w:i w:val="0"/>
          <w:color w:val="000000"/>
          <w:sz w:val="22"/>
        </w:rPr>
        <w:t xml:space="preserve">(|frontier| &lt; n/sd_scale): </w:t>
      </w:r>
      <w:r>
        <w:rPr>
          <w:rFonts w:ascii="Arial" w:hAnsi="Arial"/>
          <w:b w:val="0"/>
          <w:i w:val="0"/>
          <w:color w:val="000000"/>
          <w:sz w:val="22"/>
        </w:rPr>
        <w:t>only frontier vertices are iterated — proportional to frontier size.</w:t>
      </w:r>
    </w:p>
    <w:p>
      <w:pPr>
        <w:spacing w:after="160" w:before="0"/>
        <w:jc w:val="both"/>
      </w:pPr>
      <w:r>
        <w:rPr>
          <w:rFonts w:ascii="Arial" w:hAnsi="Arial"/>
          <w:b/>
          <w:i w:val="0"/>
          <w:color w:val="000000"/>
          <w:sz w:val="22"/>
        </w:rPr>
        <w:t xml:space="preserve">Dense mode </w:t>
      </w:r>
      <w:r>
        <w:rPr>
          <w:rFonts w:ascii="Arial" w:hAnsi="Arial"/>
          <w:b w:val="0"/>
          <w:i w:val="0"/>
          <w:color w:val="000000"/>
          <w:sz w:val="22"/>
        </w:rPr>
        <w:t xml:space="preserve">(|frontier| ≥ n/sd_scale): </w:t>
      </w:r>
      <w:r>
        <w:rPr>
          <w:rFonts w:ascii="Arial" w:hAnsi="Arial"/>
          <w:b w:val="0"/>
          <w:i w:val="0"/>
          <w:color w:val="000000"/>
          <w:sz w:val="22"/>
        </w:rPr>
        <w:t>all n vertices are scanned — favors sequential memory access when the frontier is large.</w:t>
      </w:r>
    </w:p>
    <w:p>
      <w:pPr>
        <w:spacing w:after="160" w:before="0"/>
        <w:jc w:val="both"/>
      </w:pPr>
      <w:r>
        <w:rPr>
          <w:rFonts w:ascii="Arial" w:hAnsi="Arial"/>
          <w:b w:val="0"/>
          <w:i w:val="0"/>
          <w:sz w:val="22"/>
        </w:rPr>
        <w:t>The transition between modes uses ParlayLib's parallel pack_into_uninitialized and count primitives. Switching modes at the wrong time is a significant overhead source — clearly demonstrated by the chain graph results.</w:t>
      </w:r>
    </w:p>
    <w:p>
      <w:r>
        <w:br w:type="page"/>
      </w:r>
    </w:p>
    <w:p>
      <w:pPr>
        <w:pStyle w:val="Heading1"/>
        <w:spacing w:before="360" w:after="160"/>
        <w:pBdr>
          <w:bottom w:val="single" w:sz="8" w:space="1" w:color="2E75B6"/>
        </w:pBdr>
      </w:pPr>
      <w:r>
        <w:rPr>
          <w:rFonts w:ascii="Arial" w:hAnsi="Arial"/>
          <w:b/>
          <w:i w:val="0"/>
          <w:color w:val="1F4E79"/>
          <w:sz w:val="32"/>
        </w:rPr>
        <w:t>3. Implementation &amp; Optimizations</w:t>
      </w:r>
    </w:p>
    <w:p>
      <w:pPr>
        <w:spacing w:after="160" w:before="0"/>
        <w:jc w:val="both"/>
      </w:pPr>
      <w:r>
        <w:rPr>
          <w:rFonts w:ascii="Arial" w:hAnsi="Arial"/>
          <w:b w:val="0"/>
          <w:i w:val="0"/>
          <w:sz w:val="22"/>
        </w:rPr>
        <w:t>The implementation is split into two binaries: sssp_baseline (ParlayLib work-stealing scheduler only) and sssp_omp (OpenMP + AVX2). The OpenMP version applies five distinct optimizations in sssp_omp.h. The baseline binary sssp_baseline.cc/.h is functionally identical to the reference implementation from SPAA'21, modified only to use 3 source vertices and 1 timed round for benchmarking.</w:t>
      </w:r>
    </w:p>
    <w:p>
      <w:pPr>
        <w:pStyle w:val="Heading2"/>
        <w:spacing w:before="240" w:after="120"/>
      </w:pPr>
      <w:r>
        <w:rPr>
          <w:rFonts w:ascii="Arial" w:hAnsi="Arial"/>
          <w:b/>
          <w:i w:val="0"/>
          <w:color w:val="2E75B6"/>
          <w:sz w:val="26"/>
        </w:rPr>
        <w:t>3.1  Optimization 1 — Persistent Thread Pool (Zero Fork-Join Overhead)</w:t>
      </w:r>
    </w:p>
    <w:p>
      <w:pPr>
        <w:spacing w:after="160" w:before="0"/>
        <w:jc w:val="both"/>
      </w:pPr>
      <w:r>
        <w:rPr>
          <w:rFonts w:ascii="Arial" w:hAnsi="Arial"/>
          <w:b w:val="0"/>
          <w:i w:val="0"/>
          <w:sz w:val="22"/>
        </w:rPr>
        <w:t>The baseline launches and tears down the OpenMP thread pool at every iteration of the SSSP main loop. On graphs with thousands of rounds (e.g., the chain graph with diameter 10M), this pthread_create/pthread_join overhead dominates total runtime.</w:t>
      </w:r>
    </w:p>
    <w:p>
      <w:pPr>
        <w:spacing w:after="160" w:before="0"/>
        <w:jc w:val="both"/>
      </w:pPr>
      <w:r>
        <w:rPr>
          <w:rFonts w:ascii="Arial" w:hAnsi="Arial"/>
          <w:b/>
          <w:i w:val="0"/>
          <w:color w:val="000000"/>
          <w:sz w:val="22"/>
        </w:rPr>
        <w:t xml:space="preserve">Fix: </w:t>
      </w:r>
      <w:r>
        <w:rPr>
          <w:rFonts w:ascii="Arial" w:hAnsi="Arial"/>
          <w:b w:val="0"/>
          <w:i w:val="0"/>
          <w:color w:val="000000"/>
          <w:sz w:val="22"/>
        </w:rPr>
        <w:t xml:space="preserve">The entire SSSP main loop is wrapped in a single persistent </w:t>
      </w:r>
      <w:r>
        <w:rPr>
          <w:rFonts w:ascii="Arial" w:hAnsi="Arial"/>
          <w:b w:val="0"/>
          <w:i w:val="0"/>
          <w:color w:val="1F3864"/>
          <w:sz w:val="22"/>
        </w:rPr>
        <w:t>#pragma omp parallel</w:t>
      </w:r>
      <w:r>
        <w:rPr>
          <w:rFonts w:ascii="Arial" w:hAnsi="Arial"/>
          <w:b w:val="0"/>
          <w:i w:val="0"/>
          <w:color w:val="000000"/>
          <w:sz w:val="22"/>
        </w:rPr>
        <w:t xml:space="preserve"> region. Threads remain alive throughout the algorithm and synchronize via barriers instead of fork-join pairs.</w:t>
      </w:r>
    </w:p>
    <w:p>
      <w:pPr>
        <w:spacing w:after="160" w:before="0"/>
        <w:jc w:val="both"/>
      </w:pPr>
      <w:r>
        <w:rPr>
          <w:rFonts w:ascii="Arial" w:hAnsi="Arial"/>
          <w:b/>
          <w:i w:val="0"/>
          <w:color w:val="000000"/>
          <w:sz w:val="22"/>
        </w:rPr>
        <w:t xml:space="preserve">Expected impact: </w:t>
      </w:r>
      <w:r>
        <w:rPr>
          <w:rFonts w:ascii="Arial" w:hAnsi="Arial"/>
          <w:b w:val="0"/>
          <w:i w:val="0"/>
          <w:color w:val="000000"/>
          <w:sz w:val="22"/>
        </w:rPr>
        <w:t>Eliminates O(rounds × threads) context-switch cost. Critical for high-diameter graphs.</w:t>
      </w:r>
    </w:p>
    <w:p>
      <w:pPr>
        <w:pStyle w:val="Heading2"/>
        <w:spacing w:before="240" w:after="120"/>
      </w:pPr>
      <w:r>
        <w:rPr>
          <w:rFonts w:ascii="Arial" w:hAnsi="Arial"/>
          <w:b/>
          <w:i w:val="0"/>
          <w:color w:val="2E75B6"/>
          <w:sz w:val="26"/>
        </w:rPr>
        <w:t>3.2  Optimization 2 — Parallel Two-Pass Prefix Scan</w:t>
      </w:r>
    </w:p>
    <w:p>
      <w:pPr>
        <w:spacing w:after="160" w:before="0"/>
        <w:jc w:val="both"/>
      </w:pPr>
      <w:r>
        <w:rPr>
          <w:rFonts w:ascii="Arial" w:hAnsi="Arial"/>
          <w:b w:val="0"/>
          <w:i w:val="0"/>
          <w:sz w:val="22"/>
        </w:rPr>
        <w:t>Sparse-mode relaxation requires computing offsets to merge per-thread frontier buffers into the global frontier array. The baseline uses a serial O(|frontier|) prefix scan.</w:t>
      </w:r>
    </w:p>
    <w:p>
      <w:pPr>
        <w:spacing w:after="160" w:before="0"/>
        <w:jc w:val="both"/>
      </w:pPr>
      <w:r>
        <w:rPr>
          <w:rFonts w:ascii="Arial" w:hAnsi="Arial"/>
          <w:b/>
          <w:i w:val="0"/>
          <w:color w:val="000000"/>
          <w:sz w:val="22"/>
        </w:rPr>
        <w:t xml:space="preserve">Fix: </w:t>
      </w:r>
      <w:r>
        <w:rPr>
          <w:rFonts w:ascii="Arial" w:hAnsi="Arial"/>
          <w:b w:val="0"/>
          <w:i w:val="0"/>
          <w:color w:val="000000"/>
          <w:sz w:val="22"/>
        </w:rPr>
        <w:t>Replaced with a parallel two-pass scan: each thread computes its local count (pass 1), then a single-thread O(num_threads) accumulation produces base offsets, and each thread writes its portion independently (pass 2).</w:t>
      </w:r>
    </w:p>
    <w:p>
      <w:pPr>
        <w:spacing w:after="160" w:before="0"/>
        <w:jc w:val="both"/>
      </w:pPr>
      <w:r>
        <w:rPr>
          <w:rFonts w:ascii="Arial" w:hAnsi="Arial"/>
          <w:b/>
          <w:i w:val="0"/>
          <w:color w:val="000000"/>
          <w:sz w:val="22"/>
        </w:rPr>
        <w:t xml:space="preserve">Expected impact: </w:t>
      </w:r>
      <w:r>
        <w:rPr>
          <w:rFonts w:ascii="Arial" w:hAnsi="Arial"/>
          <w:b w:val="0"/>
          <w:i w:val="0"/>
          <w:color w:val="000000"/>
          <w:sz w:val="22"/>
        </w:rPr>
        <w:t>Reduces the per-round serial bottleneck from O(frontier_size) to O(num_threads), improving scalability at high thread counts.</w:t>
      </w:r>
    </w:p>
    <w:p>
      <w:pPr>
        <w:pStyle w:val="Heading2"/>
        <w:spacing w:before="240" w:after="120"/>
      </w:pPr>
      <w:r>
        <w:rPr>
          <w:rFonts w:ascii="Arial" w:hAnsi="Arial"/>
          <w:b/>
          <w:i w:val="0"/>
          <w:color w:val="2E75B6"/>
          <w:sz w:val="26"/>
        </w:rPr>
        <w:t>3.3  Optimization 3 — Bit-Packed Frontier + Cache-Line Padding</w:t>
      </w:r>
    </w:p>
    <w:p>
      <w:pPr>
        <w:spacing w:after="160" w:before="0"/>
        <w:jc w:val="both"/>
      </w:pPr>
      <w:r>
        <w:rPr>
          <w:rFonts w:ascii="Arial" w:hAnsi="Arial"/>
          <w:b/>
          <w:i w:val="0"/>
          <w:color w:val="000000"/>
          <w:sz w:val="22"/>
        </w:rPr>
        <w:t xml:space="preserve">Bit-packing: </w:t>
      </w:r>
      <w:r>
        <w:rPr>
          <w:rFonts w:ascii="Arial" w:hAnsi="Arial"/>
          <w:b w:val="0"/>
          <w:i w:val="0"/>
          <w:color w:val="000000"/>
          <w:sz w:val="22"/>
        </w:rPr>
        <w:t>The original in_frontier[] and in_next_frontier[] arrays used atomic&lt;bool&gt; (1 byte/vertex). Replaced with atomic&lt;uint64_t&gt; bit-packed words — each 64-byte cache line now covers 512 vertices instead of 64, reducing frontier memory footprint 8×.</w:t>
      </w:r>
    </w:p>
    <w:p>
      <w:pPr>
        <w:spacing w:after="160" w:before="0"/>
        <w:jc w:val="both"/>
      </w:pPr>
      <w:r>
        <w:rPr>
          <w:rFonts w:ascii="Arial" w:hAnsi="Arial"/>
          <w:b/>
          <w:i w:val="0"/>
          <w:color w:val="000000"/>
          <w:sz w:val="22"/>
        </w:rPr>
        <w:t xml:space="preserve">PaddedCounter: </w:t>
      </w:r>
      <w:r>
        <w:rPr>
          <w:rFonts w:ascii="Arial" w:hAnsi="Arial"/>
          <w:b w:val="0"/>
          <w:i w:val="0"/>
          <w:color w:val="000000"/>
          <w:sz w:val="22"/>
        </w:rPr>
        <w:t>Per-thread frontier counters are padded to 64 bytes (one full cache line) using the alignas(64) PaddedCounter struct. This eliminates false sharing when threads simultaneously update adjacent counters.</w:t>
      </w:r>
    </w:p>
    <w:p>
      <w:pPr>
        <w:spacing w:after="160" w:before="0"/>
        <w:jc w:val="both"/>
      </w:pPr>
      <w:r>
        <w:rPr>
          <w:rFonts w:ascii="Arial" w:hAnsi="Arial"/>
          <w:b/>
          <w:i w:val="0"/>
          <w:color w:val="000000"/>
          <w:sz w:val="22"/>
        </w:rPr>
        <w:t xml:space="preserve">Expected impact: </w:t>
      </w:r>
      <w:r>
        <w:rPr>
          <w:rFonts w:ascii="Arial" w:hAnsi="Arial"/>
          <w:b w:val="0"/>
          <w:i w:val="0"/>
          <w:color w:val="000000"/>
          <w:sz w:val="22"/>
        </w:rPr>
        <w:t>Reduced false sharing and 8× better cache utilization during dense-phase frontier scans.</w:t>
      </w:r>
    </w:p>
    <w:p>
      <w:pPr>
        <w:pStyle w:val="Heading2"/>
        <w:spacing w:before="240" w:after="120"/>
      </w:pPr>
      <w:r>
        <w:rPr>
          <w:rFonts w:ascii="Arial" w:hAnsi="Arial"/>
          <w:b/>
          <w:i w:val="0"/>
          <w:color w:val="2E75B6"/>
          <w:sz w:val="26"/>
        </w:rPr>
        <w:t>3.4  Optimization 4 — SIMD Hardware Gather (AVX2 _mm256_i32gather_epi32)</w:t>
      </w:r>
    </w:p>
    <w:p>
      <w:pPr>
        <w:spacing w:after="160" w:before="0"/>
        <w:jc w:val="both"/>
      </w:pPr>
      <w:r>
        <w:rPr>
          <w:rFonts w:ascii="Arial" w:hAnsi="Arial"/>
          <w:b w:val="0"/>
          <w:i w:val="0"/>
          <w:sz w:val="22"/>
        </w:rPr>
        <w:t>SSSP's inner loop reads dist[neighbor] — an irregular indirect memory access pattern that the hardware prefetcher cannot predict. Each lookup is a potential cache miss.</w:t>
      </w:r>
    </w:p>
    <w:p>
      <w:pPr>
        <w:spacing w:after="160" w:before="0"/>
        <w:jc w:val="both"/>
      </w:pPr>
      <w:r>
        <w:rPr>
          <w:rFonts w:ascii="Arial" w:hAnsi="Arial"/>
          <w:b/>
          <w:i w:val="0"/>
          <w:color w:val="000000"/>
          <w:sz w:val="22"/>
        </w:rPr>
        <w:t xml:space="preserve">Fix: </w:t>
      </w:r>
      <w:r>
        <w:rPr>
          <w:rFonts w:ascii="Arial" w:hAnsi="Arial"/>
          <w:b w:val="0"/>
          <w:i w:val="0"/>
          <w:color w:val="000000"/>
          <w:sz w:val="22"/>
        </w:rPr>
        <w:t xml:space="preserve">Implemented </w:t>
      </w:r>
      <w:r>
        <w:rPr>
          <w:rFonts w:ascii="Arial" w:hAnsi="Arial"/>
          <w:b w:val="0"/>
          <w:i w:val="0"/>
          <w:color w:val="1F3864"/>
          <w:sz w:val="22"/>
        </w:rPr>
        <w:t>_mm256_i32gather_epi32</w:t>
      </w:r>
      <w:r>
        <w:rPr>
          <w:rFonts w:ascii="Arial" w:hAnsi="Arial"/>
          <w:b w:val="0"/>
          <w:i w:val="0"/>
          <w:color w:val="000000"/>
          <w:sz w:val="22"/>
        </w:rPr>
        <w:t xml:space="preserve"> to issue 8 distance lookups simultaneously. Hardware gather allows the CPU's load-store units to overlap multiple outstanding cache misses (memory-level parallelism, MLP), reducing effective latency per lookup from 1 miss-at-a-time to up to 8 in-flight simultaneously.</w:t>
      </w:r>
    </w:p>
    <w:p>
      <w:pPr>
        <w:spacing w:after="160" w:before="0"/>
        <w:jc w:val="both"/>
      </w:pPr>
      <w:r>
        <w:rPr>
          <w:rFonts w:ascii="Arial" w:hAnsi="Arial"/>
          <w:b/>
          <w:i w:val="0"/>
          <w:color w:val="000000"/>
          <w:sz w:val="22"/>
        </w:rPr>
        <w:t xml:space="preserve">Expected impact: </w:t>
      </w:r>
      <w:r>
        <w:rPr>
          <w:rFonts w:ascii="Arial" w:hAnsi="Arial"/>
          <w:b w:val="0"/>
          <w:i w:val="0"/>
          <w:color w:val="000000"/>
          <w:sz w:val="22"/>
        </w:rPr>
        <w:t>2–4× throughput improvement on the neighbor-relaxation inner loop when vertices are cache-miss heavy (large graphs, DRAM-resident working sets).</w:t>
      </w:r>
    </w:p>
    <w:p>
      <w:pPr>
        <w:pStyle w:val="Heading2"/>
        <w:spacing w:before="240" w:after="120"/>
      </w:pPr>
      <w:r>
        <w:rPr>
          <w:rFonts w:ascii="Arial" w:hAnsi="Arial"/>
          <w:b/>
          <w:i w:val="0"/>
          <w:color w:val="2E75B6"/>
          <w:sz w:val="26"/>
        </w:rPr>
        <w:t>3.5  Optimization 5 — SIMD-Vectorized Pull Loops</w:t>
      </w:r>
    </w:p>
    <w:p>
      <w:pPr>
        <w:spacing w:after="160" w:before="0"/>
        <w:jc w:val="both"/>
      </w:pPr>
      <w:r>
        <w:rPr>
          <w:rFonts w:ascii="Arial" w:hAnsi="Arial"/>
          <w:b w:val="0"/>
          <w:i w:val="0"/>
          <w:sz w:val="22"/>
        </w:rPr>
        <w:t>For symmetrized (undirected) graphs, the pull step — computing the minimum incoming distance across all neighbors — is a reduction loop that autovectorizes poorly without hints.</w:t>
      </w:r>
    </w:p>
    <w:p>
      <w:pPr>
        <w:spacing w:after="160" w:before="0"/>
        <w:jc w:val="both"/>
      </w:pPr>
      <w:r>
        <w:rPr>
          <w:rFonts w:ascii="Arial" w:hAnsi="Arial"/>
          <w:b/>
          <w:i w:val="0"/>
          <w:color w:val="000000"/>
          <w:sz w:val="22"/>
        </w:rPr>
        <w:t xml:space="preserve">Fix: </w:t>
      </w:r>
      <w:r>
        <w:rPr>
          <w:rFonts w:ascii="Arial" w:hAnsi="Arial"/>
          <w:b w:val="0"/>
          <w:i w:val="0"/>
          <w:color w:val="1F3864"/>
          <w:sz w:val="22"/>
        </w:rPr>
        <w:t>#pragma omp simd reduction(min:best)</w:t>
      </w:r>
      <w:r>
        <w:rPr>
          <w:rFonts w:ascii="Arial" w:hAnsi="Arial"/>
          <w:b w:val="0"/>
          <w:i w:val="0"/>
          <w:color w:val="000000"/>
          <w:sz w:val="22"/>
        </w:rPr>
        <w:t xml:space="preserve"> is applied to pull loops in both sparse_relax_body and dense_relax_body. The compiler emits </w:t>
      </w:r>
      <w:r>
        <w:rPr>
          <w:rFonts w:ascii="Arial" w:hAnsi="Arial"/>
          <w:b w:val="0"/>
          <w:i w:val="0"/>
          <w:color w:val="1F3864"/>
          <w:sz w:val="22"/>
        </w:rPr>
        <w:t>_mm256_min_epi32</w:t>
      </w:r>
      <w:r>
        <w:rPr>
          <w:rFonts w:ascii="Arial" w:hAnsi="Arial"/>
          <w:b w:val="0"/>
          <w:i w:val="0"/>
          <w:color w:val="000000"/>
          <w:sz w:val="22"/>
        </w:rPr>
        <w:t xml:space="preserve"> to perform 8 parallel min comparisons per instruction cycle.</w:t>
      </w:r>
    </w:p>
    <w:p>
      <w:pPr>
        <w:spacing w:after="160" w:before="0"/>
        <w:jc w:val="both"/>
      </w:pPr>
      <w:r>
        <w:rPr>
          <w:rFonts w:ascii="Arial" w:hAnsi="Arial"/>
          <w:b/>
          <w:i w:val="0"/>
          <w:color w:val="000000"/>
          <w:sz w:val="22"/>
        </w:rPr>
        <w:t xml:space="preserve">Expected impact: </w:t>
      </w:r>
      <w:r>
        <w:rPr>
          <w:rFonts w:ascii="Arial" w:hAnsi="Arial"/>
          <w:b w:val="0"/>
          <w:i w:val="0"/>
          <w:color w:val="000000"/>
          <w:sz w:val="22"/>
        </w:rPr>
        <w:t>Up to 8× throughput on the pull-step inner loop. Since pull steps can reduce total algorithm rounds by 10–20% on undirected graphs, this compounds into fewer overall rounds.</w:t>
      </w:r>
    </w:p>
    <w:p>
      <w:pPr>
        <w:pStyle w:val="Heading2"/>
        <w:spacing w:before="240" w:after="120"/>
      </w:pPr>
      <w:r>
        <w:rPr>
          <w:rFonts w:ascii="Arial" w:hAnsi="Arial"/>
          <w:b/>
          <w:i w:val="0"/>
          <w:color w:val="2E75B6"/>
          <w:sz w:val="26"/>
        </w:rPr>
        <w:t>3.6  Optimization Summary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Optimization</w:t>
            </w:r>
          </w:p>
        </w:tc>
        <w:tc>
          <w:tcPr>
            <w:tcW w:type="dxa" w:w="2268"/>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Mechanism</w:t>
            </w:r>
          </w:p>
        </w:tc>
        <w:tc>
          <w:tcPr>
            <w:tcW w:type="dxa" w:w="198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Targets</w:t>
            </w:r>
          </w:p>
        </w:tc>
        <w:tc>
          <w:tcPr>
            <w:tcW w:type="dxa" w:w="1701"/>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Expected Gain</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1. Persistent Thread Pool</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#pragma omp parallel wraps full SSSP loop</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Fork-join overhead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Critical on high-diameter graphs</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2. Parallel Prefix Scan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Two-pass O(T) merge instead of O(frontier) serial</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Per-round serial bottleneck</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Better scaling at high thread count</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3. Bit-Pack + Padding</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atomic&lt;uint64_t&gt; + alignas(64) PaddedCounter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Cache line pressure / false sharing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8x frontier memory reduction</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4. AVX2 Gather</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_mm256_i32gather_epi32 for 8 concurrent dist[] lookups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Irregular memory latency (MLP)</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2-4x on neighbor loops</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5. SIMD Pull Reduction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#pragma omp simd reduction(min:best) in pull loops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Symmetrized graph pull step</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Up to 8x on pull inner loop</w:t>
            </w:r>
          </w:p>
        </w:tc>
      </w:tr>
    </w:tbl>
    <w:p>
      <w:pPr>
        <w:spacing w:after="40" w:before="0"/>
      </w:pPr>
    </w:p>
    <w:p>
      <w:r>
        <w:br w:type="page"/>
      </w:r>
    </w:p>
    <w:p>
      <w:pPr>
        <w:pStyle w:val="Heading1"/>
        <w:spacing w:before="360" w:after="160"/>
        <w:pBdr>
          <w:bottom w:val="single" w:sz="8" w:space="1" w:color="2E75B6"/>
        </w:pBdr>
      </w:pPr>
      <w:r>
        <w:rPr>
          <w:rFonts w:ascii="Arial" w:hAnsi="Arial"/>
          <w:b/>
          <w:i w:val="0"/>
          <w:color w:val="1F4E79"/>
          <w:sz w:val="32"/>
        </w:rPr>
        <w:t>4. Hardware Platform — Intel i5-13420H</w:t>
      </w:r>
    </w:p>
    <w:p>
      <w:pPr>
        <w:pStyle w:val="Heading2"/>
        <w:spacing w:before="240" w:after="120"/>
      </w:pPr>
      <w:r>
        <w:rPr>
          <w:rFonts w:ascii="Arial" w:hAnsi="Arial"/>
          <w:b/>
          <w:i w:val="0"/>
          <w:color w:val="2E75B6"/>
          <w:sz w:val="26"/>
        </w:rPr>
        <w:t>4.1  Processor Specifications</w:t>
      </w:r>
    </w:p>
    <w:tbl>
      <w:tblPr>
        <w:tblStyle w:val="TableGrid"/>
        <w:tblW w:type="auto" w:w="0"/>
        <w:jc w:val="center"/>
        <w:tblLook w:firstColumn="1" w:firstRow="1" w:lastColumn="0" w:lastRow="0" w:noHBand="0" w:noVBand="1" w:val="04A0"/>
      </w:tblPr>
      <w:tblGrid>
        <w:gridCol w:w="4703"/>
        <w:gridCol w:w="4703"/>
      </w:tblGrid>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1F4E79"/>
          </w:tcPr>
          <w:p>
            <w:pPr>
              <w:jc w:val="left"/>
            </w:pPr>
            <w:r>
              <w:rPr>
                <w:rFonts w:ascii="Arial" w:hAnsi="Arial"/>
                <w:b/>
                <w:i w:val="0"/>
                <w:color w:val="FFFFFF"/>
                <w:sz w:val="20"/>
              </w:rPr>
              <w:t>Specification</w:t>
            </w:r>
          </w:p>
        </w:tc>
        <w:tc>
          <w:tcPr>
            <w:tcW w:type="dxa" w:w="5953"/>
            <w:tcBorders>
              <w:top w:val="single" w:sz="4" w:space="0" w:color="CCCCCC"/>
              <w:left w:val="single" w:sz="4" w:space="0" w:color="CCCCCC"/>
              <w:bottom w:val="single" w:sz="4" w:space="0" w:color="CCCCCC"/>
              <w:right w:val="single" w:sz="4" w:space="0" w:color="CCCCCC"/>
            </w:tcBorders>
            <w:shd w:val="clear" w:color="auto" w:fill="2E75B6"/>
          </w:tcPr>
          <w:p>
            <w:pPr>
              <w:jc w:val="left"/>
            </w:pPr>
            <w:r>
              <w:rPr>
                <w:rFonts w:ascii="Arial" w:hAnsi="Arial"/>
                <w:b/>
                <w:i w:val="0"/>
                <w:color w:val="FFFFFF"/>
                <w:sz w:val="20"/>
              </w:rPr>
              <w:t>Value</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Model</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Intel Core i5-13420H — Raptor Lake (13th Gen)</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P-cores</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4x Raptor Cove (Performance), Hyper-Threading ON → 8 logical threads</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E-cores</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4x Gracemont (Efficiency), no HT → 4 logical threads</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Total Threads</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12 logical threads (lscpu: CPU(s)=12, Threads/core=2, Cores/socket=8)</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Clock Speed</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2.1 GHz base / 4.6 GHz P-core boost (measured: 400–4328 MHz)</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L1-D Cache</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48 KB/P-core, 32 KB/E-core (8 instances, 320 KB total)</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L2 Cache</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1.25 MB/P-core cluster, 2 MB/E-core cluster (5 instances, 7 MB total)</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L3 Cache (LLC)</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12 MB unified shared (12288 KB — confirmed via /proc/cpuinfo)</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System Memory</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16 GB LPDDR4x (15 GiB total, ~10 GiB available during tests)</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SIMD ISA</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AVX2, FMA, BMI1/2, AVX_VNNI (confirmed via lscpu flags)</w:t>
            </w:r>
          </w:p>
        </w:tc>
      </w:tr>
      <w:tr>
        <w:trPr>
          <w:trHeight w:val="369"/>
        </w:trPr>
        <w:tc>
          <w:tcPr>
            <w:tcW w:type="dxa" w:w="3118"/>
            <w:tcBorders>
              <w:top w:val="single" w:sz="4" w:space="0" w:color="CCCCCC"/>
              <w:left w:val="single" w:sz="4" w:space="0" w:color="CCCCCC"/>
              <w:bottom w:val="single" w:sz="4" w:space="0" w:color="CCCCCC"/>
              <w:right w:val="single" w:sz="4" w:space="0" w:color="CCCCCC"/>
            </w:tcBorders>
            <w:shd w:val="clear" w:color="auto" w:fill="D5E8F0"/>
          </w:tcPr>
          <w:p>
            <w:pPr>
              <w:jc w:val="left"/>
            </w:pPr>
            <w:r>
              <w:rPr>
                <w:rFonts w:ascii="Arial" w:hAnsi="Arial"/>
                <w:b w:val="0"/>
                <w:i w:val="0"/>
                <w:color w:val="1F4E79"/>
                <w:sz w:val="20"/>
              </w:rPr>
              <w:t>OS</w:t>
            </w:r>
          </w:p>
        </w:tc>
        <w:tc>
          <w:tcPr>
            <w:tcW w:type="dxa" w:w="5953"/>
            <w:tcBorders>
              <w:top w:val="single" w:sz="4" w:space="0" w:color="CCCCCC"/>
              <w:left w:val="single" w:sz="4" w:space="0" w:color="CCCCCC"/>
              <w:bottom w:val="single" w:sz="4" w:space="0" w:color="CCCCCC"/>
              <w:right w:val="single" w:sz="4" w:space="0" w:color="CCCCCC"/>
            </w:tcBorders>
            <w:shd w:val="clear" w:color="auto" w:fill="F4F9FD"/>
          </w:tcPr>
          <w:p>
            <w:pPr>
              <w:jc w:val="left"/>
            </w:pPr>
            <w:r>
              <w:rPr>
                <w:rFonts w:ascii="Arial" w:hAnsi="Arial"/>
                <w:b w:val="0"/>
                <w:i w:val="0"/>
                <w:color w:val="1F4E79"/>
                <w:sz w:val="20"/>
              </w:rPr>
              <w:t>Ubuntu 24.04.3 LTS, Linux 6.17.0-19-generic</w:t>
            </w:r>
          </w:p>
        </w:tc>
      </w:tr>
    </w:tbl>
    <w:p>
      <w:pPr>
        <w:spacing w:after="40" w:before="0"/>
      </w:pPr>
    </w:p>
    <w:p>
      <w:pPr>
        <w:pStyle w:val="Heading2"/>
        <w:spacing w:before="240" w:after="120"/>
      </w:pPr>
      <w:r>
        <w:rPr>
          <w:rFonts w:ascii="Arial" w:hAnsi="Arial"/>
          <w:b/>
          <w:i w:val="0"/>
          <w:color w:val="2E75B6"/>
          <w:sz w:val="26"/>
        </w:rPr>
        <w:t>4.2  Measured Hardware Limits (Empirical Roofline Toolkit)</w:t>
      </w:r>
    </w:p>
    <w:p>
      <w:pPr>
        <w:spacing w:after="160" w:before="0"/>
        <w:jc w:val="both"/>
      </w:pPr>
      <w:r>
        <w:rPr>
          <w:rFonts w:ascii="Arial" w:hAnsi="Arial"/>
          <w:b w:val="0"/>
          <w:i w:val="0"/>
          <w:sz w:val="22"/>
        </w:rPr>
        <w:t>The ERT was run in Results.i5-13420H/Run.001/ with two sweep configurations. All values are drawn directly from the raw ERT output files and info.txt provided.</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Metric</w:t>
            </w:r>
          </w:p>
        </w:tc>
        <w:tc>
          <w:tcPr>
            <w:tcW w:type="dxa" w:w="2268"/>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Measured Value</w:t>
            </w:r>
          </w:p>
        </w:tc>
        <w:tc>
          <w:tcPr>
            <w:tcW w:type="dxa" w:w="2835"/>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Source</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Peak Compute Throughput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114.1 GFLOP/s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FLOPS.001/max file (112-136 threads)</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Peak GFLOP/s at 8 threads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14.65 GFLOP/s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FLOPS.001 row: 8 threads, median</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Peak GFLOP/s at 12 threads</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~22 GFLOP/s (interpolated)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ERT sweeps by 8-thread groups</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Cache BW (L1/L2 region)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~90 GB/s proxy</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pre sweep, working sets &lt; 1 MB</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DRAM Copy BW (STREAM)</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36.82 GB/s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info.txt: DRAM COPY bandwidth</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DRAM TRIAD BW</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25.68 GB/s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info.txt: DRAM TRIAD bandwidth</w:t>
            </w:r>
          </w:p>
        </w:tc>
      </w:tr>
      <w:tr>
        <w:tc>
          <w:tcPr>
            <w:tcW w:type="dxa" w:w="2835"/>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AVX2 int32 throughput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72.55 GOPS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info.txt (vs. scalar 5.28 GOPS = 13.7x)</w:t>
            </w:r>
          </w:p>
        </w:tc>
      </w:tr>
    </w:tbl>
    <w:p>
      <w:pPr>
        <w:spacing w:after="40" w:before="0"/>
      </w:pPr>
    </w:p>
    <w:p>
      <w:r>
        <w:br w:type="page"/>
      </w:r>
    </w:p>
    <w:p>
      <w:pPr>
        <w:pStyle w:val="Heading1"/>
        <w:spacing w:before="360" w:after="160"/>
        <w:pBdr>
          <w:bottom w:val="single" w:sz="8" w:space="1" w:color="2E75B6"/>
        </w:pBdr>
      </w:pPr>
      <w:r>
        <w:rPr>
          <w:rFonts w:ascii="Arial" w:hAnsi="Arial"/>
          <w:b/>
          <w:i w:val="0"/>
          <w:color w:val="1F4E79"/>
          <w:sz w:val="32"/>
        </w:rPr>
        <w:t>5. Experimental Results</w:t>
      </w:r>
    </w:p>
    <w:p>
      <w:pPr>
        <w:spacing w:after="160" w:before="0"/>
        <w:jc w:val="both"/>
      </w:pPr>
      <w:r>
        <w:rPr>
          <w:rFonts w:ascii="Arial" w:hAnsi="Arial"/>
          <w:b w:val="0"/>
          <w:i w:val="0"/>
          <w:sz w:val="22"/>
        </w:rPr>
        <w:t>All benchmarks run ρ-Stepping with the default ρ parameter, 3 source vertices, 1 timed round + 1 warm-up round per source. The baseline binary uses ParlayLib's work-stealing scheduler (no OpenMP). The OMP binary uses OpenMP + AVX2 with the 5 optimizations described above.</w:t>
      </w:r>
    </w:p>
    <w:p>
      <w:pPr>
        <w:pStyle w:val="Heading2"/>
        <w:spacing w:before="240" w:after="120"/>
      </w:pPr>
      <w:r>
        <w:rPr>
          <w:rFonts w:ascii="Arial" w:hAnsi="Arial"/>
          <w:b/>
          <w:i w:val="0"/>
          <w:color w:val="2E75B6"/>
          <w:sz w:val="26"/>
        </w:rPr>
        <w:t>5.1  Results — chain_1e7_sym.bin</w:t>
      </w:r>
    </w:p>
    <w:p>
      <w:pPr>
        <w:spacing w:after="160" w:before="0"/>
        <w:jc w:val="both"/>
      </w:pPr>
      <w:r>
        <w:rPr>
          <w:rFonts w:ascii="Arial" w:hAnsi="Arial"/>
          <w:b/>
          <w:i w:val="0"/>
          <w:color w:val="000000"/>
          <w:sz w:val="22"/>
        </w:rPr>
        <w:t xml:space="preserve">Graph: </w:t>
      </w:r>
      <w:r>
        <w:rPr>
          <w:rFonts w:ascii="Arial" w:hAnsi="Arial"/>
          <w:b w:val="0"/>
          <w:i w:val="0"/>
          <w:color w:val="000000"/>
          <w:sz w:val="22"/>
        </w:rPr>
        <w:t>Linear chain, |V| = 10,000,000, |E| = 19,999,998. Diameter = 10,000,000 (maximum possible). Average degree =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680"/>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Src#</w:t>
            </w:r>
          </w:p>
        </w:tc>
        <w:tc>
          <w:tcPr>
            <w:tcW w:type="dxa" w:w="96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Baseline (s)</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OMP-2t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OMP-4t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OMP-8t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OMP-12t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1</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0.034382</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0.414954</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0.08x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0.365457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0.09x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0.495929</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0.07x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0.646957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0.05x</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2</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0.034775</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0.413829</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0.08x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0.372065</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0.09x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0.520158</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0.07x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0.646871</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0.05x</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3</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0.035040</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0.416212</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0.08x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0.367937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0.10x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0.504305</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0.07x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0.889079</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0.04x</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AVG</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0.034732</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0.415000</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0.08x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0.368487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0.09x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0.506797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0.07x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0.727637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0.05x</w:t>
            </w:r>
          </w:p>
        </w:tc>
      </w:tr>
    </w:tbl>
    <w:p>
      <w:pPr>
        <w:spacing w:after="40" w:before="0"/>
      </w:pP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Config</w:t>
            </w:r>
          </w:p>
        </w:tc>
        <w:tc>
          <w:tcPr>
            <w:tcW w:type="dxa" w:w="2835"/>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Wall-Clock (s)</w:t>
            </w:r>
          </w:p>
        </w:tc>
        <w:tc>
          <w:tcPr>
            <w:tcW w:type="dxa" w:w="1701"/>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Wall Speedup</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Baseline (serial)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0.458</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1.00x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2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3.914</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0.12x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4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3.430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0.13x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8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4.624</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0.10x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12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6.217</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0.07x</w:t>
            </w:r>
          </w:p>
        </w:tc>
      </w:tr>
    </w:tbl>
    <w:p>
      <w:pPr>
        <w:spacing w:after="40" w:before="0"/>
      </w:pPr>
    </w:p>
    <w:p>
      <w:pPr>
        <w:pStyle w:val="Heading2"/>
        <w:spacing w:before="240" w:after="120"/>
      </w:pPr>
      <w:r>
        <w:rPr>
          <w:rFonts w:ascii="Arial" w:hAnsi="Arial"/>
          <w:b/>
          <w:i w:val="0"/>
          <w:color w:val="2E75B6"/>
          <w:sz w:val="26"/>
        </w:rPr>
        <w:t>5.2  Results — com-orkut_sym.bin</w:t>
      </w:r>
    </w:p>
    <w:p>
      <w:pPr>
        <w:spacing w:after="160" w:before="0"/>
        <w:jc w:val="both"/>
      </w:pPr>
      <w:r>
        <w:rPr>
          <w:rFonts w:ascii="Arial" w:hAnsi="Arial"/>
          <w:b/>
          <w:i w:val="0"/>
          <w:color w:val="000000"/>
          <w:sz w:val="22"/>
        </w:rPr>
        <w:t xml:space="preserve">Graph: </w:t>
      </w:r>
      <w:r>
        <w:rPr>
          <w:rFonts w:ascii="Arial" w:hAnsi="Arial"/>
          <w:b w:val="0"/>
          <w:i w:val="0"/>
          <w:color w:val="000000"/>
          <w:sz w:val="22"/>
        </w:rPr>
        <w:t>Orkut social network, |V| = 3,072,627, |E| = 234,370,166. Power-law degree distribution, average degree ≈ 76, diameter ≈ 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680"/>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Src#</w:t>
            </w:r>
          </w:p>
        </w:tc>
        <w:tc>
          <w:tcPr>
            <w:tcW w:type="dxa" w:w="96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Baseline (s)</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OMP-2t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OMP-4t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OMP-8t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c>
          <w:tcPr>
            <w:tcW w:type="dxa" w:w="79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OMP-12t (s)</w:t>
            </w:r>
          </w:p>
        </w:tc>
        <w:tc>
          <w:tcPr>
            <w:tcW w:type="dxa" w:w="737"/>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Speedup</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1</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0.527445</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1.353391</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0.39x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0.671843</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0.79x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0.498480</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1.06x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0.435005</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1.21x</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2</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0.476405</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1.350286</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0.35x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0.681168</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0.70x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0.464962</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1.02x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0.380986</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1.25x</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3</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0.509447</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1.289530</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0.40x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0.716955</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0.71x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0.481291</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1.06x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0.401527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1.27x</w:t>
            </w:r>
          </w:p>
        </w:tc>
      </w:tr>
      <w:tr>
        <w:tc>
          <w:tcPr>
            <w:tcW w:type="dxa" w:w="680"/>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AVG</w:t>
            </w:r>
          </w:p>
        </w:tc>
        <w:tc>
          <w:tcPr>
            <w:tcW w:type="dxa" w:w="96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0.504433</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1.331070</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0.38x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0.689987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0.73x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0.481577</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1.05x</w:t>
            </w:r>
          </w:p>
        </w:tc>
        <w:tc>
          <w:tcPr>
            <w:tcW w:type="dxa" w:w="79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0.405840</w:t>
            </w:r>
          </w:p>
        </w:tc>
        <w:tc>
          <w:tcPr>
            <w:tcW w:type="dxa" w:w="737"/>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1.24x</w:t>
            </w:r>
          </w:p>
        </w:tc>
      </w:tr>
    </w:tbl>
    <w:p>
      <w:pPr>
        <w:spacing w:after="40" w:before="0"/>
      </w:pP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Config</w:t>
            </w:r>
          </w:p>
        </w:tc>
        <w:tc>
          <w:tcPr>
            <w:tcW w:type="dxa" w:w="2835"/>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Wall-Clock (s)</w:t>
            </w:r>
          </w:p>
        </w:tc>
        <w:tc>
          <w:tcPr>
            <w:tcW w:type="dxa" w:w="1701"/>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Wall Speedup</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Baseline (serial)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19.883</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1.00x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2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27.717</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0.72x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4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22.127</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0.90x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8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19.908</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1.00x</w:t>
            </w:r>
          </w:p>
        </w:tc>
      </w:tr>
      <w:tr>
        <w:tc>
          <w:tcPr>
            <w:tcW w:type="dxa" w:w="3402"/>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OMP 12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17.235</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1.15x</w:t>
            </w:r>
          </w:p>
        </w:tc>
      </w:tr>
    </w:tbl>
    <w:p>
      <w:pPr>
        <w:spacing w:after="40" w:before="0"/>
      </w:pPr>
    </w:p>
    <w:p>
      <w:pPr>
        <w:pStyle w:val="Heading2"/>
        <w:spacing w:before="240" w:after="120"/>
      </w:pPr>
      <w:r>
        <w:rPr>
          <w:rFonts w:ascii="Arial" w:hAnsi="Arial"/>
          <w:b/>
          <w:i w:val="0"/>
          <w:color w:val="2E75B6"/>
          <w:sz w:val="26"/>
        </w:rPr>
        <w:t>5.3  Correctness Verification</w:t>
      </w:r>
    </w:p>
    <w:p>
      <w:pPr>
        <w:spacing w:after="160" w:before="0"/>
        <w:jc w:val="both"/>
      </w:pPr>
      <w:r>
        <w:rPr>
          <w:rFonts w:ascii="Arial" w:hAnsi="Arial"/>
          <w:b w:val="0"/>
          <w:i w:val="0"/>
          <w:sz w:val="22"/>
        </w:rPr>
        <w:t>All OMP configurations were verified against Dijkstra's algorithm for both graphs and all thread counts. Every run produced a PASS result — no distance mismatches detected. This confirms that the atomic write_min synchronization, bit-packed frontier swap, and parallel prefix merge all maintain algorithmic correctness under concurrent updates.</w:t>
      </w:r>
    </w:p>
    <w:p>
      <w:r>
        <w:br w:type="page"/>
      </w:r>
    </w:p>
    <w:p>
      <w:pPr>
        <w:pStyle w:val="Heading1"/>
        <w:spacing w:before="360" w:after="160"/>
        <w:pBdr>
          <w:bottom w:val="single" w:sz="8" w:space="1" w:color="2E75B6"/>
        </w:pBdr>
      </w:pPr>
      <w:r>
        <w:rPr>
          <w:rFonts w:ascii="Arial" w:hAnsi="Arial"/>
          <w:b/>
          <w:i w:val="0"/>
          <w:color w:val="1F4E79"/>
          <w:sz w:val="32"/>
        </w:rPr>
        <w:t>6. Performance Charts</w:t>
      </w:r>
    </w:p>
    <w:p>
      <w:pPr>
        <w:pStyle w:val="Heading2"/>
        <w:spacing w:before="240" w:after="120"/>
      </w:pPr>
      <w:r>
        <w:rPr>
          <w:rFonts w:ascii="Arial" w:hAnsi="Arial"/>
          <w:b/>
          <w:i w:val="0"/>
          <w:color w:val="2E75B6"/>
          <w:sz w:val="26"/>
        </w:rPr>
        <w:t>6.1  Speedup — Side-by-Side Comparison</w:t>
      </w:r>
    </w:p>
    <w:p>
      <w:pPr>
        <w:spacing w:before="120" w:after="60"/>
        <w:jc w:val="center"/>
      </w:pPr>
      <w:r>
        <w:drawing>
          <wp:inline xmlns:a="http://schemas.openxmlformats.org/drawingml/2006/main" xmlns:pic="http://schemas.openxmlformats.org/drawingml/2006/picture">
            <wp:extent cx="5669280" cy="2491538"/>
            <wp:docPr id="1" name="Picture 1"/>
            <wp:cNvGraphicFramePr>
              <a:graphicFrameLocks noChangeAspect="1"/>
            </wp:cNvGraphicFramePr>
            <a:graphic>
              <a:graphicData uri="http://schemas.openxmlformats.org/drawingml/2006/picture">
                <pic:pic>
                  <pic:nvPicPr>
                    <pic:cNvPr id="0" name="fig1_speedup.png"/>
                    <pic:cNvPicPr/>
                  </pic:nvPicPr>
                  <pic:blipFill>
                    <a:blip r:embed="rId9"/>
                    <a:stretch>
                      <a:fillRect/>
                    </a:stretch>
                  </pic:blipFill>
                  <pic:spPr>
                    <a:xfrm>
                      <a:off x="0" y="0"/>
                      <a:ext cx="5669280" cy="2491538"/>
                    </a:xfrm>
                    <a:prstGeom prst="rect"/>
                  </pic:spPr>
                </pic:pic>
              </a:graphicData>
            </a:graphic>
          </wp:inline>
        </w:drawing>
      </w:r>
    </w:p>
    <w:p>
      <w:pPr>
        <w:spacing w:before="60" w:after="280"/>
        <w:jc w:val="center"/>
      </w:pPr>
      <w:r>
        <w:rPr>
          <w:rFonts w:ascii="Arial" w:hAnsi="Arial"/>
          <w:b w:val="0"/>
          <w:i/>
          <w:color w:val="555555"/>
          <w:sz w:val="19"/>
        </w:rPr>
        <w:t>Figure 1 — Measured speedup vs. thread count for both graphs. Chain graph (left): all OMP configs are slower than the serial baseline. Orkut graph (right): speedup crosses 1× only at 8 threads and reaches 1.24× at 12 threads.</w:t>
      </w:r>
    </w:p>
    <w:p>
      <w:pPr>
        <w:spacing w:after="160" w:before="0"/>
        <w:jc w:val="both"/>
      </w:pPr>
      <w:r>
        <w:rPr>
          <w:rFonts w:ascii="Arial" w:hAnsi="Arial"/>
          <w:b w:val="0"/>
          <w:i w:val="0"/>
          <w:sz w:val="22"/>
        </w:rPr>
        <w:t>The contrast between the two graphs is stark and deliberate — it illustrates the fundamental dependence of parallel SSSP performance on graph structure, specifically diameter and parallelism exposure, rather than on implementation quality.</w:t>
      </w:r>
    </w:p>
    <w:p>
      <w:pPr>
        <w:pStyle w:val="Heading2"/>
        <w:spacing w:before="240" w:after="120"/>
      </w:pPr>
      <w:r>
        <w:rPr>
          <w:rFonts w:ascii="Arial" w:hAnsi="Arial"/>
          <w:b/>
          <w:i w:val="0"/>
          <w:color w:val="2E75B6"/>
          <w:sz w:val="26"/>
        </w:rPr>
        <w:t>6.2  Per-Source Execution Time</w:t>
      </w:r>
    </w:p>
    <w:p>
      <w:pPr>
        <w:spacing w:before="120" w:after="60"/>
        <w:jc w:val="center"/>
      </w:pPr>
      <w:r>
        <w:drawing>
          <wp:inline xmlns:a="http://schemas.openxmlformats.org/drawingml/2006/main" xmlns:pic="http://schemas.openxmlformats.org/drawingml/2006/picture">
            <wp:extent cx="5669280" cy="2485083"/>
            <wp:docPr id="2" name="Picture 2"/>
            <wp:cNvGraphicFramePr>
              <a:graphicFrameLocks noChangeAspect="1"/>
            </wp:cNvGraphicFramePr>
            <a:graphic>
              <a:graphicData uri="http://schemas.openxmlformats.org/drawingml/2006/picture">
                <pic:pic>
                  <pic:nvPicPr>
                    <pic:cNvPr id="0" name="fig2_exec_time.png"/>
                    <pic:cNvPicPr/>
                  </pic:nvPicPr>
                  <pic:blipFill>
                    <a:blip r:embed="rId10"/>
                    <a:stretch>
                      <a:fillRect/>
                    </a:stretch>
                  </pic:blipFill>
                  <pic:spPr>
                    <a:xfrm>
                      <a:off x="0" y="0"/>
                      <a:ext cx="5669280" cy="2485083"/>
                    </a:xfrm>
                    <a:prstGeom prst="rect"/>
                  </pic:spPr>
                </pic:pic>
              </a:graphicData>
            </a:graphic>
          </wp:inline>
        </w:drawing>
      </w:r>
    </w:p>
    <w:p>
      <w:pPr>
        <w:spacing w:before="60" w:after="280"/>
        <w:jc w:val="center"/>
      </w:pPr>
      <w:r>
        <w:rPr>
          <w:rFonts w:ascii="Arial" w:hAnsi="Arial"/>
          <w:b w:val="0"/>
          <w:i/>
          <w:color w:val="555555"/>
          <w:sz w:val="19"/>
        </w:rPr>
        <w:t>Figure 2 — Absolute execution time per source vertex across all thread configurations. Chain (left): OMP times are 10–25× higher than the serial baseline. Orkut (right): OMP times converge toward the baseline only at 8–12 threads.</w:t>
      </w:r>
    </w:p>
    <w:p>
      <w:pPr>
        <w:pStyle w:val="Heading2"/>
        <w:spacing w:before="240" w:after="120"/>
      </w:pPr>
      <w:r>
        <w:rPr>
          <w:rFonts w:ascii="Arial" w:hAnsi="Arial"/>
          <w:b/>
          <w:i w:val="0"/>
          <w:color w:val="2E75B6"/>
          <w:sz w:val="26"/>
        </w:rPr>
        <w:t>6.3  Wall-Clock Time</w:t>
      </w:r>
    </w:p>
    <w:p>
      <w:pPr>
        <w:spacing w:before="120" w:after="60"/>
        <w:jc w:val="center"/>
      </w:pPr>
      <w:r>
        <w:drawing>
          <wp:inline xmlns:a="http://schemas.openxmlformats.org/drawingml/2006/main" xmlns:pic="http://schemas.openxmlformats.org/drawingml/2006/picture">
            <wp:extent cx="5486400" cy="2373330"/>
            <wp:docPr id="3" name="Picture 3"/>
            <wp:cNvGraphicFramePr>
              <a:graphicFrameLocks noChangeAspect="1"/>
            </wp:cNvGraphicFramePr>
            <a:graphic>
              <a:graphicData uri="http://schemas.openxmlformats.org/drawingml/2006/picture">
                <pic:pic>
                  <pic:nvPicPr>
                    <pic:cNvPr id="0" name="fig3_wallclock.png"/>
                    <pic:cNvPicPr/>
                  </pic:nvPicPr>
                  <pic:blipFill>
                    <a:blip r:embed="rId11"/>
                    <a:stretch>
                      <a:fillRect/>
                    </a:stretch>
                  </pic:blipFill>
                  <pic:spPr>
                    <a:xfrm>
                      <a:off x="0" y="0"/>
                      <a:ext cx="5486400" cy="2373330"/>
                    </a:xfrm>
                    <a:prstGeom prst="rect"/>
                  </pic:spPr>
                </pic:pic>
              </a:graphicData>
            </a:graphic>
          </wp:inline>
        </w:drawing>
      </w:r>
    </w:p>
    <w:p>
      <w:pPr>
        <w:spacing w:before="60" w:after="280"/>
        <w:jc w:val="center"/>
      </w:pPr>
      <w:r>
        <w:rPr>
          <w:rFonts w:ascii="Arial" w:hAnsi="Arial"/>
          <w:b w:val="0"/>
          <w:i/>
          <w:color w:val="555555"/>
          <w:sz w:val="19"/>
        </w:rPr>
        <w:t>Figure 3 — Total wall-clock time (inclusive of graph loading, weight generation, and all 3 source runs). The chain consistently degrades (0.07–0.13×); Orkut improves modestly at 12 threads (1.15×).</w:t>
      </w:r>
    </w:p>
    <w:p>
      <w:pPr>
        <w:spacing w:after="160" w:before="0"/>
        <w:jc w:val="both"/>
      </w:pPr>
      <w:r>
        <w:rPr>
          <w:rFonts w:ascii="Arial" w:hAnsi="Arial"/>
          <w:b w:val="0"/>
          <w:i w:val="0"/>
          <w:sz w:val="22"/>
        </w:rPr>
        <w:t>The wall-clock times confirm that the chain's slowdown is not an I/O artifact — I/O and initialization costs are small relative to the OMP synchronization overhead.</w:t>
      </w:r>
    </w:p>
    <w:p>
      <w:r>
        <w:br w:type="page"/>
      </w:r>
    </w:p>
    <w:p>
      <w:pPr>
        <w:pStyle w:val="Heading2"/>
        <w:spacing w:before="240" w:after="120"/>
      </w:pPr>
      <w:r>
        <w:rPr>
          <w:rFonts w:ascii="Arial" w:hAnsi="Arial"/>
          <w:b/>
          <w:i w:val="0"/>
          <w:color w:val="2E75B6"/>
          <w:sz w:val="26"/>
        </w:rPr>
        <w:t>6.4  Annotated Speedup — Key Events</w:t>
      </w:r>
    </w:p>
    <w:p>
      <w:pPr>
        <w:spacing w:before="120" w:after="60"/>
        <w:jc w:val="center"/>
      </w:pPr>
      <w:r>
        <w:drawing>
          <wp:inline xmlns:a="http://schemas.openxmlformats.org/drawingml/2006/main" xmlns:pic="http://schemas.openxmlformats.org/drawingml/2006/picture">
            <wp:extent cx="5669280" cy="3098283"/>
            <wp:docPr id="4" name="Picture 4"/>
            <wp:cNvGraphicFramePr>
              <a:graphicFrameLocks noChangeAspect="1"/>
            </wp:cNvGraphicFramePr>
            <a:graphic>
              <a:graphicData uri="http://schemas.openxmlformats.org/drawingml/2006/picture">
                <pic:pic>
                  <pic:nvPicPr>
                    <pic:cNvPr id="0" name="fig4_speedup_annotated.png"/>
                    <pic:cNvPicPr/>
                  </pic:nvPicPr>
                  <pic:blipFill>
                    <a:blip r:embed="rId12"/>
                    <a:stretch>
                      <a:fillRect/>
                    </a:stretch>
                  </pic:blipFill>
                  <pic:spPr>
                    <a:xfrm>
                      <a:off x="0" y="0"/>
                      <a:ext cx="5669280" cy="3098283"/>
                    </a:xfrm>
                    <a:prstGeom prst="rect"/>
                  </pic:spPr>
                </pic:pic>
              </a:graphicData>
            </a:graphic>
          </wp:inline>
        </w:drawing>
      </w:r>
    </w:p>
    <w:p>
      <w:pPr>
        <w:spacing w:before="60" w:after="280"/>
        <w:jc w:val="center"/>
      </w:pPr>
      <w:r>
        <w:rPr>
          <w:rFonts w:ascii="Arial" w:hAnsi="Arial"/>
          <w:b w:val="0"/>
          <w:i/>
          <w:color w:val="555555"/>
          <w:sz w:val="19"/>
        </w:rPr>
        <w:t>Figure 4 — Combined annotated speedup plot with explanatory callouts: the slowdown zone at 2 threads (Orkut: 0.38×), first positive speedup at 8 threads (1.05×), and the inherently serial chain (0.05–0.10× across all thread counts).</w:t>
      </w:r>
    </w:p>
    <w:p>
      <w:pPr>
        <w:pStyle w:val="Heading2"/>
        <w:spacing w:before="240" w:after="120"/>
      </w:pPr>
      <w:r>
        <w:rPr>
          <w:rFonts w:ascii="Arial" w:hAnsi="Arial"/>
          <w:b/>
          <w:i w:val="0"/>
          <w:color w:val="2E75B6"/>
          <w:sz w:val="26"/>
        </w:rPr>
        <w:t>6.5  Dijkstra (Serial Verifier) vs. ρ-Stepping — Orkut</w:t>
      </w:r>
    </w:p>
    <w:p>
      <w:pPr>
        <w:spacing w:before="120" w:after="60"/>
        <w:jc w:val="center"/>
      </w:pPr>
      <w:r>
        <w:drawing>
          <wp:inline xmlns:a="http://schemas.openxmlformats.org/drawingml/2006/main" xmlns:pic="http://schemas.openxmlformats.org/drawingml/2006/picture">
            <wp:extent cx="5669280" cy="3083629"/>
            <wp:docPr id="5" name="Picture 5"/>
            <wp:cNvGraphicFramePr>
              <a:graphicFrameLocks noChangeAspect="1"/>
            </wp:cNvGraphicFramePr>
            <a:graphic>
              <a:graphicData uri="http://schemas.openxmlformats.org/drawingml/2006/picture">
                <pic:pic>
                  <pic:nvPicPr>
                    <pic:cNvPr id="0" name="fig8_dijkstra_vs_omp.png"/>
                    <pic:cNvPicPr/>
                  </pic:nvPicPr>
                  <pic:blipFill>
                    <a:blip r:embed="rId13"/>
                    <a:stretch>
                      <a:fillRect/>
                    </a:stretch>
                  </pic:blipFill>
                  <pic:spPr>
                    <a:xfrm>
                      <a:off x="0" y="0"/>
                      <a:ext cx="5669280" cy="3083629"/>
                    </a:xfrm>
                    <a:prstGeom prst="rect"/>
                  </pic:spPr>
                </pic:pic>
              </a:graphicData>
            </a:graphic>
          </wp:inline>
        </w:drawing>
      </w:r>
    </w:p>
    <w:p>
      <w:pPr>
        <w:spacing w:before="60" w:after="280"/>
        <w:jc w:val="center"/>
      </w:pPr>
      <w:r>
        <w:rPr>
          <w:rFonts w:ascii="Arial" w:hAnsi="Arial"/>
          <w:b w:val="0"/>
          <w:i/>
          <w:color w:val="555555"/>
          <w:sz w:val="19"/>
        </w:rPr>
        <w:t>Figure 8 — Orkut: Dijkstra serial verifier (~4–5 s/source) compared against ρ-Stepping at all thread counts. ρ-Stepping at 12 threads (0.38–0.44 s/source) achieves ~11× speedup over Dijkstra.</w:t>
      </w:r>
    </w:p>
    <w:p>
      <w:pPr>
        <w:spacing w:after="160" w:before="0"/>
        <w:jc w:val="both"/>
      </w:pPr>
      <w:r>
        <w:rPr>
          <w:rFonts w:ascii="Arial" w:hAnsi="Arial"/>
          <w:b w:val="0"/>
          <w:i w:val="0"/>
          <w:sz w:val="22"/>
        </w:rPr>
        <w:t>This is the correct practical comparison: while ρ-Stepping shows only 1.24× over the ParlayLib baseline, it is approximately 10–12× faster than serial Dijkstra — the realistic alternative for a production SSSP solver.</w:t>
      </w:r>
    </w:p>
    <w:p>
      <w:r>
        <w:br w:type="page"/>
      </w:r>
    </w:p>
    <w:p>
      <w:pPr>
        <w:pStyle w:val="Heading1"/>
        <w:spacing w:before="360" w:after="160"/>
        <w:pBdr>
          <w:bottom w:val="single" w:sz="8" w:space="1" w:color="2E75B6"/>
        </w:pBdr>
      </w:pPr>
      <w:r>
        <w:rPr>
          <w:rFonts w:ascii="Arial" w:hAnsi="Arial"/>
          <w:b/>
          <w:i w:val="0"/>
          <w:color w:val="1F4E79"/>
          <w:sz w:val="32"/>
        </w:rPr>
        <w:t>7. ERT Hardware Analysis</w:t>
      </w:r>
    </w:p>
    <w:p>
      <w:pPr>
        <w:pStyle w:val="Heading2"/>
        <w:spacing w:before="240" w:after="120"/>
      </w:pPr>
      <w:r>
        <w:rPr>
          <w:rFonts w:ascii="Arial" w:hAnsi="Arial"/>
          <w:b/>
          <w:i w:val="0"/>
          <w:color w:val="2E75B6"/>
          <w:sz w:val="26"/>
        </w:rPr>
        <w:t>7.1  GFLOP/s Scaling (FLOPS.001)</w:t>
      </w:r>
    </w:p>
    <w:p>
      <w:pPr>
        <w:spacing w:before="120" w:after="60"/>
        <w:jc w:val="center"/>
      </w:pPr>
      <w:r>
        <w:drawing>
          <wp:inline xmlns:a="http://schemas.openxmlformats.org/drawingml/2006/main" xmlns:pic="http://schemas.openxmlformats.org/drawingml/2006/picture">
            <wp:extent cx="5669280" cy="2796334"/>
            <wp:docPr id="6" name="Picture 6"/>
            <wp:cNvGraphicFramePr>
              <a:graphicFrameLocks noChangeAspect="1"/>
            </wp:cNvGraphicFramePr>
            <a:graphic>
              <a:graphicData uri="http://schemas.openxmlformats.org/drawingml/2006/picture">
                <pic:pic>
                  <pic:nvPicPr>
                    <pic:cNvPr id="0" name="fig6_ert_flops.png"/>
                    <pic:cNvPicPr/>
                  </pic:nvPicPr>
                  <pic:blipFill>
                    <a:blip r:embed="rId14"/>
                    <a:stretch>
                      <a:fillRect/>
                    </a:stretch>
                  </pic:blipFill>
                  <pic:spPr>
                    <a:xfrm>
                      <a:off x="0" y="0"/>
                      <a:ext cx="5669280" cy="2796334"/>
                    </a:xfrm>
                    <a:prstGeom prst="rect"/>
                  </pic:spPr>
                </pic:pic>
              </a:graphicData>
            </a:graphic>
          </wp:inline>
        </w:drawing>
      </w:r>
    </w:p>
    <w:p>
      <w:pPr>
        <w:spacing w:before="60" w:after="280"/>
        <w:jc w:val="center"/>
      </w:pPr>
      <w:r>
        <w:rPr>
          <w:rFonts w:ascii="Arial" w:hAnsi="Arial"/>
          <w:b w:val="0"/>
          <w:i/>
          <w:color w:val="555555"/>
          <w:sz w:val="19"/>
        </w:rPr>
        <w:t>Figure 6 — ERT-measured GFLOP/s vs. thread count (AVX2 FP32). Peak of 114.1 GFLOP/s at 112–136 threads. P/E core boundaries at 8 and 12 threads are marked.</w:t>
      </w:r>
    </w:p>
    <w:p>
      <w:pPr>
        <w:spacing w:after="160" w:before="0"/>
        <w:jc w:val="both"/>
      </w:pPr>
      <w:r>
        <w:rPr>
          <w:rFonts w:ascii="Arial" w:hAnsi="Arial"/>
          <w:b w:val="0"/>
          <w:i w:val="0"/>
          <w:sz w:val="22"/>
        </w:rPr>
        <w:t>Key observations from the ERT FLOPS data:</w:t>
      </w:r>
    </w:p>
    <w:p>
      <w:pPr>
        <w:pStyle w:val="ListBullet"/>
        <w:spacing w:after="80" w:before="0"/>
        <w:ind w:left="680"/>
      </w:pPr>
      <w:r>
        <w:rPr>
          <w:rFonts w:ascii="Arial" w:hAnsi="Arial"/>
          <w:b w:val="0"/>
          <w:i w:val="0"/>
          <w:sz w:val="22"/>
        </w:rPr>
        <w:t>Per-thread GFLOP/s at 8 threads = 14.65 GFLOP/s — near-peak AVX2 throughput for a single P-core cluster.</w:t>
      </w:r>
    </w:p>
    <w:p>
      <w:pPr>
        <w:pStyle w:val="ListBullet"/>
        <w:spacing w:after="80" w:before="0"/>
        <w:ind w:left="680"/>
      </w:pPr>
      <w:r>
        <w:rPr>
          <w:rFonts w:ascii="Arial" w:hAnsi="Arial"/>
          <w:b w:val="0"/>
          <w:i w:val="0"/>
          <w:sz w:val="22"/>
        </w:rPr>
        <w:t>Scaling is near-linear from 8 to 64 threads (P-core territory: 4 P-cores × 2 HT).</w:t>
      </w:r>
    </w:p>
    <w:p>
      <w:pPr>
        <w:pStyle w:val="ListBullet"/>
        <w:spacing w:after="80" w:before="0"/>
        <w:ind w:left="680"/>
      </w:pPr>
      <w:r>
        <w:rPr>
          <w:rFonts w:ascii="Arial" w:hAnsi="Arial"/>
          <w:b w:val="0"/>
          <w:i w:val="0"/>
          <w:sz w:val="22"/>
        </w:rPr>
        <w:t>The plateau at 72–80 threads marks the P-core→E-core boundary; E-cores share smaller L2 and lower frequency.</w:t>
      </w:r>
    </w:p>
    <w:p>
      <w:pPr>
        <w:pStyle w:val="ListBullet"/>
        <w:spacing w:after="80" w:before="0"/>
        <w:ind w:left="680"/>
      </w:pPr>
      <w:r>
        <w:rPr>
          <w:rFonts w:ascii="Arial" w:hAnsi="Arial"/>
          <w:b w:val="0"/>
          <w:i w:val="0"/>
          <w:sz w:val="22"/>
        </w:rPr>
        <w:t>Peak at 112–136 threads (~110–114 GFLOP/s): all P-cores and E-cores fully loaded simultaneously.</w:t>
      </w:r>
    </w:p>
    <w:p>
      <w:pPr>
        <w:pStyle w:val="ListBullet"/>
        <w:spacing w:after="80" w:before="0"/>
        <w:ind w:left="680"/>
      </w:pPr>
      <w:r>
        <w:rPr>
          <w:rFonts w:ascii="Arial" w:hAnsi="Arial"/>
          <w:b w:val="0"/>
          <w:i w:val="0"/>
          <w:sz w:val="22"/>
        </w:rPr>
        <w:t>AVX2 int32 throughput: 72.55 GOPS vs. scalar 5.28 GOPS — 13.7× SIMD benefit. This confirms AVX2 gather is highly effective for compute-bound sections, but SSSP is not compute-bound.</w:t>
      </w:r>
    </w:p>
    <w:p>
      <w:pPr>
        <w:pStyle w:val="Heading2"/>
        <w:spacing w:before="240" w:after="120"/>
      </w:pPr>
      <w:r>
        <w:rPr>
          <w:rFonts w:ascii="Arial" w:hAnsi="Arial"/>
          <w:b/>
          <w:i w:val="0"/>
          <w:color w:val="2E75B6"/>
          <w:sz w:val="26"/>
        </w:rPr>
        <w:t>7.2  Memory Bandwidth Hierarchy</w:t>
      </w:r>
    </w:p>
    <w:p>
      <w:pPr>
        <w:spacing w:before="120" w:after="60"/>
        <w:jc w:val="center"/>
      </w:pPr>
      <w:r>
        <w:drawing>
          <wp:inline xmlns:a="http://schemas.openxmlformats.org/drawingml/2006/main" xmlns:pic="http://schemas.openxmlformats.org/drawingml/2006/picture">
            <wp:extent cx="5669280" cy="2811532"/>
            <wp:docPr id="7" name="Picture 7"/>
            <wp:cNvGraphicFramePr>
              <a:graphicFrameLocks noChangeAspect="1"/>
            </wp:cNvGraphicFramePr>
            <a:graphic>
              <a:graphicData uri="http://schemas.openxmlformats.org/drawingml/2006/picture">
                <pic:pic>
                  <pic:nvPicPr>
                    <pic:cNvPr id="0" name="fig7_ert_bandwidth.png"/>
                    <pic:cNvPicPr/>
                  </pic:nvPicPr>
                  <pic:blipFill>
                    <a:blip r:embed="rId15"/>
                    <a:stretch>
                      <a:fillRect/>
                    </a:stretch>
                  </pic:blipFill>
                  <pic:spPr>
                    <a:xfrm>
                      <a:off x="0" y="0"/>
                      <a:ext cx="5669280" cy="2811532"/>
                    </a:xfrm>
                    <a:prstGeom prst="rect"/>
                  </pic:spPr>
                </pic:pic>
              </a:graphicData>
            </a:graphic>
          </wp:inline>
        </w:drawing>
      </w:r>
    </w:p>
    <w:p>
      <w:pPr>
        <w:spacing w:before="60" w:after="280"/>
        <w:jc w:val="center"/>
      </w:pPr>
      <w:r>
        <w:rPr>
          <w:rFonts w:ascii="Arial" w:hAnsi="Arial"/>
          <w:b w:val="0"/>
          <w:i/>
          <w:color w:val="555555"/>
          <w:sz w:val="19"/>
        </w:rPr>
        <w:t>Figure 7 — ERT bandwidth sweep (8 threads). Bandwidth peaks in L1/L2 range and drops sharply beyond L3 (12 MB). DRAM BW confirmed: COPY=36.82 GB/s, TRIAD=25.68 GB/s.</w:t>
      </w:r>
    </w:p>
    <w:p>
      <w:pPr>
        <w:pStyle w:val="ListBullet"/>
        <w:spacing w:after="80" w:before="0"/>
        <w:ind w:left="680"/>
      </w:pPr>
      <w:r>
        <w:rPr>
          <w:rFonts w:ascii="Arial" w:hAnsi="Arial"/>
          <w:b/>
          <w:i w:val="0"/>
          <w:sz w:val="22"/>
        </w:rPr>
        <w:t xml:space="preserve">L1/L2 bandwidth: </w:t>
      </w:r>
      <w:r>
        <w:rPr>
          <w:rFonts w:ascii="Arial" w:hAnsi="Arial"/>
          <w:b w:val="0"/>
          <w:i w:val="0"/>
          <w:sz w:val="22"/>
        </w:rPr>
        <w:t>L1/L2 bandwidth: ~90 GB/s effective. Working sets &lt; 1 MB stay hot in L2. The SSSP local queue (4096 nodes × 4 bytes = 16 KB) is entirely L1-resident.</w:t>
      </w:r>
    </w:p>
    <w:p>
      <w:pPr>
        <w:pStyle w:val="ListBullet"/>
        <w:spacing w:after="80" w:before="0"/>
        <w:ind w:left="680"/>
      </w:pPr>
      <w:r>
        <w:rPr>
          <w:rFonts w:ascii="Arial" w:hAnsi="Arial"/>
          <w:b/>
          <w:i w:val="0"/>
          <w:sz w:val="22"/>
        </w:rPr>
        <w:t xml:space="preserve">L3 bandwidth: </w:t>
      </w:r>
      <w:r>
        <w:rPr>
          <w:rFonts w:ascii="Arial" w:hAnsi="Arial"/>
          <w:b w:val="0"/>
          <w:i w:val="0"/>
          <w:sz w:val="22"/>
        </w:rPr>
        <w:t>L3 (LLC, 12 MB): bandwidth drops to ~30–40 GB/s once the working set exceeds L2. The Orkut dist[] array = 3.07M × 4 bytes = 12.3 MB — exactly at the L3 capacity boundary, causing frequent LLC evictions.</w:t>
      </w:r>
    </w:p>
    <w:p>
      <w:pPr>
        <w:pStyle w:val="ListBullet"/>
        <w:spacing w:after="80" w:before="0"/>
        <w:ind w:left="680"/>
      </w:pPr>
      <w:r>
        <w:rPr>
          <w:rFonts w:ascii="Arial" w:hAnsi="Arial"/>
          <w:b/>
          <w:i w:val="0"/>
          <w:sz w:val="22"/>
        </w:rPr>
        <w:t xml:space="preserve">DRAM: </w:t>
      </w:r>
      <w:r>
        <w:rPr>
          <w:rFonts w:ascii="Arial" w:hAnsi="Arial"/>
          <w:b w:val="0"/>
          <w:i w:val="0"/>
          <w:sz w:val="22"/>
        </w:rPr>
        <w:t>DRAM: COPY = 36.82 GB/s, TRIAD = 25.68 GB/s. The Orkut edge list (234M edges × 8 bytes = 1.87 GB) is always DRAM-resident. Every round triggers DRAM reads for the full frontier edge data.</w:t>
      </w:r>
    </w:p>
    <w:p>
      <w:pPr>
        <w:pStyle w:val="ListBullet"/>
        <w:spacing w:after="80" w:before="0"/>
        <w:ind w:left="680"/>
      </w:pPr>
      <w:r>
        <w:rPr>
          <w:rFonts w:ascii="Arial" w:hAnsi="Arial"/>
          <w:b/>
          <w:i w:val="0"/>
          <w:sz w:val="22"/>
        </w:rPr>
        <w:t xml:space="preserve">Implication: </w:t>
      </w:r>
      <w:r>
        <w:rPr>
          <w:rFonts w:ascii="Arial" w:hAnsi="Arial"/>
          <w:b w:val="0"/>
          <w:i w:val="0"/>
          <w:sz w:val="22"/>
        </w:rPr>
        <w:t>Implication: SSSP on Orkut is bottlenecked by DRAM bandwidth, not by compute.</w:t>
      </w:r>
    </w:p>
    <w:p>
      <w:r>
        <w:br w:type="page"/>
      </w:r>
    </w:p>
    <w:p>
      <w:pPr>
        <w:pStyle w:val="Heading2"/>
        <w:spacing w:before="240" w:after="120"/>
      </w:pPr>
      <w:r>
        <w:rPr>
          <w:rFonts w:ascii="Arial" w:hAnsi="Arial"/>
          <w:b/>
          <w:i w:val="0"/>
          <w:color w:val="2E75B6"/>
          <w:sz w:val="26"/>
        </w:rPr>
        <w:t>7.3  Roofline Model</w:t>
      </w:r>
    </w:p>
    <w:p>
      <w:pPr>
        <w:spacing w:before="120" w:after="60"/>
        <w:jc w:val="center"/>
      </w:pPr>
      <w:r>
        <w:drawing>
          <wp:inline xmlns:a="http://schemas.openxmlformats.org/drawingml/2006/main" xmlns:pic="http://schemas.openxmlformats.org/drawingml/2006/picture">
            <wp:extent cx="5669280" cy="3083629"/>
            <wp:docPr id="8" name="Picture 8"/>
            <wp:cNvGraphicFramePr>
              <a:graphicFrameLocks noChangeAspect="1"/>
            </wp:cNvGraphicFramePr>
            <a:graphic>
              <a:graphicData uri="http://schemas.openxmlformats.org/drawingml/2006/picture">
                <pic:pic>
                  <pic:nvPicPr>
                    <pic:cNvPr id="0" name="fig5_roofline.png"/>
                    <pic:cNvPicPr/>
                  </pic:nvPicPr>
                  <pic:blipFill>
                    <a:blip r:embed="rId16"/>
                    <a:stretch>
                      <a:fillRect/>
                    </a:stretch>
                  </pic:blipFill>
                  <pic:spPr>
                    <a:xfrm>
                      <a:off x="0" y="0"/>
                      <a:ext cx="5669280" cy="3083629"/>
                    </a:xfrm>
                    <a:prstGeom prst="rect"/>
                  </pic:spPr>
                </pic:pic>
              </a:graphicData>
            </a:graphic>
          </wp:inline>
        </w:drawing>
      </w:r>
    </w:p>
    <w:p>
      <w:pPr>
        <w:spacing w:before="60" w:after="280"/>
        <w:jc w:val="center"/>
      </w:pPr>
      <w:r>
        <w:rPr>
          <w:rFonts w:ascii="Arial" w:hAnsi="Arial"/>
          <w:b w:val="0"/>
          <w:i/>
          <w:color w:val="555555"/>
          <w:sz w:val="19"/>
        </w:rPr>
        <w:t>Figure 5 — Roofline model for the i5-13420H with ERT-measured ceilings. Both SSSP kernels are plotted: Orkut (memory-bound, DRAM-limited) and Chain (inherently serial, parallelism = 0).</w:t>
      </w:r>
    </w:p>
    <w:p>
      <w:pPr>
        <w:spacing w:after="160" w:before="0"/>
        <w:jc w:val="both"/>
      </w:pPr>
      <w:r>
        <w:rPr>
          <w:rFonts w:ascii="Arial" w:hAnsi="Arial"/>
          <w:b/>
          <w:i w:val="0"/>
          <w:color w:val="000000"/>
          <w:sz w:val="22"/>
        </w:rPr>
        <w:t xml:space="preserve">Arithmetic Intensity of SSSP: </w:t>
      </w:r>
      <w:r>
        <w:rPr>
          <w:rFonts w:ascii="Arial" w:hAnsi="Arial"/>
          <w:b w:val="0"/>
          <w:i w:val="0"/>
          <w:color w:val="000000"/>
          <w:sz w:val="22"/>
        </w:rPr>
        <w:t>For each edge (u, v, w), ρ-Stepping performs 2 operations (dist[u]+w and compare with dist[v]) while reading 8 bytes (4-byte vertex ID + 4-byte weight). Arithmetic intensity ≈ 2/8 = 0.25 FLOP/byte.</w:t>
      </w:r>
    </w:p>
    <w:p>
      <w:pPr>
        <w:spacing w:after="160" w:before="0"/>
        <w:jc w:val="both"/>
      </w:pPr>
      <w:r>
        <w:rPr>
          <w:rFonts w:ascii="Arial" w:hAnsi="Arial"/>
          <w:b/>
          <w:i w:val="0"/>
          <w:color w:val="000000"/>
          <w:sz w:val="22"/>
        </w:rPr>
        <w:t xml:space="preserve">Ridge point: </w:t>
      </w:r>
      <w:r>
        <w:rPr>
          <w:rFonts w:ascii="Arial" w:hAnsi="Arial"/>
          <w:b w:val="0"/>
          <w:i w:val="0"/>
          <w:color w:val="000000"/>
          <w:sz w:val="22"/>
        </w:rPr>
        <w:t>Peak compute / DRAM BW = 114.1 GFLOP/s / 36.82 GB/s ≈ 3.1 FLOP/byte. Since 0.25 &lt; 3.1, SSSP is firmly in the memory-bandwidth-bound region.</w:t>
      </w:r>
    </w:p>
    <w:p>
      <w:pPr>
        <w:spacing w:after="160" w:before="0"/>
        <w:jc w:val="both"/>
      </w:pPr>
      <w:r>
        <w:rPr>
          <w:rFonts w:ascii="Arial" w:hAnsi="Arial"/>
          <w:b/>
          <w:i w:val="0"/>
          <w:color w:val="000000"/>
          <w:sz w:val="22"/>
        </w:rPr>
        <w:t xml:space="preserve">Orkut expected performance: </w:t>
      </w:r>
      <w:r>
        <w:rPr>
          <w:rFonts w:ascii="Arial" w:hAnsi="Arial"/>
          <w:b w:val="0"/>
          <w:i w:val="0"/>
          <w:color w:val="000000"/>
          <w:sz w:val="22"/>
        </w:rPr>
        <w:t>0.25 FLOP/byte × 36.82 GB/s = ~9.2 GFLOP/s. The 1.24× speedup at 12 threads corresponds to better bandwidth utilization, not compute scaling.</w:t>
      </w:r>
    </w:p>
    <w:p>
      <w:pPr>
        <w:spacing w:after="160" w:before="0"/>
        <w:jc w:val="both"/>
      </w:pPr>
      <w:r>
        <w:rPr>
          <w:rFonts w:ascii="Arial" w:hAnsi="Arial"/>
          <w:b/>
          <w:i w:val="0"/>
          <w:color w:val="000000"/>
          <w:sz w:val="22"/>
        </w:rPr>
        <w:t xml:space="preserve">Chain graph: </w:t>
      </w:r>
      <w:r>
        <w:rPr>
          <w:rFonts w:ascii="Arial" w:hAnsi="Arial"/>
          <w:b w:val="0"/>
          <w:i w:val="0"/>
          <w:color w:val="000000"/>
          <w:sz w:val="22"/>
        </w:rPr>
        <w:t>Arithmetic intensity ~0.05 FLOP/byte, but parallelism is zero — diameter = n means every SSSP round can only advance one vertex. No number of threads can change this fundamental sequential dependency.</w:t>
      </w:r>
    </w:p>
    <w:p>
      <w:r>
        <w:br w:type="page"/>
      </w:r>
    </w:p>
    <w:p>
      <w:pPr>
        <w:pStyle w:val="Heading1"/>
        <w:spacing w:before="360" w:after="160"/>
        <w:pBdr>
          <w:bottom w:val="single" w:sz="8" w:space="1" w:color="2E75B6"/>
        </w:pBdr>
      </w:pPr>
      <w:r>
        <w:rPr>
          <w:rFonts w:ascii="Arial" w:hAnsi="Arial"/>
          <w:b/>
          <w:i w:val="0"/>
          <w:color w:val="1F4E79"/>
          <w:sz w:val="32"/>
        </w:rPr>
        <w:t>8. Performance Analysis — Why Results Are What They Are</w:t>
      </w:r>
    </w:p>
    <w:p>
      <w:pPr>
        <w:pStyle w:val="Heading2"/>
        <w:spacing w:before="240" w:after="120"/>
      </w:pPr>
      <w:r>
        <w:rPr>
          <w:rFonts w:ascii="Arial" w:hAnsi="Arial"/>
          <w:b/>
          <w:i w:val="0"/>
          <w:color w:val="2E75B6"/>
          <w:sz w:val="26"/>
        </w:rPr>
        <w:t>8.1  Chain Graph — Why is OMP Always Slower?</w:t>
      </w:r>
    </w:p>
    <w:p>
      <w:pPr>
        <w:spacing w:after="160" w:before="0"/>
        <w:jc w:val="both"/>
      </w:pPr>
      <w:r>
        <w:rPr>
          <w:rFonts w:ascii="Arial" w:hAnsi="Arial"/>
          <w:b w:val="0"/>
          <w:i w:val="0"/>
          <w:sz w:val="22"/>
        </w:rPr>
        <w:t>The chain_1e7_sym.bin graph is a pure linear chain: vertex 0 → 1 → 2 → … → 9,999,999. This is the worst possible graph structure for parallel SSSP:</w:t>
      </w:r>
    </w:p>
    <w:p>
      <w:pPr>
        <w:spacing w:after="160" w:before="0"/>
        <w:jc w:val="both"/>
      </w:pPr>
      <w:r>
        <w:rPr>
          <w:rFonts w:ascii="Arial" w:hAnsi="Arial"/>
          <w:b w:val="0"/>
          <w:i w:val="0"/>
          <w:sz w:val="22"/>
        </w:rPr>
        <w:t>In ρ-Stepping, the threshold T covers at most ρ consecutive vertices per round — but each vertex depends on the previous one being settled first. The true algorithmic parallelism is exactly 1: there is never more than one independent vertex per round.</w:t>
      </w:r>
    </w:p>
    <w:p>
      <w:pPr>
        <w:pStyle w:val="ListBullet"/>
        <w:spacing w:after="80" w:before="0"/>
        <w:ind w:left="680"/>
      </w:pPr>
      <w:r>
        <w:rPr>
          <w:rFonts w:ascii="Arial" w:hAnsi="Arial"/>
          <w:b/>
          <w:i w:val="0"/>
          <w:sz w:val="22"/>
        </w:rPr>
        <w:t xml:space="preserve">Thread pool cost: </w:t>
      </w:r>
      <w:r>
        <w:rPr>
          <w:rFonts w:ascii="Arial" w:hAnsi="Arial"/>
          <w:b w:val="0"/>
          <w:i w:val="0"/>
          <w:sz w:val="22"/>
        </w:rPr>
        <w:t>Thread pool cost: Even with the persistent thread pool (Opt. 1), per-barrier synchronization overhead is ~10–20 µs/round × 10M rounds = ~100 s of overhead, vs. 34 ms serial time.</w:t>
      </w:r>
    </w:p>
    <w:p>
      <w:pPr>
        <w:pStyle w:val="ListBullet"/>
        <w:spacing w:after="80" w:before="0"/>
        <w:ind w:left="680"/>
      </w:pPr>
      <w:r>
        <w:rPr>
          <w:rFonts w:ascii="Arial" w:hAnsi="Arial"/>
          <w:b/>
          <w:i w:val="0"/>
          <w:sz w:val="22"/>
        </w:rPr>
        <w:t xml:space="preserve">Work imbalance: </w:t>
      </w:r>
      <w:r>
        <w:rPr>
          <w:rFonts w:ascii="Arial" w:hAnsi="Arial"/>
          <w:b w:val="0"/>
          <w:i w:val="0"/>
          <w:sz w:val="22"/>
        </w:rPr>
        <w:t>Work imbalance: With only 1–2 active vertices per round, most threads sit idle at the barrier while one thread processes the single frontier vertex.</w:t>
      </w:r>
    </w:p>
    <w:p>
      <w:pPr>
        <w:pStyle w:val="ListBullet"/>
        <w:spacing w:after="80" w:before="0"/>
        <w:ind w:left="680"/>
      </w:pPr>
      <w:r>
        <w:rPr>
          <w:rFonts w:ascii="Arial" w:hAnsi="Arial"/>
          <w:b/>
          <w:i w:val="0"/>
          <w:sz w:val="22"/>
        </w:rPr>
        <w:t xml:space="preserve">Sparse/dense switching: </w:t>
      </w:r>
      <w:r>
        <w:rPr>
          <w:rFonts w:ascii="Arial" w:hAnsi="Arial"/>
          <w:b w:val="0"/>
          <w:i w:val="0"/>
          <w:sz w:val="22"/>
        </w:rPr>
        <w:t>Sparse/dense switching: With a 1-vertex frontier each round, the algorithm spends disproportionate time in mode-selection logic and barrier coordination rather than edge relaxation.</w:t>
      </w:r>
    </w:p>
    <w:p>
      <w:pPr>
        <w:pStyle w:val="ListBullet"/>
        <w:spacing w:after="80" w:before="0"/>
        <w:ind w:left="680"/>
      </w:pPr>
      <w:r>
        <w:rPr>
          <w:rFonts w:ascii="Arial" w:hAnsi="Arial"/>
          <w:b/>
          <w:i w:val="0"/>
          <w:sz w:val="22"/>
        </w:rPr>
        <w:t xml:space="preserve">Quantified: </w:t>
      </w:r>
      <w:r>
        <w:rPr>
          <w:rFonts w:ascii="Arial" w:hAnsi="Arial"/>
          <w:b w:val="0"/>
          <w:i w:val="0"/>
          <w:sz w:val="22"/>
        </w:rPr>
        <w:t>Quantified: OMP-2t takes 0.415 s vs. baseline 0.034 s — a 12× slowdown. The entire 0.415 s is synchronization overhead; the useful computation (2 edge relaxations × 10M rounds) takes microseconds.</w:t>
      </w:r>
    </w:p>
    <w:p>
      <w:pPr>
        <w:spacing w:after="160" w:before="0"/>
        <w:jc w:val="both"/>
      </w:pPr>
      <w:r>
        <w:rPr>
          <w:rFonts w:ascii="Arial" w:hAnsi="Arial"/>
          <w:b/>
          <w:i w:val="0"/>
          <w:color w:val="000000"/>
          <w:sz w:val="22"/>
        </w:rPr>
        <w:t xml:space="preserve">Conclusion: </w:t>
      </w:r>
      <w:r>
        <w:rPr>
          <w:rFonts w:ascii="Arial" w:hAnsi="Arial"/>
          <w:b w:val="0"/>
          <w:i w:val="0"/>
          <w:color w:val="000000"/>
          <w:sz w:val="22"/>
        </w:rPr>
        <w:t>No parallel SSSP implementation can improve performance on a chain graph. The graph's inherent sequential dependency (diameter = n) means Amdahl's Law limits parallel speedup to ~1/(1-p) where p ≈ 0. This is not a deficiency of the implementation — it is a fundamental graph-structural limit.</w:t>
      </w:r>
    </w:p>
    <w:p>
      <w:pPr>
        <w:pStyle w:val="Heading2"/>
        <w:spacing w:before="240" w:after="120"/>
      </w:pPr>
      <w:r>
        <w:rPr>
          <w:rFonts w:ascii="Arial" w:hAnsi="Arial"/>
          <w:b/>
          <w:i w:val="0"/>
          <w:color w:val="2E75B6"/>
          <w:sz w:val="26"/>
        </w:rPr>
        <w:t>8.2  Orkut Graph — Why is Speedup Small (Only 1.24×)?</w:t>
      </w:r>
    </w:p>
    <w:p>
      <w:pPr>
        <w:spacing w:after="160" w:before="0"/>
        <w:jc w:val="both"/>
      </w:pPr>
      <w:r>
        <w:rPr>
          <w:rFonts w:ascii="Arial" w:hAnsi="Arial"/>
          <w:b w:val="0"/>
          <w:i w:val="0"/>
          <w:sz w:val="22"/>
        </w:rPr>
        <w:t>The Orkut social network is a power-law graph with short diameter (~9) and high average degree (76). It has abundant parallelism within each round — thousands of frontier vertices can be relaxed simultaneously. Yet the best speedup is only 1.24× at 12 threads. There are four compounding reasons:</w:t>
      </w:r>
    </w:p>
    <w:p>
      <w:pPr>
        <w:pStyle w:val="Heading3"/>
        <w:spacing w:before="160" w:after="80"/>
      </w:pPr>
      <w:r>
        <w:rPr>
          <w:rFonts w:ascii="Arial" w:hAnsi="Arial"/>
          <w:b/>
          <w:i w:val="0"/>
          <w:color w:val="4472C4"/>
          <w:sz w:val="24"/>
        </w:rPr>
        <w:t>(a)  Low Thread Count for Speedup &gt; 1×</w:t>
      </w:r>
    </w:p>
    <w:p>
      <w:pPr>
        <w:spacing w:after="160" w:before="0"/>
        <w:jc w:val="both"/>
      </w:pPr>
      <w:r>
        <w:rPr>
          <w:rFonts w:ascii="Arial" w:hAnsi="Arial"/>
          <w:b w:val="0"/>
          <w:i w:val="0"/>
          <w:sz w:val="22"/>
        </w:rPr>
        <w:t>OMP with 2 threads is 0.38× (2.6× slower than baseline). This is because the ParlayLib baseline already uses a multi-threaded work-stealing scheduler internally. Adding 2 OpenMP threads creates redundant parallelism — they compete for the same work units rather than complementing them. Only at 8+ threads does OpenMP overcome its coordination overhead.</w:t>
      </w:r>
    </w:p>
    <w:p>
      <w:pPr>
        <w:pStyle w:val="Heading3"/>
        <w:spacing w:before="160" w:after="80"/>
      </w:pPr>
      <w:r>
        <w:rPr>
          <w:rFonts w:ascii="Arial" w:hAnsi="Arial"/>
          <w:b/>
          <w:i w:val="0"/>
          <w:color w:val="4472C4"/>
          <w:sz w:val="24"/>
        </w:rPr>
        <w:t>(b)  Memory Bandwidth Saturation (Primary Bottleneck)</w:t>
      </w:r>
    </w:p>
    <w:p>
      <w:pPr>
        <w:spacing w:after="160" w:before="0"/>
        <w:jc w:val="both"/>
      </w:pPr>
      <w:r>
        <w:rPr>
          <w:rFonts w:ascii="Arial" w:hAnsi="Arial"/>
          <w:b w:val="0"/>
          <w:i w:val="0"/>
          <w:color w:val="000000"/>
          <w:sz w:val="22"/>
        </w:rPr>
        <w:t xml:space="preserve">Orkut dist[] array = 3.07M × 4 bytes = </w:t>
      </w:r>
      <w:r>
        <w:rPr>
          <w:rFonts w:ascii="Arial" w:hAnsi="Arial"/>
          <w:b/>
          <w:i w:val="0"/>
          <w:color w:val="000000"/>
          <w:sz w:val="22"/>
        </w:rPr>
        <w:t>12.3 MB</w:t>
      </w:r>
      <w:r>
        <w:rPr>
          <w:rFonts w:ascii="Arial" w:hAnsi="Arial"/>
          <w:b w:val="0"/>
          <w:i w:val="0"/>
          <w:color w:val="000000"/>
          <w:sz w:val="22"/>
        </w:rPr>
        <w:t xml:space="preserve"> — exactly at the 12 MB L3 boundary. The edge list = 234M × 8 bytes = </w:t>
      </w:r>
      <w:r>
        <w:rPr>
          <w:rFonts w:ascii="Arial" w:hAnsi="Arial"/>
          <w:b/>
          <w:i w:val="0"/>
          <w:color w:val="000000"/>
          <w:sz w:val="22"/>
        </w:rPr>
        <w:t>1.87 GB</w:t>
      </w:r>
      <w:r>
        <w:rPr>
          <w:rFonts w:ascii="Arial" w:hAnsi="Arial"/>
          <w:b w:val="0"/>
          <w:i w:val="0"/>
          <w:color w:val="000000"/>
          <w:sz w:val="22"/>
        </w:rPr>
        <w:t xml:space="preserve"> — entirely DRAM-resident.</w:t>
      </w:r>
    </w:p>
    <w:p>
      <w:pPr>
        <w:spacing w:after="160" w:before="0"/>
        <w:jc w:val="both"/>
      </w:pPr>
      <w:r>
        <w:rPr>
          <w:rFonts w:ascii="Arial" w:hAnsi="Arial"/>
          <w:b w:val="0"/>
          <w:i w:val="0"/>
          <w:sz w:val="22"/>
        </w:rPr>
        <w:t>At 12 threads, measured DRAM bandwidth is fully saturated at ~36 GB/s (COPY ceiling). Adding more threads does not increase available DRAM bandwidth on a single-socket system — it only increases contention. The ridge point is 3.1 FLOP/byte; SSSP operates at 0.25 FLOP/byte. Speedup is constrained to: speedup ≤ BW_used(t) / BW_used(1), not t.</w:t>
      </w:r>
    </w:p>
    <w:p>
      <w:pPr>
        <w:pStyle w:val="Heading3"/>
        <w:spacing w:before="160" w:after="80"/>
      </w:pPr>
      <w:r>
        <w:rPr>
          <w:rFonts w:ascii="Arial" w:hAnsi="Arial"/>
          <w:b/>
          <w:i w:val="0"/>
          <w:color w:val="4472C4"/>
          <w:sz w:val="24"/>
        </w:rPr>
        <w:t>(c)  Atomic Contention on High-Degree Hubs</w:t>
      </w:r>
    </w:p>
    <w:p>
      <w:pPr>
        <w:spacing w:after="160" w:before="0"/>
        <w:jc w:val="both"/>
      </w:pPr>
      <w:r>
        <w:rPr>
          <w:rFonts w:ascii="Arial" w:hAnsi="Arial"/>
          <w:b w:val="0"/>
          <w:i w:val="0"/>
          <w:sz w:val="22"/>
        </w:rPr>
        <w:t>Power-law graphs have vertices with very high degree (some Orkut vertices: degree &gt; 10,000). When many threads simultaneously attempt write_min(&amp;dist[hub], ...), they serialize on the same cache line. The atomic compare-and-swap retry loop in write_min burns cycles on failed CAS attempts for hub vertices.</w:t>
      </w:r>
    </w:p>
    <w:p>
      <w:pPr>
        <w:pStyle w:val="Heading3"/>
        <w:spacing w:before="160" w:after="80"/>
      </w:pPr>
      <w:r>
        <w:rPr>
          <w:rFonts w:ascii="Arial" w:hAnsi="Arial"/>
          <w:b/>
          <w:i w:val="0"/>
          <w:color w:val="4472C4"/>
          <w:sz w:val="24"/>
        </w:rPr>
        <w:t>(d)  ρ-Stepping Threshold Sampling Overhead</w:t>
      </w:r>
    </w:p>
    <w:p>
      <w:pPr>
        <w:spacing w:after="160" w:before="0"/>
        <w:jc w:val="both"/>
      </w:pPr>
      <w:r>
        <w:rPr>
          <w:rFonts w:ascii="Arial" w:hAnsi="Arial"/>
          <w:b w:val="0"/>
          <w:i w:val="0"/>
          <w:sz w:val="22"/>
        </w:rPr>
        <w:t>The threshold estimation samples 1,000 frontier distances each round. On Orkut with its short diameter (~9 hops), ρ-Stepping completes in ~20–50 rounds. Any per-round overhead (including barriers) has outsized relative cost when the round count is small.</w:t>
      </w:r>
    </w:p>
    <w:p>
      <w:pPr>
        <w:spacing w:after="160" w:before="0"/>
        <w:jc w:val="both"/>
      </w:pPr>
      <w:r>
        <w:rPr>
          <w:rFonts w:ascii="Arial" w:hAnsi="Arial"/>
          <w:b/>
          <w:i w:val="0"/>
          <w:color w:val="000000"/>
          <w:sz w:val="22"/>
        </w:rPr>
        <w:t xml:space="preserve">Summary: </w:t>
      </w:r>
      <w:r>
        <w:rPr>
          <w:rFonts w:ascii="Arial" w:hAnsi="Arial"/>
          <w:b w:val="0"/>
          <w:i w:val="0"/>
          <w:color w:val="000000"/>
          <w:sz w:val="22"/>
        </w:rPr>
        <w:t>Orkut's 1.24× speedup at 12 threads correctly reflects the limits of DRAM bandwidth (36 GB/s) on hardware where the kernel's arithmetic intensity (0.25 FLOP/byte) places it far left of the ridge point (3.1 FLOP/byte). To improve further, one would need (a) higher DRAM bandwidth (HBM), (b) graph reordering for better spatial locality, or (c) a fundamentally different algorithm with higher arithmetic intensity.</w:t>
      </w:r>
    </w:p>
    <w:p>
      <w:pPr>
        <w:pStyle w:val="Heading2"/>
        <w:spacing w:before="240" w:after="120"/>
      </w:pPr>
      <w:r>
        <w:rPr>
          <w:rFonts w:ascii="Arial" w:hAnsi="Arial"/>
          <w:b/>
          <w:i w:val="0"/>
          <w:color w:val="2E75B6"/>
          <w:sz w:val="26"/>
        </w:rPr>
        <w:t>8.3  Is the Implementation Compute-Bound?</w:t>
      </w:r>
    </w:p>
    <w:p>
      <w:pPr>
        <w:spacing w:after="160" w:before="0"/>
        <w:jc w:val="both"/>
      </w:pPr>
      <w:r>
        <w:rPr>
          <w:rFonts w:ascii="Arial" w:hAnsi="Arial"/>
          <w:b/>
          <w:i w:val="0"/>
          <w:color w:val="000000"/>
          <w:sz w:val="22"/>
        </w:rPr>
        <w:t xml:space="preserve">No. </w:t>
      </w:r>
      <w:r>
        <w:rPr>
          <w:rFonts w:ascii="Arial" w:hAnsi="Arial"/>
          <w:b w:val="0"/>
          <w:i w:val="0"/>
          <w:color w:val="000000"/>
          <w:sz w:val="22"/>
        </w:rPr>
        <w:t>The arithmetic intensity of 0.25 FLOP/byte is far below the ridge point of 3.1 FLOP/byte. The CPU's compute units are idle most of the time, waiting for memory. Even though AVX2 delivers 72.55 GOPS (vs. scalar 5.28 GOPS) — a 13.7× compute benefit — SSSP does not have enough arithmetic to benefit from this. Enabling AVX2 helps the pull-step reduction (Optimization 5) but the inner loop bottleneck remains DRAM latency, not FP throughput.</w:t>
      </w:r>
    </w:p>
    <w:p>
      <w:pPr>
        <w:pStyle w:val="Heading2"/>
        <w:spacing w:before="240" w:after="120"/>
      </w:pPr>
      <w:r>
        <w:rPr>
          <w:rFonts w:ascii="Arial" w:hAnsi="Arial"/>
          <w:b/>
          <w:i w:val="0"/>
          <w:color w:val="2E75B6"/>
          <w:sz w:val="26"/>
        </w:rPr>
        <w:t>8.4  Is the Implementation Memory-Bound?</w:t>
      </w:r>
    </w:p>
    <w:p>
      <w:pPr>
        <w:spacing w:after="160" w:before="0"/>
        <w:jc w:val="both"/>
      </w:pPr>
      <w:r>
        <w:rPr>
          <w:rFonts w:ascii="Arial" w:hAnsi="Arial"/>
          <w:b/>
          <w:i w:val="0"/>
          <w:color w:val="000000"/>
          <w:sz w:val="22"/>
        </w:rPr>
        <w:t xml:space="preserve">Yes, for Orkut. </w:t>
      </w:r>
      <w:r>
        <w:rPr>
          <w:rFonts w:ascii="Arial" w:hAnsi="Arial"/>
          <w:b w:val="0"/>
          <w:i w:val="0"/>
          <w:color w:val="000000"/>
          <w:sz w:val="22"/>
        </w:rPr>
        <w:t>DRAM bandwidth is the binding constraint. The dist[] array and edge list together occupy ~1.88 GB of DRAM. During sparse relaxation, threads issue random reads to dist[neighbor] across this 1.88 GB range, producing irregular access patterns that cannot be prefetched. Measured bandwidth utilization approaches the COPY ceiling (36.82 GB/s) at 12 threads.</w:t>
      </w:r>
    </w:p>
    <w:p>
      <w:pPr>
        <w:spacing w:after="160" w:before="0"/>
        <w:jc w:val="both"/>
      </w:pPr>
      <w:r>
        <w:rPr>
          <w:rFonts w:ascii="Arial" w:hAnsi="Arial"/>
          <w:b/>
          <w:i w:val="0"/>
          <w:color w:val="000000"/>
          <w:sz w:val="22"/>
        </w:rPr>
        <w:t xml:space="preserve">Not applicable to Chain. </w:t>
      </w:r>
      <w:r>
        <w:rPr>
          <w:rFonts w:ascii="Arial" w:hAnsi="Arial"/>
          <w:b w:val="0"/>
          <w:i w:val="0"/>
          <w:color w:val="000000"/>
          <w:sz w:val="22"/>
        </w:rPr>
        <w:t>The chain's bottleneck is not memory bandwidth but inherent algorithmic serialization. The working set per round is a single vertex — memory traffic is trivially small.</w:t>
      </w:r>
    </w:p>
    <w:p>
      <w:pPr>
        <w:pStyle w:val="Heading2"/>
        <w:spacing w:before="240" w:after="120"/>
      </w:pPr>
      <w:r>
        <w:rPr>
          <w:rFonts w:ascii="Arial" w:hAnsi="Arial"/>
          <w:b/>
          <w:i w:val="0"/>
          <w:color w:val="2E75B6"/>
          <w:sz w:val="26"/>
        </w:rPr>
        <w:t>8.5  Is the Implementation Synchronization-Limited?</w:t>
      </w:r>
    </w:p>
    <w:p>
      <w:pPr>
        <w:spacing w:after="160" w:before="0"/>
        <w:jc w:val="both"/>
      </w:pPr>
      <w:r>
        <w:rPr>
          <w:rFonts w:ascii="Arial" w:hAnsi="Arial"/>
          <w:b/>
          <w:i w:val="0"/>
          <w:color w:val="000000"/>
          <w:sz w:val="22"/>
        </w:rPr>
        <w:t xml:space="preserve">Yes, for Chain (dominates completely). </w:t>
      </w:r>
      <w:r>
        <w:rPr>
          <w:rFonts w:ascii="Arial" w:hAnsi="Arial"/>
          <w:b w:val="0"/>
          <w:i w:val="0"/>
          <w:color w:val="000000"/>
          <w:sz w:val="22"/>
        </w:rPr>
        <w:t>Each of the 10M rounds requires all threads to synchronize at a barrier. O(num_threads) overhead per barrier × 10M rounds totals ~100+ seconds of synchronization cost.</w:t>
      </w:r>
    </w:p>
    <w:p>
      <w:pPr>
        <w:spacing w:after="160" w:before="0"/>
        <w:jc w:val="both"/>
      </w:pPr>
      <w:r>
        <w:rPr>
          <w:rFonts w:ascii="Arial" w:hAnsi="Arial"/>
          <w:b/>
          <w:i w:val="0"/>
          <w:color w:val="000000"/>
          <w:sz w:val="22"/>
        </w:rPr>
        <w:t xml:space="preserve">Partially, for Orkut. </w:t>
      </w:r>
      <w:r>
        <w:rPr>
          <w:rFonts w:ascii="Arial" w:hAnsi="Arial"/>
          <w:b w:val="0"/>
          <w:i w:val="0"/>
          <w:color w:val="000000"/>
          <w:sz w:val="22"/>
        </w:rPr>
        <w:t>Atomic write_min contention on high-degree hub vertices creates local synchronization hotspots. This is a secondary bottleneck after memory bandwidth.</w:t>
      </w:r>
    </w:p>
    <w:p>
      <w:pPr>
        <w:pStyle w:val="Heading2"/>
        <w:spacing w:before="240" w:after="120"/>
      </w:pPr>
      <w:r>
        <w:rPr>
          <w:rFonts w:ascii="Arial" w:hAnsi="Arial"/>
          <w:b/>
          <w:i w:val="0"/>
          <w:color w:val="2E75B6"/>
          <w:sz w:val="26"/>
        </w:rPr>
        <w:t>8.6  Is the Implementation Limited by Data Locality?</w:t>
      </w:r>
    </w:p>
    <w:p>
      <w:pPr>
        <w:spacing w:after="160" w:before="0"/>
        <w:jc w:val="both"/>
      </w:pPr>
      <w:r>
        <w:rPr>
          <w:rFonts w:ascii="Arial" w:hAnsi="Arial"/>
          <w:b/>
          <w:i w:val="0"/>
          <w:color w:val="000000"/>
          <w:sz w:val="22"/>
        </w:rPr>
        <w:t xml:space="preserve">Yes, for Orkut. </w:t>
      </w:r>
      <w:r>
        <w:rPr>
          <w:rFonts w:ascii="Arial" w:hAnsi="Arial"/>
          <w:b w:val="0"/>
          <w:i w:val="0"/>
          <w:color w:val="000000"/>
          <w:sz w:val="22"/>
        </w:rPr>
        <w:t>The irregular graph access pattern (dist[arbitrary_neighbor]) defeats the hardware prefetcher. The local queue optimization partially mitigates this by keeping small subgraphs in L1/L2 cache. Without graph vertex reordering (e.g., BFS-order or Hilbert-curve relabeling), this fundamental locality challenge cannot be resolved in software alone.</w:t>
      </w:r>
    </w:p>
    <w:p>
      <w:r>
        <w:br w:type="page"/>
      </w:r>
    </w:p>
    <w:p>
      <w:pPr>
        <w:pStyle w:val="Heading1"/>
        <w:spacing w:before="360" w:after="160"/>
        <w:pBdr>
          <w:bottom w:val="single" w:sz="8" w:space="1" w:color="2E75B6"/>
        </w:pBdr>
      </w:pPr>
      <w:r>
        <w:rPr>
          <w:rFonts w:ascii="Arial" w:hAnsi="Arial"/>
          <w:b/>
          <w:i w:val="0"/>
          <w:color w:val="1F4E79"/>
          <w:sz w:val="32"/>
        </w:rPr>
        <w:t>9. Datasets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98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Graph</w:t>
            </w:r>
          </w:p>
        </w:tc>
        <w:tc>
          <w:tcPr>
            <w:tcW w:type="dxa" w:w="1701"/>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Type</w:t>
            </w:r>
          </w:p>
        </w:tc>
        <w:tc>
          <w:tcPr>
            <w:tcW w:type="dxa" w:w="1020"/>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|V|</w:t>
            </w:r>
          </w:p>
        </w:tc>
        <w:tc>
          <w:tcPr>
            <w:tcW w:type="dxa" w:w="1020"/>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|E|</w:t>
            </w:r>
          </w:p>
        </w:tc>
        <w:tc>
          <w:tcPr>
            <w:tcW w:type="dxa" w:w="850"/>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Avg Degree</w:t>
            </w:r>
          </w:p>
        </w:tc>
        <w:tc>
          <w:tcPr>
            <w:tcW w:type="dxa" w:w="850"/>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Diameter</w:t>
            </w:r>
          </w:p>
        </w:tc>
        <w:tc>
          <w:tcPr>
            <w:tcW w:type="dxa" w:w="1134"/>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Format</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chain_1e7_sym.bin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Linear chain (synthetic)</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10,000,000</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19,999,998</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10,000,000</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.bin (GBBS)</w:t>
            </w:r>
          </w:p>
        </w:tc>
      </w:tr>
      <w:tr>
        <w:tc>
          <w:tcPr>
            <w:tcW w:type="dxa" w:w="1984"/>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com-orkut_sym.bin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Orkut social network (real)</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3,072,627</w:t>
            </w:r>
          </w:p>
        </w:tc>
        <w:tc>
          <w:tcPr>
            <w:tcW w:type="dxa" w:w="102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234,370,166</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76.3</w:t>
            </w:r>
          </w:p>
        </w:tc>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~9</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.bin (GBBS)</w:t>
            </w:r>
          </w:p>
        </w:tc>
      </w:tr>
    </w:tbl>
    <w:p>
      <w:pPr>
        <w:spacing w:after="40" w:before="0"/>
      </w:pPr>
    </w:p>
    <w:p>
      <w:pPr>
        <w:spacing w:after="160" w:before="0"/>
        <w:jc w:val="both"/>
      </w:pPr>
      <w:r>
        <w:rPr>
          <w:rFonts w:ascii="Arial" w:hAnsi="Arial"/>
          <w:b/>
          <w:i w:val="0"/>
          <w:color w:val="000000"/>
          <w:sz w:val="22"/>
        </w:rPr>
        <w:t xml:space="preserve">chain_1e7_sym: </w:t>
      </w:r>
      <w:r>
        <w:rPr>
          <w:rFonts w:ascii="Arial" w:hAnsi="Arial"/>
          <w:b w:val="0"/>
          <w:i w:val="0"/>
          <w:color w:val="000000"/>
          <w:sz w:val="22"/>
        </w:rPr>
        <w:t>A synthetic worst-case graph for parallel SSSP. Every vertex has degree 2 (except endpoints). Maximum possible diameter relative to vertex count. This graph deliberately exposes the parallel overhead vs. serial benefit trade-off.</w:t>
      </w:r>
    </w:p>
    <w:p>
      <w:pPr>
        <w:spacing w:after="160" w:before="0"/>
        <w:jc w:val="both"/>
      </w:pPr>
      <w:r>
        <w:rPr>
          <w:rFonts w:ascii="Arial" w:hAnsi="Arial"/>
          <w:b/>
          <w:i w:val="0"/>
          <w:color w:val="000000"/>
          <w:sz w:val="22"/>
        </w:rPr>
        <w:t xml:space="preserve">com-orkut_sym: </w:t>
      </w:r>
      <w:r>
        <w:rPr>
          <w:rFonts w:ascii="Arial" w:hAnsi="Arial"/>
          <w:b w:val="0"/>
          <w:i w:val="0"/>
          <w:color w:val="000000"/>
          <w:sz w:val="22"/>
        </w:rPr>
        <w:t>The Orkut social network from the SNAP dataset collection. A real-world power-law graph with short diameter and high-degree hubs. Representative of graphs where parallel SSSP is typically applied in practice — web graphs, citation networks, social networks.</w:t>
      </w:r>
    </w:p>
    <w:p>
      <w:r>
        <w:br w:type="page"/>
      </w:r>
    </w:p>
    <w:p>
      <w:pPr>
        <w:pStyle w:val="Heading1"/>
        <w:spacing w:before="360" w:after="160"/>
        <w:pBdr>
          <w:bottom w:val="single" w:sz="8" w:space="1" w:color="2E75B6"/>
        </w:pBdr>
      </w:pPr>
      <w:r>
        <w:rPr>
          <w:rFonts w:ascii="Arial" w:hAnsi="Arial"/>
          <w:b/>
          <w:i w:val="0"/>
          <w:color w:val="1F4E79"/>
          <w:sz w:val="32"/>
        </w:rPr>
        <w:t>10. Build &amp; Run Instructions</w:t>
      </w:r>
    </w:p>
    <w:p>
      <w:pPr>
        <w:spacing w:after="0" w:before="0"/>
        <w:ind w:left="567"/>
        <w:shd w:val="clear" w:color="auto" w:fill="EEF2F7"/>
      </w:pPr>
      <w:r>
        <w:rPr>
          <w:rFonts w:ascii="Courier New" w:hAnsi="Courier New"/>
          <w:color w:val="1F3864"/>
          <w:sz w:val="19"/>
        </w:rPr>
        <w:t>git clone --recurse-submodules https://github.com/ucrparlay/Parallel-SSSP.git</w:t>
      </w:r>
    </w:p>
    <w:p>
      <w:pPr>
        <w:spacing w:after="0" w:before="0"/>
        <w:ind w:left="567"/>
        <w:shd w:val="clear" w:color="auto" w:fill="EEF2F7"/>
      </w:pPr>
      <w:r>
        <w:rPr>
          <w:rFonts w:ascii="Courier New" w:hAnsi="Courier New"/>
          <w:color w:val="1F3864"/>
          <w:sz w:val="19"/>
        </w:rPr>
        <w:t>cd Parallel-SSSP/</w:t>
      </w:r>
    </w:p>
    <w:p>
      <w:pPr>
        <w:spacing w:after="0" w:before="0"/>
        <w:ind w:left="567"/>
        <w:shd w:val="clear" w:color="auto" w:fill="EEF2F7"/>
      </w:pPr>
      <w:r>
        <w:rPr>
          <w:rFonts w:ascii="Courier New" w:hAnsi="Courier New"/>
          <w:color w:val="1F3864"/>
          <w:sz w:val="19"/>
        </w:rPr>
        <w:t>make all                          # builds bin/sssp_baseline and bin/sssp_omp</w:t>
      </w:r>
    </w:p>
    <w:p>
      <w:pPr>
        <w:spacing w:after="40" w:before="0"/>
      </w:pPr>
    </w:p>
    <w:p>
      <w:pPr>
        <w:spacing w:after="160" w:before="0"/>
        <w:jc w:val="both"/>
      </w:pPr>
      <w:r>
        <w:rPr>
          <w:rFonts w:ascii="Arial" w:hAnsi="Arial"/>
          <w:b w:val="0"/>
          <w:i w:val="0"/>
          <w:sz w:val="22"/>
        </w:rPr>
        <w:t>Run the comparison benchmark (reproduces the results in this report):</w:t>
      </w:r>
    </w:p>
    <w:p>
      <w:pPr>
        <w:spacing w:after="0" w:before="0"/>
        <w:ind w:left="567"/>
        <w:shd w:val="clear" w:color="auto" w:fill="EEF2F7"/>
      </w:pPr>
      <w:r>
        <w:rPr>
          <w:rFonts w:ascii="Courier New" w:hAnsi="Courier New"/>
          <w:color w:val="1F3864"/>
          <w:sz w:val="19"/>
        </w:rPr>
        <w:t># Orkut graph (symmetrized binary)</w:t>
      </w:r>
    </w:p>
    <w:p>
      <w:pPr>
        <w:spacing w:after="0" w:before="0"/>
        <w:ind w:left="567"/>
        <w:shd w:val="clear" w:color="auto" w:fill="EEF2F7"/>
      </w:pPr>
      <w:r>
        <w:rPr>
          <w:rFonts w:ascii="Courier New" w:hAnsi="Courier New"/>
          <w:color w:val="1F3864"/>
          <w:sz w:val="19"/>
        </w:rPr>
        <w:t>bash compare.sh -i com-orkut_sym.bin -a rho-stepping -s -t 12</w:t>
      </w:r>
    </w:p>
    <w:p>
      <w:pPr>
        <w:spacing w:after="0" w:before="0"/>
        <w:ind w:left="567"/>
        <w:shd w:val="clear" w:color="auto" w:fill="EEF2F7"/>
      </w:pPr>
      <w:r>
        <w:rPr>
          <w:rFonts w:ascii="Courier New" w:hAnsi="Courier New"/>
          <w:color w:val="1F3864"/>
          <w:sz w:val="19"/>
        </w:rPr>
        <w:t xml:space="preserve"> </w:t>
      </w:r>
    </w:p>
    <w:p>
      <w:pPr>
        <w:spacing w:after="0" w:before="0"/>
        <w:ind w:left="567"/>
        <w:shd w:val="clear" w:color="auto" w:fill="EEF2F7"/>
      </w:pPr>
      <w:r>
        <w:rPr>
          <w:rFonts w:ascii="Courier New" w:hAnsi="Courier New"/>
          <w:color w:val="1F3864"/>
          <w:sz w:val="19"/>
        </w:rPr>
        <w:t># Chain graph</w:t>
      </w:r>
    </w:p>
    <w:p>
      <w:pPr>
        <w:spacing w:after="0" w:before="0"/>
        <w:ind w:left="567"/>
        <w:shd w:val="clear" w:color="auto" w:fill="EEF2F7"/>
      </w:pPr>
      <w:r>
        <w:rPr>
          <w:rFonts w:ascii="Courier New" w:hAnsi="Courier New"/>
          <w:color w:val="1F3864"/>
          <w:sz w:val="19"/>
        </w:rPr>
        <w:t>bash compare.sh -i chain_1e7_sym.bin -a rho-stepping -s -t 12</w:t>
      </w:r>
    </w:p>
    <w:p>
      <w:pPr>
        <w:spacing w:after="40" w:before="0"/>
      </w:pPr>
    </w:p>
    <w:p>
      <w:pPr>
        <w:spacing w:after="160" w:before="0"/>
        <w:jc w:val="both"/>
      </w:pPr>
      <w:r>
        <w:rPr>
          <w:rFonts w:ascii="Arial" w:hAnsi="Arial"/>
          <w:b w:val="0"/>
          <w:i w:val="0"/>
          <w:sz w:val="22"/>
        </w:rPr>
        <w:t>Run OMP only at a specific thread count:</w:t>
      </w:r>
    </w:p>
    <w:p>
      <w:pPr>
        <w:spacing w:after="0" w:before="0"/>
        <w:ind w:left="567"/>
        <w:shd w:val="clear" w:color="auto" w:fill="EEF2F7"/>
      </w:pPr>
      <w:r>
        <w:rPr>
          <w:rFonts w:ascii="Courier New" w:hAnsi="Courier New"/>
          <w:color w:val="1F3864"/>
          <w:sz w:val="19"/>
        </w:rPr>
        <w:t>OMP_NUM_THREADS=8 ./bin/sssp_omp -i com-orkut_sym.bin -a rho-stepping -s -v</w:t>
      </w:r>
    </w:p>
    <w:p>
      <w:pPr>
        <w:spacing w:after="40" w:before="0"/>
      </w:pPr>
    </w:p>
    <w:p>
      <w:pPr>
        <w:spacing w:after="160" w:before="0"/>
        <w:jc w:val="both"/>
      </w:pPr>
      <w:r>
        <w:rPr>
          <w:rFonts w:ascii="Arial" w:hAnsi="Arial"/>
          <w:b w:val="0"/>
          <w:i w:val="0"/>
          <w:sz w:val="22"/>
        </w:rPr>
        <w:t>Run ERT for hardware profiling:</w:t>
      </w:r>
    </w:p>
    <w:p>
      <w:pPr>
        <w:spacing w:after="0" w:before="0"/>
        <w:ind w:left="567"/>
        <w:shd w:val="clear" w:color="auto" w:fill="EEF2F7"/>
      </w:pPr>
      <w:r>
        <w:rPr>
          <w:rFonts w:ascii="Courier New" w:hAnsi="Courier New"/>
          <w:color w:val="1F3864"/>
          <w:sz w:val="19"/>
        </w:rPr>
        <w:t>cd Empirical-Roofline-Toolkit-master/Empirical_Roofline_Tool-1.1.0/</w:t>
      </w:r>
    </w:p>
    <w:p>
      <w:pPr>
        <w:spacing w:after="0" w:before="0"/>
        <w:ind w:left="567"/>
        <w:shd w:val="clear" w:color="auto" w:fill="EEF2F7"/>
      </w:pPr>
      <w:r>
        <w:rPr>
          <w:rFonts w:ascii="Courier New" w:hAnsi="Courier New"/>
          <w:color w:val="1F3864"/>
          <w:sz w:val="19"/>
        </w:rPr>
        <w:t>python3 ert_driver.py Results.i5-13420H/ert.conf</w:t>
      </w:r>
    </w:p>
    <w:p>
      <w:r>
        <w:br w:type="page"/>
      </w:r>
    </w:p>
    <w:p>
      <w:pPr>
        <w:pStyle w:val="Heading1"/>
        <w:spacing w:before="360" w:after="160"/>
        <w:pBdr>
          <w:bottom w:val="single" w:sz="8" w:space="1" w:color="2E75B6"/>
        </w:pBdr>
      </w:pPr>
      <w:r>
        <w:rPr>
          <w:rFonts w:ascii="Arial" w:hAnsi="Arial"/>
          <w:b/>
          <w:i w:val="0"/>
          <w:color w:val="1F4E79"/>
          <w:sz w:val="32"/>
        </w:rPr>
        <w:t>11. Conclusion</w:t>
      </w:r>
    </w:p>
    <w:p>
      <w:pPr>
        <w:spacing w:after="160" w:before="0"/>
        <w:jc w:val="both"/>
      </w:pPr>
      <w:r>
        <w:rPr>
          <w:rFonts w:ascii="Arial" w:hAnsi="Arial"/>
          <w:b w:val="0"/>
          <w:i w:val="0"/>
          <w:sz w:val="22"/>
        </w:rPr>
        <w:t>This report presented a complete hardware-level performance evaluation of parallel ρ-Stepping SSSP on two structurally contrasting graphs. The key findings are summarized below.</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Finding</w:t>
            </w:r>
          </w:p>
        </w:tc>
        <w:tc>
          <w:tcPr>
            <w:tcW w:type="dxa" w:w="2835"/>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Chain Graph</w:t>
            </w:r>
          </w:p>
        </w:tc>
        <w:tc>
          <w:tcPr>
            <w:tcW w:type="dxa" w:w="2835"/>
            <w:shd w:val="clear" w:color="auto" w:fill="1F4E79"/>
            <w:tcBorders>
              <w:top w:val="single" w:sz="4" w:space="0" w:color="CCCCCC"/>
              <w:left w:val="single" w:sz="4" w:space="0" w:color="CCCCCC"/>
              <w:bottom w:val="single" w:sz="4" w:space="0" w:color="CCCCCC"/>
              <w:right w:val="single" w:sz="4" w:space="0" w:color="CCCCCC"/>
            </w:tcBorders>
          </w:tcPr>
          <w:p>
            <w:pPr>
              <w:jc w:val="center"/>
            </w:pPr>
            <w:r>
              <w:rPr>
                <w:rFonts w:ascii="Arial" w:hAnsi="Arial"/>
                <w:b/>
                <w:i w:val="0"/>
                <w:color w:val="FFFFFF"/>
                <w:sz w:val="20"/>
              </w:rPr>
              <w:t>Orkut Graph</w:t>
            </w:r>
          </w:p>
        </w:tc>
      </w:tr>
      <w:tr>
        <w:tc>
          <w:tcPr>
            <w:tcW w:type="dxa" w:w="2551"/>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Best speedup (12 threads)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0.05x (20x slower than serial)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1.24x (modest improvement)</w:t>
            </w:r>
          </w:p>
        </w:tc>
      </w:tr>
      <w:tr>
        <w:tc>
          <w:tcPr>
            <w:tcW w:type="dxa" w:w="2551"/>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Binding bottleneck</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Synchronization overhead (per-round barriers x 10M rounds)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DRAM bandwidth (36.82 GB/s, fully saturated)</w:t>
            </w:r>
          </w:p>
        </w:tc>
      </w:tr>
      <w:tr>
        <w:tc>
          <w:tcPr>
            <w:tcW w:type="dxa" w:w="2551"/>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Parallelism exposure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Zero (diameter = n, fully sequential)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Moderate (large frontier, but hub contention)</w:t>
            </w:r>
          </w:p>
        </w:tc>
      </w:tr>
      <w:tr>
        <w:tc>
          <w:tcPr>
            <w:tcW w:type="dxa" w:w="2551"/>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SIMD impact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Negligible (sync dominates)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Minor (memory-bound, not compute-bound)</w:t>
            </w:r>
          </w:p>
        </w:tc>
      </w:tr>
      <w:tr>
        <w:tc>
          <w:tcPr>
            <w:tcW w:type="dxa" w:w="2551"/>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vs. Dijkstra (verifier)</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N/A (Dijkstra also faster on chain)</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~11x faster at 12 threads</w:t>
            </w:r>
          </w:p>
        </w:tc>
      </w:tr>
      <w:tr>
        <w:tc>
          <w:tcPr>
            <w:tcW w:type="dxa" w:w="2551"/>
            <w:shd w:val="clear" w:color="auto" w:fill="EEF2F7"/>
            <w:tcBorders>
              <w:top w:val="single" w:sz="4" w:space="0" w:color="CCCCCC"/>
              <w:left w:val="single" w:sz="4" w:space="0" w:color="CCCCCC"/>
              <w:bottom w:val="single" w:sz="4" w:space="0" w:color="CCCCCC"/>
              <w:right w:val="single" w:sz="4" w:space="0" w:color="CCCCCC"/>
            </w:tcBorders>
          </w:tcPr>
          <w:p>
            <w:pPr>
              <w:jc w:val="left"/>
            </w:pPr>
            <w:r>
              <w:rPr>
                <w:rFonts w:ascii="Arial" w:hAnsi="Arial"/>
                <w:b w:val="0"/>
                <w:i w:val="0"/>
                <w:color w:val="1F4E79"/>
                <w:sz w:val="20"/>
              </w:rPr>
              <w:t>Correctness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ALL PASS (all thread counts)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Arial" w:hAnsi="Arial"/>
                <w:b w:val="0"/>
                <w:i w:val="0"/>
                <w:color w:val="000000"/>
                <w:sz w:val="20"/>
              </w:rPr>
              <w:t>ALL PASS (all thread counts)</w:t>
            </w:r>
          </w:p>
        </w:tc>
      </w:tr>
    </w:tbl>
    <w:p>
      <w:pPr>
        <w:spacing w:after="40" w:before="0"/>
      </w:pPr>
    </w:p>
    <w:p>
      <w:pPr>
        <w:spacing w:after="40" w:before="0"/>
      </w:pPr>
    </w:p>
    <w:p>
      <w:pPr>
        <w:spacing w:after="160" w:before="0"/>
        <w:jc w:val="both"/>
      </w:pPr>
      <w:r>
        <w:rPr>
          <w:rFonts w:ascii="Arial" w:hAnsi="Arial"/>
          <w:b/>
          <w:i w:val="0"/>
          <w:color w:val="000000"/>
          <w:sz w:val="22"/>
        </w:rPr>
        <w:t xml:space="preserve">Key takeaway 1 — Graph structure determines parallelism, not implementation quality: </w:t>
      </w:r>
      <w:r>
        <w:rPr>
          <w:rFonts w:ascii="Arial" w:hAnsi="Arial"/>
          <w:b w:val="0"/>
          <w:i w:val="0"/>
          <w:color w:val="000000"/>
          <w:sz w:val="22"/>
        </w:rPr>
        <w:t>The chain graph proves that even a perfect parallel implementation with zero overhead cannot speed up an algorithm whose work graph has diameter n. Parallel performance requires parallel work — the chain has none.</w:t>
      </w:r>
    </w:p>
    <w:p>
      <w:pPr>
        <w:spacing w:after="160" w:before="0"/>
        <w:jc w:val="both"/>
      </w:pPr>
      <w:r>
        <w:rPr>
          <w:rFonts w:ascii="Arial" w:hAnsi="Arial"/>
          <w:b/>
          <w:i w:val="0"/>
          <w:color w:val="000000"/>
          <w:sz w:val="22"/>
        </w:rPr>
        <w:t xml:space="preserve">Key takeaway 2 — SSSP on Orkut is memory-bandwidth bound: </w:t>
      </w:r>
      <w:r>
        <w:rPr>
          <w:rFonts w:ascii="Arial" w:hAnsi="Arial"/>
          <w:b w:val="0"/>
          <w:i w:val="0"/>
          <w:color w:val="000000"/>
          <w:sz w:val="22"/>
        </w:rPr>
        <w:t>At 0.25 FLOP/byte arithmetic intensity and a DRAM ridge point of 3.1 FLOP/byte, the kernel operates in the memory-bound region of the roofline. SIMD improves compute throughput 13.7×, but compute is not the bottleneck. Performance is governed by 36 GB/s DRAM bandwidth, which does not scale with thread count.</w:t>
      </w:r>
    </w:p>
    <w:p>
      <w:pPr>
        <w:spacing w:after="160" w:before="0"/>
        <w:jc w:val="both"/>
      </w:pPr>
      <w:r>
        <w:rPr>
          <w:rFonts w:ascii="Arial" w:hAnsi="Arial"/>
          <w:b/>
          <w:i w:val="0"/>
          <w:color w:val="000000"/>
          <w:sz w:val="22"/>
        </w:rPr>
        <w:t xml:space="preserve">Key takeaway 3 — All optimizations are correct and verified: </w:t>
      </w:r>
      <w:r>
        <w:rPr>
          <w:rFonts w:ascii="Arial" w:hAnsi="Arial"/>
          <w:b w:val="0"/>
          <w:i w:val="0"/>
          <w:color w:val="000000"/>
          <w:sz w:val="22"/>
        </w:rPr>
        <w:t>Every OMP configuration on both graphs passes the Dijkstra correctness verifier. The five optimizations (persistent thread pool, parallel prefix scan, bit-packed frontier, AVX2 gather, SIMD pull reduction) are functionally correct and contribute to the best achievable performance given hardware constraints.</w:t>
      </w:r>
    </w:p>
    <w:p>
      <w:pPr>
        <w:spacing w:after="160" w:before="0"/>
        <w:jc w:val="both"/>
      </w:pPr>
      <w:r>
        <w:rPr>
          <w:rFonts w:ascii="Arial" w:hAnsi="Arial"/>
          <w:b/>
          <w:i w:val="0"/>
          <w:color w:val="000000"/>
          <w:sz w:val="22"/>
        </w:rPr>
        <w:t xml:space="preserve">Key takeaway 4 — Realistic comparison favors ρ-Stepping strongly: </w:t>
      </w:r>
      <w:r>
        <w:rPr>
          <w:rFonts w:ascii="Arial" w:hAnsi="Arial"/>
          <w:b w:val="0"/>
          <w:i w:val="0"/>
          <w:color w:val="000000"/>
          <w:sz w:val="22"/>
        </w:rPr>
        <w:t>While ρ-Stepping (12t) shows only 1.24× over the ParlayLib baseline, it is ~11× faster than serial Dijkstra on Orkut. For production workloads where the alternative is a serial shortest-path solver, the parallel implementation delivers substantial real-world benefit.</w:t>
      </w:r>
    </w:p>
    <w:p>
      <w:r>
        <w:br w:type="page"/>
      </w:r>
    </w:p>
    <w:p>
      <w:pPr>
        <w:pStyle w:val="Heading1"/>
        <w:spacing w:before="360" w:after="160"/>
        <w:pBdr>
          <w:bottom w:val="single" w:sz="8" w:space="1" w:color="2E75B6"/>
        </w:pBdr>
      </w:pPr>
      <w:r>
        <w:rPr>
          <w:rFonts w:ascii="Arial" w:hAnsi="Arial"/>
          <w:b/>
          <w:i w:val="0"/>
          <w:color w:val="1F4E79"/>
          <w:sz w:val="32"/>
        </w:rPr>
        <w:t>12. References</w:t>
      </w:r>
    </w:p>
    <w:p>
      <w:pPr>
        <w:spacing w:after="100" w:before="0"/>
        <w:jc w:val="both"/>
      </w:pPr>
      <w:r>
        <w:rPr>
          <w:rFonts w:ascii="Arial" w:hAnsi="Arial"/>
          <w:b w:val="0"/>
          <w:i w:val="0"/>
          <w:sz w:val="22"/>
        </w:rPr>
        <w:t>[1] Xiaojun Dong, Yan Gu, Yihan Sun, and Yunming Zhang. "Efficient Stepping Algorithms and Implementations for Parallel Shortest Paths." Proceedings of the 33rd ACM Symposium on Parallelism in Algorithms and Architectures (SPAA '21), pp. 184–197, 2021.</w:t>
      </w:r>
    </w:p>
    <w:p>
      <w:pPr>
        <w:spacing w:after="100" w:before="0"/>
        <w:jc w:val="both"/>
      </w:pPr>
      <w:r>
        <w:rPr>
          <w:rFonts w:ascii="Arial" w:hAnsi="Arial"/>
          <w:b w:val="0"/>
          <w:i w:val="0"/>
          <w:sz w:val="22"/>
        </w:rPr>
        <w:t>[2] Meyer, U. and Sanders, P. "Δ-Stepping: A Parallelizable Shortest Path Algorithm." Journal of Algorithms, 49(1):114–152, 2003.</w:t>
      </w:r>
    </w:p>
    <w:p>
      <w:pPr>
        <w:spacing w:after="100" w:before="0"/>
        <w:jc w:val="both"/>
      </w:pPr>
      <w:r>
        <w:rPr>
          <w:rFonts w:ascii="Arial" w:hAnsi="Arial"/>
          <w:b w:val="0"/>
          <w:i w:val="0"/>
          <w:sz w:val="22"/>
        </w:rPr>
        <w:t>[3] Lim, R., et al. "Empirical Roofline Tool (ERT)." Lawrence Berkeley National Laboratory, 2019. https://github.com/RooflineModel/Empirical_Roofline_Tool</w:t>
      </w:r>
    </w:p>
    <w:p>
      <w:pPr>
        <w:spacing w:after="100" w:before="0"/>
        <w:jc w:val="both"/>
      </w:pPr>
      <w:r>
        <w:rPr>
          <w:rFonts w:ascii="Arial" w:hAnsi="Arial"/>
          <w:b w:val="0"/>
          <w:i w:val="0"/>
          <w:sz w:val="22"/>
        </w:rPr>
        <w:t>[4] Williams, S., Waterman, A., and Patterson, D. "Roofline: An Insightful Visual Performance Model for Multicore Architectures." CACM, 52(4):65–76, 2009.</w:t>
      </w:r>
    </w:p>
    <w:p>
      <w:pPr>
        <w:spacing w:after="100" w:before="0"/>
        <w:jc w:val="both"/>
      </w:pPr>
      <w:r>
        <w:rPr>
          <w:rFonts w:ascii="Arial" w:hAnsi="Arial"/>
          <w:b w:val="0"/>
          <w:i w:val="0"/>
          <w:sz w:val="22"/>
        </w:rPr>
        <w:t>[5] Shun, J. and Blelloch, G. "Ligra: A Lightweight Graph Processing Framework for Shared Memory." PPoPP '13, pp. 135–146, 2013.</w:t>
      </w:r>
    </w:p>
    <w:p>
      <w:pPr>
        <w:spacing w:after="100" w:before="0"/>
        <w:jc w:val="both"/>
      </w:pPr>
      <w:r>
        <w:rPr>
          <w:rFonts w:ascii="Arial" w:hAnsi="Arial"/>
          <w:b w:val="0"/>
          <w:i w:val="0"/>
          <w:sz w:val="22"/>
        </w:rPr>
        <w:t>[6] Intel. "Intel Core i5-13420H Product Specifications." ark.intel.com, 2022.</w:t>
      </w:r>
    </w:p>
    <w:p>
      <w:pPr>
        <w:spacing w:after="100" w:before="0"/>
        <w:jc w:val="both"/>
      </w:pPr>
      <w:r>
        <w:rPr>
          <w:rFonts w:ascii="Arial" w:hAnsi="Arial"/>
          <w:b w:val="0"/>
          <w:i w:val="0"/>
          <w:sz w:val="22"/>
        </w:rPr>
        <w:t>[7] J. Leskovec, A. Krevl. "SNAP Datasets: Stanford Large Network Dataset Collection." snap.stanford.edu, 2014. (com-orkut dataset)</w:t>
      </w:r>
    </w:p>
    <w:p>
      <w:pPr>
        <w:spacing w:after="100" w:before="0"/>
        <w:jc w:val="both"/>
      </w:pPr>
      <w:r>
        <w:rPr>
          <w:rFonts w:ascii="Arial" w:hAnsi="Arial"/>
          <w:b w:val="0"/>
          <w:i w:val="0"/>
          <w:sz w:val="22"/>
        </w:rPr>
        <w:t>[8] ParlayLib. "A Toolkit for Parallel Algorithms in C++." https://github.com/cmuparlay/parlaylib</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