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D459" w14:textId="77777777" w:rsidR="001814BC" w:rsidRPr="001814BC" w:rsidRDefault="001814BC" w:rsidP="001814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1814BC">
        <w:rPr>
          <w:rFonts w:ascii="Segoe UI" w:eastAsia="Times New Roman" w:hAnsi="Segoe UI" w:cs="Segoe UI"/>
          <w:b/>
          <w:bCs/>
          <w:sz w:val="30"/>
          <w:szCs w:val="30"/>
        </w:rPr>
        <w:t>SPG30 VOC Sensor Overview (General Information):</w:t>
      </w:r>
    </w:p>
    <w:p w14:paraId="42385165" w14:textId="77777777" w:rsidR="001814BC" w:rsidRPr="001814BC" w:rsidRDefault="001814BC" w:rsidP="001814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Principle of Operation:</w:t>
      </w:r>
    </w:p>
    <w:p w14:paraId="05975B39"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VOC sensors, including the SPG30, typically operate based on the principle of detecting changes in electrical conductivity or resistance caused by the presence of VOCs in the air.</w:t>
      </w:r>
    </w:p>
    <w:p w14:paraId="1A9350C8"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Some sensors might use a metal oxide semiconductor (MOS) or other sensing materials that react to VOCs.</w:t>
      </w:r>
    </w:p>
    <w:p w14:paraId="208ECF8A" w14:textId="77777777" w:rsidR="001814BC" w:rsidRPr="001814BC" w:rsidRDefault="001814BC" w:rsidP="001814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Data Gathering:</w:t>
      </w:r>
    </w:p>
    <w:p w14:paraId="21BCB488"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The SPG30 sensor likely collects data by measuring the electrical properties of its sensing material.</w:t>
      </w:r>
    </w:p>
    <w:p w14:paraId="5F667F40"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It may output a signal proportional to the concentration of VOCs in the surrounding air.</w:t>
      </w:r>
    </w:p>
    <w:p w14:paraId="7A2C9CC7" w14:textId="77777777" w:rsidR="001814BC" w:rsidRPr="001814BC" w:rsidRDefault="001814BC" w:rsidP="001814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Environmental Conditions:</w:t>
      </w:r>
    </w:p>
    <w:p w14:paraId="1C877907"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VOC sensors can be affected by environmental conditions such as temperature, humidity, and atmospheric pressure.</w:t>
      </w:r>
    </w:p>
    <w:p w14:paraId="143AC967"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Operating the sensor within its specified environmental range is crucial for accurate readings.</w:t>
      </w:r>
    </w:p>
    <w:p w14:paraId="2E4D2F50" w14:textId="77777777" w:rsidR="001814BC" w:rsidRPr="001814BC" w:rsidRDefault="001814BC" w:rsidP="001814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Calibration:</w:t>
      </w:r>
    </w:p>
    <w:p w14:paraId="621CE10F"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VOC sensors may require periodic calibration to maintain accuracy.</w:t>
      </w:r>
    </w:p>
    <w:p w14:paraId="08F2E3DB" w14:textId="77777777" w:rsidR="001814BC" w:rsidRPr="001814BC" w:rsidRDefault="001814BC" w:rsidP="001814B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Calibration ensures that the sensor readings correspond to known concentrations of VOCs.</w:t>
      </w:r>
    </w:p>
    <w:p w14:paraId="0A4F0D45" w14:textId="77777777" w:rsidR="001814BC" w:rsidRDefault="001814BC">
      <w:pPr>
        <w:rPr>
          <w:rFonts w:ascii="Segoe UI" w:eastAsia="Times New Roman" w:hAnsi="Segoe UI" w:cs="Segoe UI"/>
          <w:b/>
          <w:bCs/>
          <w:sz w:val="30"/>
          <w:szCs w:val="30"/>
        </w:rPr>
      </w:pPr>
      <w:r>
        <w:rPr>
          <w:rFonts w:ascii="Segoe UI" w:eastAsia="Times New Roman" w:hAnsi="Segoe UI" w:cs="Segoe UI"/>
          <w:b/>
          <w:bCs/>
          <w:sz w:val="30"/>
          <w:szCs w:val="30"/>
        </w:rPr>
        <w:br w:type="page"/>
      </w:r>
    </w:p>
    <w:p w14:paraId="691BEF25" w14:textId="454F3272" w:rsidR="001814BC" w:rsidRPr="001814BC" w:rsidRDefault="001814BC" w:rsidP="001814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1814BC">
        <w:rPr>
          <w:rFonts w:ascii="Segoe UI" w:eastAsia="Times New Roman" w:hAnsi="Segoe UI" w:cs="Segoe UI"/>
          <w:b/>
          <w:bCs/>
          <w:sz w:val="30"/>
          <w:szCs w:val="30"/>
        </w:rPr>
        <w:lastRenderedPageBreak/>
        <w:t>Factors Affecting Sensor Data:</w:t>
      </w:r>
    </w:p>
    <w:p w14:paraId="6FB24D2F" w14:textId="77777777" w:rsidR="001814BC" w:rsidRPr="001814BC" w:rsidRDefault="001814BC" w:rsidP="001814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Temperature:</w:t>
      </w:r>
    </w:p>
    <w:p w14:paraId="2647EFC0" w14:textId="77777777" w:rsidR="001814BC" w:rsidRPr="001814BC" w:rsidRDefault="001814BC" w:rsidP="001814B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Changes in temperature can influence the sensitivity and response time of VOC sensors.</w:t>
      </w:r>
    </w:p>
    <w:p w14:paraId="30C54CFA" w14:textId="77777777" w:rsidR="001814BC" w:rsidRPr="001814BC" w:rsidRDefault="001814BC" w:rsidP="001814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Humidity:</w:t>
      </w:r>
    </w:p>
    <w:p w14:paraId="1C26DD74" w14:textId="77777777" w:rsidR="001814BC" w:rsidRPr="001814BC" w:rsidRDefault="001814BC" w:rsidP="001814B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Humidity levels can affect the sensor's performance, especially for sensors that are sensitive to both VOCs and moisture.</w:t>
      </w:r>
    </w:p>
    <w:p w14:paraId="1A0A5B52" w14:textId="77777777" w:rsidR="001814BC" w:rsidRPr="001814BC" w:rsidRDefault="001814BC" w:rsidP="001814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Cross-Sensitivity:</w:t>
      </w:r>
    </w:p>
    <w:p w14:paraId="1A5E2AC3" w14:textId="77777777" w:rsidR="001814BC" w:rsidRPr="001814BC" w:rsidRDefault="001814BC" w:rsidP="001814B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Some VOC sensors may exhibit cross-sensitivity to other gases. It's important to be aware of potential interferences.</w:t>
      </w:r>
    </w:p>
    <w:p w14:paraId="299B49BE" w14:textId="77777777" w:rsidR="001814BC" w:rsidRPr="001814BC" w:rsidRDefault="001814BC" w:rsidP="001814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Sensor Age and Degradation:</w:t>
      </w:r>
    </w:p>
    <w:p w14:paraId="4568BBC4" w14:textId="77777777" w:rsidR="001814BC" w:rsidRPr="001814BC" w:rsidRDefault="001814BC" w:rsidP="001814B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Over time, sensor performance may degrade, requiring replacement or recalibration.</w:t>
      </w:r>
    </w:p>
    <w:p w14:paraId="04112F68" w14:textId="77777777" w:rsidR="001814BC" w:rsidRDefault="001814BC">
      <w:pPr>
        <w:rPr>
          <w:rFonts w:ascii="Segoe UI" w:eastAsia="Times New Roman" w:hAnsi="Segoe UI" w:cs="Segoe UI"/>
          <w:b/>
          <w:bCs/>
          <w:sz w:val="30"/>
          <w:szCs w:val="30"/>
        </w:rPr>
      </w:pPr>
      <w:r>
        <w:rPr>
          <w:rFonts w:ascii="Segoe UI" w:eastAsia="Times New Roman" w:hAnsi="Segoe UI" w:cs="Segoe UI"/>
          <w:b/>
          <w:bCs/>
          <w:sz w:val="30"/>
          <w:szCs w:val="30"/>
        </w:rPr>
        <w:br w:type="page"/>
      </w:r>
    </w:p>
    <w:p w14:paraId="5DF81B74" w14:textId="15BCB8FB" w:rsidR="001814BC" w:rsidRPr="001814BC" w:rsidRDefault="001814BC" w:rsidP="001814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1814BC">
        <w:rPr>
          <w:rFonts w:ascii="Segoe UI" w:eastAsia="Times New Roman" w:hAnsi="Segoe UI" w:cs="Segoe UI"/>
          <w:b/>
          <w:bCs/>
          <w:sz w:val="30"/>
          <w:szCs w:val="30"/>
        </w:rPr>
        <w:lastRenderedPageBreak/>
        <w:t>Interpreting Data:</w:t>
      </w:r>
    </w:p>
    <w:p w14:paraId="12421566" w14:textId="77777777" w:rsidR="001814BC" w:rsidRPr="001814BC" w:rsidRDefault="001814BC" w:rsidP="001814B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Units:</w:t>
      </w:r>
    </w:p>
    <w:p w14:paraId="0C3B9EE2" w14:textId="77777777" w:rsidR="001814BC" w:rsidRP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VOC concentrations are typically reported in parts per million (ppm) or parts per billion (ppb).</w:t>
      </w:r>
    </w:p>
    <w:p w14:paraId="664AF9C0" w14:textId="77777777" w:rsidR="001814BC" w:rsidRPr="001814BC" w:rsidRDefault="001814BC" w:rsidP="001814B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b/>
          <w:bCs/>
          <w:sz w:val="24"/>
          <w:szCs w:val="24"/>
          <w:bdr w:val="single" w:sz="2" w:space="0" w:color="D9D9E3" w:frame="1"/>
        </w:rPr>
        <w:t>60,000 Data Points:</w:t>
      </w:r>
    </w:p>
    <w:p w14:paraId="655C16AF" w14:textId="77777777" w:rsidR="001814BC" w:rsidRP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If the sensor outputs 60,000 data points, it likely means it has recorded that many readings over a specific time period.</w:t>
      </w:r>
    </w:p>
    <w:p w14:paraId="18DF32E9" w14:textId="2254616E" w:rsid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1814BC">
        <w:rPr>
          <w:rFonts w:ascii="Segoe UI" w:eastAsia="Times New Roman" w:hAnsi="Segoe UI" w:cs="Segoe UI"/>
          <w:sz w:val="24"/>
          <w:szCs w:val="24"/>
        </w:rPr>
        <w:t>The significance of this number depends on the sensor's sampling rate and the duration over which the data was collected.</w:t>
      </w:r>
    </w:p>
    <w:p w14:paraId="0137A56C" w14:textId="77777777" w:rsid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hAnsi="Segoe UI" w:cs="Segoe UI"/>
          <w:color w:val="0F0F0F"/>
        </w:rPr>
        <w:t>The statement "If the sensor outputs 60,000 data points, it likely means it has recorded that many readings over a specific time period" refers to the idea that the sensor has generated or collected 60,000 individual pieces of data within a certain duration.</w:t>
      </w:r>
    </w:p>
    <w:p w14:paraId="6AEB926C" w14:textId="5CE6116F" w:rsidR="001814BC" w:rsidRPr="001814BC" w:rsidRDefault="001814BC" w:rsidP="001814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sz w:val="24"/>
          <w:szCs w:val="24"/>
        </w:rPr>
      </w:pPr>
      <w:r w:rsidRPr="001814BC">
        <w:rPr>
          <w:rFonts w:ascii="Times New Roman" w:eastAsia="Times New Roman" w:hAnsi="Times New Roman" w:cs="Times New Roman"/>
          <w:b/>
          <w:bCs/>
          <w:sz w:val="24"/>
          <w:szCs w:val="24"/>
          <w:bdr w:val="single" w:sz="2" w:space="0" w:color="D9D9E3" w:frame="1"/>
        </w:rPr>
        <w:br/>
      </w:r>
      <w:r w:rsidRPr="001814BC">
        <w:rPr>
          <w:rFonts w:ascii="Segoe UI" w:eastAsia="Times New Roman" w:hAnsi="Segoe UI" w:cs="Segoe UI"/>
          <w:b/>
          <w:bCs/>
          <w:sz w:val="30"/>
          <w:szCs w:val="30"/>
        </w:rPr>
        <w:t>Data Points:</w:t>
      </w:r>
    </w:p>
    <w:p w14:paraId="6A5D31CB" w14:textId="77777777" w:rsidR="001814BC" w:rsidRPr="001814BC" w:rsidRDefault="001814BC" w:rsidP="001814BC">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rPr>
      </w:pPr>
      <w:r w:rsidRPr="001814BC">
        <w:rPr>
          <w:rFonts w:ascii="Segoe UI" w:eastAsia="Times New Roman" w:hAnsi="Segoe UI" w:cs="Segoe UI"/>
          <w:sz w:val="24"/>
          <w:szCs w:val="24"/>
        </w:rPr>
        <w:t>In the context of sensors, a "data point" typically represents a single measurement or reading taken by the sensor. For a VOC sensor, each data point might correspond to the concentration of volatile organic compounds (VOCs) in the air at a specific moment.</w:t>
      </w:r>
    </w:p>
    <w:p w14:paraId="144C1CA1" w14:textId="52F10D4B" w:rsidR="001814BC" w:rsidRPr="001814BC" w:rsidRDefault="001814BC" w:rsidP="001814BC">
      <w:pPr>
        <w:pStyle w:val="ListParagraph"/>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1814BC">
        <w:rPr>
          <w:rFonts w:ascii="Segoe UI" w:eastAsia="Times New Roman" w:hAnsi="Segoe UI" w:cs="Segoe UI"/>
          <w:b/>
          <w:bCs/>
          <w:sz w:val="24"/>
          <w:szCs w:val="24"/>
          <w:bdr w:val="single" w:sz="2" w:space="0" w:color="D9D9E3" w:frame="1"/>
        </w:rPr>
        <w:t>60,000:</w:t>
      </w:r>
    </w:p>
    <w:p w14:paraId="46F304D6" w14:textId="77777777" w:rsidR="001814BC" w:rsidRP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sidRPr="001814BC">
        <w:rPr>
          <w:rFonts w:ascii="Segoe UI" w:hAnsi="Segoe UI" w:cs="Segoe UI"/>
          <w:color w:val="0F0F0F"/>
        </w:rPr>
        <w:t>The number 60,000 indicates the quantity of these individual measurements. In other words, the sensor has provided or stored 60,000 separate values.</w:t>
      </w:r>
    </w:p>
    <w:p w14:paraId="740D4FFE" w14:textId="17B9397A" w:rsidR="001814BC" w:rsidRPr="001814BC" w:rsidRDefault="001814BC" w:rsidP="001814BC">
      <w:pPr>
        <w:pStyle w:val="ListParagraph"/>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1814BC">
        <w:rPr>
          <w:rFonts w:ascii="Segoe UI" w:eastAsia="Times New Roman" w:hAnsi="Segoe UI" w:cs="Segoe UI"/>
          <w:b/>
          <w:bCs/>
          <w:sz w:val="24"/>
          <w:szCs w:val="24"/>
          <w:bdr w:val="single" w:sz="2" w:space="0" w:color="D9D9E3" w:frame="1"/>
        </w:rPr>
        <w:t>Over a Specific Time Period:</w:t>
      </w:r>
    </w:p>
    <w:p w14:paraId="3DC2C3B3" w14:textId="77777777" w:rsidR="001814BC" w:rsidRP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sidRPr="001814BC">
        <w:rPr>
          <w:rFonts w:ascii="Segoe UI" w:hAnsi="Segoe UI" w:cs="Segoe UI"/>
          <w:color w:val="0F0F0F"/>
        </w:rPr>
        <w:t>The phrase "over a specific time period" emphasizes that these 60,000 data points were collected or recorded during a defined duration. This duration could be minutes, hours, days, or any other time unit depending on how the sensor is configured or the context in which it is used.</w:t>
      </w:r>
    </w:p>
    <w:p w14:paraId="73DA90C0" w14:textId="172F50C0" w:rsidR="001814BC" w:rsidRPr="001814BC" w:rsidRDefault="001814BC" w:rsidP="001814BC">
      <w:pPr>
        <w:pStyle w:val="ListParagraph"/>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1814BC">
        <w:rPr>
          <w:rFonts w:ascii="Segoe UI" w:eastAsia="Times New Roman" w:hAnsi="Segoe UI" w:cs="Segoe UI"/>
          <w:b/>
          <w:bCs/>
          <w:sz w:val="24"/>
          <w:szCs w:val="24"/>
          <w:bdr w:val="single" w:sz="2" w:space="0" w:color="D9D9E3" w:frame="1"/>
        </w:rPr>
        <w:t>Interpretation:</w:t>
      </w:r>
    </w:p>
    <w:p w14:paraId="22F01714" w14:textId="77777777" w:rsidR="001814BC" w:rsidRP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sidRPr="001814BC">
        <w:rPr>
          <w:rFonts w:ascii="Segoe UI" w:hAnsi="Segoe UI" w:cs="Segoe UI"/>
          <w:color w:val="0F0F0F"/>
        </w:rPr>
        <w:t>For example, if a VOC sensor outputs 60,000 data points over 24 hours, it suggests that the sensor took a measurement roughly every few seconds (considering evenly spaced intervals) throughout that entire day.</w:t>
      </w:r>
    </w:p>
    <w:p w14:paraId="6FB22185" w14:textId="77777777" w:rsidR="001814BC" w:rsidRP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sidRPr="001814BC">
        <w:rPr>
          <w:rFonts w:ascii="Segoe UI" w:hAnsi="Segoe UI" w:cs="Segoe UI"/>
          <w:color w:val="0F0F0F"/>
        </w:rPr>
        <w:t>The significance of the number 60,000 depends on the application, the desired level of granularity in the data, and the characteristics of the monitored environment.</w:t>
      </w:r>
    </w:p>
    <w:p w14:paraId="1FBCE18E" w14:textId="510D4C0D" w:rsidR="001814BC" w:rsidRPr="001814BC" w:rsidRDefault="001814BC" w:rsidP="001814BC">
      <w:pPr>
        <w:pStyle w:val="ListParagraph"/>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1814BC">
        <w:rPr>
          <w:rFonts w:ascii="Times New Roman" w:eastAsia="Times New Roman" w:hAnsi="Times New Roman" w:cs="Times New Roman"/>
          <w:b/>
          <w:bCs/>
          <w:sz w:val="24"/>
          <w:szCs w:val="24"/>
          <w:bdr w:val="single" w:sz="2" w:space="0" w:color="D9D9E3" w:frame="1"/>
        </w:rPr>
        <w:t>Analysis and Insights:</w:t>
      </w:r>
    </w:p>
    <w:p w14:paraId="2C25D057" w14:textId="77777777" w:rsidR="001814BC" w:rsidRPr="001814BC" w:rsidRDefault="001814BC" w:rsidP="001814B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sidRPr="001814BC">
        <w:rPr>
          <w:rFonts w:ascii="Segoe UI" w:hAnsi="Segoe UI" w:cs="Segoe UI"/>
          <w:color w:val="0F0F0F"/>
        </w:rPr>
        <w:t xml:space="preserve">Having a large number of data points can provide a more detailed and nuanced understanding of how VOC concentrations vary over time. Researchers or users </w:t>
      </w:r>
      <w:r w:rsidRPr="001814BC">
        <w:rPr>
          <w:rFonts w:ascii="Segoe UI" w:hAnsi="Segoe UI" w:cs="Segoe UI"/>
          <w:color w:val="0F0F0F"/>
        </w:rPr>
        <w:lastRenderedPageBreak/>
        <w:t>can analyze these data points to identify patterns, trends, or anomalies in the air quality.</w:t>
      </w:r>
    </w:p>
    <w:p w14:paraId="6BB2D9F5" w14:textId="2B06F3DA" w:rsidR="00F94D6A" w:rsidRDefault="00F94D6A">
      <w:pPr>
        <w:rPr>
          <w:rFonts w:ascii="Segoe UI" w:eastAsia="Times New Roman" w:hAnsi="Segoe UI" w:cs="Segoe UI"/>
          <w:sz w:val="24"/>
          <w:szCs w:val="24"/>
        </w:rPr>
      </w:pPr>
      <w:r>
        <w:rPr>
          <w:rFonts w:ascii="Segoe UI" w:eastAsia="Times New Roman" w:hAnsi="Segoe UI" w:cs="Segoe UI"/>
          <w:sz w:val="24"/>
          <w:szCs w:val="24"/>
        </w:rPr>
        <w:br w:type="page"/>
      </w:r>
    </w:p>
    <w:p w14:paraId="385F8980" w14:textId="77777777" w:rsidR="00F94D6A" w:rsidRPr="00F94D6A" w:rsidRDefault="00F94D6A" w:rsidP="00F94D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lastRenderedPageBreak/>
        <w:t>When your sensor starts producing a large number of data points, such as 60,000 data points, it indicates that the sensor is actively collecting information at a relatively high frequency. What you should do next depends on your specific application, goals, and the characteristics of the environment you are monitoring. Here are some general steps you might consider:</w:t>
      </w:r>
    </w:p>
    <w:p w14:paraId="442AC5B2"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Review Data Patterns:</w:t>
      </w:r>
    </w:p>
    <w:p w14:paraId="37EF2178"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Analyze the data to identify patterns, trends, or anomalies. Look for fluctuations in VOC concentrations over time.</w:t>
      </w:r>
    </w:p>
    <w:p w14:paraId="6BE3D055"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Set Thresholds or Alarms:</w:t>
      </w:r>
    </w:p>
    <w:p w14:paraId="1DBC419F"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If there are specific concentration levels that are of concern or interest, consider setting thresholds or alarms. This allows you to be notified when VOC concentrations exceed or fall below certain predefined limits.</w:t>
      </w:r>
    </w:p>
    <w:p w14:paraId="5A2E243C"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Adjust Sampling Rate:</w:t>
      </w:r>
    </w:p>
    <w:p w14:paraId="373109D5"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Depending on your application, you might consider adjusting the sampling rate of the sensor. If a lower frequency of data points is sufficient for your needs, reducing the sampling rate can help conserve resources and storage space.</w:t>
      </w:r>
    </w:p>
    <w:p w14:paraId="6F5309C4"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Understand Environmental Factors:</w:t>
      </w:r>
    </w:p>
    <w:p w14:paraId="5FAA98CA"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Consider environmental factors that might influence VOC concentrations. For example, changes in temperature, humidity, or the presence of specific pollutants could impact sensor readings. Understanding these factors helps in interpreting the data accurately.</w:t>
      </w:r>
    </w:p>
    <w:p w14:paraId="2EB46F80"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Calibration:</w:t>
      </w:r>
    </w:p>
    <w:p w14:paraId="5B264D7A"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Regularly calibrate the sensor to ensure accurate and reliable measurements. Over time, sensor performance can drift, and calibration helps maintain accuracy.</w:t>
      </w:r>
    </w:p>
    <w:p w14:paraId="67772233"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Data Storage and Management:</w:t>
      </w:r>
    </w:p>
    <w:p w14:paraId="6067F968"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Implement an effective data storage and management system. Storing and organizing large datasets can be challenging. Ensure you have a plan for efficient data storage, retrieval, and analysis.</w:t>
      </w:r>
    </w:p>
    <w:p w14:paraId="0FD806CA"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Real-time Monitoring vs. Periodic Sampling:</w:t>
      </w:r>
    </w:p>
    <w:p w14:paraId="6D893E75"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lastRenderedPageBreak/>
        <w:t>Assess whether real-time monitoring is necessary for your application. Real-time monitoring provides continuous data, but it may not be required for all scenarios. Periodic sampling might be sufficient in some cases.</w:t>
      </w:r>
    </w:p>
    <w:p w14:paraId="452E0EDB"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Data Visualization:</w:t>
      </w:r>
    </w:p>
    <w:p w14:paraId="12FCC73F"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Use data visualization tools to present the information in a clear and understandable manner. Graphs, charts, and other visualizations can help in interpreting the data.</w:t>
      </w:r>
    </w:p>
    <w:p w14:paraId="06746DA5"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Evaluate Power Consumption:</w:t>
      </w:r>
    </w:p>
    <w:p w14:paraId="3B9EF76F"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If your sensor is battery-powered, consider the impact of a high sampling rate on power consumption. Higher sampling rates may reduce battery life. Balance the sampling rate with your power requirements.</w:t>
      </w:r>
    </w:p>
    <w:p w14:paraId="5C872268" w14:textId="77777777" w:rsidR="00F94D6A" w:rsidRPr="00F94D6A" w:rsidRDefault="00F94D6A" w:rsidP="00F94D6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b/>
          <w:bCs/>
          <w:color w:val="000000"/>
          <w:sz w:val="27"/>
          <w:szCs w:val="27"/>
          <w:bdr w:val="single" w:sz="2" w:space="0" w:color="D9D9E3" w:frame="1"/>
        </w:rPr>
        <w:t>Consider External Factors:</w:t>
      </w:r>
    </w:p>
    <w:p w14:paraId="473FDBC1" w14:textId="77777777" w:rsidR="00F94D6A" w:rsidRPr="00F94D6A" w:rsidRDefault="00F94D6A" w:rsidP="00F94D6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Be aware of any external factors that might influence the sensor's performance, such as nearby sources of contamination or changes in the sensor's operating environment.</w:t>
      </w:r>
    </w:p>
    <w:p w14:paraId="77DE4B22" w14:textId="77777777" w:rsidR="00F94D6A" w:rsidRPr="00F94D6A" w:rsidRDefault="00F94D6A" w:rsidP="00F94D6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94D6A">
        <w:rPr>
          <w:rFonts w:ascii="Segoe UI" w:eastAsia="Times New Roman" w:hAnsi="Segoe UI" w:cs="Segoe UI"/>
          <w:color w:val="000000"/>
          <w:sz w:val="27"/>
          <w:szCs w:val="27"/>
        </w:rPr>
        <w:t>Remember that the appropriate actions depend on the specific goals and requirements of your monitoring application. Regularly reviewing and interpreting the collected data allows you to make informed decisions and respond effectively to changes in VOC concentrations or environmental conditions.</w:t>
      </w:r>
    </w:p>
    <w:p w14:paraId="25F55742" w14:textId="77777777" w:rsidR="00F94D6A" w:rsidRPr="00F94D6A" w:rsidRDefault="00F94D6A" w:rsidP="00F94D6A">
      <w:pPr>
        <w:pBdr>
          <w:bottom w:val="single" w:sz="6" w:space="1" w:color="auto"/>
        </w:pBdr>
        <w:spacing w:after="0" w:line="240" w:lineRule="auto"/>
        <w:jc w:val="center"/>
        <w:rPr>
          <w:rFonts w:ascii="Arial" w:eastAsia="Times New Roman" w:hAnsi="Arial" w:cs="Arial"/>
          <w:vanish/>
          <w:sz w:val="16"/>
          <w:szCs w:val="16"/>
        </w:rPr>
      </w:pPr>
      <w:r w:rsidRPr="00F94D6A">
        <w:rPr>
          <w:rFonts w:ascii="Arial" w:eastAsia="Times New Roman" w:hAnsi="Arial" w:cs="Arial"/>
          <w:vanish/>
          <w:sz w:val="16"/>
          <w:szCs w:val="16"/>
        </w:rPr>
        <w:t>Top of Form</w:t>
      </w:r>
    </w:p>
    <w:p w14:paraId="44C5C032" w14:textId="77777777" w:rsidR="001814BC" w:rsidRPr="001814BC" w:rsidRDefault="001814BC" w:rsidP="001814B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14:paraId="713E7AC8" w14:textId="77777777" w:rsidR="00B27468" w:rsidRDefault="00B27468"/>
    <w:sectPr w:rsidR="00B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224"/>
    <w:multiLevelType w:val="multilevel"/>
    <w:tmpl w:val="CF629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82552"/>
    <w:multiLevelType w:val="multilevel"/>
    <w:tmpl w:val="E06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10503"/>
    <w:multiLevelType w:val="multilevel"/>
    <w:tmpl w:val="ECDE9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C30D1"/>
    <w:multiLevelType w:val="multilevel"/>
    <w:tmpl w:val="151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52F7A"/>
    <w:multiLevelType w:val="hybridMultilevel"/>
    <w:tmpl w:val="3CB43230"/>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5" w15:restartNumberingAfterBreak="0">
    <w:nsid w:val="28864F6D"/>
    <w:multiLevelType w:val="multilevel"/>
    <w:tmpl w:val="8E52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B7997"/>
    <w:multiLevelType w:val="multilevel"/>
    <w:tmpl w:val="BA7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22145"/>
    <w:multiLevelType w:val="multilevel"/>
    <w:tmpl w:val="012EA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45226"/>
    <w:multiLevelType w:val="multilevel"/>
    <w:tmpl w:val="6DCC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0936BD"/>
    <w:multiLevelType w:val="multilevel"/>
    <w:tmpl w:val="597EA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172957">
    <w:abstractNumId w:val="9"/>
  </w:num>
  <w:num w:numId="2" w16cid:durableId="750850955">
    <w:abstractNumId w:val="2"/>
  </w:num>
  <w:num w:numId="3" w16cid:durableId="1598244110">
    <w:abstractNumId w:val="0"/>
  </w:num>
  <w:num w:numId="4" w16cid:durableId="1690060324">
    <w:abstractNumId w:val="8"/>
  </w:num>
  <w:num w:numId="5" w16cid:durableId="206526062">
    <w:abstractNumId w:val="1"/>
  </w:num>
  <w:num w:numId="6" w16cid:durableId="2106729338">
    <w:abstractNumId w:val="5"/>
  </w:num>
  <w:num w:numId="7" w16cid:durableId="713772765">
    <w:abstractNumId w:val="6"/>
  </w:num>
  <w:num w:numId="8" w16cid:durableId="851383884">
    <w:abstractNumId w:val="3"/>
  </w:num>
  <w:num w:numId="9" w16cid:durableId="559825885">
    <w:abstractNumId w:val="4"/>
  </w:num>
  <w:num w:numId="10" w16cid:durableId="1365859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BC"/>
    <w:rsid w:val="001814BC"/>
    <w:rsid w:val="00B27468"/>
    <w:rsid w:val="00F94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73B4"/>
  <w15:chartTrackingRefBased/>
  <w15:docId w15:val="{17925553-D411-47E6-A840-AD020560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1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4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1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4BC"/>
    <w:rPr>
      <w:b/>
      <w:bCs/>
    </w:rPr>
  </w:style>
  <w:style w:type="paragraph" w:styleId="ListParagraph">
    <w:name w:val="List Paragraph"/>
    <w:basedOn w:val="Normal"/>
    <w:uiPriority w:val="34"/>
    <w:qFormat/>
    <w:rsid w:val="001814BC"/>
    <w:pPr>
      <w:ind w:left="720"/>
      <w:contextualSpacing/>
    </w:pPr>
  </w:style>
  <w:style w:type="paragraph" w:styleId="z-TopofForm">
    <w:name w:val="HTML Top of Form"/>
    <w:basedOn w:val="Normal"/>
    <w:next w:val="Normal"/>
    <w:link w:val="z-TopofFormChar"/>
    <w:hidden/>
    <w:uiPriority w:val="99"/>
    <w:semiHidden/>
    <w:unhideWhenUsed/>
    <w:rsid w:val="00F94D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4D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7477">
      <w:bodyDiv w:val="1"/>
      <w:marLeft w:val="0"/>
      <w:marRight w:val="0"/>
      <w:marTop w:val="0"/>
      <w:marBottom w:val="0"/>
      <w:divBdr>
        <w:top w:val="none" w:sz="0" w:space="0" w:color="auto"/>
        <w:left w:val="none" w:sz="0" w:space="0" w:color="auto"/>
        <w:bottom w:val="none" w:sz="0" w:space="0" w:color="auto"/>
        <w:right w:val="none" w:sz="0" w:space="0" w:color="auto"/>
      </w:divBdr>
    </w:div>
    <w:div w:id="967011903">
      <w:bodyDiv w:val="1"/>
      <w:marLeft w:val="0"/>
      <w:marRight w:val="0"/>
      <w:marTop w:val="0"/>
      <w:marBottom w:val="0"/>
      <w:divBdr>
        <w:top w:val="none" w:sz="0" w:space="0" w:color="auto"/>
        <w:left w:val="none" w:sz="0" w:space="0" w:color="auto"/>
        <w:bottom w:val="none" w:sz="0" w:space="0" w:color="auto"/>
        <w:right w:val="none" w:sz="0" w:space="0" w:color="auto"/>
      </w:divBdr>
    </w:div>
    <w:div w:id="1318728136">
      <w:bodyDiv w:val="1"/>
      <w:marLeft w:val="0"/>
      <w:marRight w:val="0"/>
      <w:marTop w:val="0"/>
      <w:marBottom w:val="0"/>
      <w:divBdr>
        <w:top w:val="none" w:sz="0" w:space="0" w:color="auto"/>
        <w:left w:val="none" w:sz="0" w:space="0" w:color="auto"/>
        <w:bottom w:val="none" w:sz="0" w:space="0" w:color="auto"/>
        <w:right w:val="none" w:sz="0" w:space="0" w:color="auto"/>
      </w:divBdr>
      <w:divsChild>
        <w:div w:id="1246182619">
          <w:marLeft w:val="0"/>
          <w:marRight w:val="0"/>
          <w:marTop w:val="0"/>
          <w:marBottom w:val="0"/>
          <w:divBdr>
            <w:top w:val="single" w:sz="2" w:space="0" w:color="D9D9E3"/>
            <w:left w:val="single" w:sz="2" w:space="0" w:color="D9D9E3"/>
            <w:bottom w:val="single" w:sz="2" w:space="0" w:color="D9D9E3"/>
            <w:right w:val="single" w:sz="2" w:space="0" w:color="D9D9E3"/>
          </w:divBdr>
          <w:divsChild>
            <w:div w:id="1703365192">
              <w:marLeft w:val="0"/>
              <w:marRight w:val="0"/>
              <w:marTop w:val="0"/>
              <w:marBottom w:val="0"/>
              <w:divBdr>
                <w:top w:val="single" w:sz="2" w:space="0" w:color="D9D9E3"/>
                <w:left w:val="single" w:sz="2" w:space="0" w:color="D9D9E3"/>
                <w:bottom w:val="single" w:sz="2" w:space="0" w:color="D9D9E3"/>
                <w:right w:val="single" w:sz="2" w:space="0" w:color="D9D9E3"/>
              </w:divBdr>
              <w:divsChild>
                <w:div w:id="1305089061">
                  <w:marLeft w:val="0"/>
                  <w:marRight w:val="0"/>
                  <w:marTop w:val="0"/>
                  <w:marBottom w:val="0"/>
                  <w:divBdr>
                    <w:top w:val="single" w:sz="2" w:space="0" w:color="D9D9E3"/>
                    <w:left w:val="single" w:sz="2" w:space="0" w:color="D9D9E3"/>
                    <w:bottom w:val="single" w:sz="2" w:space="0" w:color="D9D9E3"/>
                    <w:right w:val="single" w:sz="2" w:space="0" w:color="D9D9E3"/>
                  </w:divBdr>
                  <w:divsChild>
                    <w:div w:id="1245988207">
                      <w:marLeft w:val="0"/>
                      <w:marRight w:val="0"/>
                      <w:marTop w:val="0"/>
                      <w:marBottom w:val="0"/>
                      <w:divBdr>
                        <w:top w:val="single" w:sz="2" w:space="0" w:color="D9D9E3"/>
                        <w:left w:val="single" w:sz="2" w:space="0" w:color="D9D9E3"/>
                        <w:bottom w:val="single" w:sz="2" w:space="0" w:color="D9D9E3"/>
                        <w:right w:val="single" w:sz="2" w:space="0" w:color="D9D9E3"/>
                      </w:divBdr>
                      <w:divsChild>
                        <w:div w:id="596062033">
                          <w:marLeft w:val="0"/>
                          <w:marRight w:val="0"/>
                          <w:marTop w:val="0"/>
                          <w:marBottom w:val="0"/>
                          <w:divBdr>
                            <w:top w:val="none" w:sz="0" w:space="0" w:color="auto"/>
                            <w:left w:val="none" w:sz="0" w:space="0" w:color="auto"/>
                            <w:bottom w:val="none" w:sz="0" w:space="0" w:color="auto"/>
                            <w:right w:val="none" w:sz="0" w:space="0" w:color="auto"/>
                          </w:divBdr>
                          <w:divsChild>
                            <w:div w:id="129729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669603418">
                                  <w:marLeft w:val="0"/>
                                  <w:marRight w:val="0"/>
                                  <w:marTop w:val="0"/>
                                  <w:marBottom w:val="0"/>
                                  <w:divBdr>
                                    <w:top w:val="single" w:sz="2" w:space="0" w:color="D9D9E3"/>
                                    <w:left w:val="single" w:sz="2" w:space="0" w:color="D9D9E3"/>
                                    <w:bottom w:val="single" w:sz="2" w:space="0" w:color="D9D9E3"/>
                                    <w:right w:val="single" w:sz="2" w:space="0" w:color="D9D9E3"/>
                                  </w:divBdr>
                                  <w:divsChild>
                                    <w:div w:id="785268291">
                                      <w:marLeft w:val="0"/>
                                      <w:marRight w:val="0"/>
                                      <w:marTop w:val="0"/>
                                      <w:marBottom w:val="0"/>
                                      <w:divBdr>
                                        <w:top w:val="single" w:sz="2" w:space="0" w:color="D9D9E3"/>
                                        <w:left w:val="single" w:sz="2" w:space="0" w:color="D9D9E3"/>
                                        <w:bottom w:val="single" w:sz="2" w:space="0" w:color="D9D9E3"/>
                                        <w:right w:val="single" w:sz="2" w:space="0" w:color="D9D9E3"/>
                                      </w:divBdr>
                                      <w:divsChild>
                                        <w:div w:id="739400028">
                                          <w:marLeft w:val="0"/>
                                          <w:marRight w:val="0"/>
                                          <w:marTop w:val="0"/>
                                          <w:marBottom w:val="0"/>
                                          <w:divBdr>
                                            <w:top w:val="single" w:sz="2" w:space="0" w:color="D9D9E3"/>
                                            <w:left w:val="single" w:sz="2" w:space="0" w:color="D9D9E3"/>
                                            <w:bottom w:val="single" w:sz="2" w:space="0" w:color="D9D9E3"/>
                                            <w:right w:val="single" w:sz="2" w:space="0" w:color="D9D9E3"/>
                                          </w:divBdr>
                                          <w:divsChild>
                                            <w:div w:id="1975256953">
                                              <w:marLeft w:val="0"/>
                                              <w:marRight w:val="0"/>
                                              <w:marTop w:val="0"/>
                                              <w:marBottom w:val="0"/>
                                              <w:divBdr>
                                                <w:top w:val="single" w:sz="2" w:space="0" w:color="D9D9E3"/>
                                                <w:left w:val="single" w:sz="2" w:space="0" w:color="D9D9E3"/>
                                                <w:bottom w:val="single" w:sz="2" w:space="0" w:color="D9D9E3"/>
                                                <w:right w:val="single" w:sz="2" w:space="0" w:color="D9D9E3"/>
                                              </w:divBdr>
                                              <w:divsChild>
                                                <w:div w:id="1978607839">
                                                  <w:marLeft w:val="0"/>
                                                  <w:marRight w:val="0"/>
                                                  <w:marTop w:val="0"/>
                                                  <w:marBottom w:val="0"/>
                                                  <w:divBdr>
                                                    <w:top w:val="single" w:sz="2" w:space="0" w:color="D9D9E3"/>
                                                    <w:left w:val="single" w:sz="2" w:space="0" w:color="D9D9E3"/>
                                                    <w:bottom w:val="single" w:sz="2" w:space="0" w:color="D9D9E3"/>
                                                    <w:right w:val="single" w:sz="2" w:space="0" w:color="D9D9E3"/>
                                                  </w:divBdr>
                                                  <w:divsChild>
                                                    <w:div w:id="152871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086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abdollahian</dc:creator>
  <cp:keywords/>
  <dc:description/>
  <cp:lastModifiedBy>ali abdollahian</cp:lastModifiedBy>
  <cp:revision>2</cp:revision>
  <cp:lastPrinted>2023-11-24T05:31:00Z</cp:lastPrinted>
  <dcterms:created xsi:type="dcterms:W3CDTF">2023-11-24T05:26:00Z</dcterms:created>
  <dcterms:modified xsi:type="dcterms:W3CDTF">2023-11-24T05:34:00Z</dcterms:modified>
</cp:coreProperties>
</file>