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line="240" w:lineRule="auto"/>
        <w:rPr>
          <w:rFonts w:ascii="Nunito" w:cs="Nunito" w:eastAsia="Nunito" w:hAnsi="Nunito"/>
          <w:i w:val="0"/>
          <w:iCs w:val="0"/>
          <w:color w:val="0082e6"/>
          <w:sz w:val="32"/>
          <w:szCs w:val="32"/>
        </w:rPr>
      </w:pPr>
      <w:bookmarkStart w:colFirst="0" w:colLast="0" w:name="_5rf9wr4r3no2" w:id="0"/>
      <w:bookmarkEnd w:id="0"/>
      <w:r w:rsidDel="00000000" w:rsidR="00000000" w:rsidRPr="00000000">
        <w:rPr>
          <w:rFonts w:ascii="Nunito" w:cs="Nunito" w:eastAsia="Nunito" w:hAnsi="Nunito"/>
          <w:color w:val="101828"/>
          <w:sz w:val="32"/>
          <w:szCs w:val="32"/>
          <w:rtl w:val="0"/>
        </w:rPr>
        <w:t xml:space="preserve">Ali Tadayoni</w:t>
      </w:r>
      <w:r w:rsidDel="00000000" w:rsidR="00000000" w:rsidRPr="00000000">
        <w:rPr>
          <w:color w:val="cccccc"/>
          <w:rtl w:val="0"/>
        </w:rPr>
        <w:br w:type="textWrapping"/>
      </w:r>
      <w:r w:rsidDel="00000000" w:rsidR="00000000" w:rsidRPr="00000000">
        <w:rPr>
          <w:rFonts w:ascii="Nunito" w:cs="Nunito" w:eastAsia="Nunito" w:hAnsi="Nunito"/>
          <w:color w:val="0082e6"/>
          <w:sz w:val="32"/>
          <w:szCs w:val="32"/>
          <w:rtl w:val="0"/>
        </w:rPr>
        <w:t xml:space="preserve">Frontend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Nunito Medium" w:cs="Nunito Medium" w:eastAsia="Nunito Medium" w:hAnsi="Nunito Medium"/>
          <w:color w:val="0082e6"/>
        </w:rPr>
      </w:pPr>
      <w:r w:rsidDel="00000000" w:rsidR="00000000" w:rsidRPr="00000000">
        <w:rPr>
          <w:rFonts w:ascii="Nunito Light" w:cs="Nunito Light" w:eastAsia="Nunito Light" w:hAnsi="Nunito Light"/>
          <w:color w:val="101828"/>
          <w:rtl w:val="0"/>
        </w:rPr>
        <w:t xml:space="preserve">Tehran, Iran </w:t>
      </w:r>
      <w:r w:rsidDel="00000000" w:rsidR="00000000" w:rsidRPr="00000000">
        <w:rPr>
          <w:rFonts w:ascii="Nunito Light" w:cs="Nunito Light" w:eastAsia="Nunito Light" w:hAnsi="Nunito Light"/>
          <w:color w:val="666666"/>
          <w:rtl w:val="0"/>
        </w:rPr>
        <w:t xml:space="preserve">•</w:t>
      </w:r>
      <w:r w:rsidDel="00000000" w:rsidR="00000000" w:rsidRPr="00000000">
        <w:rPr>
          <w:rFonts w:ascii="Nunito Light" w:cs="Nunito Light" w:eastAsia="Nunito Light" w:hAnsi="Nunito Light"/>
          <w:color w:val="101828"/>
          <w:rtl w:val="0"/>
        </w:rPr>
        <w:t xml:space="preserve"> +98 990 489 8144 </w:t>
      </w:r>
      <w:r w:rsidDel="00000000" w:rsidR="00000000" w:rsidRPr="00000000">
        <w:rPr>
          <w:rFonts w:ascii="Nunito Light" w:cs="Nunito Light" w:eastAsia="Nunito Light" w:hAnsi="Nunito Light"/>
          <w:color w:val="666666"/>
          <w:rtl w:val="0"/>
        </w:rPr>
        <w:t xml:space="preserve">•</w:t>
      </w:r>
      <w:r w:rsidDel="00000000" w:rsidR="00000000" w:rsidRPr="00000000">
        <w:rPr>
          <w:rFonts w:ascii="Nunito Light" w:cs="Nunito Light" w:eastAsia="Nunito Light" w:hAnsi="Nunito Light"/>
          <w:color w:val="101828"/>
          <w:rtl w:val="0"/>
        </w:rPr>
        <w:t xml:space="preserve"> </w:t>
      </w:r>
      <w:hyperlink r:id="rId6">
        <w:r w:rsidDel="00000000" w:rsidR="00000000" w:rsidRPr="00000000">
          <w:rPr>
            <w:rFonts w:ascii="Nunito Light" w:cs="Nunito Light" w:eastAsia="Nunito Light" w:hAnsi="Nunito Light"/>
            <w:color w:val="101828"/>
            <w:rtl w:val="0"/>
          </w:rPr>
          <w:t xml:space="preserve">tadayoni.ali.enayat@gmail.com</w:t>
        </w:r>
      </w:hyperlink>
      <w:r w:rsidDel="00000000" w:rsidR="00000000" w:rsidRPr="00000000">
        <w:rPr>
          <w:rFonts w:ascii="Nunito Light" w:cs="Nunito Light" w:eastAsia="Nunito Light" w:hAnsi="Nunito Light"/>
          <w:color w:val="101828"/>
          <w:rtl w:val="0"/>
        </w:rPr>
        <w:t xml:space="preserve"> </w:t>
      </w:r>
      <w:r w:rsidDel="00000000" w:rsidR="00000000" w:rsidRPr="00000000">
        <w:rPr>
          <w:rFonts w:ascii="Nunito Medium" w:cs="Nunito Medium" w:eastAsia="Nunito Medium" w:hAnsi="Nunito Medium"/>
          <w:color w:val="666666"/>
          <w:rtl w:val="0"/>
        </w:rPr>
        <w:t xml:space="preserve">•</w:t>
      </w:r>
      <w:r w:rsidDel="00000000" w:rsidR="00000000" w:rsidRPr="00000000">
        <w:rPr>
          <w:rFonts w:ascii="Nunito Medium" w:cs="Nunito Medium" w:eastAsia="Nunito Medium" w:hAnsi="Nunito Medium"/>
          <w:color w:val="101828"/>
          <w:rtl w:val="0"/>
        </w:rPr>
        <w:t xml:space="preserve"> </w:t>
      </w:r>
      <w:hyperlink r:id="rId7">
        <w:r w:rsidDel="00000000" w:rsidR="00000000" w:rsidRPr="00000000">
          <w:rPr>
            <w:rFonts w:ascii="Nunito Medium" w:cs="Nunito Medium" w:eastAsia="Nunito Medium" w:hAnsi="Nunito Medium"/>
            <w:color w:val="0082e6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</w:t>
      </w:r>
      <w:r w:rsidDel="00000000" w:rsidR="00000000" w:rsidRPr="00000000">
        <w:rPr>
          <w:rFonts w:ascii="Nunito Medium" w:cs="Nunito Medium" w:eastAsia="Nunito Medium" w:hAnsi="Nunito Medium"/>
          <w:color w:val="666666"/>
          <w:rtl w:val="0"/>
        </w:rPr>
        <w:t xml:space="preserve">•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</w:t>
      </w:r>
      <w:hyperlink r:id="rId8">
        <w:r w:rsidDel="00000000" w:rsidR="00000000" w:rsidRPr="00000000">
          <w:rPr>
            <w:rFonts w:ascii="Nunito Medium" w:cs="Nunito Medium" w:eastAsia="Nunito Medium" w:hAnsi="Nunito Medium"/>
            <w:color w:val="0082e6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pBdr>
          <w:top w:space="0" w:sz="0" w:val="nil"/>
          <w:left w:space="0" w:sz="0" w:val="nil"/>
          <w:bottom w:color="0082e6" w:space="0" w:sz="4" w:val="single"/>
          <w:right w:space="0" w:sz="0" w:val="nil"/>
          <w:between w:space="0" w:sz="0" w:val="nil"/>
        </w:pBdr>
        <w:shd w:fill="auto" w:val="clear"/>
        <w:spacing w:before="280" w:line="240" w:lineRule="auto"/>
        <w:rPr>
          <w:color w:val="0082e6"/>
        </w:rPr>
      </w:pPr>
      <w:bookmarkStart w:colFirst="0" w:colLast="0" w:name="_628phil8unj9" w:id="1"/>
      <w:bookmarkEnd w:id="1"/>
      <w:r w:rsidDel="00000000" w:rsidR="00000000" w:rsidRPr="00000000">
        <w:rPr>
          <w:rFonts w:ascii="Nunito" w:cs="Nunito" w:eastAsia="Nunito" w:hAnsi="Nunito"/>
          <w:color w:val="0082e6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80" w:line="240" w:lineRule="auto"/>
        <w:rPr>
          <w:rFonts w:ascii="Nunito" w:cs="Nunito" w:eastAsia="Nunito" w:hAnsi="Nunito"/>
          <w:color w:val="101828"/>
        </w:rPr>
      </w:pP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Frontend Engineer with 2+ years of experience building SaaS, cloud infrastructure, and customer-facing platforms used by 200k+ users. Experienced in React, Next.js, TypeScript, frontend architecture, Vue.js-to-React migrations, performance optimization, and production-grade testing across high-impact user workflows. An energetic, collaborative engineer thriving in cross-functional teams, combining attention to detail with a proactive commitment to continuous technical growth and skill development.</w:t>
      </w:r>
    </w:p>
    <w:p w:rsidR="00000000" w:rsidDel="00000000" w:rsidP="00000000" w:rsidRDefault="00000000" w:rsidRPr="00000000" w14:paraId="00000005">
      <w:pPr>
        <w:pStyle w:val="Heading1"/>
        <w:pageBreakBefore w:val="0"/>
        <w:pBdr>
          <w:top w:space="0" w:sz="0" w:val="nil"/>
          <w:left w:space="0" w:sz="0" w:val="nil"/>
          <w:bottom w:color="0082e6" w:space="0" w:sz="4" w:val="single"/>
          <w:right w:space="0" w:sz="0" w:val="nil"/>
          <w:between w:space="0" w:sz="0" w:val="nil"/>
        </w:pBdr>
        <w:shd w:fill="auto" w:val="clear"/>
        <w:spacing w:before="200" w:line="240" w:lineRule="auto"/>
        <w:rPr>
          <w:rFonts w:ascii="Nunito" w:cs="Nunito" w:eastAsia="Nunito" w:hAnsi="Nunito"/>
          <w:color w:val="0082e6"/>
        </w:rPr>
      </w:pPr>
      <w:bookmarkStart w:colFirst="0" w:colLast="0" w:name="_k8ysck8q9mgf" w:id="2"/>
      <w:bookmarkEnd w:id="2"/>
      <w:r w:rsidDel="00000000" w:rsidR="00000000" w:rsidRPr="00000000">
        <w:rPr>
          <w:rFonts w:ascii="Nunito" w:cs="Nunito" w:eastAsia="Nunito" w:hAnsi="Nunito"/>
          <w:color w:val="0082e6"/>
          <w:rtl w:val="0"/>
        </w:rPr>
        <w:t xml:space="preserve">Professional Experience</w:t>
      </w:r>
    </w:p>
    <w:p w:rsidR="00000000" w:rsidDel="00000000" w:rsidP="00000000" w:rsidRDefault="00000000" w:rsidRPr="00000000" w14:paraId="00000006">
      <w:pPr>
        <w:pStyle w:val="Heading3"/>
        <w:spacing w:before="160" w:lineRule="auto"/>
        <w:rPr>
          <w:rFonts w:ascii="Nunito" w:cs="Nunito" w:eastAsia="Nunito" w:hAnsi="Nunito"/>
          <w:color w:val="101828"/>
        </w:rPr>
      </w:pPr>
      <w:bookmarkStart w:colFirst="0" w:colLast="0" w:name="_9oo2eo1udcdl" w:id="3"/>
      <w:bookmarkEnd w:id="3"/>
      <w:r w:rsidDel="00000000" w:rsidR="00000000" w:rsidRPr="00000000">
        <w:rPr>
          <w:rFonts w:ascii="Nunito" w:cs="Nunito" w:eastAsia="Nunito" w:hAnsi="Nunito"/>
          <w:b w:val="0"/>
          <w:bCs w:val="0"/>
          <w:color w:val="666666"/>
          <w:sz w:val="18"/>
          <w:szCs w:val="18"/>
          <w:rtl w:val="0"/>
        </w:rPr>
        <w:t xml:space="preserve">Oct 2024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color w:val="101828"/>
        </w:rPr>
      </w:pPr>
      <w:bookmarkStart w:colFirst="0" w:colLast="0" w:name="_mofu6vopi18q" w:id="4"/>
      <w:bookmarkEnd w:id="4"/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Frontend Engineer</w:t>
      </w:r>
      <w:r w:rsidDel="00000000" w:rsidR="00000000" w:rsidRPr="00000000">
        <w:rPr>
          <w:rFonts w:ascii="Nunito" w:cs="Nunito" w:eastAsia="Nunito" w:hAnsi="Nunito"/>
          <w:b w:val="0"/>
          <w:bCs w:val="0"/>
          <w:i w:val="1"/>
          <w:iCs w:val="1"/>
          <w:color w:val="101828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0"/>
          <w:bCs w:val="0"/>
          <w:color w:val="101828"/>
          <w:rtl w:val="0"/>
        </w:rPr>
        <w:t xml:space="preserve">|</w:t>
      </w:r>
      <w:r w:rsidDel="00000000" w:rsidR="00000000" w:rsidRPr="00000000">
        <w:rPr>
          <w:rFonts w:ascii="Nunito" w:cs="Nunito" w:eastAsia="Nunito" w:hAnsi="Nunito"/>
          <w:b w:val="0"/>
          <w:bCs w:val="0"/>
          <w:i w:val="1"/>
          <w:iCs w:val="1"/>
          <w:color w:val="101828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color w:val="0082e6"/>
          <w:rtl w:val="0"/>
        </w:rPr>
        <w:t xml:space="preserve">a</w:t>
      </w:r>
      <w:hyperlink r:id="rId9">
        <w:r w:rsidDel="00000000" w:rsidR="00000000" w:rsidRPr="00000000">
          <w:rPr>
            <w:rFonts w:ascii="Nunito" w:cs="Nunito" w:eastAsia="Nunito" w:hAnsi="Nunito"/>
            <w:color w:val="0082e6"/>
            <w:u w:val="single"/>
            <w:rtl w:val="0"/>
          </w:rPr>
          <w:t xml:space="preserve">brNOC</w:t>
        </w:r>
      </w:hyperlink>
      <w:r w:rsidDel="00000000" w:rsidR="00000000" w:rsidRPr="00000000">
        <w:rPr>
          <w:rFonts w:ascii="Nunito" w:cs="Nunito" w:eastAsia="Nunito" w:hAnsi="Nunito"/>
          <w:b w:val="0"/>
          <w:bCs w:val="0"/>
          <w:i w:val="1"/>
          <w:iCs w:val="1"/>
          <w:color w:val="101828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0"/>
          <w:bCs w:val="0"/>
          <w:color w:val="101828"/>
          <w:rtl w:val="0"/>
        </w:rPr>
        <w:t xml:space="preserve">(</w:t>
      </w:r>
      <w:hyperlink r:id="rId10">
        <w:r w:rsidDel="00000000" w:rsidR="00000000" w:rsidRPr="00000000">
          <w:rPr>
            <w:rFonts w:ascii="Nunito" w:cs="Nunito" w:eastAsia="Nunito" w:hAnsi="Nunito"/>
            <w:b w:val="0"/>
            <w:bCs w:val="0"/>
            <w:color w:val="0082e6"/>
            <w:u w:val="single"/>
            <w:rtl w:val="0"/>
          </w:rPr>
          <w:t xml:space="preserve">Cloudzy</w:t>
        </w:r>
      </w:hyperlink>
      <w:r w:rsidDel="00000000" w:rsidR="00000000" w:rsidRPr="00000000">
        <w:rPr>
          <w:rFonts w:ascii="Nunito" w:cs="Nunito" w:eastAsia="Nunito" w:hAnsi="Nunito"/>
          <w:b w:val="0"/>
          <w:bCs w:val="0"/>
          <w:color w:val="101828"/>
          <w:rtl w:val="0"/>
        </w:rPr>
        <w:t xml:space="preserve">)</w:t>
      </w:r>
      <w:r w:rsidDel="00000000" w:rsidR="00000000" w:rsidRPr="00000000">
        <w:rPr>
          <w:rFonts w:ascii="Nunito" w:cs="Nunito" w:eastAsia="Nunito" w:hAnsi="Nunito"/>
          <w:b w:val="0"/>
          <w:bCs w:val="0"/>
          <w:i w:val="1"/>
          <w:iCs w:val="1"/>
          <w:color w:val="101828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0"/>
          <w:bCs w:val="0"/>
          <w:color w:val="101828"/>
          <w:rtl w:val="0"/>
        </w:rPr>
        <w:t xml:space="preserve">| VPS &amp; Cloud Infrastructure Provider with 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200k+</w:t>
      </w:r>
      <w:r w:rsidDel="00000000" w:rsidR="00000000" w:rsidRPr="00000000">
        <w:rPr>
          <w:rFonts w:ascii="Nunito" w:cs="Nunito" w:eastAsia="Nunito" w:hAnsi="Nunito"/>
          <w:b w:val="0"/>
          <w:bCs w:val="0"/>
          <w:color w:val="101828"/>
          <w:rtl w:val="0"/>
        </w:rPr>
        <w:t xml:space="preserve"> customers | Full-time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8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Contributed to the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migration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of Cloudzy's admin and customer panels from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Vue.js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to a centralized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Nx monorepo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using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React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TypeScript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, and MUI, enabling code sharing across applications and reducing duplicated frontend development efforts.</w:t>
      </w:r>
    </w:p>
    <w:p w:rsidR="00000000" w:rsidDel="00000000" w:rsidP="00000000" w:rsidRDefault="00000000" w:rsidRPr="00000000" w14:paraId="00000009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Engineered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automated E2E testing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for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40+ critical user journeys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using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Cypress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, integrating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CI/CD pipelines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with daily execution and Telegram/email alerts, reducing manual QA effort and improving release confidence.</w:t>
      </w:r>
    </w:p>
    <w:p w:rsidR="00000000" w:rsidDel="00000000" w:rsidP="00000000" w:rsidRDefault="00000000" w:rsidRPr="00000000" w14:paraId="0000000A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Led frontend implementation of a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subscription-based billing platform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alongside the existing Pay-As-You-Go model, enabling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recurring subscription purchases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and expanding Cloudzy's monetization model.</w:t>
      </w:r>
    </w:p>
    <w:p w:rsidR="00000000" w:rsidDel="00000000" w:rsidP="00000000" w:rsidRDefault="00000000" w:rsidRPr="00000000" w14:paraId="0000000B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Reduced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VPS Creation page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load time by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20%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through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API request optimization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and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frontend caching strategies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, 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resulting in faster customer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Redesigned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150+ SEO-driven landing pages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in collaboration with design and SEO teams, strengthening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accessibility standards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, modernizing the user experience, and establishing a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consistent design system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across the website.</w:t>
      </w:r>
    </w:p>
    <w:p w:rsidR="00000000" w:rsidDel="00000000" w:rsidP="00000000" w:rsidRDefault="00000000" w:rsidRPr="00000000" w14:paraId="0000000D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Developed internal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operational dashboards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and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infrastructure management tools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used by support and infrastructure teams to monitor services, manage resources, and streamline daily workflows.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Built a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real-time VPS monitoring dashboard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displaying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CPU, RAM, disk I/O, and network metrics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through live charts and streaming telemetry data, including dynamic feature availability and pricing logic integrated into the VPS creation workflow.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before="0" w:beforeAutospacing="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Implemented a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secure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“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Pay Without Login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” flow using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one-time temporary links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and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end-to-end payment status tracking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bottom w:color="0082e6" w:space="0" w:sz="4" w:val="single"/>
        </w:pBdr>
        <w:spacing w:before="200" w:line="240" w:lineRule="auto"/>
        <w:rPr>
          <w:rFonts w:ascii="Nunito" w:cs="Nunito" w:eastAsia="Nunito" w:hAnsi="Nunito"/>
        </w:rPr>
      </w:pPr>
      <w:bookmarkStart w:colFirst="0" w:colLast="0" w:name="_mbgas84k2hbb" w:id="5"/>
      <w:bookmarkEnd w:id="5"/>
      <w:r w:rsidDel="00000000" w:rsidR="00000000" w:rsidRPr="00000000">
        <w:rPr>
          <w:rFonts w:ascii="Nunito" w:cs="Nunito" w:eastAsia="Nunito" w:hAnsi="Nunito"/>
          <w:color w:val="0082e6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8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Frontend: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React.js, </w:t>
      </w:r>
      <w:hyperlink r:id="rId11">
        <w:r w:rsidDel="00000000" w:rsidR="00000000" w:rsidRPr="00000000">
          <w:rPr>
            <w:rFonts w:ascii="Nunito" w:cs="Nunito" w:eastAsia="Nunito" w:hAnsi="Nunito"/>
            <w:color w:val="101828"/>
            <w:rtl w:val="0"/>
          </w:rPr>
          <w:t xml:space="preserve">Next.js</w:t>
        </w:r>
      </w:hyperlink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(SSR, SSG), Vue.js, Nuxt.js, TypeScript, JavaScript, HTML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UI: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Design Systems, Accessibility, Responsive Design, PWA, Tailwind CSS, MUI, Vuetify, Styled Components, SASS, i18n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Testing: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Cypress, Jest, Playwright, Unit &amp; E2E Testing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State &amp; Data: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Redux, Zustand, Vuex, React Query, REST APIs, Axios, JWT, Zod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Engineering: 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Node.js, Monorepos, CI/CD Pipelines, Git, ESLint, Sentry, OpenAPI (Swagger)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before="0" w:beforeAutospacing="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AI &amp; Workflows: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Claude Code, Cursor, AI-assisted development (MCP &amp; SKILLS), Agile/Scrum</w:t>
      </w:r>
    </w:p>
    <w:p w:rsidR="00000000" w:rsidDel="00000000" w:rsidP="00000000" w:rsidRDefault="00000000" w:rsidRPr="00000000" w14:paraId="00000017">
      <w:pPr>
        <w:pStyle w:val="Heading1"/>
        <w:pBdr>
          <w:bottom w:color="0082e6" w:space="0" w:sz="4" w:val="single"/>
        </w:pBdr>
        <w:spacing w:before="200" w:line="240" w:lineRule="auto"/>
        <w:rPr>
          <w:rFonts w:ascii="Nunito" w:cs="Nunito" w:eastAsia="Nunito" w:hAnsi="Nunito"/>
          <w:color w:val="0082e6"/>
        </w:rPr>
      </w:pPr>
      <w:bookmarkStart w:colFirst="0" w:colLast="0" w:name="_klnbqux0opkt" w:id="6"/>
      <w:bookmarkEnd w:id="6"/>
      <w:r w:rsidDel="00000000" w:rsidR="00000000" w:rsidRPr="00000000">
        <w:rPr>
          <w:rFonts w:ascii="Nunito" w:cs="Nunito" w:eastAsia="Nunito" w:hAnsi="Nunito"/>
          <w:color w:val="0082e6"/>
          <w:rtl w:val="0"/>
        </w:rPr>
        <w:t xml:space="preserve">Projects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before="80" w:line="240" w:lineRule="auto"/>
        <w:ind w:left="141.7322834645671" w:right="-30" w:hanging="15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color w:val="101828"/>
          <w:sz w:val="22"/>
          <w:szCs w:val="22"/>
          <w:rtl w:val="0"/>
        </w:rPr>
        <w:t xml:space="preserve">The Wild Oasis Admin Panel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101828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color w:val="101828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101828"/>
          <w:sz w:val="22"/>
          <w:szCs w:val="22"/>
          <w:rtl w:val="0"/>
        </w:rPr>
        <w:t xml:space="preserve"> </w:t>
      </w:r>
      <w:hyperlink r:id="rId12">
        <w:r w:rsidDel="00000000" w:rsidR="00000000" w:rsidRPr="00000000">
          <w:rPr>
            <w:rFonts w:ascii="Nunito" w:cs="Nunito" w:eastAsia="Nunito" w:hAnsi="Nunito"/>
            <w:color w:val="0082e6"/>
            <w:sz w:val="22"/>
            <w:szCs w:val="22"/>
            <w:u w:val="single"/>
            <w:rtl w:val="0"/>
          </w:rPr>
          <w:t xml:space="preserve">Live Demo</w:t>
        </w:r>
      </w:hyperlink>
      <w:r w:rsidDel="00000000" w:rsidR="00000000" w:rsidRPr="00000000">
        <w:rPr>
          <w:rFonts w:ascii="Nunito" w:cs="Nunito" w:eastAsia="Nunito" w:hAnsi="Nunito"/>
          <w:color w:val="0082e6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color w:val="101828"/>
          <w:sz w:val="22"/>
          <w:szCs w:val="22"/>
          <w:rtl w:val="0"/>
        </w:rPr>
        <w:t xml:space="preserve">| </w:t>
      </w:r>
      <w:hyperlink r:id="rId13">
        <w:r w:rsidDel="00000000" w:rsidR="00000000" w:rsidRPr="00000000">
          <w:rPr>
            <w:rFonts w:ascii="Nunito" w:cs="Nunito" w:eastAsia="Nunito" w:hAnsi="Nunito"/>
            <w:color w:val="0082e6"/>
            <w:sz w:val="22"/>
            <w:szCs w:val="22"/>
            <w:u w:val="single"/>
            <w:rtl w:val="0"/>
          </w:rPr>
          <w:t xml:space="preserve">Source 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0" w:line="240" w:lineRule="auto"/>
        <w:rPr>
          <w:rFonts w:ascii="Nunito" w:cs="Nunito" w:eastAsia="Nunito" w:hAnsi="Nunito"/>
          <w:color w:val="101828"/>
        </w:rPr>
      </w:pP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Hotel management SPA built with React, React Query, and Supabase featuring authentication, analytics dashboards, filtering, pagination, dark mode, and role-based workflows.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before="8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color w:val="101828"/>
          <w:sz w:val="22"/>
          <w:szCs w:val="22"/>
          <w:rtl w:val="0"/>
        </w:rPr>
        <w:t xml:space="preserve">The Wild Oasis Customer Website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101828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color w:val="101828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101828"/>
          <w:sz w:val="22"/>
          <w:szCs w:val="22"/>
          <w:rtl w:val="0"/>
        </w:rPr>
        <w:t xml:space="preserve"> </w:t>
      </w:r>
      <w:hyperlink r:id="rId14">
        <w:r w:rsidDel="00000000" w:rsidR="00000000" w:rsidRPr="00000000">
          <w:rPr>
            <w:rFonts w:ascii="Nunito" w:cs="Nunito" w:eastAsia="Nunito" w:hAnsi="Nunito"/>
            <w:color w:val="0082e6"/>
            <w:sz w:val="22"/>
            <w:szCs w:val="22"/>
            <w:u w:val="single"/>
            <w:rtl w:val="0"/>
          </w:rPr>
          <w:t xml:space="preserve">Live Demo</w:t>
        </w:r>
      </w:hyperlink>
      <w:r w:rsidDel="00000000" w:rsidR="00000000" w:rsidRPr="00000000">
        <w:rPr>
          <w:rFonts w:ascii="Nunito" w:cs="Nunito" w:eastAsia="Nunito" w:hAnsi="Nunito"/>
          <w:color w:val="0082e6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color w:val="101828"/>
          <w:sz w:val="22"/>
          <w:szCs w:val="22"/>
          <w:rtl w:val="0"/>
        </w:rPr>
        <w:t xml:space="preserve">| </w:t>
      </w:r>
      <w:hyperlink r:id="rId15">
        <w:r w:rsidDel="00000000" w:rsidR="00000000" w:rsidRPr="00000000">
          <w:rPr>
            <w:rFonts w:ascii="Nunito" w:cs="Nunito" w:eastAsia="Nunito" w:hAnsi="Nunito"/>
            <w:color w:val="0082e6"/>
            <w:sz w:val="22"/>
            <w:szCs w:val="22"/>
            <w:u w:val="single"/>
            <w:rtl w:val="0"/>
          </w:rPr>
          <w:t xml:space="preserve">Source 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0" w:line="240" w:lineRule="auto"/>
        <w:rPr>
          <w:rFonts w:ascii="Nunito" w:cs="Nunito" w:eastAsia="Nunito" w:hAnsi="Nunito"/>
          <w:color w:val="101828"/>
        </w:rPr>
      </w:pP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Full-stack hotel booking platform built with Next.js, NextAuth.js (Google OAuth), Supabase, and Tailwind CSS. Customer reservations and actions are instantly synchronized with The Wild Oasis Admin Panel through a shared Supabase backend.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before="8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color w:val="101828"/>
          <w:sz w:val="22"/>
          <w:szCs w:val="22"/>
          <w:rtl w:val="0"/>
        </w:rPr>
        <w:t xml:space="preserve">Bonmano Coffee Shop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101828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color w:val="101828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101828"/>
          <w:sz w:val="22"/>
          <w:szCs w:val="22"/>
          <w:rtl w:val="0"/>
        </w:rPr>
        <w:t xml:space="preserve"> </w:t>
      </w:r>
      <w:hyperlink r:id="rId16">
        <w:r w:rsidDel="00000000" w:rsidR="00000000" w:rsidRPr="00000000">
          <w:rPr>
            <w:rFonts w:ascii="Nunito" w:cs="Nunito" w:eastAsia="Nunito" w:hAnsi="Nunito"/>
            <w:color w:val="0082e6"/>
            <w:sz w:val="22"/>
            <w:szCs w:val="22"/>
            <w:u w:val="single"/>
            <w:rtl w:val="0"/>
          </w:rPr>
          <w:t xml:space="preserve">Live Demo</w:t>
        </w:r>
      </w:hyperlink>
      <w:r w:rsidDel="00000000" w:rsidR="00000000" w:rsidRPr="00000000">
        <w:rPr>
          <w:rFonts w:ascii="Nunito" w:cs="Nunito" w:eastAsia="Nunito" w:hAnsi="Nunito"/>
          <w:color w:val="0082e6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color w:val="101828"/>
          <w:sz w:val="22"/>
          <w:szCs w:val="22"/>
          <w:rtl w:val="0"/>
        </w:rPr>
        <w:t xml:space="preserve">| </w:t>
      </w:r>
      <w:hyperlink r:id="rId17">
        <w:r w:rsidDel="00000000" w:rsidR="00000000" w:rsidRPr="00000000">
          <w:rPr>
            <w:rFonts w:ascii="Nunito" w:cs="Nunito" w:eastAsia="Nunito" w:hAnsi="Nunito"/>
            <w:color w:val="0082e6"/>
            <w:sz w:val="22"/>
            <w:szCs w:val="22"/>
            <w:u w:val="single"/>
            <w:rtl w:val="0"/>
          </w:rPr>
          <w:t xml:space="preserve">Source Code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0" w:line="240" w:lineRule="auto"/>
        <w:rPr>
          <w:rFonts w:ascii="Nunito" w:cs="Nunito" w:eastAsia="Nunito" w:hAnsi="Nunito"/>
          <w:color w:val="101828"/>
        </w:rPr>
      </w:pP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Responsive coffee shop landing page built with Tailwind CSS, featuring dark mode support and interactive sliders using Swiper.</w:t>
      </w:r>
    </w:p>
    <w:p w:rsidR="00000000" w:rsidDel="00000000" w:rsidP="00000000" w:rsidRDefault="00000000" w:rsidRPr="00000000" w14:paraId="0000001E">
      <w:pPr>
        <w:pStyle w:val="Heading1"/>
        <w:pBdr>
          <w:bottom w:color="0082e6" w:space="0" w:sz="4" w:val="single"/>
        </w:pBdr>
        <w:spacing w:before="200" w:line="240" w:lineRule="auto"/>
        <w:rPr>
          <w:rFonts w:ascii="Nunito" w:cs="Nunito" w:eastAsia="Nunito" w:hAnsi="Nunito"/>
        </w:rPr>
      </w:pPr>
      <w:bookmarkStart w:colFirst="0" w:colLast="0" w:name="_dv5yehyqsw67" w:id="7"/>
      <w:bookmarkEnd w:id="7"/>
      <w:r w:rsidDel="00000000" w:rsidR="00000000" w:rsidRPr="00000000">
        <w:rPr>
          <w:rFonts w:ascii="Nunito" w:cs="Nunito" w:eastAsia="Nunito" w:hAnsi="Nunito"/>
          <w:color w:val="0082e6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80" w:line="240" w:lineRule="auto"/>
        <w:rPr>
          <w:rFonts w:ascii="Nunito" w:cs="Nunito" w:eastAsia="Nunito" w:hAnsi="Nunito"/>
          <w:color w:val="10182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Bachelor of Computer Engineering 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| Islamic Azad University Of Karaj, Iran </w:t>
      </w:r>
    </w:p>
    <w:p w:rsidR="00000000" w:rsidDel="00000000" w:rsidP="00000000" w:rsidRDefault="00000000" w:rsidRPr="00000000" w14:paraId="00000020">
      <w:pPr>
        <w:pStyle w:val="Heading1"/>
        <w:pBdr>
          <w:bottom w:color="0082e6" w:space="0" w:sz="4" w:val="single"/>
        </w:pBdr>
        <w:spacing w:before="200" w:line="240" w:lineRule="auto"/>
        <w:rPr>
          <w:rFonts w:ascii="Nunito" w:cs="Nunito" w:eastAsia="Nunito" w:hAnsi="Nunito"/>
          <w:color w:val="0082e6"/>
        </w:rPr>
      </w:pPr>
      <w:bookmarkStart w:colFirst="0" w:colLast="0" w:name="_fp0527i5kbr1" w:id="8"/>
      <w:bookmarkEnd w:id="8"/>
      <w:r w:rsidDel="00000000" w:rsidR="00000000" w:rsidRPr="00000000">
        <w:rPr>
          <w:rFonts w:ascii="Nunito" w:cs="Nunito" w:eastAsia="Nunito" w:hAnsi="Nunito"/>
          <w:color w:val="0082e6"/>
          <w:rtl w:val="0"/>
        </w:rPr>
        <w:t xml:space="preserve">Certifications &amp; Languages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80" w:line="240" w:lineRule="auto"/>
        <w:ind w:left="141.7322834645671" w:right="-30" w:hanging="150"/>
        <w:rPr>
          <w:rFonts w:ascii="Nunito" w:cs="Nunito" w:eastAsia="Nunito" w:hAnsi="Nunito"/>
        </w:rPr>
      </w:pPr>
      <w:hyperlink r:id="rId18">
        <w:r w:rsidDel="00000000" w:rsidR="00000000" w:rsidRPr="00000000">
          <w:rPr>
            <w:rFonts w:ascii="Nunito" w:cs="Nunito" w:eastAsia="Nunito" w:hAnsi="Nunito"/>
            <w:color w:val="0082e6"/>
            <w:u w:val="single"/>
            <w:rtl w:val="0"/>
          </w:rPr>
          <w:t xml:space="preserve">Coding With Al</w:t>
        </w:r>
      </w:hyperlink>
      <w:r w:rsidDel="00000000" w:rsidR="00000000" w:rsidRPr="00000000">
        <w:rPr>
          <w:color w:val="101828"/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rFonts w:ascii="Nunito" w:cs="Nunito" w:eastAsia="Nunito" w:hAnsi="Nunito"/>
            <w:color w:val="0082e6"/>
            <w:u w:val="single"/>
            <w:rtl w:val="0"/>
          </w:rPr>
          <w:t xml:space="preserve">Node.js, Express &amp; MongoDB</w:t>
        </w:r>
      </w:hyperlink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(Udemy, 2024–2025)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before="0" w:beforeAutospacing="0" w:line="240" w:lineRule="auto"/>
        <w:ind w:left="141.7322834645671" w:right="-30" w:hanging="150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color w:val="101828"/>
          <w:rtl w:val="0"/>
        </w:rPr>
        <w:t xml:space="preserve">Languages:</w:t>
      </w:r>
      <w:r w:rsidDel="00000000" w:rsidR="00000000" w:rsidRPr="00000000">
        <w:rPr>
          <w:rFonts w:ascii="Nunito" w:cs="Nunito" w:eastAsia="Nunito" w:hAnsi="Nunito"/>
          <w:color w:val="101828"/>
          <w:rtl w:val="0"/>
        </w:rPr>
        <w:t xml:space="preserve"> English – Professional working proficiency </w:t>
      </w:r>
    </w:p>
    <w:sectPr>
      <w:headerReference r:id="rId20" w:type="first"/>
      <w:headerReference r:id="rId21" w:type="default"/>
      <w:footerReference r:id="rId22" w:type="first"/>
      <w:pgSz w:h="15840" w:w="12240" w:orient="portrait"/>
      <w:pgMar w:bottom="255.1181102362205" w:top="255.1181102362205" w:left="283.46456692913387" w:right="283.46456692913387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at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unito Medium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Nunito Light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082e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0082e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hyperlink" Target="http://next.js" TargetMode="External"/><Relationship Id="rId22" Type="http://schemas.openxmlformats.org/officeDocument/2006/relationships/footer" Target="footer1.xml"/><Relationship Id="rId10" Type="http://schemas.openxmlformats.org/officeDocument/2006/relationships/hyperlink" Target="https://cloudzy.com/" TargetMode="External"/><Relationship Id="rId21" Type="http://schemas.openxmlformats.org/officeDocument/2006/relationships/header" Target="header1.xml"/><Relationship Id="rId13" Type="http://schemas.openxmlformats.org/officeDocument/2006/relationships/hyperlink" Target="https://github.com/Ali-Tadayoni/The-Wild-Oasis" TargetMode="External"/><Relationship Id="rId12" Type="http://schemas.openxmlformats.org/officeDocument/2006/relationships/hyperlink" Target="https://wild-oasis-hotel-site.netlify.app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abrnoc.com/" TargetMode="External"/><Relationship Id="rId15" Type="http://schemas.openxmlformats.org/officeDocument/2006/relationships/hyperlink" Target="https://github.com/Ali-Tadayoni/the-wild-oasis-website" TargetMode="External"/><Relationship Id="rId14" Type="http://schemas.openxmlformats.org/officeDocument/2006/relationships/hyperlink" Target="https://the-wild-oasis-website-tadayoni.vercel.app/" TargetMode="External"/><Relationship Id="rId17" Type="http://schemas.openxmlformats.org/officeDocument/2006/relationships/hyperlink" Target="https://github.com/Ali-Tadayoni/Coffee-Shop" TargetMode="External"/><Relationship Id="rId16" Type="http://schemas.openxmlformats.org/officeDocument/2006/relationships/hyperlink" Target="https://bonmano.netlify.app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udemy.com/certificate/UC-0cdb0ace-18f5-4665-8b90-2fb6cbc3c022/" TargetMode="External"/><Relationship Id="rId6" Type="http://schemas.openxmlformats.org/officeDocument/2006/relationships/hyperlink" Target="mailto:tadayoni.ali.enayat@gmail.com" TargetMode="External"/><Relationship Id="rId18" Type="http://schemas.openxmlformats.org/officeDocument/2006/relationships/hyperlink" Target="https://www.udemy.com/certificate/UC-b898a4cb-46c0-4a8f-947d-9987bfbd1198/" TargetMode="External"/><Relationship Id="rId7" Type="http://schemas.openxmlformats.org/officeDocument/2006/relationships/hyperlink" Target="https://www.linkedin.com/in/ali-tadayoni" TargetMode="External"/><Relationship Id="rId8" Type="http://schemas.openxmlformats.org/officeDocument/2006/relationships/hyperlink" Target="https://github.com/Ali-Tadayoni" TargetMode="Externa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NunitoLight-boldItalic.ttf"/><Relationship Id="rId11" Type="http://schemas.openxmlformats.org/officeDocument/2006/relationships/font" Target="fonts/Lato-italic.ttf"/><Relationship Id="rId10" Type="http://schemas.openxmlformats.org/officeDocument/2006/relationships/font" Target="fonts/Lato-bold.ttf"/><Relationship Id="rId13" Type="http://schemas.openxmlformats.org/officeDocument/2006/relationships/font" Target="fonts/NunitoMedium-regular.ttf"/><Relationship Id="rId12" Type="http://schemas.openxmlformats.org/officeDocument/2006/relationships/font" Target="fonts/Lato-boldItalic.ttf"/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9" Type="http://schemas.openxmlformats.org/officeDocument/2006/relationships/font" Target="fonts/Lato-regular.ttf"/><Relationship Id="rId15" Type="http://schemas.openxmlformats.org/officeDocument/2006/relationships/font" Target="fonts/NunitoMedium-italic.ttf"/><Relationship Id="rId14" Type="http://schemas.openxmlformats.org/officeDocument/2006/relationships/font" Target="fonts/NunitoMedium-bold.ttf"/><Relationship Id="rId17" Type="http://schemas.openxmlformats.org/officeDocument/2006/relationships/font" Target="fonts/NunitoLight-regular.ttf"/><Relationship Id="rId16" Type="http://schemas.openxmlformats.org/officeDocument/2006/relationships/font" Target="fonts/NunitoMedium-boldItalic.ttf"/><Relationship Id="rId5" Type="http://schemas.openxmlformats.org/officeDocument/2006/relationships/font" Target="fonts/Nunito-regular.ttf"/><Relationship Id="rId19" Type="http://schemas.openxmlformats.org/officeDocument/2006/relationships/font" Target="fonts/NunitoLight-italic.ttf"/><Relationship Id="rId6" Type="http://schemas.openxmlformats.org/officeDocument/2006/relationships/font" Target="fonts/Nunito-bold.ttf"/><Relationship Id="rId18" Type="http://schemas.openxmlformats.org/officeDocument/2006/relationships/font" Target="fonts/NunitoLight-bold.ttf"/><Relationship Id="rId7" Type="http://schemas.openxmlformats.org/officeDocument/2006/relationships/font" Target="fonts/Nunito-italic.ttf"/><Relationship Id="rId8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