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A  2  A     &amp;     S  T  R  E  A  M  I  N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协议篇：A2A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智能体互联与前端流式交互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Agent 之间、Agent 与人之间的对话协议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A2A 协议核心对象与任务状态机、SSE/WebSocket 流式交互、Agent 式 UI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互相说话、让人愿意等待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欢迎来到《Agent 开发工程师修炼手册》卷十四。当我们把单体 Agent 做到能干活、把多智能体系统搭出协作模式（卷十三），下一步必然撞上两堵墙：第一堵墙叫 Agent 与 Agent 的对话——你团队的 Agent 怎么调用另一个团队的 Agent？不同公司、不同框架构建的智能体之间，能不能像浏览器访问网页一样随取随用？第二堵墙叫 Agent 与人的对话——模型一次吐出一千个 token，如果前端要等所有字生成完才显示，用户早就关掉了页面。两堵墙的答案分别落在两个协议上：A2A 解决前者，SSE 家族解决后者。本卷把这两条主线合并为一本教材，让你既能写出跨组织的 Agent 协作代码，也能搭出首 Token 延迟在一秒内的人类可感前端。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这两条线看上去一个在后端、一个在前端，本质却是同一个问题的两面。问题的核心是：Agent 不再是一个孤立的软件，它必须和其他 Agent 谈判、必须把思考过程呈现给用户、必须让人类在关键时刻插话。2025 年 6 月，Google 发布 A2A 协议并随后捐赠给 Linux 基金会，标志着 Agent 协作进入“有标准可依”的阶段；同年，CopilotKit 等团队推动的 AG-UI 协议让 Agent 前端的事件契约走向规范化。这两件事都不是孤立的，它们回应的是同一个产业拐点：当 Agent 数量从几个膨胀到几十个、从单团队延伸到跨组织时，没有协议的协作只能靠点对点适配，没有流式的前端只能给出卡顿的体验。本卷会反复回到这一主线：协议和流式不是装饰品，而是生产级 Agent 系统的承重墙。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本卷是“成系统”阶段的第二卷，也是从“软件形态”走向“协议形态”的桥梁。读完本卷，你将能讲清 A2A 与 MCP 的分工、画出 A2A 四大核心对象、解析一次完整 A2A 请求的生命周期、区分三种任务通信模式、说清 SSE 与 WebSocket 的取舍，并为一个 Agent 式前端规划出流式协议栈和人类在环（HITL）的接入方式。下一卷我们会把视线拉回系统本身的可观测性与评估——只有这两个问题解决，前面十三卷搭起来的工程大厦才算真正“能被运维”。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A2A 协议的设计动机、核心边界、与 MCP 的分工以及与普通 REST API 的差异，判断一个集成场景是否值得引入 A2A；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描述 A2A 的四大核心对象 Agent Card、Message、Task、Artifact，画出 Task 的完整状态机并解析一次 A2A 请求的六步生命周期；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区分同步发送、流式发送与推送通知三种通信模式，理解它们各自的最适场景；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SSE 与 WebSocket 的最小实现展示首 Token 延迟的区别，理解 Last-Event-ID、断点续传、心跳、背压等工程要点；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规划一个 Agent 式前端：进度流、思考可视化、工具调用展示、审批卡片与中断按钮，理解 HITL 在前端层的落地方式；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用协议选型对照表为给定业务场景选择合适的前端传输协议，并解释为什么要把 TTFE 作为用户体验的核心指标。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本卷涉及较多协议术语（Agent Card、Task、Artifact、Part、SSE、EventSource、AG-UI、HITL、TTFE），首次出现时会给出英文原文与简要说明；动手实验需要 Python 3.10+ 与 Node 18+ 环境，可使用 httpx、FastAPI、EventSource 等开源库。两类素材的实验性代码都尽量控制在二十行内，可以直接拷贝运行；建议把代码贴进本地编辑器跑一遍，再回过头来读正文的“为什么这么设计”。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互相说话、让人愿意等待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从孤岛到互联：为什么 Agent 需要协议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工具的边界与智能体的边界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A2A 的设计目标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与普通 REST API 的区别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A2A 不解决哪些问题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A2A 与 MCP：维修厂里的工具与专家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第二章 A2A 核心对象与生命周期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2.1 Agent Card：Agent 的名片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2.2 Message 与 Part：协作中的消息和内容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 Task：一次协作任务的状态容器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2.4 Artifact：任务交付的成果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2.5 JSON-RPC 请求长什么样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2.6 六步请求生命周期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第三章 三种通信模式与任务状态机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3.1 任务状态不是简单的“成功/失败”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3.2 短任务同步：默认选择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3.3 长任务流式：实时获得进展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3.4 推送通知：客户端不必一直在线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3.5 断线、乱序与重复事件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3.6 取消并不总是立刻停止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3.7 通知与回调：把异步推向极致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3.8 任务不是一次请求：持续协商的设计哲学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第四章 前端最后一公里：流式协议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4.1 为什么 Agent 前端必须流式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4.2 SSE 原理：HTTP 之上的轻量事件流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4.3 SSE 最小实现：FastAPI 服务端与 EventSource 客户端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4.4 用 fetch + ReadableStream 自定义更强力的客户端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4.5 SSE 的两个老问题与解决方案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4.6 可靠性工程：心跳、续传、断点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4.7 WebSocket：双向高速公路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4.8 WebSocket 的工程必修课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4.9 协议选型对照表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第五章 Agent 式 UI 与人类在环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5.1 三代 UI 的演进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5.2 Agent 式 UI 的新元素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5.3 思考过程可视化：层次、组件与反模式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5.4 人类在环：HITL 在 Agent 流程中的位置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5.5 input_required 状态的前端呈现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5.6 多 Agent 进度的可视化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5.7 把 TTFE 作为最关键的用户体验指标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5.8 一份 Agent 式前端的上线 checklist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从孤岛到互联：为什么 Agent 需要协议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当你只有一个 Agent 时，所有问题都是“模型+工具+记忆”的组合优化题；当你拥有五个、十个、上百个 Agent，且这些 Agent 由不同团队、不同框架、不同公司构建时，问题就从“单个智能”变成“群体协作”。这一章回答最根本的问题：Agent 为什么需要互相通信？现有的工具协议和普通的 REST 接口为什么不够用？A2A 协议到底填补了什么空白，又不打算解决什么？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工具的边界与智能体的边界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想象一个跨境的旅行规划任务：用户说“我下个月想去印度出差三天，预算七百美元，请帮我规划行程并换算成卢比”。这句话至少涉及五个独立能力——汇率换算、交通时刻表、酒店筛选、签证政策和预算核算。如果把它们全部塞进同一个 Agent，提示词会越来越长，工具描述会越堆越多，权限边界会模糊，测试与排错会越来越困难。更现实的情况是：这些能力往往由不同团队甚至不同公司拥有，每个团队都不愿意把内部业务规则、Prompt 或工具链暴露给其他团队。于是出现了一个非常常见的现象：每个 Agent 都被迫重复实现一遍“对方的能力”，最后整张集成图变成了一张难以维护的网。这正是 A2A 协议想要解决的核心痛点。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和智能体是两种截然不同的能力形态。工具的能力是确定的：给定参数，返回结构化结果，执行时间短、行为可预测；调用方知道工具的输入输出、知道每次调用会消耗多少资源、知道失败的语义是什么。智能体的能力则是不确定的：它需要理解自然语言，可能多轮澄清，会调用自己的工具和数据源，可能运行几分钟甚至几小时；调用方不能假设它使用什么模型、如何规划，也无法把它当作无状态函数来处理。工具适合 MCP 那一类协议来抽象，智能体之间的协作则需要另一层抽象——这就是 A2A 要填补的位置。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这里的关键洞察是：调用工具和调用智能体并非互斥。一个完整的 Agent 内部可能同时使用函数式工具、MCP 资源和 A2A 对外服务；开发者要做的不是选边站队，而是判断每一项能力最适合用哪种抽象来承载。这也是为什么在成熟系统中常常看到“工具用函数、MCP 用资源、Agent 用 A2A”的组合——它们是互补的三层，而不是竞争的三个候选。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A2A 的设计目标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的设计可以概括为五个关键词，每一个都对应一类工程需求。互操作：不同厂商、框架和语言实现的 Agent 能够协作，调用方不需要为每个目标实现一遍适配层。黑盒协作：调用方只关心对方的能力和结果，不要求了解对方的模型、Prompt 和内部推理过程——这意味着 Agent 提供方可以自由升级底层实现而不破坏调用方。异步优先：长任务有明确的状态、事件和恢复机制，不会因为 HTTP 连接断开就丢失进度。可发现：通过标准化的 Agent Card 描述能力、接口、认证和技能，让调用方在发起请求前就知道“对方是谁、能做什么、需要什么凭证”。企业可用：尽量复用 HTTP、JSON-RPC、SSE、OAuth 2.0、OIDC、mTLS、JWS 和网关能力，而不是发明一套全新基础设施。这五条目标共同决定了 A2A 不会是一个轻量的“把 JSON 发给另一个服务”的接口——它必须处理会话上下文、任务状态、增量结果、身份认证、错误恢复和版本协商。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这五条目标可以浓缩为一句工程口号：稳定协作边界。A2A 不试图统一 Agent 的内部实现，只试图统一 Agent 对外的对话语言。就像 HTTP 不关心每个网站用 Java 还是 PHP 写，A2A 也不关心每个 Agent 是 LangGraph、AutoGen 还是自研框架搭出来的——只要对外遵守相同的对象与状态语义，任何实现都可以无缝替换。这是“协议”两个字最朴素也最有力量的含义。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A2A 与 MCP 分工：Agent-Agent vs Agent-Tool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与普通 REST API 的区别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很多人初识 A2A 时的第一反应是：这不就是另一个 REST API 吗？确实，A2A 在传输层大量复用 HTTP，但抽象层次与 REST 有本质区别。REST API 围绕“资源”设计：客户端发送请求，服务端返回资源，响应时间可预期、操作具有幂等性。A2A 的核心问题不是“如何查询一个资源”，而是“如何让一个 Agent 参与一次可能跨多轮、跨多个事件的协作任务”。这种差异带来三个具体的设计后果：第一，A2A 需要一个可以持续跟踪的 Task 对象，状态可以独立于 HTTP 连接而存在；第二，A2A 的 Message 与 Artifact 需要承载多模态内容（文本、文件、结构化数据、URI），而不是仅仅返回一段 JSON；第三，A2A 需要支持流式和推送，让客户端不必一直保持连接也能拿到任务进展。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换一种方式说，REST 服务于确定性的业务接口，A2A 服务于需要理解上下文、可能耗时、可能要求补充输入的 Agent 协作。当一个外部接口的响应时间在数十毫秒级别、行为完全可预测时，REST 仍然是首选；当一个接口的响应时间以分钟计、行为依赖历史交互与上下文时，A2A 才有意义。把两者混为一谈会带来工程上的过度设计——你会为了“统一”而把简单接口也包成 A2A，反而拖慢响应、增加调试成本。本卷第四章会给出一份判断标准。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A2A 不解决哪些问题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明确 A2A 的边界与明确它的能力同样重要。A2A 不负责选择模型：调用方仍然要决定用 GPT 还是 Claude 来驱动自己的 Agent。A2A 不规定 Prompt 应该怎么写：每个 Agent 的内部推理方式完全私有。A2A 不提供多智能体编排算法：是采用中心编排、点对点协作还是市场式路由，由业务决定而非协议决定。A2A 也不会自动保证输出事实正确：调用方必须对接收到的 Artifact 做 schema 校验、来源校验和业务规则校验。A2A 更不会替代业务权限、数据治理和人工审批。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协议能做的是稳定协作边界，不能消除系统设计责任。一个有用的问题是：在评估协议是否过度设计时，可以用三个问题自我检查。第一，双方的边界是否真的变化频繁，以至于接口必须可协商？如果一次集成后半年不会再改，普通 RPC 也许更合适。第二，是否真的存在不同实现？如果只会有一个团队维护一个 Agent，把能力直接封装在库函数里比走 HTTP 更简单。第三，任务是否需要被多个上游独立调用？如果只是单个后端使用，JSON-RPC 的额外结构就属于无谓成本。只有三个问题都偏向“是”时，A2A 才会显著优于直接函数调用。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心法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A2A 标准化的是 Agent 之间的外部协作语言，而不是 Agent 的内部智能。把它当成“API 治理的升级版”而不是“万能胶水”，是工程师上手前必须建立的认知。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A2A 与 MCP：维修厂里的工具与专家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一个最直观的比喻来自一个智能维修中心的多 Agent 协作场景。接待 Agent 听取用户报修，零件 Agent 查询库存，报价 Agent 计算费用，维修 Agent 制定方案。这四个 Agent 之间的协作就是 A2A 的典型场景：每个 Agent 都有自己的推理能力、自己的工具集、自己的业务规则，谁也不愿意暴露内部实现，但大家必须协同完成一次跨专业的服务。当接待 Agent 调用价格 API 或读取零件目录时，它是在使用工具——这种连接适合 MCP。当接待 Agent 把“这辆车的故障可能是什么”交给维修 Agent 时，它是在请求另一个具备自主处理能力的 Agent——这种连接适合 A2A。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与 MCP 关注不同层次的集成问题。MCP 关注“Agent 如何使用外部能力”：它的核心对象是 Tool、Resource 和 Prompt；它的优化目标是能力调用的统一与高效；它通常假设调用方了解工具的 schema 并能同步等待结果。A2A 关注“Agent 如何与另一个 Agent 协作”：它的核心对象是 Agent Card、Task、Message、Artifact；它的优化目标是异步任务的状态可追踪、内容可分块、上下文可延续；它刻意隐藏对方的内部实现。在同一套系统中同时使用这两个协议，比二选一更合理：对外用 A2A 接收协作任务，对内用 MCP 接入工具与数据。一个 Agent 既是一个 A2A 服务的提供者，也是 MCP 工具的消费者，这种“双面身份”是现代 Agent 的常态。</w:t>
      </w:r>
    </w:p>
    <w:p>
      <w:pPr>
        <w:pStyle w:val="Heading1"/>
        <w:keepNext/>
        <w:pageBreakBefore/>
        <w:spacing w:after="200" w:before="360" w:line="400" w:lineRule="atLeast"/>
      </w:pPr>
      <w:bookmarkStart w:id="100007" w:name="_Toc10000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A2A 核心对象与生命周期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上一章回答了“为什么”，这一章回答“是什么”。A2A 的全部语义都可以归结为四个核心对象：Agent Card 描述身份与能力，Message 承载协作中的对话，Task 跟踪一次任务的完整生命周期，Artifact 承载任务交付的成果。这四个对象互相配合，再加上 JSON-RPC 作为传输层的请求语言，就构成了 A2A 的全部数据模型。本章逐一拆解这四个对象，并走读一次完整的 A2A 请求从发起到交付的全过程。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A2A 四大核心对象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2.1 Agent Card：Agent 的名片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在调用一个陌生 Agent 之前，客户端首先要知道它是谁、能做什么、通过什么接口通信、需要什么认证。A2A 用 Agent Card 解决这个“自我介绍”问题。Agent Card 通常发布在一个标准化的发现地址，例如 https://example.com/.well-known/agent-card.json，客户端在第一次与目标 Agent 通信时拉取这张名片，缓存起来备用。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一份最小可用的 Agent Card 至少包含以下字段：name（人可读的名称）、description（人可读的简介）、url（A2A 服务入口，可能与发现地址不同）、protocolVersion（协议版本，客户端应做兼容性校验）、preferredTransport（首选传输方式，常见为 JSONRPC）、capabilities（声明是否支持 streaming、pushNotifications、extensions 等能力）、skills（一组可执行技能，每条技能有 id、name、description、inputModes、outputModes 五个属性）、securitySchemes（声明认证方案，可以是 API Key、OAuth 2.0、OIDC 或 mTLS）。下面给出一个生产可用的示例。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"name": "汇率查询 Agent",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"description": "提供主要货币之间的实时或近实时汇率换算",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"url": "https://fx.example.com/a2a",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"protocolVersion": "1.0",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"preferredTransport": "JSONRPC",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"capabilities":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"streaming": false,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"pushNotifications": false,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"extensions": [],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"extendedAgentCard": false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"skills":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"id": "currency-convert",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"name": "货币换算",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"description": "将一种货币换算为另一种货币",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"inputModes": ["text/plain", "application/json"],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"outputModes": ["application/json"]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"securitySchemes":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Card 的工程价值在于：它把“如何调用”也纳入了能力描述。客户端可以先检查 capabilities.streaming，再决定是否调用 message/stream；可以先检查 securitySchemes，再决定如何注入凭证；可以根据 inputModes 和 outputModes 判断目标 Agent 是否能处理某种格式的数据。如果把 Card 写得像一句“智能助手”，客户端就失去了协商的依据；写得具体到“输入文本或 JSON，输出 JSON，仅支持十种主要货币”，客户端就有了清晰的判断标准。一句话经验：Agent Card 是“运行前合同”，含糊的合同意味着含糊的协作。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另一个常被忽略的工程点：Agent Card 不是静态文档。能力、接口和安全策略会随版本变化，客户端必须设置合理的缓存过期时间，并在收到版本不兼容、技能不存在或认证失败时主动重新获取。企业环境中通常还会引入注册中心来管理 Agent 的上线、下线、灰度、回滚和健康检查，但这些字段属于部署治理，不应擅自伪装成协议标准字段。可以把 Agent Card 看作一份“运行前合同”：在每次建立新连接或切换到新版本时，调用方都需要重新确认 Card 是否仍然有效。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2.2 Message 与 Part：协作中的消息和内容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Message 表示参与协作的某一方发送的一条消息。它至少需要说明发送方角色、消息 ID 和内容。Part 是消息内容的组成单元，可以是文本、原始字节、URI 或结构化数据。这种“消息 + 多部件”的设计让一条消息可以同时携带不同形态的内容，而不必强行拼接成一段难以解析的字符串。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常见的 Part 形式可以理解为四种。text：自然语言问题、说明或补充信息，是最常用的形式。raw：文件或二进制内容的 Base64 编码，适合内网对象、临时凭证或敏感文件。url：指向外部文件、报告或资源的地址，适合已经托管在对象存储的资产。data：结构化 JSON，例如订单、表单或指标，便于下游路由与校验。一条消息可以包含多个 Part——客服 Agent 请求退款审核时，消息可以同时包含一段文字、订单 JSON 和一张凭证图片，从而保留内容结构、避免信息丢失。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工程上的经验法则是：“能用文本说清楚就用文本，能用结构化表达就不要混排”。同一份订单数据，既可以塞进一个 JSON 文本 Part，也可以用 DataPart 提供结构化字段。后者对调用方更友好，也更容易被校验和路由；前者则在调试中更直观。把同一信息以两种形式同时提供一般没有好处，反而会让接收方难以确定优先级。文件类 Part 还要区分 URI 与原始字节：如果文件已托管可被外部访问，URI 更轻量；如果涉及临时凭证或敏感内容，原始字节形式可以避免 URL 泄露。两种形式也常常组合：服务端先发送 URI 用于预览，确认后再发带签名的临时下载链接，兼顾性能与访问控制。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2.3 Task：一次协作任务的状态容器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 Agent 的响应可以在一秒内完成，客户端可以直接等待结果。但很多实际任务不是这样：酒店搜索需要访问多个系统，合同审核需要等待人工确认，数据分析需要数分钟运行。A2A 用 Task 表示这类持续过程，它的关键设计是把“服务是否完成”从 HTTP 连接中解耦出来——客户端断开连接后仍可以使用任务 ID 查询结果，服务端也可以先返回 submitted 状态，再在后台推进到 working 和 completed。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Task 通常包括任务 ID、上下文 ID、当前状态、状态消息、产物列表和元数据。任务 ID 用于唯一定位一次执行；上下文 ID 用于把多轮消息归入同一协作上下文，方便后续追问复用历史信息。Task 的生命周期视角很重要：它不是一条消息的“结果”，而是一次可能跨越多轮消息的执行单元。客户端可以在 Task 进入 input_required 后补充新消息，服务端在收到新消息后继续推进同一 Task；如果没有 Task，多轮对话就会退化成多个独立消息，导致上下文丢失和状态无法追溯。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在分布式实现里，Task 也是排错和审计的关键对象。所有与同一目标相关的消息、Artifact、状态变化和错误码都可以挂在 Task ID 之下，从而支持事后复盘、性能分析和合规审计。日志系统应保证 Task ID 唯一并贯穿整个执行链，避免出现“同一逻辑任务被记成多次独立调用”的情况。这也是为什么 A2A 的可观测性建设必须围绕 Task ID 展开：没有 Task ID，再多的日志也只是孤立事件，无法回答“用户提的问题最终有没有解决、走了几步、每一步花多久”。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2.4 Artifact：任务交付的成果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是任务产生的可交付结果，例如汇率 JSON、旅行计划、分析报告、图片或文件。它与 Message 的区别很重要：Message 是参与者发送的交流内容，Artifact 是执行过程中产生、供调用方消费的结果。一个完整 Agent 任务的生命周期往往是“输入 Message → 多次中间 Message 与状态 → 最终 Artifact”，调用方关心的是 Artifact，而不是过程消息。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可以包含多个 Part，也可以通过事件分块传输。流式响应中，客户端可能先收到报告的标题和摘要，随后收到正文片段，最后收到表示结束的事件。对于大文件，还可以返回 URI，而不是把所有字节放进一次响应——这一点对工程实现至关重要：一个 50 MB 的报告如果通过单次 HTTP 响应返回，既占用连接又难以断点续传；改用 URI 让客户端流式下载，才符合 A2A 的异步优先设计。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与普通函数返回值最显著的区别是“持久化语义”。客户端拿到 Artifact 后通常会保存或转发给下一环节，而不是只用于即时展示。因此，Artifact 应当具备稳定的 ID、明确的元数据以及可重现的格式约束。一个简单实践是把 Artifact 当作“只读数据集”：一旦发布就不可再变，下游的所有更新都通过追加新 Artifact 来实现。这一约定让多 Agent 协作中的版本管理变得可控——上游 Agent 修正了某个 Artifact，下游 Agent 能根据 ID 判断是否需要替换本地副本，而不必担心“半新半旧”的中间状态。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2.5 JSON-RPC 请求长什么样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常用 JSON-RPC 2.0 表达方法名、参数、请求 ID 和结果。一个简化的 message/send 请求如下所示。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"jsonrpc": "2.0",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"id": "req-1001",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"method": "message/send",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"params":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"message":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"messageId": "msg-1001",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"role": "ROLE_USER",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"parts":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{"text": "将 700 USD 换算成 INR，并返回汇率来源和时间"}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响应中的 id 用于对应请求。成功时通常在 result 中返回 Task 或消息结果；失败时在 error 中返回错误码、错误消息和可选数据。客户端不要只依据 HTTP 状态码判断任务成功，因为“请求已被接受”和“业务任务已完成”是两个不同层次的结果：HTTP 200 可能只表示服务端已接收，业务上可能最终进入 failed；HTTP 4xx 可能表示参数错误，但前一个 Task 仍在正常推进。把 HTTP 状态、JSON-RPC 错误、Task 状态三层信号分别处理，是 A2A 客户端稳健性的基础。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六步请求生命周期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一次完整的 A2A 请求可以被压缩为六个步骤，用“旅行规划 Agent 调用汇率 Agent”作为示例最直观。第一步是发现 Agent：客户端访问目标 Agent 的 /.well-known/agent-card.json，获取名称、服务 URL、技能、输入输出模式、版本和认证方案。第二步是验证身份和能力：客户端验证 HTTPS 证书、Card 签名或服务注册信息，并检查协议版本与所需技能是否兼容；如需更详细的能力信息，再在完成认证后调用 agent/getExtendedAgentCard。第三步是发送消息：客户端通过 message/send 发送自然语言或结构化请求；如果预计需要持续接收事件，并且目标 Agent 声明支持流式，则改用 message/stream。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第四步是接收任务和事件：服务端可以直接返回已完成的 Task，也可以先返回 submitted 或 working；流式响应会继续发送任务状态更新、消息更新和 Artifact 更新。第五步是查询、取消或补充输入：客户端可以使用 tasks/get 查询任务，使用 tasks/cancel 取消仍在运行的任务；如果任务进入 input_required 或 auth_required，客户端应根据状态消息补充信息或完成认证。第六步是断线恢复和完成交付：如果客户端在流式过程中断开，可以使用 tasks/resubscribe 重新订阅仍可恢复的任务；如果任务已进入终态，则使用 tasks/get 获取最终 Artifact。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这六步看似线性，实际运行时会反复交错——例如在第五步补充输入后，又会触发新一轮的第四步事件流；在第六步重新订阅时，又可能要回到第三步重新发送确认消息。理解这一点非常重要：A2A 不是“一次请求-一次响应”的 RPC，而是一段“协商-执行-调整-完成”的对话。客户端的设计必须围绕“可能反复”展开：缓存、幂等、重试、续订都要按最坏情况提前布局。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A2A 任务状态机</w:t>
      </w:r>
    </w:p>
    <w:p>
      <w:pPr>
        <w:pStyle w:val="Heading1"/>
        <w:keepNext/>
        <w:pageBreakBefore/>
        <w:spacing w:after="200" w:before="360" w:line="400" w:lineRule="atLeast"/>
      </w:pPr>
      <w:bookmarkStart w:id="100014" w:name="_Toc10001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三种通信模式与任务状态机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上一章我们走通了“一次 A2A 请求由哪些对象组成”，这一章解决“请求和数据如何到达对方”的问题。A2A 给了三种通信模式——同步发送、流式发送、推送通知——分别对应不同的任务持续时间和客户端在线状态。配合第二章介绍的任务状态机，三种模式共同构成了 A2A 在网络层的全部可能性。本章逐一拆解每种模式的最适场景和工程要点，并讨论状态机的设计哲学。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任务状态不是简单的“成功/失败”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 A2A 任务可能经历多条路径。最常见的是 submitted → working → completed；在异常情况下可能转为 failed 或 canceled；如果在 submitted 阶段就被权限或参数拦截，可能直接 rejected。一个看似简单的任务也可能涉及多个来回：working → input_required → working（等待用户补充输入）或 working → auth_required → working（等待用户补充认证）。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把这些状态画在一张状态机上，可以清晰地看到终态与暂停态的区分。completed、failed、canceled、rejected 是终态：任务已经结束，不再接受新消息。submitted、working、input_required、auth_required 是暂停态：任务还在推进中，可能继续推进也可能被取消。区分这两类的意义在于：客户端的轮询、订阅、重试策略应该围绕“当前是否处于终态”来决定，而不是围绕“看起来是否已经完成”来猜测。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状态机的另一个设计哲学是“表达力克制”。它并不意味着每个实现都必须暴露所有状态——服务端应只使用自己支持且符合规范的状态，客户端则应对未知扩展状态保持兼容，并依赖状态类别而不是硬编码某一条路径。一个写得好的客户端会区分“终态”与“暂停态”，对两者采用不同的等待策略；对暂停态设置“最长等待时间”，对终态设置“清理时机”，这种分类思维比记住具体状态名更重要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3.2 短任务同步：默认选择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message/send 适合汇率换算、格式转换、简单检索等快速任务。客户端发送请求并等待响应，服务端可以直接返回已完成的 Task，也可以返回尚未完成的任务供后续查询。这种模式最简单，也最容易在现有 RPC 框架基础上改造。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“同步”并不等于“没有状态”。即使 HTTP 请求保持连接，客户端仍应记录任务 ID、请求 ID 和上下文 ID，以便日志关联、超时处理和重试。当服务端返回的 Task 仍处于 working 状态时，客户端应按照轮询或长轮询策略继续跟进，而不是简单地把 HTTP 响应视为“请求失败”。判断一个任务是否属于“同步”通常依赖三个条件：可预测的最长执行时间、不需要外部等待、产生的结果可以在一次响应里完整描述。任何一个条件不满足，就应当考虑改用流式或推送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3.3 长任务流式：实时获得进展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当任务需要较长时间，或者用户希望看到增量结果时，客户端使用 message/stream。底层通常使用 SSE 或其他传输绑定，把事件连续发送给客户端。流式事件可能包含 Task 状态更新、Message 更新、Artifact 增量更新以及任务完成或失败事件。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流式通道最大的价值是“边看边做”。用户可以在 Agent 还没完成时看到过程并提前介入，产品也可以在流式过程中插入二次确认、补充信息和提示。例如在跨境旅行规划场景中，汇率 Agent 在流式返回时可以先发送“预算换算结果”，再发送“已联系交通 Agent 获取候选航班”，最后发送“最终报价与建议”——这种渐进式呈现让等待变成“有意义的等待”，而不是“黑盒的焦虑”。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工程上要注意的是：客户端必须处理事件顺序、重复事件、断线和最终一致性。不要把每个片段都直接显示给用户而不做去重；应使用任务 ID、Artifact ID、事件序号以及 append、lastChunk 等语义重建结果。一个稳健的流式消费客户端至少要做到：以 Task ID 定位任务，以 Artifact ID 定位产物，以事件序号或服务端时间戳辅助排序；相同通知 ID 只处理一次；终态不能被较早的 working 事件回滚；分块 Artifact 只有在收到结束标记后才作为完整结果交付。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3.4 推送通知：客户端不必一直在线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对于运行时间更长的任务，客户端可以创建推送通知配置。服务端在状态或产物发生变化时，向客户端提供的 HTTPS Webhook 发送通知。A2A v1.0 提供了创建、获取、列出和删除推送通知配置四个方法，分别对应不同生命周期。推送通知适合“任务可能跨越数小时，客户端可以离线等待”的场景，它本质上是一种“反向轮询”：客户端提前声明接收地址，服务端在状态或产物变化时主动调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推送系统必须考虑五类工程问题。第一，Webhook URL 认证和签名验证：不能让任何能猜到 URL 的人都触发通知接收。第二，重复投递和幂等处理：Webhook 可能因为网络抖动多次发送，接收端必须按通知 ID 去重。第三，超时、退避和重试：Webhook 失败需要指数退避，超过上限进入死信队列。第四，通知内容是否包含敏感数据：状态变化可以明文推送，但 Artifact 大小若过大，应改为只发“任务已变更”通知，再让客户端按需拉取。第五，任务完成后是否自动清理配置：长期保留推送配置会泄露隐私和浪费服务端资源。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3.5 断线、乱序与重复事件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真实网络不会像流程图一样整齐。SSE 可能断线，Webhook 可能重复投递，代理层可能延迟事件。客户端不能假设“收到一次就只执行一次”，也不能仅按到达时间覆盖本地状态。一个稳健的事件处理客户端要做到以下五件事：以 Task ID 定位任务；以 Artifact ID 定位产物；以事件序号或服务端时间戳辅助排序；相同通知 ID 只处理一次；终态不能被较早的 working 事件回滚。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若协议实现没有提供全局事件序号，服务端应在元数据或扩展中给出可恢复游标，并公开其语义。重新订阅也不是无限制的——服务端可能只保留一定时间的事件，任务进入终态后也可能不允许继续订阅。客户端应先查询任务，再根据 Agent Card 和错误信息决定重订阅、直接读取最终产物，还是重新创建任务。这种“先查再决”的设计哲学是 A2A 客户端代码与普通 RPC 客户端代码最大的区别。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3.6 取消并不总是立刻停止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tasks/cancel 表达的是“请求取消”，不意味着底层所有操作会在同一毫秒终止。如果服务端已经提交不可撤销的支付、邮件或外部工单，任务可能无法取消，或者只能停止后续步骤。服务端应明确返回最终状态和已产生的副作用，客户端也不应把网络超时解释为取消成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对涉及外部副作用的任务，最好采用“准备—确认—执行”的阶段设计：先生成计划或报价 Artifact，得到用户确认后再执行不可逆动作。这样比依赖取消接口补救更安全。这一原则与卷十六的安全工程一致：在 Agent 领域，“撤销”通常是一个昂贵甚至不可能的能力，“预防”才是更可靠的工程手段。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3.7 通知与回调：把异步推向极致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三种通信模式还可以叠加使用。一个常见的混合模式是：客户端发起 message/send 启动任务，服务端返回 working 状态并通过流式通道持续推送进展；若中途连接断开，客户端通过 tasks/resubscribe 重新订阅；若任务可能跨小时，客户端提前创建 pushNotificationConfig 让服务端在关键节点通过 Webhook 主动通知。这三种模式不是非此即彼，而是按照“任务预期时长”和“客户端在线情况”的两个维度灵活组合。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这种灵活性背后的工程代价是：客户端必须为每种组合实现对应的处理逻辑，包括去重、排序、断点续传、错误恢复。一句话总结：A2A 把“异步”从“某个团队的实现细节”提升到了“协议层面的明确承诺”，这种承诺的价值在于让每个集成方都清楚对方会怎么响应——但它也意味着每个集成方都要为可能的异步场景做好准备。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3.8 任务不是一次请求：持续协商的设计哲学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与普通 RPC 最根本的差异在于：任务不是一次请求，而是一段协商。普通 RPC 调用方发出请求、服务端执行、服务端返回，三步之间是确定性的因果链。A2A 的调用方发出请求、服务端可能要求补充信息、调用方补充、服务端继续、服务端流式返回部分结果、调用方中途干预、服务端调整方向、服务端最终交付。这种“协商”形态让 A2A 更接近人与人之间的协作：你不希望和一个只能一次性回答“你好”或沉默不语的人合作，你希望和一个能在过程中澄清、调整、确认的伙伴合作。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把这个洞察上升到设计原则：A2A 的所有设计选择——Task 状态机、Message 与 Part 的多模态、Artifact 的持久化语义、三种通信模式的并存——都是为了支撑“持续协商”这一目标。理解这一点，比记住任何一个具体字段更重要。</w:t>
      </w: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前端最后一公里：流式协议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后端协议决定了 Agent 怎么互相说话，前端协议决定了用户怎么看见 Agent 在干活。这一章把视线从 Agent 之间拉回到浏览器和服务器之间。Agent 的输出本质上是“模型一边推理一边吐 token”，如果前端要等所有 token 生成完才渲染，用户等待时间会以十秒甚至更长计。本章围绕“首 Token 延迟”展开，介绍 SSE 与 WebSocket 两种主流流式协议的原理、最小实现、工程要点与选型对照表。第四章是本卷最“工程”、最“可直接动手”的一章，代码示例均可在本地直接运行。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SSE vs WebSocket 对比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为什么 Agent 前端必须流式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用一组数据直观感受差异。假设模型推理的 TTFT（Time To First Token）已经被压到 200 毫秒，每秒生成约 12 个 token。如果前端用普通 HTTP（请求-响应）模式读取，对一段 500 token 的回答来说，用户大约需要等待 40 秒才能看到首页——ToC 场景里这是不可接受的体验。如果换成 SSE，浏览器通过 EventSource 立即拿到第一个事件，TTFE（Time To First Event）可以压到 280 毫秒左右，用户立刻看到“你好”两个字开始出现，后续 80 毫秒一个 token 的流式输出在视觉上接近“边打边出”。如果再叠加推理引擎直连 SSE、禁用中间层缓冲、压缩无用 HTTP 头等优化，TTFE 还能再降 30% 至 50%。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这组对比揭示了一个常被低估的事实：当模型本身的延迟已经压到极致，决定用户“等不等到”的反而是传输与前端的最后 1 公里。这也是为什么我们把前端交互与流式协议作为单独一章，并把 TTFE 而非 TTFT 作为最关键的用户体验指标。TTFT 衡量的是模型，T3 时刻；TTFE 衡量的是用户，T5 时刻。前者关心模型有多快，后者关心用户感到多快。两者之间隔着网关、代理、HTTP 解析、浏览器渲染四个环节，任何一个环节多塞 100 毫秒，用户的体验就被抹掉一半。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图4-1 用「喝水」把流式的价值一次讲清：传统方式像等桶装水——整段回答攒齐了才一次性送达；SSE 像接一根水管——第 1 个词 200 毫秒就到，之后边流边看。用户感知的「快」不是模型变快了，而是「先看到」——这正是打字机效果的原理，也是所有 Agent 前端的第一体验。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图4-2 流式传输的水管比喻：等桶装水 vs 接水管边流边喝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4.2 SSE 原理：HTTP 之上的轻量事件流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SSE（Server-Sent Events）是 HTML5 时代就被纳入主流浏览器的一项能力。它的设计哲学非常简洁：服务器保持 HTTP 长连接，按“事件”为单位向浏览器推送文本数据流；浏览器端只需一个 EventSource 对象，即可接收并按事件类型分发。传输层使用 HTTP/1.1 或 HTTP/2，可复用浏览器现有的同源、跨域和认证策略；方向是单向（server → client），如果客户端需要反向通信，走普通 HTTP POST 即可。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的数据格式由几行构成。每条事件由 event 字段（事件类型）、data 字段（载荷，可以是 JSON 字符串）、id 字段（事件 ID，用于 Last-Event-ID 续传）三部分组成；事件之间用空行分隔；服务器还可以发送以冒号开头的注释行作为心跳；retry 字段用于告诉浏览器重连间隔。心跳和事件 ID 是 SSE 区别于“裸长连接”的两个关键特性：前者保证连接不被 NAT 或代理掐断，后者保证断线后可以从断点续传，而不是从头开始。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在 Agent 场景中有四个天然优势。第一，浏览器与小程序原生支持，无需引入 WebSocket SDK，零额外依赖。第二，可观测性友好，每条事件天然有 trace 日志，可用普通 HTTP 监控工具抓取。第三，中间件友好，Nginx、CDN、反向代理默认透传，长连接不像 WebSocket 那样容易被代理莫名掐断。第四，Token 经济，每次连接只发一次 HTTP 头，后续事件帧可压缩到 100 至 200 字节。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4.3 SSE 最小实现：FastAPI 服务端与 EventSource 客户端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下面给出一个最简的 SSE 服务，用 FastAPI 实现。它返回三个事件：先发送 lifecycle 类型的开始事件，再连续发送 content 类型的字符流，最后发送结束事件。注意三处工程细节：每个事件以 event: 字段声明类型，便于前端按类型路由；data: 字段必须是 JSON 字符串，方便前端结构化解析；响应头必须设置 X-Accel-Buffering: no，否则 Nginx 默认会把响应缓冲到 4KB 才下发，TTFE 直接翻倍。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fastapi.responses import StreamingResponse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asyncio, json, time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event_stream(prompt: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yield f"event: lifecycle\ndata: {json.dumps({'phase':'start'})}\n\n"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token in ["你", "好", "，", "Agent", "！"]: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await asyncio.sleep(0.08)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f"event: content\ndata: {json.dumps({'delta': token})}\n\n"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yield f"event: lifecycle\ndata: {json.dumps({'phase':'done'})}\n\n"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@app.get("/stream")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stream(prompt: str = "hi"):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headers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"Cache-Control": "no-cache",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"X-Accel-Buffering": "no",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"Connection": "keep-alive",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StreamingResponse(event_stream(prompt), media_type="text/event-stream",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headers=headers)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前端消费 SSE 最简单的办法是用浏览器原生的 EventSource。下面这段代码把每条事件按类型分发到对应回调，并在连接出错时打印原因。EventSource 的最大优势是“开箱即用”：自动重连、自动带 Last-Event-ID 头、内置错误处理。劣势是无法设置自定义请求头、无法发送 POST、无法精细控制超时。对于生产环境，往往需要替换为 fetch + ReadableStream 的手写版本。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const es = new EventSource("/stream?prompt=hi");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es.addEventListener("lifecycle", e =&gt; console.log("phase:", JSON.parse(e.data).phase));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es.addEventListener("content",   e =&gt;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{ delta } = JSON.parse(e.data);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document.getElementById("out").textContent += delta;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es.onerror = e =&gt; console.error("SSE error", e);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4.4 用 fetch + ReadableStream 自定义更强力的客户端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生产环境的 Agent 前端几乎都走 fetch + ReadableStream 这条路，因为原生 EventSource 不够灵活。下面给出一个最小可用版本：可以自定义请求头、可以主动取消（AbortController）、可以区分 HTTP 状态码、可以做应用层心跳检测。每收到一条事件，先按 SSE 协议解析（event、data、id、retry 四种字段），再触发回调。这种手写客户端比 EventSource 多了两三百行代码，但换来的是对生产环境的完全控制。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function streamChat(prompt, onDelta, onPhase)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ctrl = new AbortController();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res = await fetch("/stream",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method: "POST",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headers: { "Content-Type": "application/json"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body: JSON.stringify({ prompt }),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signal: ctrl.signal,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(!res.ok || !res.body) throw new Error("stream failed");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reader = res.body.getReader();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decoder = new TextDecoder();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let buf = "";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while (true)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const { value, done } = await reader.read();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(done) break;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buf += decoder.decode(value, { stream: true 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const frames = buf.split("\n\n");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buf = frames.pop();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(const f of frames)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const evt = parseSseFrame(f);          // 自定义解析：event/data/id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(evt.event === "content") onDelta(JSON.parse(evt.data).delta);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(evt.event === "lifecycle") onPhase(JSON.parse(evt.data).phase);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ctrl;                                    // 暴露 abort 给上层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这个手写版本的好处是用 AbortController 主动取消、支持自定义请求头、能区分 1xx/2xx/3xx、并且可以扩展为带心跳/超时检测。生产级 Agent 几乎都会走这条路。建议团队一开始就用这个版本，避免“原型用 EventSource、生产再重写一遍”的返工。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4.5 SSE 的两个老问题与解决方案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并发连接数受浏览器同源 6 连接上限影响。HTTP/1.1 时代，浏览器对同一 origin 限制只能有 6 个并发长连接。假设用户同时打开了“对话窗口 1”和“对话窗口 2”，每个窗口都开了 3 个 SSE 通道（用户消息、Agent 回答、状态推送），很容易触顶；第 7 个 SSE 连接会被浏览器“挂起”直到前面某个连接关闭，TTFE 直接飙升。解决办法是启用 HTTP/2：在 HTTP/2 下，浏览器只与服务器建立 1 个 TCP 连接，但可以在上面跑任意多个“逻辑流”，每个 SSE 通道对应一个流，互不干扰。建议团队在生产环境开启 HTTP/2，再多的 SSE 通道也不会撞到 6 并发的天花板。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HTTP/1.1 下每条 SSE 占用一个独立连接。HTTP/1.1 没有多路复用，每条 SSE 都必须独占一个连接，这进一步加剧了同源 6 连接的限制。HTTP/3 进一步在 QUIC 之上提供 0-RTT 握手与多路复用，是未来的方向。短期内，启用 HTTP/2 是最简单也最划算的优化。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还有一个常被忽略的问题是反向通信。SSE 是单向的，用户的中断、修改参数、撤回消息等反向通信怎么办？答案是不必走同一条连接，普通 HTTP POST 就能解决。用户在 SSE 推送过程中想中止生成，前端只要 fetch("/agent/abort", { method:"POST" }) 即可；后端维护一份 run_id → connection 映射，收到 abort 请求就关掉对应的 SSE 流。这种“SSE + POST”的组合比 WebSocket 简单得多，且复用了 HTTP 的所有基础设施：鉴权、限流、监控、CDN 缓存。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4.6 可靠性工程：心跳、续传、断点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协议定义了 comment 字段（以冒号开头的行）和 retry 字段，用于实现心跳和重连。前端 EventSource 在断线时会自动重连，并自动带上 Last-Event-ID 头；只要服务端按事件 id 持久化（Redis Stream 或 Kafka），就能实现“断点续传”。comment 心跳每 15 至 30 秒发送一次，避免 NAT 或代理 60 秒空闲掐断；事件 ID 让客户端能续传，避免重复或丢失；retry 字段告诉浏览器重连间隔。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生产环境通常不直接用原生 EventSource，因为想要更细的控制：自定义重连退避、请求头、超时、压缩。这时就回到前面给出的 fetch + ReadableStream 手写版本。国内场景还需要考虑兼容性：微信内置浏览器（X5 内核）早期不支持 EventSource；UC 浏览器部分版本 SSE 会被压缩算法破坏。如果应用必须跑在微信里，建议用 fetch + ReadableStream 自实现，避免踩兼容性坑。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4.7 WebSocket：双向高速公路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WebSocket 是一个独立的协议，它在 HTTP 之上做一次 Upgrade 握手之后，就升级为全双工 TCP 通道。两端可以随时主动发送数据帧，没有“请求-响应”的耦合。这种“高速公路”形态适合客户端需要主动且高频地反向推数据的场景：实时语音 Agent（用户说话一边被 ASR 实时识别一边进入模型，需要持续上行音频帧）、协同写作或多人编辑（编辑事件高频双向，光标与选区需要毫秒级同步）、代码助手 IDE 插件（补全、撤销、Diff 推送，用户敲键盘节奏可能高达每秒 20 次）、远程控制类（浏览器 RPA、桌面 Agent、Game Agent）。判断标准很简单：客户端需要主动且高频地反向推数据吗？如果是，用 WebSocket；如果不是，优先 SSE。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 FastAPI 上的 WebSocket Agent 网关最小骨架。文本、音频和控制信令都跑在同一条 WebSocket 上，靠 kind 字段做应用层多路复用。生产中通常会再加一层“子协议”（subprotocol）做版本协商，例如 Sec-WebSocket-Protocol: agui.v1, mcp.v1。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FastAPI, WebSocket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asyncio,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@app.websocket("/ws")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ws_endpoint(ws: WebSocket):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await ws.accept()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await ws.send_json({"kind": "lifecycle", "phase": "ready"})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while True: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msg = await ws.receive_json()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msg["kind"] == "user.text":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for token in ["你", "好", "，", "Agent", "！"]: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await asyncio.sleep(0.08)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await ws.send_json({"kind": "assistant.delta", "delta": token})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await ws.send_json({"kind": "assistant.done"})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elif msg["kind"] == "user.audio":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pass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4.8 WebSocket 的工程必修课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WebSocket 的“长连接”看起来很美，但很多团队上线后会发现连接莫名其妙断、服务端内存泄漏、Nginx 60 秒空闲就 504。下面是工业级必做的几件事。第一，应用层 ping/pong：每 20 至 30 秒互发一个心跳，2 次无响应即认为连接死亡。第二，代理层超时：Nginx proxy_read_timeout 默认 60 秒，需要调大并配合心跳。第三，消息分帧：单条消息超过 1MB 拆帧，避免某些网关整帧丢弃。第四，断线缓存：客户端断线时未确认事件写入 localStorage，重连后带 last-event-id 续传。第五，指数退避：客户端重连使用 1s → 2s → 4s → 8s 退避，封顶 30s。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另一个常被忽视的工程问题是负载均衡下的粘性。WebSocket 是长连接，传统的“轮询 LB”会把同一个客户端的多次请求分发到不同后端，必须用粘性会话。Nginx 用 ip_hash 指令做 IP 级别粘性；Envoy 用 ring hash 或 maglev LB；云厂商 LB 开启会话保持（基于 cookie 或 source IP）；更高级的做法是把 run_id 写到 URL，由网关层做一致性 hash。粘性策略的代价是“热点用户打到同一台机器”，对超大客户要做“单连接多路复用”的拆分，但这会牺牲实时性，所以大多数 ToB Agent 平台只做 ip_hash 即可。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反向压力是另一个隐藏陷阱。当模型疯狂吐 token、客户端渲染又慢，TCP 缓冲区会塞满，导致 send() 阻塞。解决办法是流控：用 setWriteBufferHighWaterMark 控制写缓冲；背压：发现写缓冲超过阈值就暂停读 LLM 流的下一批 token；合并：把多个 token 攒成 50ms 的批次再 send，减少帧数。实测：浏览器渲染速度通常 60 帧每秒约 16 毫秒每帧，而模型生成 80 毫秒每个 token；把 token 攒到 16 毫秒批次再 send，每秒最多 60 帧，与渲染对齐，CPU 最低。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4.9 协议选型对照表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与 WebSocket 各有最佳应用边界，下表给出一份速查。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表4-1 SSE 与 WebSocket 选型对照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SSE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WebSocket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方向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单向 server→client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全双工双向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浏览器原生支持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是（EventSource）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反向通信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走普通 HTTP POST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鉴权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复用 HTTP（Cookie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Bearer）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代理友好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Nginx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弱网续传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Last-Event-ID 内置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需应用层实现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适用场景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 Agent 流式回答、单向进度推送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实时语音、协同编辑、IDE 助手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不适用场景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高频双向控制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纯文本流的轻量场景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经验法则：客户端不需要反向推数据用 SSE；需要就用 WebSocket。在两者都能用的边界上，优先选 SSE，因为它更简单、代理友好、可观测性更高。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当你拿不准的时候，先用 SSE；如果用户开始抱怨“打字时界面卡顿”或“语音延迟太大”，再升级到 WebSocket。这是一个低风险演进路径。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33" w:name="_Toc10003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Agent 式 UI 与人类在环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流式协议解决了“模型一个字一个字地把回答推给用户”的技术问题，这一章解决“用户应该看到一个什么样的界面”。搜索式 UI 的中心是列表，对话式 UI 的中心是气泡，Agent 式 UI 的中心是“状态”：当前 Agent 在哪一步？调了哪个工具？结果是什么？需要我确认吗？本章先梳理 UI 的三代演进，再讲 Agent 式 UI 的新元素，最后落地 Human-in-the-Loop（HITL，人类在环）在前端的实现方式。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搜索式→对话式→Agent 式 UI 演进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三代 UI 的演进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互联网产品经历了几轮交互范式迁移。第一代是“搜索式”：用户给关键词，系统返回列表；代表产品是 Google、百度、淘宝搜索；UI 的核心元素是分页、筛选、排序。第二代是“对话式”：用户用自然语言提问，AI 生成答案；代表产品是 ChatGPT、文心一言、通义千问；UI 的核心元素是气泡、流式文本、Markdown 渲染。第三代是“Agent 式”：用户提出目标，AI 自己规划、调用工具、在不确定时向用户求助；代表产品是 Deep Research、Computer Use、编程 Agent；UI 的核心元素是进度流、工具调用展示、审批卡片、中断按钮。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每一代都对前端提出新的要求。搜索式要求快速分页；对话式要求流式文本；Agent 式则要求渐进式渲染、可中断、可撤销、工具可视化、人在回路。本卷第四章讲完的流式协议正是 Agent 式 UI 的运输层基础，而本章讲的是建筑在它之上的应用层界面。一句话：搜索式 UI 的灵魂是列表，对话式 UI 的灵魂是气泡，Agent 式 UI 的灵魂是状态机。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5.2 Agent 式 UI 的新元素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式界面包含五种前两代没有的元素。第一是进度流：用户需要看到“AI 现在在哪一步”，比如“正在检索资料 → 已找到 8 个候选 → 正在分析每个候选 → 已经分析 3 个”。进度流不是装饰，而是建立信任的关键——当用户看不见状态时，他会假设“系统卡住了”；当用户看见状态在推进时，他会愿意多等几秒。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第二是思考可视化：当 Agent 使用 o1、DeepSeek-R1、Claude 3.7 Sonnet 这类推理模型时，会输出大段 CoT。用户是否应该看到这段思考？实践经验是“默认展示精简版、用户可一键展开完整版、敏感步骤折叠”。展示的好处是建立信任：让用户看到 AI 在认真推理，而不是“想到什么说什么”；展示也能让用户在 AI 推理偏离方向时及时打断。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第三是工具调用展示：当 Agent 调用搜索、计算、写文件、发邮件时，UI 应该以卡片形式呈现“AI 想做什么、参数是什么、影响范围多大”。这种展示既是透明度，也是 HITL 的前置条件——只有让用户看到工具调用，用户才能在需要时批准或拒绝。第四是审批卡片：对于高风险工具（扣款、删数据、发对外消息），前端必须弹窗等待用户确认；确认卡片应列出工具名、参数摘要、影响范围、撤销方式，以及“允许/拒绝/总是允许”三档选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第五是中断按钮：用户随时可以按“停止”按钮打断 Agent 的当前输出和后续动作。中断按钮不是“取消”按钮——取消通常意味着回滚，而中断更接近“暂停”：用户停止当前 run 后，可以基于已经生成的文本继续追问，也可以重新开始一个新的 run。这种“软中断”是 AG-UI 协议在 WebSocket 模式下的杀手锏：先发一个 ask 事件问用户是否要继续，再根据用户决定是否真正停止。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5.3 思考过程可视化：层次、组件与反模式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思考过程是分层的：Step（步骤）是一个完整的“思考-行动”循环，比如“理解用户意图”“检索资料”“综合回答”；Thought（内心独白）是步骤内部的推理文本，通常是模型原始的 CoT；Tool（动作）是步骤中具体做了哪个工具调用。前端 UI 通常把 Step 显示为一个折叠面板，里面是 Thought + Tool 的时间线：当前 Step 高亮并配抖动动画，已完成 Step 折叠可展开，未开始 Step 灰色显示。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工业级 Agent 的“思考”实际上是三层：Plan（计划）是 Agent 启动前生成的步骤列表，UI 上以“路线图”形式展示；Step 是计划中的每一步；Thought 是步骤内部的细粒度推理。三层结构带来一个 UX 难题：全部显示就太乱，全部隐藏又让用户失去信任。工程实践上推荐“默认折叠、按需展开”：用户点击某个 Step 才看到 Thought；点击某个 Thought 才看到原始 CoT。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推理模型（o1、DeepSeek-R1、QwQ）会输出超长 CoT，动辄几千 token。如果直接渲染，UI 会卡死；用户也不一定有耐心看完。工程上的应对策略是：折叠显示（CoT 默认收起，仅显示首句“我需要先思考一下”）；流式更新（CoT 不能整段缓存后才显示，必须实时 append）；节流渲染（每 50ms 才更新一次 DOM，避免 React 抖动）；截断保护（超过 8000 token 自动截断并标注“思考过长，已截断”）。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经验法则：思考过程是给用户“监督”AI 用的，不是给用户“阅读”用的。所以默认收起、随时可查、关键节点高亮，是工业级共识。一个反直觉的发现是：让用户看到思考过程，反而能抑制幻觉。原因是“用户在监督”：模型知道有人在看，会更倾向于生成“可解释、可检验”的推理；有监督时，模型倾向于在不确定时调用工具而不是硬编；用户能即时纠正错误方向，减少最终答案的污染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5.4 人类在环：HITL 在 Agent 流程中的位置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拥有调用工具、读文件、发邮件、下单、删数据等“高风险动作”的执行权。如果完全自治地运行，任何一次 prompt 注入、模型幻觉、工具故障都可能造成不可逆损失。Human-in-the-Loop（HITL）就是给 Agent 加一道“人审”闸门。HITL 的目标不是“阻止 AI 干活”，而是“在用户能接受风险时让 AI 放手干”。理解这一点，才能避免走向“全自动 Agent 反噬用户”的极端。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风险分级是 HITL 的核心设计问题。低风险动作（只读、查询、计算）：直接执行，不打扰用户。中风险动作（写本地文件、修改内部数据）：执行后通知，可一键回滚。高风险动作（对外发消息、扣款、删库、改权限）：必须弹窗确认。极高风险动作（生产环境 DROP DATABASE）：双重确认 + 二次验证码 + 审计。HITL 不是“越多越好”：每一次确认都会打断用户的心流，需要回答“用户为这次确认愿意付出多少成本”。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在金融行业，HITL 是合规红线。资金划转必须人工输入密码或短信验证码或指纹；投资建议必须人工最终确认并电子签名；合同生成的关键条款必须高亮并由用户勾选；所有确认记录保存不少于 5 年，满足审计要求。医疗行业类似：诊断建议 AI 只能辅助，最终诊断由执业医师确认；用药建议的剂量、禁忌、相互作用必须人工复核；病历修改的所有修改必须记录医生 ID 和时间戳。在强监管行业，HITL 不仅是体验问题，更是合规问题。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5.5 input_required 状态的前端呈现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协议中的 input_required 状态是 HITL 在协议层的体现：当 Agent 需要补充业务输入时，它把任务置为 input_required 并附带状态消息说明需要什么。前端的呈现方式应该是“正式的交互卡”，而不是“异常弹窗”。具体而言，状态消息要告诉用户需要什么、为什么需要、提交后会发生什么，并为长期未处理任务设置提醒和过期策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一个良好的 input_required 卡片包含五要素：标题（明确告诉用户“AI 正在等待你的输入”）、原因（解释为什么需要这个输入，可能是“缺少必要信息”或“需要你做出选择”）、表单（针对 input_required 渲染相应的输入控件：文本框、单选、多选、文件上传）、影响（说明提供这些输入后任务会怎么推进）、撤销路径（用户随时可以取消或返回上一轮对话）。把这五要素做齐全，HITL 就从“打扰”变成“参与”；用户从“旁观者”升级为“合作者”。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5.6 多 Agent 进度的可视化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当一个任务由多个 Agent 协作完成时，前端需要呈现“谁在做什么”。常见的可视化模式有三种：并行泳道（用横向泳道图展示每个 Agent 当前进度，时间轴对齐）、依赖图（用 DAG 图展示 Agent 之间的依赖关系，已完成节点灰色、正在执行节点高亮、未开始节点淡色）、聚合摘要（用一句话总结每个 Agent 的最新产出，详情可展开）。三种模式各有最佳场景：并行泳道适合演示和调试，依赖图适合技术用户，聚合摘要适合 ToC 产品。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从工程实现看，多 Agent 进度的可视化高度依赖协议层的事件流。如果底层协议（如 AG-UI）能在每个事件里携带 runId 与 agentId，前端就能按 Agent 分组；如果底层只透出一个混合事件流，前端就需要做事件溯源和重建。建议团队在协议设计阶段就把 agentId 作为必填字段，避免后期补救。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5.7 把 TTFE 作为最关键的用户体验指标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TTFE（Time To First Event）是衡量用户“从敲下回车”到“看到第一个字符”之间总时长的核心指标。它涵盖了 T0（浏览器发起请求的 DNS/TCP/TLS 握手）、T1（网关鉴权、限流、prompt 拼装）、T2（检索增强）、T3（模型推理首字）、T4（第一个 token 经过网关回到浏览器）、T5（浏览器解析 + React 渲染到首屏）共六个环节。TTFT 只关心 T3，TTFE 关心 T0 到 T5 的总和。前者是模型指标，后者是用户体验指标。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团队应该把 TTFE 作为最关键的用户体验指标，TTFT 退居二线。延迟预算（latency budget）就是把端到端总目标（比如 TTFE 小于 1 秒）拆到每个环节，上线后用监控保证每个环节都不超。建议把预算表写进 Grafana 仪表板，每一条都接 SLO 告警；延迟管理就变成了一项数据驱动的工程。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常见的“假延迟”往往让团队困惑：明明 TTFT 200ms，TTFE 怎么 1.5s？最常见的元凶包括 Nginx buffering（没加 X-Accel-Buffering: no）、Python requests buffering（没用 stream=True）、CDN 边缘缓存（命中失败导致跨地域 RTT）、前端 hydration（整个 React 树就绪才渲染）、骨架屏延迟（故意延后 200ms 显示 Skeleton）。遇到 TTFE 异常时，先打印每个环节的“是否 buffering”状态，80% 的问题不是慢，而是某个环节“故意”在等。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5.8 一份 Agent 式前端的上线 checklist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最后给出一份可直接用于上线前 review 的清单。流式相关：已设置 Content-Type: text/event-stream；已设置 Cache-Control: no-cache；已设置 X-Accel-Buffering: no；Nginx 已关闭 proxy_buffering；CDN 或网关已启用 HTTP/2；每条事件都带 id 字段；已发送 comment 心跳；已处理 Last-Event-ID 续传；已提供 abort 接口；前端使用 fetch + ReadableStream 或 EventSource 且有错误处理。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AG-UI 相关：事件类型与字段符合 AG-UI 规范；已实现 RUN_STARTED 与 RUN_FINISHED 生命周期；TOOL_CALL 事件包含完整的 start/args/end/result；STATE_DELTA 使用 JSON Patch；前端 reducer 能处理所有事件类型；已实现渐进式渲染；已实现可中断（abort/interrupt）。HITL 相关：已定义风险分级表；高风险工具执行前必须弹窗；弹窗文案明确说明影响范围和撤销方式；用户选择已写入审计日志；已实现“总是允许”的过期机制；移动端确认 UI 全屏显示。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延迟与监控相关：已接入 TTFE 与 TTFT 埋点；OpenTelemetry trace 覆盖端到端链路；Grafana 仪表板包含延迟预算 vs 实际；告警已分级（P0/P1/P2/P3）；已定义降级策略。这份 checklist 不是“一次性项目”，而是持续迭代的过程。Agent 的前端交互协议会随模型能力、用户需求、监管要求不断演化，保持对 TTFE、AG-UI、HITL 的关注，是团队长期竞争力的来源。</w:t>
      </w:r>
    </w:p>
    <w:p>
      <w:pPr>
        <w:pStyle w:val="Heading1"/>
        <w:keepNext/>
        <w:spacing w:after="200" w:before="360" w:line="400" w:lineRule="atLeast"/>
      </w:pPr>
      <w:bookmarkStart w:id="100042" w:name="_Toc100042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本卷围绕两条主线展开。第一条主线是 Agent 之间的协作协议 A2A。我们从“为什么需要 Agent 协议”出发，明确了 A2A 与 MCP 的分工——MCP 连接“Agent 与工具”，A2A 连接“Agent 与 Agent”，两者互补而非竞争；接着拆解了 A2A 的四大核心对象（Agent Card、Message、Task、Artifact），走读了一次 A2A 请求的六步生命周期，区分了同步、流式、推送三种通信模式，并深入讨论了 Task 状态机的设计与“持续协商”的工程哲学。A2A 不是“让所有 Agent 变成同一种 Agent”，而是让不同实现的 Agent 能够用共同语言协作。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第二条主线是 Agent 与人之间的前端流式协议。我们从“首 Token 延迟”出发，指出决定用户“等不等到”的不是 TTFT 而是 TTFE；接着讲解了 SSE 的原理与最小实现（FastAPI 服务端 + EventSource / fetch + ReadableStream 客户端），讨论了断线重连、心跳、背压、断点续传等工程要点；再对比了 WebSocket 的双向通信能力与适用场景，给出了协议选型对照表；最后展开 Agent 式 UI 的设计哲学，重点讲了思考过程可视化与 Human-in-the-Loop（HITL）在前端的落地方式。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把两条主线合并看，本卷的主旨可以浓缩为一句话：协议和流式不是装饰品，而是生产级 Agent 系统的承重墙。当 Agent 数量从几个膨胀到几十个、当用户对等待的耐心以毫秒计，没有 A2A 的协作只能靠点对点适配，没有 SSE 的前端只能给出卡顿的体验。在 Agent 系统的工程化征途中，卷十四既是上一卷多智能体协作的对外延伸，也是下一卷可观测性与评估的前置条件——只有这两条承重墙稳固，上面才能盖出真正可运维、可信任、可规模化的 Agent 产品。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3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1. 选型判断。给定一个企业内部“员工报销审批”场景：报销 Agent 需要调用 OCR 服务读取发票图像、调用预算系统校验额度、调用审批中心走人工审批。请用本卷学到的 A2A 与 MCP 分工知识，画出“哪些能力用 MCP、哪些用 A2A”，并说明理由。如果改用普通 REST API 实现，会有什么后果？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2. 协议设计。假设你需要为团队设计一个 Agent Card。请列出至少八个字段（必填或推荐），并对每个字段说明“如果是空值或不填，调用方会遇到什么问题”。结合第二章给出的最小 Agent Card 示例做对照。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3. 状态机解析。给定一个 Task 经历了“submitted → working → input_required → working → completed”的状态序列，请用第二章与第三章学到的概念回答：第一次进入 working 与第二次进入 working 在语义上有什么区别？客户端应该用什么不同的方式处理？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4. 前端实现。用 Python 写一个 FastAPI 的 SSE 接口，要求每 100 毫秒推送一个字符，事件类型分别为 content（携带 delta）和 lifecycle（携带 phase: start/done）。再用 JavaScript 写一个 fetch + ReadableStream 客户端，要求支持 AbortController 主动取消。运行后用浏览器开发者工具观察首字符出现的延迟。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5. 工程权衡。某 ToB Agent 产品初期用 SSE，团队最近收到客户投诉“多人协作时鼠标位置同步有 200 毫秒延迟”。请用本卷学到的协议选型知识判断：应该升级到 WebSocket，还是通过优化 SSE 解决？请给出至少三条判断依据与一套具体的改造方案要点。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下一卷《可观测性与评估体系》是“成系统”阶段的收官之作。当 Agent 系统从“能用”走向“好用”、从“Demo”走向“生产”，有两个问题会同时浮现：一是“线上到底发生了什么”——单次任务调用了几次模型、每次模型选了什么工具、花了多少 Token、有没有失败步骤，这就是可观测性；二是“这个 Agent 到底有多好”——准确率、任务完成率、平均轮数、HITL 拒绝率、用户体验 NPS，这些是评估体系。卷十五会把 OpenTelemetry 链路追踪、LangSmith 类日志平台、Agent 评测基准、生产环境告警与降级串成一套完整的运维体系，并给出“上线前必须回答的 30 个评估问题”与“故障定位的 12 个高频场景”。可观测性让你知道系统“没坏”，评估体系让你知道系统“没退步”，两者结合，Agent 系统才能从“能跑”走向“能长期稳定地跑”。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卷14 协议篇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卷14 协议篇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d5ebd3f3fa6eceb8b9878ef29a92cd47238500e3.png"/><Relationship Id="rId12" Type="http://schemas.openxmlformats.org/officeDocument/2006/relationships/image" Target="media/0bbfa1dfeb107522c22babbd852b7c8a726f4104.png"/><Relationship Id="rId13" Type="http://schemas.openxmlformats.org/officeDocument/2006/relationships/image" Target="media/8ed21182f8366f007269195107aba13d3de4bfc3.png"/><Relationship Id="rId14" Type="http://schemas.openxmlformats.org/officeDocument/2006/relationships/image" Target="media/8e5f152e77be14be9edcfc82549b939c66b0ec98.png"/><Relationship Id="rId15" Type="http://schemas.openxmlformats.org/officeDocument/2006/relationships/image" Target="media/55f52cb1cee5633f4537c8462f6b571c19a62bbe.png"/><Relationship Id="rId16" Type="http://schemas.openxmlformats.org/officeDocument/2006/relationships/image" Target="media/94f43d73acac49e42d3915fd7617ab1b8406122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协议篇：A2A 智能体互联与前端流式交互</dc:title>
  <dc:creator>Agent Engineer Handbook</dc:creator>
  <cp:lastModifiedBy>Un-named</cp:lastModifiedBy>
  <cp:revision>1</cp:revision>
  <dcterms:created xsi:type="dcterms:W3CDTF">2026-09-11T07:41:41.832Z</dcterms:created>
  <dcterms:modified xsi:type="dcterms:W3CDTF">2026-09-11T07:41:41.833Z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