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V  E  C  T  O  R     D  A  T  A  B  A  S  E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存储篇：向量数据库与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检索存储选型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Agent 的语义记忆仓库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向量数据库与 ANN 索引、混合检索、ES/Redis 协同与存储选型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卷09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卷09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前言：为什么 RAG 离不开向量数据库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经过了卷八的学习，你已经能够把“检索 + 生成”这套范式搭成一个最小可用的问答系统。代码也跑通了，效果也能看，但很快就会撞上一道隐形的天花板：当文档量从几十篇涨到几千、几万、几十万，当用户从一人内测变成百人并发，当延迟要求从“能等”变成“秒回”，内存里的暴力搜索就开始罢工——百万级向量就已经扫不动，千万级则彻底超时。卷八反复提到的“向量库”当时被当作黑盒使用，本卷的任务就是打开这个黑盒，让你看清里面到底装了什么、为什么有些库能撑住十亿级数据而有些库百万级就吃力、面对真实业务时该如何选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把整套手册的知识版图放在桌上，卷09 属于增强层第二根支柱。如果说卷八讲的是“检索的逻辑”，卷09 讲的就是“检索的引擎”。一个完整的 RAG 系统，文档解析与切分决定了“有什么”，嵌入模型决定了“怎么编码”，而向量数据库决定了“怎么又快又准地找出来”。三件事同等重要，但工程团队最容易低估的恰恰是最后一件——直到线上报出 P99 延迟飙升，或者某个查询场景全军覆没。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 Agent 系统中，向量数据库的角色比 RAG 还要丰富一层。它是长期记忆的物理载体：Agent 把过去对话、执行轨迹、用户偏好向量化后存入库中，下次相似情境下检索复用；它是共享知识空间的协议层：多 Agent 协作时，一个 Agent 写入的经验能被另一个 Agent 通过检索消费；它甚至是“工具调用结果缓存”的天然去处：同一段被反复用到的资料只需一次检索，余下皆可命中缓存。理解向量库的内部机制，就理解了 Agent 系统记忆与知识层的大部分工程取舍。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本卷按“原理—算法—度量—融合—选型”五步展开。先把范式转移讲清楚：为什么“语义搜索”取代了“关键词搜索”成为新一代信息检索的基础设施；再钻入 ANN 索引的核心，理解 HNSW、IVF、量化这些概念的工程含义；随后讨论相似度度量与标量过滤的取舍，以及为什么“向量检索加 BM25”的混合搜索几乎成为生产系统的事实标准；最后用整整一章做横向对比与选型决策，把主流向量数据库放到同一张对照表里，让你带着实际业务数据能立刻动手。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讲清向量数据库与关系数据库的本质差异，并能向团队解释 RAG 与 Agent 为什么离不开它；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说出 HNSW、IVF、PQ、二进制量化这四类核心索引/压缩技术的原理与适用场景，并能在数据规模与延迟预算约束下选择合适的索引；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区分余弦、内积、欧氏三种相似度度量的数学含义与归一化陷阱，能为自家业务选出正确的距离度量；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讲出混合搜索的工程动机，理解 RRF 公式及其直觉，并能调出合理的 alpha 权重；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对主流向量数据库做横向对比，能依据数据规模、过滤需求、运维能力、成本约束画出一棵选型决策树。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前置知识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向量与嵌入的原理已在卷03 讲解，本卷直接使用“文本可被编码为语义向量、距离近即语义近”这一结论；RAG 的检索范式与基础组件已在卷08 梳理，本卷只回顾必要的接口，重点放在“底层引擎”。评估指标部分与卷08 末尾的评估速览联动，详细的评估工程学留待卷15。</w:t>
            </w:r>
          </w:p>
        </w:tc>
      </w:tr>
    </w:tbl>
    <w:p>
      <w:pPr>
        <w:spacing w:after="10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关于动手环境，本卷代码示例仅需一个 Python 环境与常用的向量库 SDK（Faiss、Qdrant、Milvus、pgvector 任选其一），不需要 GPU；性能基准的数字多为示意或引自公开材料，重在建立量级感。请带着业务中的真实数据规模来读——本卷最有价值的部分，往往是“在我这个数据量级下该选什么”这种问题的答案。</w:t>
      </w: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前言：为什么 RAG 离不开向量数据库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从关键词到语义：检索范式转移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关键词检索的天花板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向量数据库是什么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在 RAG 与 Agent 系统中的位置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一个最小的端到端例子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1.5 评估指标：召回率、延迟、QPS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1.6 从关键词到向量的范式转移小结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第二章 ANN 索引算法详解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2.1 精确搜索为什么不可行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2.2 HNSW：图书馆的多层导览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2.3 IVF：图书馆的“分区阅览”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2.4 乘积量化 PQ：把向量“切碎”压缩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2.5 二进制量化 BQ：32 倍压缩的另一条路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2.6 其他索引与 GPU 加速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2.7 HNSW vs IVF 的选型决策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第三章 相似度度量与标量过滤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3.1 余弦、欧氏、内积的物理意义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3.2 归一化陷阱与度量选择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3.3 标量过滤的三种实现策略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3.4 元数据设计最佳实践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第四章 混合搜索工程：稠密向量、稀疏向量与 BM25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4.1 为什么需要混合搜索：两种"检索语言"的互补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4.2 稀疏向量：以词表为坐标系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4.3 BM25 完全解析：公式的每一项都在解决什么问题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4.4 稠密向量：以语义为坐标系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4.5 学习式稀疏向量：试图"两者兼得"的第三条路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4.6 三种表示的对照与选型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4.7 RRF 融合算法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4.8 融合算法的对比与选择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4.9 alpha 权重的调优方法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4.10 落地案例：客服知识库的混合搜索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第五章 选型决策与生产运维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5.1 主流向量库横向对比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5.2 选型决策树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5.3 索引调优与容量规划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5.4 备份、迁移与版本升级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5.5 监控指标与告警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第六章 经典存储组件与 RAG 的协同：ES 与 Redis 在 Agent 系统中的角色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6.1 为什么不能只用向量库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6.2 Elasticsearch：BM25 与多字段检索的主力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6.3 Redis：Agent 系统的多面手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6.4 三种组件的协作架构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39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6.5 冷热分层与缓存策略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6.6 与卷11 记忆系统的衔接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6.7 选型决策与生产陷阱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41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6.8 一张完整的 RAG 系统组件地图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41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42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42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43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从关键词到语义：检索范式转移</w:t>
      </w:r>
      <w:bookmarkEnd w:id="100001"/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关键词检索的天花板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在向量数据库登上舞台之前，互联网的搜索引擎与企业知识库几乎全部依赖关键词检索：把用户查询拆成词，与文档里的词做匹配，再按某种相关性公式（最经典的是 TF-IDF 与 BM25）排序。这套范式统治了二十多年，直到今天仍然是 Elasticsearch、Solr、PostgreSQL 全文检索的核心。然而它有三个与生俱来的天花板，每一个都指向同一个根本缺陷——它不理解语义。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个天花板是词汇不匹配。用户在搜索框输入“怎么注销账号”，而文档里写的是“用户主体注销流程”，关键词对不上就一无所获。对人类来说这两句话明显是同一件事，对关键词检索来说它们几乎毫无关系。同义词、缩写、说法不同都会让检索彻底失败。一个稍微复杂的查询里，用户的表述常常与文档的表述差之千里，而关键词检索对此无能为力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第二个天花板是无法处理语义泛化。查询“如何为公司选向量数据库”，关键词检索只能找出包含这些字面词的文档，但真正有用的资料可能写在“从 Embedding 到大规模语义检索的工程实践”这种标题下——词面毫无交集，主题高度相关。这种“问得概括、答得具体”的场景，关键词检索几乎全军覆没。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个天花板是对结构化数据的笨拙。图片、音频、视频没有词可匹配；代码片段里的变量名、错误码、版本号都是“词”，但它们的语义信息极弱，靠字面频率排序毫无意义。当业务从“文档检索”走向“多模态检索”乃至“代码检索”，关键词检索就显得力不从心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三道天花板共同催生了“用向量找向量”的新范式：把查询和文档都编码到同一个高维语义空间，让“距离”度量“相似度”。从此“电脑”和“计算机”虽然字面不同，但在向量空间几乎重合；用户搜“以文搜图”，文字与图像也能在同一空间里相互定位。这是一次与“关系数据库取代层次数据库”同等量级的范式转移，理解它，是理解向量数据库的前提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向量数据库是什么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给向量数据库一个工作定义：它是一类以高维向量为核心数据类型、以相似度查询为核心操作的专门数据库系统。它在内部把向量、原始数据、元数据三者绑定存储，对外暴露三类基本能力——写入（把向量连同元数据落入库中）、索引（构建可加速相似度查询的数据结构）、查询（给定查询向量，按距离返回最相似的 K 个向量及其关联数据）。这三步对应了向量库使用的三个阶段。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第一步是嵌入（Embedding）。利用嵌入模型把原始数据映射为固定维度的浮点向量。文本嵌入模型的代表有 OpenAI 的 text-embedding-3 系列（1536 与 3072 维）、开源的 BGE-M3（1024 维）、GTE-Qwen2 系列（千余维）、MTEB 排行榜上的各类新晋选手。图像嵌入的代表是 CLIP 与 SigLIP，代码嵌入的代表是 OpenAI text-embedding-3-code 与 StarCoder Embed。维度越高通常表达能力越强，但存储与计算成本同步上升。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第二步是存储与索引。原始 float32 向量连同元数据（文档标题、来源、权限、时间戳等）一起存入向量库；与此同时，向量库会在后台构建一种专门的数据结构——通常叫 ANN 索引——以避免查询时对全部向量做暴力扫描。这个 ANN 索引是向量库的核心引擎，也是本章后面要详细讨论的对象。不同的索引算法在召回率、内存占用、构建速度、查询延迟上各有取舍，对应了不同的应用场景。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第三步是检索。查询语句先经过同一个嵌入模型转成向量，再送入向量库；向量库用 ANN 索引快速找到与查询向量最相似的 K 个向量，返回这些向量的 ID 与绑定的元数据/原文。后续的排序、重排序、上下文组装交给上层 RAG 框架处理，向量库本身不负责生成。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套范式解决了关键词检索天花板的三道题：它通过向量空间的连续性解决词汇不匹配；通过嵌入模型的语义编码解决语义泛化；通过统一的向量表示支持多模态与代码等非文本数据。向量库正是这套范式的物理实现，它与关系数据库、文档数据库、搜索引擎一起构成了现代数据基础设施的四大支柱。</w:t>
      </w: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1.3 在 RAG 与 Agent 系统中的位置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 RAG 流水线中，向量库是“检索通道”的物理落点。文档离线索引通道把切分好的片段编成向量写入库中；在用户提问时，在线检索通道把问题向量送入库中，按相似度取出 Top-K 片段。这两条通道在向量库处汇合——离线通道决定库中“有什么、怎么组织”，在线通道决定“找得准不准、找得多快”。如果库中索引建得不好，在线通道召回的片段就不相关；即便索引完美，如果元数据设计有缺陷，过滤与权限隔离就会失败。向量库在 RAG 中的位置介于“内容资产”与“在线检索”之间，是两端的中枢。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 Agent 系统中，向量库的角色还要宽得多。第一，它是长期记忆的物理落点。Agent 跨会话需要记住用户的偏好、项目的背景、过去的决策——把这些信息向量化后存入向量库，下一次相似情境中检索出来就能继续。第二，它是经验复用的天然去处。Agent 完成任务后可以把执行轨迹、踩过的坑、有效的工具调用组合存起来，未来遇到相似任务时检索先例，避免重新探索。第三，多 Agent 协作时，向量库常被当作共享知识空间：一个 Agent 写入的洞察能被其他 Agent 通过语义检索消费。第四，向量库也是“工具结果缓存”的好选择——同一段被反复用到的资料只需一次检索，余下皆可命中缓存，大幅降低重复 API 调用与延迟。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还可以把向量库放在卷一图1-4 六层技术栈中观察。它属于增强层，是 RAG、记忆、混合搜索、个性化推荐等上层能力的共同依赖。增强层之下的模型层提供了嵌入模型与生成模型，是向量库的“感官”；之上的编排层负责把检索结果组装成 Agent 的下一步行动。这种位置决定了向量库的选型与上层应用模式紧密耦合——不同的应用对召回率、延迟、过滤能力、规模上限的要求千差万别，没有“一库打天下”的银弹。</w:t>
      </w: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一个最小的端到端例子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为了把抽象概念钉在具体代码上，这里给出一个用内存版向量库跑通完整链路的最小例子。它只有二十几行，却把嵌入、存储、索引、检索四个动作全部覆盖，便于建立直观印象：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numpy as np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sentence_transformers import SentenceTransformer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1) 准备嵌入模型（这里用轻量开源模型，演示用）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model = SentenceTransformer("all-MiniLM-L6-v2")  # 384 维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2) 离线索引：文档片段 → 向量 → 简单的“暴力索引”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docs =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"向量数据库用于语义检索",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"HNSW 是常用的 ANN 索引",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"BM25 用于关键词匹配",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doc_vecs = model.encode(docs, normalize_embeddings=True)  # 归一化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3) 在线检索：把问题转成向量，找最近的 K 个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search(query: str, k: int = 2):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 = model.encode([query], normalize_embeddings=True)[0]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sims = doc_vecs @ q                        # 点积即余弦（向量已归一化）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top = np.argsort(sims)[::-1][:k]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[(docs[i], float(sims[i])) for i in top]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print(search("什么是 ANN 索引"))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走读这段代码，四步结构清晰可见。model.encode 把文本变成向量；doc_vecs 用一个二维数组“假装”是向量库；点积计算相似度；argsort 取 Top-K。它和上一节讲的三步范式一一对应：嵌入、存储、检索。生产中 doc_vecs 会被替换成真正的向量数据库，搜索函数会被替换成数据库的 query 接口，但抽象结构完全一致。建议读者把这段代码当成“向量库的极简实现”，当真正去用 Pinecone、Qdrant 或 Milvus 时，本质上就是把数组换成数据库、把点积换成库的查询接口而已。</w:t>
      </w:r>
    </w:p>
    <w:p>
      <w:pPr>
        <w:pStyle w:val="Heading2"/>
        <w:keepNext/>
        <w:spacing w:after="140" w:before="280" w:line="360" w:lineRule="atLeast"/>
      </w:pPr>
      <w:bookmarkStart w:id="100006" w:name="_Toc100006"/>
      <w:r>
        <w:rPr>
          <w:rFonts w:ascii="Calibri" w:eastAsia="SimHei"/>
          <w:b/>
          <w:bCs/>
          <w:color w:val="1B4A5C"/>
          <w:sz w:val="28"/>
          <w:szCs w:val="28"/>
        </w:rPr>
        <w:t xml:space="preserve">1.5 评估指标：召回率、延迟、QPS</w:t>
      </w:r>
      <w:bookmarkEnd w:id="10000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任何工程系统都要回答“怎样算好”，向量库的评估指标分四类：召回质量、排序质量、性能、资源。召回质量以 Recall@K 为核心：先用暴力搜索得到真实的 Top-K 近邻集合，再用 ANN 索引得到近似 Top-K 集合，两者交集与 K 的比值即为 Recall@K。工业实践中，Recall@10 达到 95% 通常被视为高质量检索的门槛。召回率只关心“是否命中”，不关心命中的顺序。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排序质量以 nDCG@K 为代表。它不仅看命中，还看命中结果排在第几位——排得越靠前得分越高。nDCG 适合有相关性等级标注（如“高度相关/一般相关/不相关”）的场景，在搜索推荐评测中广泛使用。同样的命中率下，nDCG 越高的系统用户体验越好，因为相关结果被排在了用户最先看到的位置。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性能指标包括 QPS（Queries Per Second，每秒查询数）和延迟分位数。QPS 反映系统吞吐能力，延迟通常用 P50、P95、P99 描述——P99 表示 99% 的查询延迟低于此值。生产系统更关注 P95/P99 而非平均值，因为长尾延迟会显著影响用户体验。需要注意的是 QPS 和 P99 延迟通常是此消彼长的关系：固定其中一个来比较另一个，结论才有意义。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资源指标包括内存占用、磁盘 I/O、索引构建时间、CPU/GPU 利用率。在数据规模增长时，内存成本往往是首要约束；索引构建时间影响数据导入效率与上线节奏。一个经验法则：每张卡 32GB 内存大约能装下 1 亿条 768 维 float32 向量（粗略估算）；如果用 PQ 量化压缩到 32 倍，1 亿条向量只需约 1GB 内存，成本差距惊人。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还有两个工程上极重要的概念：选择性（selectivity）与过滤召回率。选择性指满足过滤条件的文档占总文档的比例，它决定了过滤策略的难易——选择性越低，过滤越能缩小搜索空间，但也越容易破坏 ANN 索引的连通性；过滤召回率指在过滤条件下召回的 Top-K 与无过滤的暴力搜索相比的命中率，这是评估混合过滤能力的关键指标。这两个指标在第四章混合搜索与第五章选型决策中都会反复用到。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建议每个项目在选型初期就建立评测集与指标基线：准备 100 到 1000 条覆盖典型查询模式的样本，标注真实近邻或相关性等级；用同一组数据回归每一次参数调整、版本升级、数据库迁移。向量库的优化是“用数据说话”的典型场景，靠感觉调参数往往南辕北辙——这是从“演示品”走向“生产系统”的第一步。</w:t>
      </w:r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1.6 从关键词到向量的范式转移小结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关键词检索与向量检索不是“你死我活”的替代关系，而是“不同问题用不同工具”的分工关系。关键词检索在精确匹配（型号、代码、人名、错误码）上仍然无可替代；向量检索在语义泛化、跨模态、概念关联上独占优势。生产系统的最佳实践几乎都是“混合检索”——向量通道加 BM25 通道并行召回，再用融合算法合并成一份排序，第四章将专门展开。理解了关键词检索的天花板与向量检索的优势，再去看任何具体向量数据库的能力与限制，就有了统一的坐标系。</w:t>
      </w:r>
    </w:p>
    <w:p>
      <w:pPr>
        <w:pStyle w:val="Heading1"/>
        <w:keepNext/>
        <w:pageBreakBefore/>
        <w:spacing w:after="200" w:before="360" w:line="400" w:lineRule="atLeast"/>
      </w:pPr>
      <w:bookmarkStart w:id="100008" w:name="_Toc100008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ANN 索引算法详解</w:t>
      </w:r>
      <w:bookmarkEnd w:id="100008"/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2.1 精确搜索为什么不可行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给定 100 万条 768 维 float32 向量，暴力搜索每次查询需要计算 1000 亿次浮点运算；10 亿条就要算 1 万亿次。线性扫描的复杂度 O(N×D) 决定了它在工业级数据规模下彻底不可接受。这就是近似最近邻（Approximate Nearest Neighbor，ANN）算法存在的根本理由：不要求找到绝对最近的邻居，而是找到“足够近”的邻居——以 Recall@10 95% 的精度换取几个数量级的速度提升。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在绝大多数应用场景中，“找到 95% 的真近邻”已经足够，因为后续往往还有重排序或大模型生成阶段进一步过滤。ANN 算法与“用近似换速度”的工程哲学一脉相承——它和数据库用 B+ 树替代线性扫描、用哈希索引替代全表查找一样，都是把“最准”替换成“又快又够准”的实用主义选择。本章将围绕 HNSW、IVF、量化三大类技术展开，它们是当前工业界事实上的三件套。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近似搜索的召回与代价权衡（百万级向量·示意）</w:t>
      </w:r>
    </w:p>
    <w:p>
      <w:pPr>
        <w:pStyle w:val="Heading2"/>
        <w:keepNext/>
        <w:spacing w:after="140" w:before="280" w:line="360" w:lineRule="atLeast"/>
      </w:pPr>
      <w:bookmarkStart w:id="100010" w:name="_Toc100010"/>
      <w:r>
        <w:rPr>
          <w:rFonts w:ascii="Calibri" w:eastAsia="SimHei"/>
          <w:b/>
          <w:bCs/>
          <w:color w:val="1B4A5C"/>
          <w:sz w:val="28"/>
          <w:szCs w:val="28"/>
        </w:rPr>
        <w:t xml:space="preserve">2.2 HNSW：图书馆的多层导览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HNSW（Hierarchical Navigable Small World，分层可导航小世界图）是 2018 年由 Malkov 与 Yashunin 提出的图索引算法，目前是工业界最主流的 ANN 实现，几乎所有现代向量数据库都把它作为默认索引。它有一个非常贴切的比喻可以帮你建立直觉。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向量空间想象成一座巨大的图书馆，里面有几百万本书（每个向量就是一本）。最笨的方法是从入口出发一排排走——这是暴力扫描。稍微聪明点，你会去查目录卡，目录会告诉你某本书在哪个区——这相当于用哈希表索引。但图书馆真正的导览比目录更聪明：入口处有“总馆地图”，告诉你目标大致在哪个分馆；进分馆后有“楼层指引”，告诉你目标在第几层；进入楼层后有“书架标签”，最终精确定位到具体书架。HNSW 的多层图就是这个原理：顶层节点稀疏（相当于总馆地图），跳跃距离大（跨越大片区域），用于快速逼近目标区域；底层节点稠密（相当于书架标签），跳跃距离小，用于精确定位。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形式化地讲，HNSW 把 NSW（单层可导航小世界图）扩展成多层结构。每个新节点的最高层级 ℓ 由指数衰减概率分布决定：ℓ = floor(-ln(uniform(0,1)) · mL)，其中 mL = 1/ln(M)，M 为每个节点的最大连接数。以 M 等于 16 为例，约 93.75% 的节点只在最底层，约 6.25% 进入第二层，约 0.39% 进入第三层——大部分节点在底层“精耕细作”，少量节点在高层“跨区跳跃”，形成天然的“高速公路”效果。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查询从顶层入口点开始，每一层用贪心搜索（找到该层中离查询最近的节点），然后下到下一层继续；最底层用 beam search（保留 efSearch 个候选）返回最终的 Top-K。整个搜索的复杂度接近 O(log N)，百万级向量 P99 延迟通常在 10 到 30 毫秒。HNSW 还有一项精妙的工程设计：邻居选择采用启发式策略（select_neighbors_heuristic），优先选择“覆盖不同方向”的邻居，避免形成局部团簇，这是 HNSW 高召回率与全局连通性的关键。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HNSW 多层图示意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HNSW 有三个关键参数，决定了它的性能画像。第一个是 M（最大连接数）。M 越大图越稠密、召回率越高，但内存占用也线性上升。推荐范围：低维度（128 维以下）取 8 到 16；中等维度（128 到 768 维）取 16 到 32；高维度（768 维以上）或高召回要求可取 32 到 64。M 每增加一倍，索引内存大约增加一倍，这是它最大的成本杠杆。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第二个是 efConstruction（构建时搜索宽度）。它决定图的质量与构建时间，推荐 200 到 500。efConstruction 主要影响构建时间和图质量，对查询延迟影响很小。它一旦设定，构建完成后无法修改，因此构建前要拍板。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第三个是 efSearch（查询时搜索宽度）。这是查询性能的“旋钮”：它可以在不重建索引的情况下动态调整，通常设为 K 的 5 到 10 倍。efSearch 从 10 增加到 100，召回率可能从 85% 提升到 99%，但查询速度可能慢几十倍——这是用延迟换精度的经典权衡。生产中常见的做法是先用较大的 efSearch 离线评测确认召回率达标，再逐步调小到延迟可接受的水平。</w:t>
      </w:r>
    </w:p>
    <w:p>
      <w:pPr>
        <w:pStyle w:val="Heading2"/>
        <w:keepNext/>
        <w:spacing w:after="140" w:before="280" w:line="360" w:lineRule="atLeast"/>
      </w:pPr>
      <w:bookmarkStart w:id="100011" w:name="_Toc100011"/>
      <w:r>
        <w:rPr>
          <w:rFonts w:ascii="Calibri" w:eastAsia="SimHei"/>
          <w:b/>
          <w:bCs/>
          <w:color w:val="1B4A5C"/>
          <w:sz w:val="28"/>
          <w:szCs w:val="28"/>
        </w:rPr>
        <w:t xml:space="preserve">2.3 IVF：图书馆的“分区阅览”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IVF（Inverted File Index，倒排文件索引）是另一种主流 ANN 算法。它借鉴了信息检索中倒排索引的思想：先用 K-Means 聚类把向量空间分成若干个簇（Voronoi Cell），每个簇维护一个倒排列表；查询时先找到离查询向量最近的若干个簇中心，再只在这些簇内做精确搜索。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继续用图书馆的比喻：HNSW 像多层导览图，IVF 像图书馆的分区阅览。先把所有书架按主题聚成十几个大区，每本书归到一个区；查询时先看属于哪个区，再去那个区找——而不是整馆搜。代价是“恰好被分到别的区”的书可能漏掉，因为聚类边界附近的真实近邻可能属于不同的簇。这被称为 Voronoi 边界问题，是 IVF 的固有缺陷。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IVF 有两个核心参数。第一个是 nlist（聚类中心数），通常取数据量的平方根——100 万向量取 1024，10 亿向量取 65536。nlist 过小，每个簇内向量太多，扫描代价高；nlist 过大，簇中心比较代价上升，且真实近邻可能落在 nprobe 之外的簇中。第二个是 nprobe（查询时扫描的簇数），是召回率与延迟之间的旋钮。nprobe 取 1 时只查最近的一个簇（速度极快但召回率可能跌破 80%），取 nlist 时退化为暴力搜索（100% 召回但最慢）。生产中通常用评测集选择“满足召回率目标的最小 nprobe”。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IVF 的优势是构建速度快、内存占用相对较小；劣势是召回率通常略低于 HNSW，且需要训练数据来得到聚类中心。对于静态数据、大规模离线检索、内存受限的场景，IVF 是更经济的选择。在实际工程中，IVF 经常和 PQ 量化配合（IVF_PQ 组合）：先用 IVF 分桶减少扫描范围，再用 PQ 压缩桶内向量，兼顾内存与速度——这是大规模离线检索最常用的组合拳。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图2-3 IVF 聚类与 PQ 压缩对比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2.4 乘积量化 PQ：把向量“切碎”压缩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当向量规模从百万级迈向十亿级甚至百亿级，内存成本成为向量库落地的主要瓶颈。乘积量化（Product Quantization，PQ）是一种把高维向量压缩到极小体积的经典技术。它的基本思路是：把 D 维向量切分成 m 个子向量，每个子向量独立做 K-Means 聚类（通常 k 等于 256，每个子空间 8 位），最后每个向量用 m 个字节来近似表示。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以 768 维向量为例，原始 float32 存储需要 3072 字节；使用 PQ 压缩（m 等于 96），每个向量只需 96 字节，压缩比高达 32 倍。10 亿条向量从 3 TB 压到 30 GB——这是十亿级数据能装进内存的关键。代价是引入量化误差，召回率通常会下降几个百分点，需要配合 rescoring（重打分）或扩大候选集来恢复。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PQ 查询时采用 ADC（Asymmetric Distance Computation，非对称距离计算）：查询向量保持全精度，数据库向量用 PQ 码近似，通过查表快速计算距离。具体做法是先预计算一个 m × k 的查找表（LUT），每个库内向量只需 m 次查表与 m-1 次加法就能算出距离，比对原始向量的 768 次乘加快一个数量级。SDC（Symmetric Distance Computation）把查询向量也量化，速度更快但精度更低，一般只在极端性能要求下使用。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朴素 PQ 的距离估计是无偏的（均值准确），但方差较大。近两年的研究提出了多项改进：RaBitQ（SIGMOD 2024）通过随机旋转和校正标量提供理论误差界；TurboQuant（Google 与 Qdrant 联合）使用 Hadamard 旋转和 Lloyd-Max 标量码本，在 1-bit 量化下召回率比原始 BQ 高 9 到 24 个百分点。这些新方案让 PQ 在超大规模场景下变得更可靠。</w:t>
      </w:r>
    </w:p>
    <w:p>
      <w:pPr>
        <w:pStyle w:val="Heading2"/>
        <w:keepNext/>
        <w:spacing w:after="140" w:before="280" w:line="360" w:lineRule="atLeast"/>
      </w:pPr>
      <w:bookmarkStart w:id="100013" w:name="_Toc100013"/>
      <w:r>
        <w:rPr>
          <w:rFonts w:ascii="Calibri" w:eastAsia="SimHei"/>
          <w:b/>
          <w:bCs/>
          <w:color w:val="1B4A5C"/>
          <w:sz w:val="28"/>
          <w:szCs w:val="28"/>
        </w:rPr>
        <w:t xml:space="preserve">2.5 二进制量化 BQ：32 倍压缩的另一条路</w:t>
      </w:r>
      <w:bookmarkEnd w:id="10001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二进制量化（Binary Quantization，BQ）是目前最激进的压缩方式：只保留每个浮点数维度的符号位（正为 1，负为 0），把 32 位 float 压缩为 1 位，实现 32 倍压缩。二进制量化后的向量用汉明距离（Hamming Distance）衡量相似度，计算时通过 XOR 操作加 POPCNT 指令快速完成——现代 CPU 的 POPCNT 指令在一个时钟周期内可处理 64 位，768 维二进制向量的距离只需 12 条 POPCNT 指令，速度惊人。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朴素的二进制量化对向量分布有要求：最适合零均值、各向同性（isotropic）的嵌入模型，例如 OpenAI text-embedding-ada-002、Cohere v3。如果向量分布有偏，符号位会丢失太多信息，召回率可能跌至 80% 以下。因此 BQ 几乎从不单独使用，而是作为两阶段搜索的第一阶段：先用二进制索引快速召回 10 倍于目标 K 的候选集，再用原始 float32 向量对候选集重排序。这样既享受 32 倍压缩带来的内存红利，又通过 rescoring 恢复了精度。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实验数据表明，10 倍过采样可以恢复大部分召回率损失；如果召回率要求更高，可以增大到 50 倍甚至 100 倍。生产中常见的做法是：用 BQ 做第一阶段，召回 10×K 候选；再用全精度索引做第二阶段，精排出最终的 K 条。整个流水线的延迟与单阶段 HNSW 接近，但内存占用降了一个数量级。</w:t>
      </w:r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2.6 其他索引与 GPU 加速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除了 HNSW、IVF 和量化技术，还有几类值得了解的索引算法。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LSH（Locality-Sensitive Hashing，局部敏感哈希）通过哈希函数将相似向量映射到同一个桶中。它的查询速度极快，适合对实时性要求极高的场景如直播内容审核；但召回率波动较大、精度相对较低，在现代向量数据库中已较少使用。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DiskANN 是一种面向磁盘优化的图索引。它通过压缩向量和将图结构存储在 SSD 上，实现了在内存受限情况下搜索亿级向量。Milvus 和 Faiss 都支持 DiskANN 相关技术，适合“内存不够但又要查十亿级”的场景。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GPU 索引利用 CUDA 的并行计算能力加速距离计算与聚类。Faiss 的 faiss-gpu 可以把 IVF 加 PQ 的查询速度提升 10 倍以上；Milvus 2.5 以上也支持 GPU 加速索引，适合对吞吐量要求极高的离线批处理场景。GPU 索引的代价是显存成本与冷启动延迟，对在线实时查询并不总是最优。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 ScaNN（Google 的随机分区树）、SPANN（微软的空间分区近似最近邻）等近年提出的索引算法，它们在不同维度与数据分布下各有优势。在选型阶段，建议用主流的 HNSW 或 IVF 作为基线，把这些新算法作为“优化候选”——先确认业务瓶颈，再针对性引入。</w:t>
      </w:r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2.7 HNSW vs IVF 的选型决策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现实工程中，HNSW 与 IVF 的选择几乎能涵盖 80% 以上的场景。两者对比如下表所示：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表2-1 HNSW 与 IVF 关键维度对比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对比维度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HNSW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HNSW 与 IVF 关键维度对比（HNSW 列）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HNSW 与 IVF 关键维度对比（IVF 列）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索引结构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多层图结构，节点跨层互连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多层小世界图，逐层下探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聚类分桶加桶内搜索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推荐规模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百万到十亿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百万到十亿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百万到百亿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召回率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较高，通常 &gt; 95%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较高，通常 &gt; 95%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中等，取决于 nprobe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查询速度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极快，图遍历对数复杂度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极快，适合在线查询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快，受 nprobe 控制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内存占用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较高，约为原始向量 1.5 到 3 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较高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相对较低，结合 PQ 可更低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构建速度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较慢，逐点建图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较慢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较快，只需 K-Means 训练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动态更新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支持增量插入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需要重新训练或增量维护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典型场景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RAG、语义搜索、推荐系统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RAG、语义搜索、推荐系统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企业知识库、大规模日志检索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选型经验法则可以浓缩成一句话：动态更新多、要求在线查询、内存预算允许，选 HNSW；数据规模超十亿、内存硬约束、构建一次查很久，选 IVF 或 IVF_PQ。两者也可以组合——例如用 HNSW 索引聚类中心（IVF_HNSW），既保留 IVF 的分桶能力又获得 HNSW 的快速定位能力。Faiss 的 IVF_HNSW、Milvus 的部分索引都支持这一组合。</w:t>
      </w:r>
    </w:p>
    <w:p>
      <w:pPr>
        <w:pStyle w:val="Heading1"/>
        <w:keepNext/>
        <w:pageBreakBefore/>
        <w:spacing w:after="200" w:before="360" w:line="400" w:lineRule="atLeast"/>
      </w:pPr>
      <w:bookmarkStart w:id="100016" w:name="_Toc10001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相似度度量与标量过滤</w:t>
      </w:r>
      <w:bookmarkEnd w:id="100016"/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3.1 余弦、欧氏、内积的物理意义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向量库如何衡量两个向量的相似程度？最常用的有三种度量方式：余弦相似度（Cosine Similarity）、欧氏距离（Euclidean Distance）和内积（Inner Product）。理解它们的区别，对选择索引参数与距离度量至关重要——选错度量，相当于在错误的坐标系下做检索，结果自然是错位的。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余弦相似度衡量两个向量夹角的余弦值，关注的是向量的方向而不是绝对长度。如果两个向量已经做过 L2 归一化（每个向量除以自己的模长，使其长度为 1），那么它们的模长都等于 1，余弦相似度与内积在数学上等价。余弦相似度特别适合文本语义检索，因为主题相同但长度不同的文档，其方向往往接近——一篇 200 字和一篇 2000 字的文章可能表达同一个主题，余弦相似度会认为它们很相似。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欧氏距离衡量两个向量端点之间的直线距离，同时考虑方向和长度。它对向量的尺度敏感：在图像检索、生物特征识别等场景中，如果向量长度本身携带信息（例如图像的特征强度），欧氏距离往往更准确。一个直观的例子：两幅几乎相同的图像，欧氏距离应该非常小；两幅差异很大的图像，欧氏距离会显著增大。欧氏距离在“人脸识别”“图像检索”这类应用中是默认选择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内积即点积，计算速度极快。对于已归一化向量，它等价于余弦相似度；在未归一化的情况下，内积会偏向长度更大的向量。推荐系统中常用内积，因为它需要同时捕捉相似性和用户偏好强度——一部用户强烈偏好的电影，即使不完全相似，也可能因为“偏好强度”而排在前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还有一种度量是汉明距离，主要用于二进制量化后的向量。它衡量两个等长二进制串之间不同位的数量，对应的是 XOR 加 POPCNT 指令，速度最快但精度最低，常用于第一阶段粗排。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表3-1 常见相似度度量方式对比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度量方式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核心思想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是否考虑长度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排序方向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典型适用场景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余弦相似度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向量夹角的余弦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越大越相似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文本语义检索、文档分类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欧氏距离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向量端点的直线距离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越小越相似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图像检索、生物特征识别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内积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对应元素相乘求和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越大越相似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推荐系统、未归一化向量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汉明距离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二进制向量不同位的数量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越小越相似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二值化向量、LSH、图像指纹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3.2 归一化陷阱与度量选择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一个在工程中极容易踩的坑是归一化陷阱。许多嵌入模型默认输出已经做过 L2 归一化，此时余弦相似度和欧氏距离在数学上等价；但并非所有模型都归一化。例如某些图像模型或推荐模型会保留向量长度信息，此时如果强行使用余弦相似度，可能会丢失重要信息。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度量时的实用步骤是：第一，查阅嵌入模型的文档，确认是否归一化；第二，如果已归一化，用余弦或内积均可（内积计算略快）；如果未归一化，根据业务目标选择——文本语义检索选余弦，图像识别选欧氏，推荐召回选内积；第三，在评测集上验证所选度量的实际效果，不能假设“名字对就效果对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另一个需要注意的点是不同向量库对距离度量的命名差异。pgvector 的 &lt;=&gt; 表示余弦距离（越小越相似），&lt;-&gt; 表示 L2 距离，&lt;#&gt; 表示负内积；Pinecone 的 metric 参数可以是 cosine、dotproduct、euclidean；Milvus 的 metric_type 可以是 L2、IP、COSINE。在迁移或对比时，必须仔细核对语义——一个常见的事故是开发者以为“选了 cosine”，但实际效果与 cosine 完全不同，最终召回的全是噪声。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还有一条经验：选度量不仅是技术问题，也是工程问题。如果团队的代码已统一使用某种度量，迁移到新库时应当保持度量一致——例如 pgvector 的 &lt;=&gt; 与 Pinecone 的 cosine 输出排序一致，可以直接互译；如果中途换度量，所有历史索引都要重建，迁移成本极高。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3.3 标量过滤的三种实现策略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在真实生产环境中，几乎没有“只按向量相似度搜索”的场景。更多时候，查询需要同时满足业务条件：“只搜索 2024 年之后发布的文档”“只搜索品牌为 Apple 的商品”“只搜索用户有权限查看的内容”。这些条件叫标量过滤（Scalar Filtering）或元数据过滤（Metadata Filtering）。标量过滤与向量检索的结合有三种主流策略：后过滤、预过滤、单阶段过滤。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后过滤（Post-filtering）最简单：先按向量相似度搜索出 Top-K，再过滤掉不符合条件的结果。优点是实现简单、对 ANN 索引无侵入；缺点是结果数量不可控——如果过滤条件很严格，可能返回空或少于 K 条。例如搜索 Top-100 后再过滤，如果只有 2 条满足条件，就只能返回 2 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预过滤（Pre-filtering）则先通过 B 树、倒排索引等找到满足条件的文档集合，再在这个子集上做向量搜索。优点是所有返回结果都满足条件；缺点是当过滤条件很严格时，候选集很小，可能破坏 HNSW 图的连通性，导致搜索效率急剧下降甚至退化为暴力扫描。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单阶段过滤（Filterable HNSW）是现代向量库的核心方案。它在 HNSW 图遍历过程中同时评估过滤条件，并预先将符合同一过滤值的节点组织成子图，保证过滤后的连通性。Qdrant 的 Filterable HNSW、Pinecone 的元数据过滤、Weaviate 的 ACORN 算法、pgvector 的迭代扫描都采用了类似思路。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选择何种过滤策略，取决于过滤选择性（selectivity）：满足条件的文档占总文档的比例。当选择性很低（如 1%）时，预过滤和单阶段过滤优势明显，因为暴力搜索的小集合足够快；当选择性很高（如 80%）时，后过滤可能更简单有效，因为几乎全部向量都会保留。三种策略在过滤选择性变化时的性能曲线，是选型的关键依据。</w:t>
      </w:r>
    </w:p>
    <w:p>
      <w:pPr>
        <w:pStyle w:val="Heading2"/>
        <w:keepNext/>
        <w:spacing w:after="140" w:before="280" w:line="360" w:lineRule="atLeast"/>
      </w:pPr>
      <w:bookmarkStart w:id="100020" w:name="_Toc100020"/>
      <w:r>
        <w:rPr>
          <w:rFonts w:ascii="Calibri" w:eastAsia="SimHei"/>
          <w:b/>
          <w:bCs/>
          <w:color w:val="1B4A5C"/>
          <w:sz w:val="28"/>
          <w:szCs w:val="28"/>
        </w:rPr>
        <w:t xml:space="preserve">3.4 元数据设计最佳实践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元数据是向量库的“身份证系统”，它伴随每个向量入库与查询的全生命周期。常见字段包括：来源文档标识与文件名、文档标题与章节路径、页码或位置索引、文档类型与业务标签、创建与更新时间、密级或权限范围、用户标签或个性化字段。这些字段在三个环节持续发挥价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检索环节，元数据支持过滤：用户问“去年的报销制度”时，先用时间字段滤掉旧版本文档再相似度检索，避免过时内容抢占名额；企业场景中按部门与密级过滤，是实现权限隔离的第一道闸。生成环节，元数据支撑溯源：回答里的每条引用能回指到文档名与页码，用户才敢相信。运维环节，元数据支撑治理：文档更新时按来源标识定位并替换旧片段，知识库的增量更新与回滚都靠它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元数据的设计有几个常见误区。第一，把所有信息都塞进元数据。元数据是结构化字段，应该只放会被查询的过滤条件与权限信息；其他内容应放在原始文档或向量本身的邻接字段里。第二，元数据字段命名混乱。命名应当遵循一致的规范（如 snake_case 或 kebab-case），并有清晰的字典说明——一旦命名混乱，跨系统迁移时就会变成数据清洗的噩梦。第三，不为高频过滤字段建索引。元数据字段在向量库中通常默认建索引，但部分库（如早期 Milvus）需要显式声明；高频过滤字段不建索引会导致过滤性能急剧下降。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元数据的权限设计是一个独立话题。对于多租户 SaaS，常见的做法是每个租户独立的 collection 或 partition，隔离性好但资源开销大；另一种是所有租户共享一个索引，用 tenant_id 字段过滤，成本低但需要注意权限隔离。前者适合大客户，后者适合中小客户混合。设计元数据时一定要考虑未来权限模型的演进——一旦上线，修改权限字段的成本极高。</w:t>
      </w:r>
    </w:p>
    <w:p>
      <w:pPr>
        <w:pStyle w:val="Heading1"/>
        <w:keepNext/>
        <w:pageBreakBefore/>
        <w:spacing w:after="200" w:before="360" w:line="400" w:lineRule="atLeast"/>
      </w:pPr>
      <w:bookmarkStart w:id="100021" w:name="_Toc100021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混合搜索工程：稠密向量、稀疏向量与 BM25</w:t>
      </w:r>
      <w:bookmarkEnd w:id="100021"/>
    </w:p>
    <w:p>
      <w:pPr>
        <w:pStyle w:val="Heading2"/>
        <w:keepNext/>
        <w:spacing w:after="140" w:before="280" w:line="360" w:lineRule="atLeast"/>
      </w:pPr>
      <w:bookmarkStart w:id="100022" w:name="_Toc100022"/>
      <w:r>
        <w:rPr>
          <w:rFonts w:ascii="Calibri" w:eastAsia="SimHei"/>
          <w:b/>
          <w:bCs/>
          <w:color w:val="1B4A5C"/>
          <w:sz w:val="28"/>
          <w:szCs w:val="28"/>
        </w:rPr>
        <w:t xml:space="preserve">4.1 为什么需要混合搜索：两种"检索语言"的互补</w:t>
      </w:r>
      <w:bookmarkEnd w:id="10002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向量检索擅长语义，却有清晰的盲区：精确记号。用户问"产品编号 A-1007 的保修期"，文档里白纸黑字写着 A-1007，但这个编号的嵌入向量与问题向量未必接近——嵌入模型把文本映射到语义空间，而编号恰恰是语义最稀薄的文本。罕见术语、型号、人名缩写、错误代码、代码片段，全是向量检索的滑铁卢。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要真正理解"为什么要混合"，先得看清一件事：检索本质上是用一种"表示"去描述文本，再用数学比较这些表示。同一篇文档可以有两种截然不同的表示方式。一种是**稀疏向量（sparse vector）**：把文本表示成"词表上的一份权重清单"——每个词占一个坐标，没出现的词权重为零；BM25 就是这种表示最经典、至今最强的打分函数。另一种是**稠密向量（dense vector）**：用嵌入模型把文本压成几百到几千个连续小数，每一维没有人类可读的含义，但整体编码了语义。两种表示的"看不见的地方"恰好互补：稀疏向量看不见同义与改写，稠密向量看不见精确记号。混合搜索（Hybrid Search）的本质，就是让两套坐标系统并行工作、再把两路候选合并成一个排名。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所以本章的编排是"先造弹药、再讲打法"：4.2 节讲透稀疏向量（以及它和倒排索引的关系），4.3 节把 BM25 的公式逐项拆开并完整手算一遍，4.4 节讲透稠密向量，4.5 节介绍试图"两者兼得"的学习式稀疏向量，4.6 节给出三者的总对照与选型；从 4.7 节起进入融合工程（RRF、权重调优与落地案例）。生产系统的经验是：纯向量检索在"长尾查询"上召回率往往低于 70%，混合搜索能把它抬到 90% 以上。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一句话记住三者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BM25 用"词"打分（精确、零训练、可解释）；稠密向量用"语义"打分（泛化强、精确记号弱）；学习式稀疏向量想两者兼得（仍是词表坐标，但权重是学出来的，还能自动扩展同义词）。三者的坐标系统完全不同——这正是它们互补、而不是互相替代的原因。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280" w:line="360" w:lineRule="atLeast"/>
      </w:pPr>
      <w:bookmarkStart w:id="100023" w:name="_Toc100023"/>
      <w:r>
        <w:rPr>
          <w:rFonts w:ascii="Calibri" w:eastAsia="SimHei"/>
          <w:b/>
          <w:bCs/>
          <w:color w:val="1B4A5C"/>
          <w:sz w:val="28"/>
          <w:szCs w:val="28"/>
        </w:rPr>
        <w:t xml:space="preserve">4.2 稀疏向量：以词表为坐标系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先把"向量"这个词降级理解：任何一串有序的数字都是向量。检索里的稀疏向量，是把一篇文档表示成"词表长度"的一串数字：假设你的词表有 3 万个词，每篇文档就是一个 3 万维的向量，第 j 维的值是"第 j 个词在这篇文档里的权重"。文档里没出现的词，权重为零——一篇文章撑死用到几百个词，3 万维里 99% 以上都是 0，所以叫**稀疏**向量。维度由词表决定（3 万到 25 万不等），"每一维对应哪个词"是人为约定、完全可读的。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用一个最小例子看清它的工作方式。词表只有四个词：[退款, 政策, 发票, 流程]，几篇文档被切成词并赋予权重后，就变成了下面这样一组稀疏向量：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表4-1 稀疏向量表示示意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464"/>
        <w:gridCol w:w="1464"/>
        <w:gridCol w:w="1464"/>
        <w:gridCol w:w="1464"/>
        <w:gridCol w:w="1464"/>
        <w:gridCol w:w="1464"/>
      </w:tblGrid>
      <w:tr>
        <w:trPr>
          <w:cantSplit/>
          <w:tblHeader/>
        </w:trPr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文档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文本（已分词）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退款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政策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发票</w:t>
            </w:r>
          </w:p>
        </w:tc>
        <w:tc>
          <w:tcPr>
            <w:tcW w:type="dxa" w:w="1464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流程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D1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退款 政策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0.8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0.9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D2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退款 流程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0.7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464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0.6</w:t>
            </w:r>
          </w:p>
        </w:tc>
      </w:tr>
      <w:tr>
        <w:trPr>
          <w:cantSplit/>
        </w:trPr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D3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发票 政策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0.9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0.8</w:t>
            </w:r>
          </w:p>
        </w:tc>
        <w:tc>
          <w:tcPr>
            <w:tcW w:type="dxa" w:w="1464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查询"退款"被编码成 [1, 0, 0, 0]，检索就是算"查询向量与文档向量的内积"（分数越高越相关）：D1 得 0.8、D2 得 0.7、D3 得 0。内积在稀疏向量上有一个漂亮的等价物——**只有双方都非零的维度（共同的词）才贡献分数**，所以实际计算不需要真的乘 3 万次，只需要沿着"查询里的词"去查。这正是倒排索引（inverted index）高效的原因：倒排表记录"每个词出现在哪些文档里"，查询时只顺着查询词去取候选，与词表大小无关。Elasticsearch、Lucene、PostgreSQL 全文检索能毫秒级响应，靠的就是这套结构。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那么权重从哪里来？最经典的一族公式是 TF-IDF：一个词在文档里出现越多（TF，词频）越重要；但同时，在整个语料库里越常见（DF，文档频率）的词越不重要——"的"到处都是，含它等于什么都没说，而"退款"只在少数文档出现，一旦出现就是强信号。IDF 就是"给罕见词抬高、给常见词压低"的那部分权重。**BM25 就是 TF-IDF 的现代化改良版**：保留完全相同的"稀疏坐标 + 词权重 + 内积打分"结构，只把词频与文档长度这两件事处理得更精细。换句话说，BM25 检索与向量检索并不是两种平行的东西——BM25 就是一种"权重给定、坐标可读"的向量检索。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稀疏向量的性格可以总结成一张清单。**可解释**：非零项就是原文的词，任何一次命中都能拆成"命中了'退款'，贡献 0.61 分"；**对精确记号天生敏感**：编号 A-1007、错误码 E502、人名缩写，只要字面出现就命中，不存在"语义模糊"；**零训练成本**：统计语料即可建立，新领域开箱即用，新增文档只要统计词频就能入索引；**不懂同义与改写**："注销账号"和"用户主体注销流程"字面对不上，得靠人工同义词词典搭桥；**依赖分词**：中文尤其明显——"退款政策"切成"退款/政策"还是"退/款/政/策"，直接决定检索效果，分词器就是稀疏检索的"嵌入模型"。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4.3 BM25 完全解析：公式的每一项都在解决什么问题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上一节说 BM25 是"TF-IDF 的现代化改良版"。它到底改良了什么？把公式摊开看，每一项都对应一个朴素的直觉，没有一处是凭空设计的。主流实现（Lucene / Elasticsearch / PostgreSQL 全文检索 / 各向量库的 BM25 支持）采用的公式如下：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score(q, d) = Σ   IDF(t) · [ f(t,d)·(k1+1) / ( f(t,d) + k1·(1 − b + b·|d|/avgdl) ) 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t∈q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其中：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IDF(t) = ln( 1 + (N − nt + 0.5) / (nt + 0.5) )   （Lucene 平滑版本）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f(t,d) = 词 t 在文档 d 中出现的次数（词频 TF）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|d|    = 文档 d 的长度（词数）；avgdl = 语料库平均文档长度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N      = 语料库文档总数；nt = 含词 t 的文档数（文档频率 DF）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k1     = 词频饱和参数，常用 1.2 ～ 2.0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b      = 长度归一化强度，常用 0.75（0 = 不归一化，1 = 完全归一化）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(k1+1) = 与排序无关的常数项（很多实现直接省略，不影响名次）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逐项拆解这三个"零件"。**① IDF（逆文档频率，Inverse Document Frequency）——罕见的词更值钱。** 一个词出现在越少的文档里，它出现时提供的区分度越高：如果 100 万篇文档里"退款"只出现在 200 篇，那么某文档含"退款"就是强证据；"的"出现在 99% 的文档里，含它等于什么都没说。IDF 把这个直觉写成对数：罕见词的 IDF 高，常见词的 IDF 趋近于零。"政策"比"退款"更罕见时，"政策"的一次命中就比"退款"的一次命中更值钱——马上可以看到算例验证这一点。**② TF 饱和——第二次出现不如第一次值钱。** 公式里词频不是"乘上去"，而是走 f/(f+K) 这条饱和曲线：词频从 0 到 1 是质变（从"没有这个词"到"有"），从 1 到 2 还有明显增益，从 20 到 21 几乎无感。这正是"主题词出现一次已说明问题，重复 20 次不代表重要性大 20 倍"的数学化。k1 控制饱和的快慢与上限：k1 越大，重复出现的词还能持续加分，饱和上限（k1+1）越高；k1 越小，第一两次出现几乎就吃满了权重。**③ 长度归一化——长文档天然占便宜，要打折。** 一篇 5000 字的文档比 50 字的文档"撞上"查询词的概率大得多，不惩罚的话检索结果会被长文档霸榜。b 就是惩罚强度：把文档长度与平均长度的比值放进分母，b=0 完全不惩罚，b=1 完全按比例惩罚，0.75 是工业界多年积累的默认起点。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图4-1 BM25 的两个调节旋钮：左为词频饱和曲线（k1 越大上限越高），右为文档长度惩罚（b 越大惩罚越重）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光看公式还不够。跑一个完整的手算例子，你就彻底掌握了。**语料库共 5 篇文档**（假设已分词），查询为"退款 政策"：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表4-2 BM25 手算算例：语料与词频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文档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内容（已分词）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长度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"退款"次数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"政策"次数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D1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退款 政策 说明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D2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退款 流程 与 到账 时间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5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D3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会员 政策 与 积分 规则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5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D4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发票 与 报销 说明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4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D5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退款 到账 说明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4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先算基础统计：N=5，平均长度 avgdl =（3+5+5+4+4)/5 = 4.2。"退款"出现在 D1、D2、D5 共 3 篇，代入 IDF 公式得 IDF(退款) ≈ 0.539；"政策"出现在 D1、D3 共 2 篇，IDF(政策) ≈ 0.875——**"政策"比"退款"更罕见，所以单次命中更值钱**。取 k1=1.2、b=0.75，逐篇计算如下表（数字四舍五入）：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表4-3 BM25 手算算例：逐篇得分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文档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长度因子 K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"退款"贡献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"政策"贡献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总分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D1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0.943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1.132×0.539 ≈ 0.610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1.132×0.875 ≈ 0.991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≈ 1.601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D2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1.371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0.928×0.539 ≈ 0.500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≈ 0.500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D3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1.371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0.928×0.875 ≈ 0.812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≈ 0.812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D4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1.157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D5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1.157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1.020×0.539 ≈ 0.550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≈ 0.550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最终排名：**D1（1.601）&gt; D3（0.812）&gt; D5（0.550）&gt; D2（0.500）&gt; D4（0）**。三个名次背后的道理值得逐一咀嚼。**D1 同时命中两个词，两个词的贡献直接相加**，毫无悬念第一。**D3 只命中"政策"，却排第二、超过了命中"退款"的 D5**——因为"政策"更罕见，单次命中含金量更高，这是 IDF 在起作用。**D5 与 D2 都只命中"退款"，D5 更短所以得分更高**——长度归一化让"简洁命中"战胜"冗长命中"，这是 b 在起作用。至于 D4，两个词都没有，得分 0，被彻底排除。这就是 BM25 的全部秘密：用 IDF 奖励罕见词，用饱和曲线驯服词频，用长度归一化压制长文档——三个零件、各管一个朴素直觉。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为什么这个 1994 年定型的公式至今难以被简单替代？四个理由。**零训练成本**：只要有语料统计就能跑，新领域开箱即用、冷启动极快；**可解释**：每一次得分都能拆成"哪个词贡献了多少"，推荐理由与失败归因都能讲清；**对精确记号无死角**：编号、错误码、罕见专名，字面命中即得分，而这些正是稠密向量的重灾区；**极致的性价比**：倒排索引几十年工程优化，毫秒级响应、内存占用极低。它的短板同样明确：**词表就是边界**——查询与文档没有共享词时得分为 0；"注销账号"匹配不上"用户主体注销流程"，更不可能跨越到"关闭账户"这类同义改写。而这些缺口，正是稠密向量的战场。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4.4 稠密向量：以语义为坐标系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稠密向量换了一套坐标系：不再"一词一维"，而是用嵌入模型把文本压缩成几百到几千个连续小数（常见 384 / 768 / 1024 / 1536 / 3072 维）。与稀疏向量相反，它**几乎每一维都是非零的小数**，但没有任何一维对应"退款"或"政策"这样的具体词——每一维是模型训练出来的抽象语义特征，人类无法直接解读。它的工作方式可以概括成一句话：**模型被训练成"语义越接近的文本，向量距离越近"**（这个训练目标的来历，本节末尾会用一段话点透；嵌入的完整原理在卷03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稠密向量的性格与稀疏向量几乎处处互补。**强在泛化**：查询"怎么注销账号"能匹配文档"用户主体注销流程"（同义改写）；"台式机开不了机"能匹配"主机无法启动的排查步骤"（口语对书面）；训练语料足够丰富时甚至能跨语言——"退款"与"refund"可以进入同一语义邻域。**弱在精确**：编号 A-1007、错误码 E502、版本号 v2.7.1 这类"语义稀薄的记号"，嵌入模型往往把它们编码成一团模糊的"某种编号"——不同编号的向量彼此非常接近，谁是谁区分不开，这是稠密检索最经典的失手现场。罕见专名与新词同样吃亏：嵌入空间是训练语料的切片，语料里没有过的词，空间里就没有它的位置。此外还有一类隐蔽的失败：**长尾查询**——大量低频、拼写各异的真实查询，其向量落在语料稀疏区域，召回质量显著下滑（这正是 4.1 节"召回率低于 70%"的来源）。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工程特性也要和稀疏向量对照着看，因为它们决定了成本结构。**存储**：稠密向量每一维都要存（1536 维 × 4 字节 ≈ 6 KB/条，百万级文档即 6 GB 起步），且必须配 ANN 索引（HNSW / IVF，见第二章）；稀疏向量只存非零项（每篇文档几百个"词-权重"对），体积通常小一个数量级，索引就是倒排表。**写入与更新**：新增文档时，稀疏表示只需统计词频（毫秒级，CPU 即可）；稠密表示必须跑一遍嵌入模型（有 GPU 或网络成本），而且**模型换代意味着全库重嵌入**——这是稠密检索最容易被低估的运维负担。**查询成本**：稀疏查询的分词加倒排查找近乎免费；稠密查询每次都要先嵌入查询文本（一次模型推理，几十毫秒起步）再走 ANN 搜索。**可解释性**：稀疏能指出"命中了哪个词、贡献多少分"，稠密只能说"语义相近"——推荐理由、审计与失败归因因此都更难讲清。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最后回答一个关键问题：**稠密向量凭什么"懂"语义？** 这是理解一切的钥匙。嵌入模型训练时看过海量"语义相近的文本对"（问答对、翻译对、同一段落的两个句子、搜索点击对），训练目标就是让这些文本对的向量彼此靠近、无关文本彼此推远。模型从这个目标里自行学出了"语义坐标系"——同义、上下位、因果、情感倾向，都被编码成了空间里的方向与距离。所以稠密向量的"理解"不是魔法，而是**大规模配对数据上的统计结果**。这也正好解释了它的两类失手：训练分布之外（生僻编号、新造专名）立刻失效；长尾区域（稀有表述）数据稀疏、坐标不准。理解了这个来历，"稠密擅长什么、不擅长什么"就不再需要死记——它只是训练数据的镜像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4.5 学习式稀疏向量：试图"两者兼得"的第三条路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稀疏向量有精确性和效率，稠密向量有语义泛化——能不能造一个"结构仍然稀疏、但权重是学出来的"的中间态？可以。这就是**学习式稀疏向量**（Learned Sparse Retrieval），代表方法是 SPLADE（SParse Lexical AnD Expansion）。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机制值得说清楚：SPLADE 用一个小型神经模型（BERT 类）读入文本，对**词表上的每一个词**输出一个权重，然后做稀疏化（绝大多数词置零，只保留少数高权重词）。关键就在被保留的那少数词里：不仅有原文出现过的词，还可能有**语义相关的扩展词**——模型在训练中自动学会了"描写退款时，也给'退货'这个词一点权重""写'注销账号'时，给'账户'与'关闭'一点权重"。于是输出仍然是一份"词表权重清单"（稀疏、可放进倒排索引、可解释），但检索时连"文档里没写出来的同义词"也能被命中——它把 BM25 缺失的语义扩展补齐了，同时保留了稀疏结构的全部工程优势：倒排索引的速度、低内存、以及"能指出是哪个词贡献的分数"。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工程现状：SPLADE / SPLADE++ / SPLADE-v3、BGE-M3 的稀疏输出、Elasticsearch 的 Learned Sparse（ELSER）是这条路线的主要玩家；向量库侧也在跟进——Milvus 2.5 起提供内置 BM25 函数与稀疏向量字段，Qdrant 支持稀疏向量索引（可搭配 BM25 或学习式权重），Weaviate 在同一套 API 里就能建"稠密 + 稀疏"双通道。代价是：查询与写入各多了一次神经模型推理（成本高于纯 BM25，接近稠密嵌入）；扩展词的权重依赖训练分布，**领域迁移时需要重新训练或微调**——这是它与"零训练"的 BM25 最大的工程差别。一句话选型：语料就一个领域、又想要语义扩展、又舍不下倒排索引的速度，SPLADE 值得评估；否则先用 BM25 打底、稠密向量补语义，是更稳的默认组合。</w:t>
      </w:r>
    </w:p>
    <w:p>
      <w:pPr>
        <w:pStyle w:val="Heading2"/>
        <w:keepNext/>
        <w:spacing w:after="140" w:before="280" w:line="360" w:lineRule="atLeast"/>
      </w:pPr>
      <w:bookmarkStart w:id="100027" w:name="_Toc100027"/>
      <w:r>
        <w:rPr>
          <w:rFonts w:ascii="Calibri" w:eastAsia="SimHei"/>
          <w:b/>
          <w:bCs/>
          <w:color w:val="1B4A5C"/>
          <w:sz w:val="28"/>
          <w:szCs w:val="28"/>
        </w:rPr>
        <w:t xml:space="preserve">4.6 三种表示的对照与选型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把前三节的知识收进一张表，这是本章最重要的一张速查：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表4-4 三种检索表示对照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维度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稀疏向量（BM25）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学习式稀疏（SPLADE 等）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稠密向量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坐标含义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词表中的词，可读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词表中的词 + 语义扩展项，可读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抽象语义维度，不可读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典型维度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 万～25 万（词表大小）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同左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384～3072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非零比例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极低（通常 &lt;1%）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极低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接近 100%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打分方式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词权重内积（BM25 公式）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学习权重内积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余弦或内积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同义与改写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弱（需同义词词典）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较强（自动扩展）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强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编号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代码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数字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强（字面命中）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训练需求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无（纯统计）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需要（神经模型）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需要（嵌入模型）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索引结构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倒排索引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倒排索引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HNSW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查询端开销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极低（分词 + 查表）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一次小模型推理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一次嵌入推理 + ANN 搜索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更新与重建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成本最低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中（需重算权重）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中（需重嵌入，模型换代则全库重来）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可解释性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强（词级归因）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中（可见扩展词）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弱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典型实现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Lucene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ES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PG 全文检索</w:t>
            </w:r>
          </w:p>
        </w:tc>
      </w:tr>
    </w:tbl>
    <w:p>
      <w:pPr>
        <w:spacing w:after="120"/>
      </w:pP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图4-2 同一段文本的两种坐标系统：稀疏向量（词表坐标，少量非零，可精确命中"退款/A-1007"）与稠密向量（语义坐标，几乎全非零，可命中"退钱/refund"但分不清编号）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选型因此变得简单：**默认不做三选一，而是分层组合**。第一层用 BM25（或学习式稀疏）打底——它对精确记号与罕见词的召回不可替代，成本又最低；第二层用稠密向量补齐语义泛化，召回那些"用词完全不同、意思相同"的文档；两层候选合并去重后，交给 4.7 节起的融合与重排（重排模型的原理、选型与工程实践详见卷08 的 3.4 节）。什么时候可以只用稠密向量？语料高度口语化、查询里几乎没有精确记号（如闲聊式知识问答、灵感搜索）。什么时候必须加 BM25？技术文档、代码库、电商（型号密集）、法律与金融（条款编号密集）——这类语料里精确记号就是召回的生命线。一个反直觉但好用的自检方法：抽 100 条真实查询，统计"查询中包含编号、代码、专有名词的比例"，这个比例超过 20% 的场景，混合搜索相对纯向量的召回提升会非常明显；低于 5% 的场景，可以先用纯稠密起步、把 BM25 当作后续优化项。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还有一条"元原则"值得记住：**三种表示的差异，本质是"把哪些信息放进索引"的差异**。BM25 放进索引的是词的统计事实（谁出现过、出现几次、多罕见）；稠密向量放进索引的是模型对语义的压缩判断（在它的训练经验里，这段话和什么像）；学习式稀疏放进索引的是模型对"该给每个词多少权重"的判断。理解了这个层次，你就能预判任何新型检索方法的性格：它把什么放进索引，就擅长什么、就会在什么上失手。这也解释了为什么生产系统最终都走向"混合"——单一表示必然有盲区，而多种表示的组合，就是用工程手段逼近"没有盲区"。</w:t>
      </w:r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4.7 RRF 融合算法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融合两路结果最常用的算法是 RRF（Reciprocal Rank Fusion，倒数排名融合）。它的公式非常简单：对于每个文档，计算它在每一路结果中的排名，然后求倒数和。形式化地写，RRF_score(d) = Σ 1/(k + rank_r(d))，其中 k 是平滑常数，通常取 60；rank_r(d) 是文档 d 在第 r 路结果中的排名。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这个公式的优雅之处在于：它不看两路各自的原始分数，只看排名。向量余弦分数与 BM25 分数量纲完全不同，直接加权如同把身高和体重相加；而 RRF 绕开了分数归一化的所有麻烦。同时，k 的存在避免了对排名 1 的文档过度奖励——第 1 名得 1/(60+1) ≈ 0.0164，第 2 名得 1/(60+2) ≈ 0.0161，差距不大，这反而是优点：它不让单一通道的极端高分"垄断"最终排序。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下面给出一个完整的 RRF 融合函数实现，融合向量通道与 BM25 通道的检索结果：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reciprocal_rank_fusion(rankings, k: int = 60, weights=None):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"""多路倒数排名融合；rankings 是各通道的文档 ID 列表（按名次排序）。"""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weights is None: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weights = [1.0] * len(rankings)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scores = {}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ranking, weight in zip(rankings, weights):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rank, doc_id in enumerate(ranking, start=1):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scores[doc_id] = scores.get(doc_id, 0.0) + weight / (k + rank)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按融合得分降序；同分时按首次出现的通道顺序稳定排序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sorted(scores.items(), key=lambda x: -x[1])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示例：向量通道把 doc_B 排第 1，BM25 通道把 doc_A 排第 1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vector_hits = ["doc_B", "doc_A", "doc_D", "doc_C"]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bm25_hits   = ["doc_A", "doc_B", "doc_C", "doc_E"]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fused = reciprocal_rank_fusion([vector_hits, bm25_hits])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print(fused[:3])  # 输出融合后的 Top-3 文档及得分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走读这段代码，融合的逻辑清晰可见。两路排名列表各自贡献一份 1/(k+rank) 的得分，相同文档的得分相加；最后按总得分降序排序。函数还支持 weights 参数，让业务可以调整两路的相对重要性——例如对"专有名词多"的场景，可以让 BM25 通道的权重更高。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 Weaviate 中，alpha 参数本质上对应了这种加权思路：alpha 等于 0 表示纯 BM25，alpha 等于 1 表示纯向量，中间值是线性插值。Qdrant 的混合搜索 API 允许显式指定每个通道的权重；Milvus 2.5 以上通过 Function 机制在 schema 级别声明 BM25 通道。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图4-3 混合检索双通道 RRF 融合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4.8 融合算法的对比与选择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除 RRF 外，常见的融合算法还有 CombSUM 与加权求和（Weighted Sum）。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加权求和最直观：score(d) = α · score_vec(d) + (1-α) · score_bm25(d)。它的前提是两路分数已经归一化到同一量纲（如 [0,1]），否则量纲大的一路会淹没另一路。加权求和的优点是语义明确，α 直接控制两路权重；缺点是需要分数归一化，且对异常值敏感。Weaviate 的 alpha 参数本质上就是这种加权求和。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CombSUM 将各路分数归一化后直接相加：score(d) = Σ normalize(score_r(d))。它比加权求和更简单，但同样依赖归一化质量。如果两路分数的分布差异巨大，归一化就会失真。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RRF 则完全绕开分数归一化问题，只用排名信息。这使得它在不同检索系统组合时最稳健，也是 Qdrant、Milvus、Pinecone 等多数向量数据库默认采用的融合方式。代价是丢失了分数的绝对差异信息：排名第 1 和第 2 的文档即便分数差距很大，RRF 也只给它们接近的权重。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选型经验：跨系统融合、分数不可比时用 RRF；单系统内、分数已归一化且希望精细控制权重时用加权求和；有标注数据时，可进一步用学习排序（Learning to Rank）训练一个轻量级模型，自动学习两路分数的最佳组合，这在领域特定语料上通常能进一步提升 3 到 7 个百分点的 nDCG。</w:t>
      </w:r>
    </w:p>
    <w:p>
      <w:pPr>
        <w:pStyle w:val="Heading2"/>
        <w:keepNext/>
        <w:spacing w:after="140" w:before="280" w:line="360" w:lineRule="atLeast"/>
      </w:pPr>
      <w:bookmarkStart w:id="100030" w:name="_Toc100030"/>
      <w:r>
        <w:rPr>
          <w:rFonts w:ascii="Calibri" w:eastAsia="SimHei"/>
          <w:b/>
          <w:bCs/>
          <w:color w:val="1B4A5C"/>
          <w:sz w:val="28"/>
          <w:szCs w:val="28"/>
        </w:rPr>
        <w:t xml:space="preserve">4.9 alpha 权重的调优方法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工程实践中常提到"调整混合搜索 alpha 参数在 0.5 到 0.7 之间取得最佳平衡"。这里的 alpha 在不同系统中含义略有不同：在 Weaviate 中 alpha 直接控制向量搜索与 BM25 的权重；在自定义 RRF 中，可以通过 weights 参数实现类似效果；在 Qdrant 的 fusion 配置中，每一路的 weight 就是权重乘子。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调优的方法论很简单：准备一个包含真实查询的评测集，让候选 alpha 值各跑一遍，用 nDCG@10 或 Recall@10 做指标对比。经验起点：查询以专有名词、型号、代码、错误码为主时，BM25 权重更高（alpha 偏向 0.2 到 0.4）；查询是口语化、概念性问题时，向量搜索权重更高（alpha 偏向 0.6 到 0.8）；混合查询用 0.5 到 0.6 作为起点。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但注意几点。第一，alpha 不是越大越好。某些场景下 0.5 的 RRF 就能达到 0.7 alpha 加权求和的效果，因为 RRF 不依赖归一化质量。第二，alpha 的最优值随业务变化——产品文档与代码库的查询模式截然不同，必须用各自业务的评测集调优。第三，alpha 调优是一个连续过程而非一次性决定：随着知识库增长、用户查询分布变化，最优 alpha 也会漂移，建议每季度重跑一次评测。</w:t>
      </w:r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4.10 落地案例：客服知识库的混合搜索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一个客服知识库的真实案例可以帮我们看清混合搜索的价值。某电商客服团队接入向量检索后，常见问题的召回率从关键词时代的 65% 提升到 88%，但仍有三类问题频繁失败。第一类是型号与错误码——用户问"iPhone 15 Pro Max 的退款政策"，向量检索把它和"退换货流程"混为一谈；BM25 一眼锁定"iPhone 15 Pro Max"关键词，召回率显著提升。第二类是缩写与代码——用户问"A-1007 错误怎么办"，向量检索把整段话当语义理解，召回一堆无关文档；BM25 直接命中错误码。第三类是品牌名——用户问"Apple Watch 怎么激活"，向量检索可能拉到"watch 表"的无关文档，BM25 精准定位品牌。对照 4.2 到 4.6 节的框架，这三类失败的共同点一目了然：都是"语义稀薄但字面精确"的查询，正是稀疏向量的主场。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上线混合搜索后，整体召回率从 88% 抬到 96%，转人工率下降近一半。alpha 通过评测集网格搜索确定在 0.55，权重略偏向量但保留 BM25 的精确能力。后续的优化还包括：对常见型号建立别名词典并通过 BM25 同义词扩展加入；对错误码建立专用字段并优先召回；定期人工审计"用户认为答错了"的案例，从中发现 alpha 漂移的信号。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这个案例说明：混合搜索不是"1 加 1 等于 2"的简单叠加，而是"让两种擅长相互补位"的工程哲学。理解了这一点，再去看 Qdrant、Milvus、Weaviate 等向量库的混合搜索 API，就能明白每个参数背后解决的是什么具体问题——它们无非是在配置"哪几种坐标系统参与、各自权重多少、如何融合"。</w:t>
      </w:r>
    </w:p>
    <w:p>
      <w:pPr>
        <w:pStyle w:val="Heading1"/>
        <w:keepNext/>
        <w:pageBreakBefore/>
        <w:spacing w:after="200" w:before="360" w:line="400" w:lineRule="atLeast"/>
      </w:pPr>
      <w:bookmarkStart w:id="100032" w:name="_Toc100032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选型决策与生产运维</w:t>
      </w:r>
      <w:bookmarkEnd w:id="100032"/>
    </w:p>
    <w:p>
      <w:pPr>
        <w:pStyle w:val="Heading2"/>
        <w:keepNext/>
        <w:spacing w:after="140" w:before="280" w:line="360" w:lineRule="atLeast"/>
      </w:pPr>
      <w:bookmarkStart w:id="100033" w:name="_Toc100033"/>
      <w:r>
        <w:rPr>
          <w:rFonts w:ascii="Calibri" w:eastAsia="SimHei"/>
          <w:b/>
          <w:bCs/>
          <w:color w:val="1B4A5C"/>
          <w:sz w:val="28"/>
          <w:szCs w:val="28"/>
        </w:rPr>
        <w:t xml:space="preserve">5.1 主流向量库横向对比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市场上向量数据库众多，本卷聚焦六款最具代表性的产品：Pinecone、Qdrant、Milvus、Chroma、Weaviate、pgvector。这六款覆盖了从嵌入式到分布式、从开源到全托管、从传统数据库扩展到专用向量库的全部主流形态，是绝大多数团队选型时会落入的“候选短名单”。其他产品如 Vespa、Vald、Marqo、Chroma Cloud 等各有特色，但定位与上述六款重叠较多，本卷不展开。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Pinecone 是商业全托管向量库的标杆。零运维、API-first、按用量计费，是它的核心卖点。Serverless 架构将存储与计算分离，按读取单元（Read Unit）和写入单元（Write Unit）计费。官方宣称在十亿向量规模下 P50 查询延迟可低至 31 毫秒，带元数据过滤的 P50 查询可低至 12 毫秒。索引参数由平台自动管理，用户无法手动设置 HNSW 的 M 或 ef；这在简化运维的同时也限制了对索引的精细调优。对于需要私有部署或精细控制的团队，Pinecone 不在候选之列。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Qdrant 是 Rust 编写的开源向量库，以高性能、低延迟和丰富的过滤能力著称。核心设计 Filterable HNSW 让过滤条件在 HNSW 遍历过程中执行而非事后或事前过滤，性能显著优于传统方案。Qdrant 支持多种量化方式（SQ、SQ8、BQ、TurboQuant）、原生混合搜索（dense 加 sparse vectors）、多向量表示、重排序与 MMR 多样性排序。Qdrant Cloud 提供全托管服务，Hybrid Cloud 与 Private Cloud 满足合规需求。Gridstore 是 Qdrant 自研的存储引擎，针对向量数据做了优化，能在内存和磁盘之间智能分层。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Milvus 是面向十亿级规模的分布式向量库，已被 CNCF 接纳为孵化项目。它支持 Milvus Lite（嵌入式）、Standalone（单机）、Distributed（Kubernetes 分布式）与 Zilliz Cloud（全托管）多种部署形态。Milvus 2.5 以上引入了原生 BM25 支持，使得混合搜索可以在一个 collection 内通过 Function 定义自动完成。Milvus 的架构包括 Proxy、Query Node、Data Node、Index Node 四个组件，可独立扩展查询与写入能力。劣势是部署与运维相对复杂，通常需要 Kubernetes 与专业的平台团队。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Chroma 是以 Python 原生、易用性著称的开源向量库，设计目标是“让开发者用最少代码快速搭建 RAG 原型”。提供内存模式、持久化模式与客户端-服务器模式，支持自动嵌入（默认使用 all-MiniLM-L6-v2）、元数据过滤与简单的全文过滤。2025 年 Chroma 进行 Rust 重写，性能提升约 4 倍。Chroma Cloud 提供 Serverless 托管服务。Chroma 的劣势是规模上限相对较低（推荐百万级以下），不适合超大规模生产环境，更适合教学、原型验证、小型 RAG 项目。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Weaviate 是 Go 编写的开源向量库，核心特色是“模块化”：内置对多种嵌入模型（OpenAI、Cohere、HuggingFace、Sentence-Transformers）和多模态模型（CLIP）的集成，用户可以在数据写入时自动调用这些模型生成向量，无需自行管理嵌入流程。Weaviate 在混合搜索上是先行者，原生支持 BM25 与向量搜索的混合检索，通过 alpha 参数直接控制两路权重。Weaviate 的过滤采用 ACORN 算法，属于单阶段过滤思路。Weaviate Cloud 提供全托管服务，内置多租户支持。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pgvector 是 PostgreSQL 的官方向量扩展，把向量类型与 ANN 索引直接集成到 PostgreSQL 中。最大优势是：如果业务已经在用 PostgreSQL，那么无需引入额外的数据库组件就能直接实现向量检索。pgvector 支持 HNSW 与 IVFFlat 索引，支持余弦、欧氏、内积、L1、Hamming、Jaccard 六种距离。限制是受限于 PostgreSQL 单实例的垂直扩展能力，超大规模场景需要配合 Citus、PgDog 或读写分离。但对已有 PostgreSQL 生态、数据规模在千万级以下的系统，pgvector 是最自然、成本最低的选择。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4752975" cy="284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图5-1 主流向量库对比雷达（示意）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表5-1 主流向量数据库横向对比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特性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Pinecone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Qdrant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Milvus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Chroma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Weaviate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pgvector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开源许可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商业闭源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Apache 2.0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Apache 2.0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Apache 2.0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BSD-3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PostgreSQL License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托管服务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成熟全托管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Qdrant Cloud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Zilliz Cloud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Chroma Cloud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Weaviate Cloud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AWS RDS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本地部署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推荐规模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百万到百亿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百万到十亿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十亿到千亿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百万以下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百万到十亿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千万以下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核心索引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平台自动管理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HNSW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HNSW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IVF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GPU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DiskANN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混合搜索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支持（dense+sparse）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原生支持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Milvus 2.5+ 原生 BM25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部分支持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原生支持（alpha 参数）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SQL 组合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元数据过滤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内置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Filterable HNSW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标量索引加表达式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内置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ACORN 单阶段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SQL WHERE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二进制量化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TurboQuant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BQ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内置向量化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是（all-MiniLM）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是（多模型）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运维复杂度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高（需 K8s）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典型成本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高（托管溢价）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低到中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34" w:name="_Toc100034"/>
      <w:r>
        <w:rPr>
          <w:rFonts w:ascii="Calibri" w:eastAsia="SimHei"/>
          <w:b/>
          <w:bCs/>
          <w:color w:val="1B4A5C"/>
          <w:sz w:val="28"/>
          <w:szCs w:val="28"/>
        </w:rPr>
        <w:t xml:space="preserve">5.2 选型决策树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工程实践中通常建议按以下决策路径逐步筛选，核心原则是“先复用已有基础设施，遇到瓶颈再升级”，避免过早引入复杂的专用系统。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第一步：检查是否已有 PostgreSQL。如果是，且数据规模小于 1000 万向量，优先考虑 pgvector。它不需要引入新组件，可以利用现有的 DBA、备份、监控、事务能力。pgvector 的延迟虽然不如专用向量库，但对绝大多数中小规模业务已经够用。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第二步：如果没有 PostgreSQL，考虑是否需要全托管服务。如果团队没有运维向量库的经验，或者希望快速上线 MVP，Pinecone 或 Qdrant Cloud 是不错的选择。Pinecone 的零运维体验最好，但成本较高；Qdrant Cloud 在性能与成本之间提供了较好的平衡。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第三步：如果数据规模在 1000 万到 1 亿之间，且需要灵活的过滤和混合搜索，Qdrant 或 Weaviate 是性价比之选。Qdrant 的 Filterable HNSW 与原生混合搜索使其在过滤查询场景下表现尤为突出；Weaviate 的模块化与 alpha 参数让混合搜索调优非常直观。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第四步：如果数据规模超过 1 亿，或者需要支撑企业级多租户、多副本、分布式扩展，Milvus 或 Zilliz Cloud 是更成熟的选择。Milvus 的分布式架构与 CNCF 治理保证了大规模下的可靠性，但运维复杂度较高。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第五步：如果只是教学、原型验证或小型项目，Chroma 是最简单的起点。它用最少代码就能跑通完整链路，2025 年 Rust 重写后性能也有显著提升。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选型时要警惕几个反模式。第一，盲目追求高维 Embedding。很多团队认为维度越高效果越好，于是选用 3072 维甚至更高的模型，结果存储与计算成本飙升，检索质量提升却有限——对多数文本场景，768 维或 1024 维已经足够。第二，忽视嵌入模型与业务的匹配度。通用模型在垂直领域往往表现不佳，法律、医疗、金融、电商等场景需要领域特定模型或微调；模型本身的语义表示不准确，再好的向量库也无济于事。第三，只看 QPS 不看召回率。向量库的核心价值是“找得准”，如果只追求高 QPS 而忽略 Recall@K，最终会影响 RAG 和 Agent 的生成质量。第四，过早引入专用基础设施。一个被反复验证的中肯建议是：有 PostgreSQL 先试用 pgvector，遇到真实瓶颈再迁移。</w:t>
      </w:r>
    </w:p>
    <w:p>
      <w:pPr>
        <w:pStyle w:val="Heading2"/>
        <w:keepNext/>
        <w:spacing w:after="140" w:before="280" w:line="360" w:lineRule="atLeast"/>
      </w:pPr>
      <w:bookmarkStart w:id="100035" w:name="_Toc100035"/>
      <w:r>
        <w:rPr>
          <w:rFonts w:ascii="Calibri" w:eastAsia="SimHei"/>
          <w:b/>
          <w:bCs/>
          <w:color w:val="1B4A5C"/>
          <w:sz w:val="28"/>
          <w:szCs w:val="28"/>
        </w:rPr>
        <w:t xml:space="preserve">5.3 索引调优与容量规划</w:t>
      </w:r>
      <w:bookmarkEnd w:id="10003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HNSW 的参数调优是向量库性能调优的核心。M 参数表示每个节点在每层的最大连接数，默认 16 适用于大多数 256 到 768 维场景；如果追求 99% 以上召回率或维度较高，可以提高到 32 或 64。M 每增加一倍，索引内存大约增加一倍。efConstruction 推荐 200 到 500，主要影响构建时间和图质量，对查询延迟影响很小；如果数据集很大且可以离线构建，建议用较大的 efConstruction。efSearch 通常设为 K 的 5 到 10 倍；如果召回率不达标，逐步提高 efSearch；如果延迟过高，逐步降低。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对于 IVF 索引，nlist 通常取数据量的平方根；nprobe 从 nlist 的 1/16 开始，根据召回率测试逐步增加。IVF 加 PQ 组合中，PQ 的子向量数 m 需要平衡压缩比与精度：m 越大压缩比越小但精度越高，常见取值 16 到 96。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容量规划有几个经验法则可以快速估算。每张卡 32GB 内存大约能装下 1 亿条 768 维 float32 向量（粗略估算）；用 PQ 量化压缩到 32 倍，1 亿条向量只需约 1GB 内存；用 BQ 压缩则可压到 0.3GB 以下。CPU 选型上，向量检索是计算密集型，主频比核心数更重要——单核主频 3.5GHz 通常优于 16 核 2.0GHz；GPU 加速能把 IVF_PQ 的查询速度提升 10 倍以上，但只在固定规模下才划算。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索引重建是向量库运维的“大事”。任何参数变更、嵌入模型升级、向量维度调整都需要重建索引，时间从几十分钟到几小时不等。建议在业务低峰期执行，使用双写（dual-write）保证新数据不丢，用新旧索引的并行查询做对比验证，再逐步切流到新索引。</w:t>
      </w:r>
    </w:p>
    <w:p>
      <w:pPr>
        <w:pStyle w:val="Heading2"/>
        <w:keepNext/>
        <w:spacing w:after="140" w:before="280" w:line="360" w:lineRule="atLeast"/>
      </w:pPr>
      <w:bookmarkStart w:id="100036" w:name="_Toc100036"/>
      <w:r>
        <w:rPr>
          <w:rFonts w:ascii="Calibri" w:eastAsia="SimHei"/>
          <w:b/>
          <w:bCs/>
          <w:color w:val="1B4A5C"/>
          <w:sz w:val="28"/>
          <w:szCs w:val="28"/>
        </w:rPr>
        <w:t xml:space="preserve">5.4 备份、迁移与版本升级</w:t>
      </w:r>
      <w:bookmarkEnd w:id="10003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备份策略取决于数据库类型。Pinecone、Qdrant Cloud 等托管服务提供自动备份与时间点恢复；自建部署的 Qdrant、Milvus 等需要配置快照（snapshot）与对象存储（如 S3）周期性导出；pgvector 直接用 PostgreSQL 的 pg_dump 即可。备份频率建议至少每日一次，关键业务考虑实时复制。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迁移是向量库生命周期中最容易出错的环节。常见场景包括：从 Chroma 升级到 Qdrant 以提升性能、从 pgvector 升级到 Milvus 以应对规模增长、从 Pinecone 迁到 Qdrant 以降低成本。迁移的核心步骤是：建立新旧两套索引并行运行（双写）、用相同的评测集对比两套系统的指标（Recall@K、延迟、QPS）、逐步切流（先切 1%，观察无异常再切 10%、50%、100%）、最后下线旧系统。需要特别注意：不同数据库的距离度量、索引参数语义可能不完全等价，迁移后必须重新跑评测集，不能假设“参数相同即结果相同”。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版本升级同样需要谨慎。向量库的版本更新可能包含破坏性变更（如索引结构变化、新版默认参数改变），升级前必须查阅 changelog 与迁移指南。建议先在测试环境验证：重建索引、跑评测集、对比性能与召回率。Milvus 等较大版本升级（如 2.4 到 2.5）可能涉及元数据兼容性问题，需要专门的升级脚本；Qdrant 与 pgvector 的升级相对平滑，但仍建议保留回滚方案。</w:t>
      </w:r>
    </w:p>
    <w:p>
      <w:pPr>
        <w:pStyle w:val="Heading2"/>
        <w:keepNext/>
        <w:spacing w:after="140" w:before="280" w:line="360" w:lineRule="atLeast"/>
      </w:pPr>
      <w:bookmarkStart w:id="100037" w:name="_Toc100037"/>
      <w:r>
        <w:rPr>
          <w:rFonts w:ascii="Calibri" w:eastAsia="SimHei"/>
          <w:b/>
          <w:bCs/>
          <w:color w:val="1B4A5C"/>
          <w:sz w:val="28"/>
          <w:szCs w:val="28"/>
        </w:rPr>
        <w:t xml:space="preserve">5.5 监控指标与告警</w:t>
      </w:r>
      <w:bookmarkEnd w:id="10003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生产向量库的监控需要关注查询延迟（P50、P95、P99）、QPS、召回率（通过 A/B 测试与抽样审计估算）、索引构建时间、内存使用率、磁盘 I/O、错误率。Qdrant、Milvus、Pinecone 都提供了 Prometheus 与 Grafana 集成，pgvector 则继承 PostgreSQL 的 pg_stat_statements。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几个关键告警规则值得专门配置。第一，P99 延迟超过 SLA 阈值（如 200 毫秒）告警——长尾延迟直接影响用户体验。第二，QPS 突降或突增告警——突降可能意味着服务异常，突增可能是爬虫或滥用。第三，内存使用率超过 80% 告警——向量库的内存需求通常是刚性的，接近上限时性能会急剧恶化。第四，索引构建任务失败告警——索引重建失败会导致新数据无法被检索到。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召回率的监控是一个特殊的难题。生产环境的真实召回率无法直接测量（因为没有“真值”），只能通过 A/B 测试与抽样审计间接估算。一个常见的做法是：定期从生产查询中抽样若干条，人工评估返回结果的“是否相关”，把人工评估的准确率作为召回率的代理指标；或用 LLM-as-a-Judge 自动评估 Top-K 结果的相关性，配合小规模人工抽检校准。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成本监控也是向量库特有的议题。Pinecone 按 Read Unit 与 Write Unit 计费，Qdrant Cloud 按节点与存储计费，自建部署按硬件与运维人力计费。建议每月输出成本分析报告，量化“单位查询成本”“单位存储成本”，发现异常增长及时排查。</w:t>
      </w:r>
    </w:p>
    <w:p>
      <w:pPr>
        <w:pStyle w:val="Heading1"/>
        <w:keepNext/>
        <w:pageBreakBefore/>
        <w:spacing w:after="200" w:before="360" w:line="400" w:lineRule="atLeast"/>
      </w:pPr>
      <w:bookmarkStart w:id="100038" w:name="_Toc100038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经典存储组件与 RAG 的协同：ES 与 Redis 在 Agent 系统中的角色</w:t>
      </w:r>
      <w:bookmarkEnd w:id="100038"/>
    </w:p>
    <w:p>
      <w:pPr>
        <w:pStyle w:val="Heading2"/>
        <w:keepNext/>
        <w:spacing w:after="140" w:before="280" w:line="360" w:lineRule="atLeast"/>
      </w:pPr>
      <w:bookmarkStart w:id="100039" w:name="_Toc100039"/>
      <w:r>
        <w:rPr>
          <w:rFonts w:ascii="Calibri" w:eastAsia="SimHei"/>
          <w:b/>
          <w:bCs/>
          <w:color w:val="1B4A5C"/>
          <w:sz w:val="28"/>
          <w:szCs w:val="28"/>
        </w:rPr>
        <w:t xml:space="preserve">6.1 为什么不能只用向量库</w:t>
      </w:r>
      <w:bookmarkEnd w:id="10003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五章把向量库的索引算法、相似度度量、混合搜索、选型决策讲透了。但任何真实工程做到最后都会撞上一个事实：向量库不是万能的。向量检索擅长"语义相似"，但对精确短语、专有名词、型号代码、数字范围等问题表现很差。例如用户在企业知识库里搜"工单号 WX2024-08-1234"、搜"金额 500 万以上的合同"、搜"2024 年 Q3 财报附录 B"，向量检索要么语义偏移，要么干脆召回不到。原因是显而易见的：向量嵌入抹掉了字面细节，把"工单号 WX2024-08-1234"和"工单号 WX2023-11-5678"编码到几乎相同的语义向量里——而它们其实是不同的东西。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另一个现实是，大多数企业的存量数据并不只是文本。订单、客户、产品、合同——这些数据天然以结构化或半结构化形式存在，关联在 MySQL、PostgreSQL 等关系数据库里。向量检索解决"语义相似"，但回答"客户 X 上个月的总消费金额"这种问题，必须回到关系查询或聚合引擎。强行把这些数据切片向量化会带来昂贵的 ETL 流水线与同步延迟，并不划算。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因此，工程上的事实标准是多组件协同：让每个组件做自己最擅长的事，然后用合理的架构把它们组合起来。本章展开讲两类经常被低估、却在 Agent 系统中无处不在的组件：Elasticsearch（精确检索与聚合的主力）与 Redis（缓存、记忆与协调的多面手）。掌握它们与向量库的协作模式，是从"RAG 演示"走向"生产 RAG 系统"的关键一步。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图6-1 ES + 向量库 + Redis 三层协作架构</w:t>
      </w:r>
    </w:p>
    <w:p>
      <w:pPr>
        <w:pStyle w:val="Heading2"/>
        <w:keepNext/>
        <w:spacing w:after="140" w:before="280" w:line="360" w:lineRule="atLeast"/>
      </w:pPr>
      <w:bookmarkStart w:id="100040" w:name="_Toc100040"/>
      <w:r>
        <w:rPr>
          <w:rFonts w:ascii="Calibri" w:eastAsia="SimHei"/>
          <w:b/>
          <w:bCs/>
          <w:color w:val="1B4A5C"/>
          <w:sz w:val="28"/>
          <w:szCs w:val="28"/>
        </w:rPr>
        <w:t xml:space="preserve">6.2 Elasticsearch：BM25 与多字段检索的主力</w:t>
      </w:r>
      <w:bookmarkEnd w:id="10004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Elasticsearch（ES）是一个基于 Apache Lucene 的分布式搜索与分析引擎，2010 年首发后已成为日志、监控、搜索场景的事实标准。它在 RAG 与 Agent 系统中的角色分三层。第一层是经典全文检索：BM25 算法基于词频与文档长度归一化打分，对"精确短语/型号/代码/数字"问题表现远胜向量检索——用户问"型号 X100 的 GPU"时，向量检索可能因为"型号"和"X100"在不同上下文中常一起出现而把多个 SKU 混淆，BM25 则直接通过倒排索引定位包含"X100"的文档。第二层是结构化过滤与聚合：ES 支持 numeric range、term、terms、bool 复合查询，能精确回答"金额&gt;500万 AND 2024年 Q3"这类问题，并能按任意字段做 group by、sum、avg 聚合。第三层是 8.x 后的向量能力：ES 原生支持 dense_vector 字段类型与 KNN 检索，配合 RRF（Reciprocal Rank Fusion）可与 BM25 在同一查询里融合——一个查询同时命中"语义相似"与"字面精确"。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ES 在 RAG 中的工程化用法有三种模式。模式一：纯 ES（含向量）：把所有文档索引到 ES，用 hybrid 查询同时跑 BM25 + KNN，再 RRF 融合。优势是部署简洁（一套组件）、多字段过滤与聚合免费；劣势是大数据集上的向量性能不如专用向量库（HNSW 调参、IVF、PQ 这些 ES 内部支持但参数空间小）。模式二：ES + 专用向量库：ES 负责 BM25 与过滤，专用向量库（Qdrant/Milvus/pgvector）负责语义检索，查询层在 RRF 融合两路召回。优势是每个组件各司其职、性能可优化空间大；劣势是运维两套组件，数据同步是工程坑。模式三：ES 作为唯一存储，pgvector 作为向量后端：若已用 PostgreSQL 生态，pgvector 加 ES 是务实的组合——pgvector 走语义、ES 走 BM25 + 过滤，统一在 Postgres 层管理。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工程上有个关键细节：ES 索引膨胀问题。每个 text 字段在 ES 内部都会被分词并建立倒排索引，字段越多索引越大。例如 1 亿条 1KB 文档、所有字段全开，ES 索引可能膨胀到 100GB+。生产环境必须严控字段映射：能不分词的字段（keyword、numeric）用 keyword；分词字段用合适的 analyzer（中文用 ik_max_word 或 smartcn，避免默认 standard analyzer 把中文切得支离破碎）；长期不查的字段关闭 doc_values。索引生命周期管理（ILM）让冷热数据分层——近期数据 SSD 跑实时检索，3 个月后转 HDD 跑聚合查询。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ES 在 Agent 系统中的另一个角色是审计与可观测。OpenTelemetry 的日志与指标后端、Grafana 的数据源、LangSmith/Langfuse 的事件存储——大量可观测组件默认支持 ES 做存储引擎。把 Agent 系统的 trace 与日志接入 ES，工程师可以快速做"找出昨天所有失败的任务、按用户/工具/模型分组分析"这类排查动作。这条能力常被低估：事故复盘的效率在很大程度上取决于"找不找得到那一天那一秒那一条请求"，而 ES 的全文检索让这件事变得毫不费力。</w:t>
      </w:r>
    </w:p>
    <w:p>
      <w:pPr>
        <w:pStyle w:val="Heading2"/>
        <w:keepNext/>
        <w:spacing w:after="140" w:before="280" w:line="360" w:lineRule="atLeast"/>
      </w:pPr>
      <w:bookmarkStart w:id="100041" w:name="_Toc100041"/>
      <w:r>
        <w:rPr>
          <w:rFonts w:ascii="Calibri" w:eastAsia="SimHei"/>
          <w:b/>
          <w:bCs/>
          <w:color w:val="1B4A5C"/>
          <w:sz w:val="28"/>
          <w:szCs w:val="28"/>
        </w:rPr>
        <w:t xml:space="preserve">6.3 Redis：Agent 系统的多面手</w:t>
      </w:r>
      <w:bookmarkEnd w:id="10004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Redis 的官方定位是"in-memory data structure store"，但对 Agent 系统而言它是一把瑞士军刀——任何"需要快速、低延迟、临时或半持久"的场景，几乎都能找到 Redis 的用武之地。把 Redis 在 Agent 中的角色拆成五层来理解。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第一层是缓存层（最常用）。三类高价值缓存都常驻 Redis：LLM 响应缓存（同一 prompt 同一模型返回相同结果，直接复用而不再调用模型）、Embedding 缓存（同一文本的向量在向量库里查之前先查 Redis，命中即返回，省一次向量库的 KNN 计算）、语义缓存（把用户查询 embedding 后做 KNN，命中相似度足够高的历史查询并复用其响应，卷08 讲过的 LangChain RedisSemanticCache 是典型实现）。命中率从 30% 到 70% 都有可观收益——尤其在客服、内部知识问答这类"重复问题多"的场景。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第二层是短期记忆与会话状态。与卷11 详细讨论的"长期记忆"相对应，短期记忆（单次会话内的对话历史、工具调用结果、待办列表）天然适合放在 Redis：低延迟读写、TTL 自动清理、天然支持分布式共享。session:{user_id} 存对话消息列表，tool_cache:{call_hash} 存工具调用的去重结果（同样参数同样输入不重复执行），ratelimit:{api_key} 存限流计数器。Redis Streams 还能作为"事件队列"在多 Agent 间传递消息——比 Kafka 轻、比 HTTP 推送可靠。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第三层是分布式协调。Agent 系统常需要去重、限流、分布式锁、唯一性约束——这些"经典分布式系统问题"在 Redis 里都有现成模式。SETNX 实现分布式锁（注意加 TTL 防止死锁），INCR + EXPIRE 实现计数器限流，Bloom Filter / Cuckoo Filter 实现海量去重，HyperLogLog 实现"独立访客数"等去重统计。卷16 会详细展开限流与分布式协调的工程模式。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第四层是图与数据结构。Redis 的 Hash、Set、Sorted Set、Geo、Stream 五种结构对 Agent 系统都是宝藏：Sorted Set 实现排行榜与优先级队列（任务调度按优先级取 TopN）、Set 实现标签与权限集合（用户具有哪些角色、能调用哪些工具）、Hash 存半结构化实体（用户的偏好字典、Agent 配置）、Geo 处理地理位置查询（附近的服务点、就近的物流仓）。这些能力常被低估——许多人把 Redis 当作纯 KV，浪费了它作为数据结构的全部价值。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第五层是语义缓存的工程实现。RedisSemanticCache 是 LangChain 提供的开箱即用实现：把 query 与 response 配对存到 Redis，查询时先做 embedding → 在 Redis 上跑相似度 KNN → 命中阈值（默认 0.85）即返回缓存响应，未命中回源到 LLM。它是降低 LLM 成本与延迟最直接的工具之一。下面是一个手写简化版：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redis, numpy as np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 = redis.Redis(host="redis", port=6379)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EMBED_KEY = "emb:{hash}"            # 存单条 embedding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CACHE_KEY = "cache:{hash}"           # 存 LLM 响应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get_embedding(text):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 = sha1(text)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cached = r.get(EMBED_KEY.format(hash=h))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cached: return np.frombuffer(cached, dtype=np.float32)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vec = embed_model.encode(text)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r.set(EMBED_KEY.format(hash=h), vec.tobytes(), ex=86400)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vec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cached_query(query, threshold=0.92):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q_vec = get_embedding(query)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简化：在已知缓存集合中做线性扫描（生产用 Qdrant 做 KNN）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key in r.scan_iter("cache:*"):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c_emb = r.hget(key, "emb");  if not c_emb: continue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sim = np.dot(q_vec, np.frombuffer(c_emb, dtype=np.float32))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sim &gt;= threshold: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return r.hget(key, "response").decode()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None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工程上有几条经验。第一，Redis 持久化有 RDB 与 AOF 两种模式，对缓存层通常关闭持久化（重启丢数据无所谓、性能更重要），对会话状态层通常开启 AOF（容忍少量丢数据但必须能恢复）。第二，TTL 必须显式设置，否则内存无限增长；统一约定"业务 TTL"与"清理 TTL"两套值避免误删。第三，大 Key 与热 Key 问题——单个 Key 超过 10MB、或单个 Key 的 QPS 超过 1 万，都会引发 Redis 单线程阻塞或单节点压力过大，需要拆 key 或加本地缓存。第四，集群模式 vs 单机模式：数据量 &lt; 50GB 用单机 + 多副本即可；&gt; 100GB 才考虑 Cluster 模式，但 Cluster 模式不支持多 Key 事务与跨 Key 命令，需要重新设计数据模型。</w:t>
      </w:r>
    </w:p>
    <w:p>
      <w:pPr>
        <w:pStyle w:val="Heading2"/>
        <w:keepNext/>
        <w:spacing w:after="140" w:before="280" w:line="360" w:lineRule="atLeast"/>
      </w:pPr>
      <w:bookmarkStart w:id="100042" w:name="_Toc100042"/>
      <w:r>
        <w:rPr>
          <w:rFonts w:ascii="Calibri" w:eastAsia="SimHei"/>
          <w:b/>
          <w:bCs/>
          <w:color w:val="1B4A5C"/>
          <w:sz w:val="28"/>
          <w:szCs w:val="28"/>
        </w:rPr>
        <w:t xml:space="preserve">6.4 三种组件的协作架构</w:t>
      </w:r>
      <w:bookmarkEnd w:id="10004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 ES、向量库、Redis 组合起来做 RAG/Agent 检索，业界形成了三种典型架构。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架构 A：Redis 缓存层 + ES 召回 + 向量库精排（最常见）。请求进入时先查 Redis 缓存，命中即返回；未命中则并行查询 ES（BM25 + 多字段过滤）与向量库（KNN 语义召回），在查询层 RRF 融合两路 Top-K，重排序（cross-encoder）后再用 LLM 生成响应，最后把响应与 embedding 写回 Redis 缓存层。适用场景：通用企业 RAG、中等流量（QPS &lt; 100）、对延迟敏感。优点是各组件各司其职、可独立扩容；缺点是组件多，运维成本与故障面更大。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架构 B：Redis 记忆层 + ES 单一检索（轻量级）。请求先查 Redis 看是否有缓存的精确答案（如工单号、合同号），命中即返回；否则查 ES（BM25 + 向量 + 多字段过滤，全部由 ES 完成）。适用场景：企业内部问答、知识库规模较小（&lt; 1000 万文档）、对运维复杂度敏感。优点是组件最少、运维最简；缺点是 ES 单点性能有上限，大规模向量检索的优化空间小。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架构 C：Redis 协调层 + 专用向量库 + 数据库/数仓（数据驱动）。向量库负责语义召回，关系数据库或数据仓库负责结构化查询（如"我的订单状态"），Redis 负责缓存、会话状态、限流与工具调用去重。适用场景：Agent 需要频繁调用业务系统、操作数据库或查询分析型工作负载。优点是数据层职责清晰、与业务系统解耦好；缺点是设计复杂度高、需要清晰的数据所有权矩阵。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选择哪种架构的关键问题有三个：问题一，数据规模与多样性——纯文本 + 小规模（&lt; 100 万文档）选 B，中等规模 + 多类型选 A，大规模 + 业务系统集成选 C。问题二，延迟与吞吐目标——P99 &lt; 100ms 的实时场景需要 A 或 B，秒级响应的批量分析场景用 C。问题三，团队的运维能力——团队里有没有 ES 专家、有没有 Redis 集群运维经验、有没有向量库调优经验？组件数与技术债成正比，不要在 PoC 阶段就铺满所有组件。</w:t>
      </w:r>
    </w:p>
    <w:p>
      <w:pPr>
        <w:pStyle w:val="Heading2"/>
        <w:keepNext/>
        <w:spacing w:after="140" w:before="280" w:line="360" w:lineRule="atLeast"/>
      </w:pPr>
      <w:bookmarkStart w:id="100043" w:name="_Toc100043"/>
      <w:r>
        <w:rPr>
          <w:rFonts w:ascii="Calibri" w:eastAsia="SimHei"/>
          <w:b/>
          <w:bCs/>
          <w:color w:val="1B4A5C"/>
          <w:sz w:val="28"/>
          <w:szCs w:val="28"/>
        </w:rPr>
        <w:t xml:space="preserve">6.5 冷热分层与缓存策略</w:t>
      </w:r>
      <w:bookmarkEnd w:id="10004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真实工程中另一件容易忽略的事是冷热分层。把"最近最常被问到的问题"放热层（Redis + ES 内存缓冲），把"偶尔被问到但需要全量检索"的问题放温层（ES 索引 + 向量库），把"历史归档与离线分析"的问题放冷层（对象存储 + 数据仓库）。这种分层让热路径（80% 的请求）始终在最快的小数据集上运行，冷路径（20% 的请求）只在必要时才走慢路径。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缓存策略的设计有几个公认的最佳实践。缓存击穿：某个热点 Key 过期瞬间大量请求同时打到下游；用 singleflight（Go）或互斥锁（Python）让"只有一个请求去回源"，其他请求等待缓存回填。缓存雪崩：大量 Key 同时过期导致后端压力陡增；把过期时间加随机抖动（如 TTL ± 10%）打破同步。缓存穿透：查询的 Key 在缓存与后端都不存在，每次都打到下游；用布隆过滤器（Bloom Filter）前置过滤非法 Key，命中"一定不存在"就直接返回空。缓存更新策略：先更新数据库再失效缓存（而不是先更新缓存再更新数据库），并发场景下用延迟双删或基于 binlog 的异步失效。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监控指标也要分两层。Redis 层：内存使用率、命中率、平均延迟、Keyspace 命中/未命中次数、慢查询、连接数、复制延迟。ES 层：JVM heap、索引搜索延迟（P50/P99）、集群健康状态（green/yellow/red）、未分配分片数、merge/flush 队列。向量库层：索引加载率、查询 QPS、召回率、IVF/PQ 召回与全量对比的差值（用于监测量化损失）。这些指标在卷15 的可观测性体系里有完整的采集与告警规范。</w:t>
      </w:r>
    </w:p>
    <w:p>
      <w:pPr>
        <w:pStyle w:val="Heading2"/>
        <w:keepNext/>
        <w:spacing w:after="140" w:before="280" w:line="360" w:lineRule="atLeast"/>
      </w:pPr>
      <w:bookmarkStart w:id="100044" w:name="_Toc100044"/>
      <w:r>
        <w:rPr>
          <w:rFonts w:ascii="Calibri" w:eastAsia="SimHei"/>
          <w:b/>
          <w:bCs/>
          <w:color w:val="1B4A5C"/>
          <w:sz w:val="28"/>
          <w:szCs w:val="28"/>
        </w:rPr>
        <w:t xml:space="preserve">6.6 与卷11 记忆系统的衔接</w:t>
      </w:r>
      <w:bookmarkEnd w:id="10004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短期记忆与会话状态是 Redis 在 Agent 系统里的另一大用武之地，与卷11 的记忆系统设计一脉相承。短期记忆（当前会话上下文）天然适合 Redis：低延迟读写、TTL 过期清理、支持分布式共享。长期记忆（跨会话持久化的实体与事件）则交给向量库 + 图数据库——Redis 不适合长期存储大容量数据（成本高、序列化成本高）。两者通过同一会话 ID 串联：session:{id}:short 在 Redis 存当前对话，session:{id}:memory_index 在向量库指向该会话的长期记忆节点。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要注意两层之间的一致性问题。短期记忆可能引用长期记忆里的实体（"昨天讨论的那份合同"），如果长期记忆更新了引用，短期记忆里残留的旧引用就会让模型困惑。常见做法是：长期记忆的每次更新同步失效短期记忆（用消息队列广播）或在每次会话开始时让 Agent 主动检索最新长期记忆再拼接到短期上下文。前者实时性好但工程复杂，后者简单可靠但延迟稍高。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一个值得借鉴的模式是 Redis Streams 做 Agent 间的事件总线。多个 Agent（或同一 Agent 的多个并行分支）之间传递中间结果用 Streams：XADD agent:{session}:events * step 3 result "..." 写入事件，其他 Agent 用 XREAD BLOCK 5000 STREAMS agent:{session}:events 0 阻塞读取。Streams 同时提供 Consumer Group 做负载均衡与故障恢复，足以支撑中等规模的 Agent 编排——比 Kafka 轻、比 HTTP 推送可靠，比 Redis Pub/Sub 多了持久化与回溯能力。</w:t>
      </w:r>
    </w:p>
    <w:p>
      <w:pPr>
        <w:pStyle w:val="Heading2"/>
        <w:keepNext/>
        <w:spacing w:after="140" w:before="280" w:line="360" w:lineRule="atLeast"/>
      </w:pPr>
      <w:bookmarkStart w:id="100045" w:name="_Toc100045"/>
      <w:r>
        <w:rPr>
          <w:rFonts w:ascii="Calibri" w:eastAsia="SimHei"/>
          <w:b/>
          <w:bCs/>
          <w:color w:val="1B4A5C"/>
          <w:sz w:val="28"/>
          <w:szCs w:val="28"/>
        </w:rPr>
        <w:t xml:space="preserve">6.7 选型决策与生产陷阱</w:t>
      </w:r>
      <w:bookmarkEnd w:id="10004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三组件选型时一个常被忽略的判断是"已经有什么"。如果团队已用 Elasticsearch 做日志平台，把 RAG 检索也放在 ES 上是最低成本的扩展；如果团队已有 Redis 做缓存，把短期记忆与限流也放在 Redis 是自然的延伸；如果团队已有 pgvector，把向量检索放在数据库里能与事务强一致。选择新组件的判断点不是"哪个最强"，而是"哪个最贴合现有技术栈与团队能力"。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几个生产中常见的陷阱值得点名。第一个是 ES 的写入延迟——ES 是近实时系统（默认 1 秒刷新一次索引），不适合需要立刻可查的写入后立即查询场景。解决办法是用强制 refresh 接口或调小刷新间隔，但代价是写入吞吐下降。第二个是 Redis 的内存成本——纯内存数据库，几百 GB 数据的成本远超磁盘数据库；解决办法是用 Redis on Flash 或分层存储（热 Key 在内存、冷 Value 序列化到 SSD）。第三个是向量库的冷启动——重启后向量索引需要从磁盘全量加载，对亿级向量可能耗时十分钟到几小时；解决办法是用预热脚本 + 优雅下线机制，或使用支持 mmap 持久化索引的引擎（Qdrant、HNSWlib）。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第四个是 ES/Redis/向量库的同步延迟。同一份文档被索引到 ES、向量库、Redis 缓存三层时，三层的写入顺序与可见性差异会导致查询时短暂出现"在 ES 里有但在向量库里没有"的窗口。工程上要么用分布式事务（成本高）、要么用最终一致性 + 短期查询降级（成本低）。生产实践里后者是常态：用 Kafka/Pulsar 把索引变更广播给所有消费者，每个消费者独立处理自己的存储层；查询时如果某层"找不到"，标记为"暂时未就绪"，由上层 RRF 融合时跳过该层——比强一致简单得多，效果也足够好。</w:t>
      </w:r>
    </w:p>
    <w:p>
      <w:pPr>
        <w:pStyle w:val="Heading2"/>
        <w:keepNext/>
        <w:spacing w:after="140" w:before="280" w:line="360" w:lineRule="atLeast"/>
      </w:pPr>
      <w:bookmarkStart w:id="100046" w:name="_Toc100046"/>
      <w:r>
        <w:rPr>
          <w:rFonts w:ascii="Calibri" w:eastAsia="SimHei"/>
          <w:b/>
          <w:bCs/>
          <w:color w:val="1B4A5C"/>
          <w:sz w:val="28"/>
          <w:szCs w:val="28"/>
        </w:rPr>
        <w:t xml:space="preserve">6.8 一张完整的 RAG 系统组件地图</w:t>
      </w:r>
      <w:bookmarkEnd w:id="10004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把本章讲的所有内容收拢成一张全景图。请求进入 Agent 系统后，依次经过：Redis（缓存与会话）→ ES（精确检索与过滤）→ 向量库（语义检索）→ 重排序（Cross-Encoder）→ LLM（响应生成）→ 写回 Redis（缓存）。每一步失败都有降级策略（缓存未命中则跳过、ES 不可用则纯向量检索、向量库不可用则纯 BM25、LLM 不可用则返回片段并标记）。这是一套"组件可插拔、降级可定义、监控可观测"的生产级 RAG 架构。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数据写入路径则是另一套流程：原始文档 → Reader（卷08 LlamaIndex）→ Transformation（切分、抽取元数据）→ 并行写入 ES + 向量库 + Redis 缓存。原文档存对象存储（如 S3/MinIO），索引变更写 Kafka 供其他消费者订阅。这样读路径的每一层都有数据，写路径的任何失败都有补偿机制（消息重试 + 死信队列）。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这一章收尾时，把视角拉远。Agent 系统的"基础设施"层看似工程性、不性感，但生产 Agent 项目里 80% 的事故与性能问题都出自这一层——模型本身再强也救不了"检索错了""缓存击穿了""内存爆了"。理解 ES / Redis / 向量库各自的边界与协作模式，是 Agent 工程师区别于"调参工程师"的核心能力之一。卷09 至此覆盖了检索与存储的全部内容，下一章我们将深入到"如何让 Agent 记住过去"——记忆系统的工程实现与卷11 衔接。</w:t>
      </w:r>
    </w:p>
    <w:p>
      <w:pPr>
        <w:pStyle w:val="Heading1"/>
        <w:keepNext/>
        <w:spacing w:after="200" w:before="360" w:line="400" w:lineRule="atLeast"/>
      </w:pPr>
      <w:bookmarkStart w:id="100047" w:name="_Toc100047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4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本卷回答了五个层层递进的问题。为什么要向量数据库：关键词检索存在词汇不匹配、语义泛化弱、多模态受限三道天花板，向量检索通过高维语义空间的相似度匹配解决这些难题，是 RAG 与 Agent 的关键基础设施。索引怎么工作：HNSW 用多层图结构提供对数复杂度的快速搜索，是当前工业界最主流的索引；IVF 用聚类分桶减少扫描范围，构建更快且更省内存；PQ 与 BQ 等量化技术通过压缩让十亿级向量住进内存；这些索引与量化技术可以正交组合。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相似度怎么度量：余弦、内积、欧氏三种度量各有适用场景，归一化与命名差异是常见陷阱；标量过滤的后过滤、预过滤、单阶段过滤三种策略在过滤选择性变化时各有优劣；元数据设计应当兼顾过滤、权限与治理。混合搜索怎么强：BM25 在专有名词、型号、代码等精确匹配上仍然无可替代，RRF 融合算法用排名信息绕开分数归一化难题，是混合搜索的事实标准；alpha 权重需要用评测集调优，跨系统融合首选 RRF，单系统内加权求和更精细。选型怎么决策：主流向量数据库各有定位与适用场景，决策的核心是“先复用已有基础设施，遇到瓶颈再升级”；pgvector 适合中小规模与已有 PostgreSQL 的团队，Qdrant 与 Weaviate 适合中等规模与混合搜索场景，Milvus 适合超大规模分布式，Pinecone 适合零运维场景，Chroma 适合原型验证。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贯穿全卷的方法论只有一条：用评测集说话，用 Recall@K 与延迟分位数衡量一切。每一次参数调整、版本升级、数据库迁移，都应先在评测集上回归，用数据而非感觉做决策。向量库的优化是“用数据说话”的典型场景，靠感觉调参数往往南辕北辙——这是从“演示品”走向“生产系统”的关键一步。</w:t>
      </w:r>
    </w:p>
    <w:p>
      <w:pPr>
        <w:pStyle w:val="Heading1"/>
        <w:keepNext/>
        <w:spacing w:after="200" w:before="360" w:line="400" w:lineRule="atLeast"/>
      </w:pPr>
      <w:bookmarkStart w:id="100048" w:name="_Toc100048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48"/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v08 末尾的最小 RAG 系统替换其“内存列表”为一个真实向量库（pgvector 或 Chroma 任选），在 1000 条中文文档片段上对比两者的延迟与召回率。写一段实验报告，说明在你这个数据规模下哪个选择更合适。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手工计算 HNSW 三参数对内存的影响：假设 1 亿条 768 维 float32 向量，分别估算 M 等于 16、32、64 时的索引内存（提示：每条向量除了原始数据还要存 M 个连接，平均 4 字节每连接）。把估算结果与实际部署的统计对比，验证你的估算误差。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解释 RRF 公式 score(d) = Σ 1/(k+rank_r(d)) 的工程直觉。如果 k 取值过大（如 10000）或过小（如 1）会出现什么情况？请用 4.7 节的代码分别实验并给出你的结论。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设计一个混合搜索评测集：选一个真实业务领域（产品文档、客服 FAQ、技术博客任选其一），构造 20 条覆盖不同查询模式（精确型号、口语化概念、长尾问题）的查询，用 5.1 节决策树选出你推荐的向量库与 alpha 起点，记录实验过程与结论。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综合思考：有人说“既然长上下文模型已经能塞进百万 token，向量数据库终将被淘汰”。请结合卷08 的 Lost in the Middle 现象、本卷的内存成本估算与混合搜索的不可替代性，写三百字左右的反驳或修正意见，并指出在什么条件下“直接塞长上下文”确实是更优选择。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4.3 节的手算框架，为你自己的 3 到 5 篇文档语料手工计算一次 BM25 得分：先统计各词的 df 与平均文档长度，再分别用（k1=1.2, b=0.75）与（k1=2.0, b=0.3）两组参数各算一遍，观察文档排名是否变化，并指出变化来自公式中的哪个「零件」。</w:t>
      </w:r>
    </w:p>
    <w:p>
      <w:pPr>
        <w:pStyle w:val="Heading1"/>
        <w:keepNext/>
        <w:spacing w:after="200" w:before="360" w:line="400" w:lineRule="atLeast"/>
      </w:pPr>
      <w:bookmarkStart w:id="100049" w:name="_Toc100049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4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卷十将带你进入 Agent 的“手脚”世界：工具调用与 MCP 协议。你将理解 Function Calling 的底层机制、为什么 MCP 能终结 M 乘 N 集成地狱、如何为 Agent 编写自己的工具服务器，以及在多工具并发、错误恢复、权限边界上的工程实践。存储层与动作层的接力，从那里开始。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卷09 存储篇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卷09 存储篇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c216a8d6363f93cbb2ca4a4132f5853dcd72ec6c.png"/><Relationship Id="rId12" Type="http://schemas.openxmlformats.org/officeDocument/2006/relationships/image" Target="media/78381f56e1e501ee8ae3ff3e56d225d23f8aa648.png"/><Relationship Id="rId13" Type="http://schemas.openxmlformats.org/officeDocument/2006/relationships/image" Target="media/1db5a51e355d4e9dad38de2f08300ae23af32e49.png"/><Relationship Id="rId14" Type="http://schemas.openxmlformats.org/officeDocument/2006/relationships/image" Target="media/cd93b62a817b803d0aedd3eebfece59de40b6a3a.png"/><Relationship Id="rId15" Type="http://schemas.openxmlformats.org/officeDocument/2006/relationships/image" Target="media/0645e4229d35d0fb377646268d4f5da3506d6741.png"/><Relationship Id="rId16" Type="http://schemas.openxmlformats.org/officeDocument/2006/relationships/image" Target="media/a4c18c593e6be0bcc1e93a0a48f1fde95adb1af6.png"/><Relationship Id="rId17" Type="http://schemas.openxmlformats.org/officeDocument/2006/relationships/image" Target="media/bc9d1384cde76536c1225a7ad775a5e4b9d8ec75.png"/><Relationship Id="rId18" Type="http://schemas.openxmlformats.org/officeDocument/2006/relationships/image" Target="media/e50611fe9a21fb0a24e5f6040cea40d30cbd7039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存储篇：向量数据库与检索存储选型</dc:title>
  <dc:creator>Agent Engineer Handbook</dc:creator>
  <cp:lastModifiedBy>Un-named</cp:lastModifiedBy>
  <cp:revision>1</cp:revision>
  <dcterms:created xsi:type="dcterms:W3CDTF">2026-09-10T06:52:09.422Z</dcterms:created>
  <dcterms:modified xsi:type="dcterms:W3CDTF">2026-09-10T06:52:09.422Z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