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72734" w14:textId="717B171B" w:rsidR="008B1E43" w:rsidRPr="005C0693" w:rsidRDefault="008B1E43" w:rsidP="005C0693">
      <w:pPr>
        <w:pStyle w:val="Title"/>
        <w:jc w:val="center"/>
        <w:rPr>
          <w:sz w:val="52"/>
          <w:szCs w:val="52"/>
        </w:rPr>
      </w:pPr>
      <w:r w:rsidRPr="005C0693">
        <w:rPr>
          <w:sz w:val="52"/>
          <w:szCs w:val="52"/>
        </w:rPr>
        <w:t>Production Deployment &amp; Scaling Design</w:t>
      </w:r>
      <w:r w:rsidR="005C0693" w:rsidRPr="005C0693">
        <w:rPr>
          <w:sz w:val="52"/>
          <w:szCs w:val="52"/>
        </w:rPr>
        <w:t xml:space="preserve"> for </w:t>
      </w:r>
      <w:r w:rsidRPr="005C0693">
        <w:rPr>
          <w:sz w:val="52"/>
          <w:szCs w:val="52"/>
        </w:rPr>
        <w:t>Sentiment Analysis Service</w:t>
      </w:r>
    </w:p>
    <w:p w14:paraId="722B24E2" w14:textId="0962A28B" w:rsidR="008B1E43" w:rsidRDefault="008B1E43" w:rsidP="005C0693">
      <w:pPr>
        <w:jc w:val="center"/>
        <w:rPr>
          <w:rFonts w:asciiTheme="majorBidi" w:hAnsiTheme="majorBidi" w:cstheme="majorBidi"/>
          <w:i/>
          <w:iCs/>
          <w:sz w:val="18"/>
          <w:szCs w:val="18"/>
        </w:rPr>
      </w:pPr>
      <w:r w:rsidRPr="008B1E43">
        <w:rPr>
          <w:rFonts w:asciiTheme="majorBidi" w:hAnsiTheme="majorBidi" w:cstheme="majorBidi"/>
          <w:i/>
          <w:iCs/>
          <w:sz w:val="18"/>
          <w:szCs w:val="18"/>
        </w:rPr>
        <w:t>(</w:t>
      </w:r>
      <w:proofErr w:type="spellStart"/>
      <w:r w:rsidRPr="008B1E43">
        <w:rPr>
          <w:rFonts w:asciiTheme="majorBidi" w:hAnsiTheme="majorBidi" w:cstheme="majorBidi"/>
          <w:i/>
          <w:iCs/>
          <w:sz w:val="18"/>
          <w:szCs w:val="18"/>
        </w:rPr>
        <w:t>FastAPI</w:t>
      </w:r>
      <w:proofErr w:type="spellEnd"/>
      <w:r w:rsidRPr="008B1E43">
        <w:rPr>
          <w:rFonts w:asciiTheme="majorBidi" w:hAnsiTheme="majorBidi" w:cstheme="majorBidi"/>
          <w:i/>
          <w:iCs/>
          <w:sz w:val="18"/>
          <w:szCs w:val="18"/>
        </w:rPr>
        <w:t xml:space="preserve"> + local Hugging Face models, beginner-friendly)</w:t>
      </w:r>
    </w:p>
    <w:p w14:paraId="418AAC49" w14:textId="45BB071D" w:rsidR="008B1E43" w:rsidRPr="00384F7B" w:rsidRDefault="008B1E43" w:rsidP="005C0693">
      <w:pPr>
        <w:pStyle w:val="Heading1"/>
        <w:numPr>
          <w:ilvl w:val="0"/>
          <w:numId w:val="20"/>
        </w:numPr>
      </w:pPr>
      <w:r w:rsidRPr="00384F7B">
        <w:t>Overview</w:t>
      </w:r>
    </w:p>
    <w:p w14:paraId="000031C2" w14:textId="1EC9F774" w:rsidR="008B1E43" w:rsidRPr="008B1E43" w:rsidRDefault="008B1E43" w:rsidP="008B1E43">
      <w:pPr>
        <w:rPr>
          <w:rFonts w:asciiTheme="majorBidi" w:hAnsiTheme="majorBidi" w:cstheme="majorBidi"/>
          <w:sz w:val="22"/>
          <w:szCs w:val="22"/>
        </w:rPr>
      </w:pPr>
      <w:r w:rsidRPr="008B1E43">
        <w:rPr>
          <w:rFonts w:asciiTheme="majorBidi" w:hAnsiTheme="majorBidi" w:cstheme="majorBidi"/>
          <w:b/>
          <w:bCs/>
          <w:sz w:val="22"/>
          <w:szCs w:val="22"/>
        </w:rPr>
        <w:t>Objective</w:t>
      </w:r>
      <w:r w:rsidRPr="00384F7B">
        <w:rPr>
          <w:rFonts w:asciiTheme="majorBidi" w:hAnsiTheme="majorBidi" w:cstheme="majorBidi"/>
          <w:b/>
          <w:bCs/>
          <w:sz w:val="22"/>
          <w:szCs w:val="22"/>
        </w:rPr>
        <w:t>:</w:t>
      </w:r>
      <w:r w:rsidRPr="008B1E43">
        <w:rPr>
          <w:rFonts w:asciiTheme="majorBidi" w:hAnsiTheme="majorBidi" w:cstheme="majorBidi"/>
          <w:sz w:val="22"/>
          <w:szCs w:val="22"/>
        </w:rPr>
        <w:t xml:space="preserve"> </w:t>
      </w:r>
      <w:r w:rsidRPr="00384F7B">
        <w:rPr>
          <w:rFonts w:asciiTheme="majorBidi" w:hAnsiTheme="majorBidi" w:cstheme="majorBidi"/>
          <w:sz w:val="22"/>
          <w:szCs w:val="22"/>
        </w:rPr>
        <w:t>Run the sentiment analysis project API in production with cheap costs and easy operations, even when there are a lot of people during the day and a few at night.</w:t>
      </w:r>
    </w:p>
    <w:p w14:paraId="22818CA9" w14:textId="7D6584FC" w:rsidR="008B1E43" w:rsidRPr="008B1E43" w:rsidRDefault="008B1E43" w:rsidP="008B1E43">
      <w:pPr>
        <w:rPr>
          <w:rFonts w:asciiTheme="majorBidi" w:hAnsiTheme="majorBidi" w:cstheme="majorBidi"/>
          <w:sz w:val="22"/>
          <w:szCs w:val="22"/>
        </w:rPr>
      </w:pPr>
      <w:r w:rsidRPr="008B1E43">
        <w:rPr>
          <w:rFonts w:asciiTheme="majorBidi" w:hAnsiTheme="majorBidi" w:cstheme="majorBidi"/>
          <w:b/>
          <w:bCs/>
          <w:sz w:val="22"/>
          <w:szCs w:val="22"/>
        </w:rPr>
        <w:t>Strategy</w:t>
      </w:r>
      <w:r w:rsidRPr="00384F7B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5EFDF72D" w14:textId="06B25E59" w:rsidR="008B1E43" w:rsidRPr="008B1E43" w:rsidRDefault="008B1E43" w:rsidP="008B1E4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80ED7">
        <w:rPr>
          <w:rFonts w:asciiTheme="majorBidi" w:hAnsiTheme="majorBidi" w:cstheme="majorBidi"/>
        </w:rPr>
        <w:t xml:space="preserve">After finishing the project, </w:t>
      </w:r>
      <w:r w:rsidR="00F46C19" w:rsidRPr="00280ED7">
        <w:rPr>
          <w:rFonts w:asciiTheme="majorBidi" w:hAnsiTheme="majorBidi" w:cstheme="majorBidi"/>
        </w:rPr>
        <w:t xml:space="preserve">we </w:t>
      </w:r>
      <w:proofErr w:type="gramStart"/>
      <w:r w:rsidRPr="00280ED7">
        <w:rPr>
          <w:rFonts w:asciiTheme="majorBidi" w:hAnsiTheme="majorBidi" w:cstheme="majorBidi"/>
        </w:rPr>
        <w:t>package</w:t>
      </w:r>
      <w:proofErr w:type="gramEnd"/>
      <w:r w:rsidRPr="00280ED7">
        <w:rPr>
          <w:rFonts w:asciiTheme="majorBidi" w:hAnsiTheme="majorBidi" w:cstheme="majorBidi"/>
        </w:rPr>
        <w:t xml:space="preserve"> it into a docker image</w:t>
      </w:r>
    </w:p>
    <w:p w14:paraId="38871323" w14:textId="02B24197" w:rsidR="00F46C19" w:rsidRPr="008B1E43" w:rsidRDefault="00F46C19" w:rsidP="00F46C19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80ED7">
        <w:rPr>
          <w:rFonts w:asciiTheme="majorBidi" w:hAnsiTheme="majorBidi" w:cstheme="majorBidi"/>
        </w:rPr>
        <w:t xml:space="preserve">Then a small VM can be used with multiple </w:t>
      </w:r>
      <w:proofErr w:type="spellStart"/>
      <w:r w:rsidRPr="00280ED7">
        <w:rPr>
          <w:rFonts w:asciiTheme="majorBidi" w:hAnsiTheme="majorBidi" w:cstheme="majorBidi"/>
        </w:rPr>
        <w:t>Uvicorn</w:t>
      </w:r>
      <w:proofErr w:type="spellEnd"/>
      <w:r w:rsidRPr="00280ED7">
        <w:rPr>
          <w:rFonts w:asciiTheme="majorBidi" w:hAnsiTheme="majorBidi" w:cstheme="majorBidi"/>
        </w:rPr>
        <w:t>/</w:t>
      </w:r>
      <w:proofErr w:type="spellStart"/>
      <w:r w:rsidRPr="00280ED7">
        <w:rPr>
          <w:rFonts w:asciiTheme="majorBidi" w:hAnsiTheme="majorBidi" w:cstheme="majorBidi"/>
        </w:rPr>
        <w:t>Gunicorn</w:t>
      </w:r>
      <w:proofErr w:type="spellEnd"/>
      <w:r w:rsidRPr="00280ED7">
        <w:rPr>
          <w:rFonts w:asciiTheme="majorBidi" w:hAnsiTheme="majorBidi" w:cstheme="majorBidi"/>
        </w:rPr>
        <w:t xml:space="preserve"> workers</w:t>
      </w:r>
      <w:r w:rsidRPr="00280ED7">
        <w:rPr>
          <w:rFonts w:asciiTheme="majorBidi" w:hAnsiTheme="majorBidi" w:cstheme="majorBidi"/>
        </w:rPr>
        <w:t xml:space="preserve"> to make use of the parallel requests </w:t>
      </w:r>
      <w:r w:rsidRPr="00280ED7">
        <w:rPr>
          <w:rFonts w:asciiTheme="majorBidi" w:hAnsiTheme="majorBidi" w:cstheme="majorBidi"/>
        </w:rPr>
        <w:t>to use all CPU cores</w:t>
      </w:r>
      <w:r w:rsidRPr="00280ED7">
        <w:rPr>
          <w:rFonts w:asciiTheme="majorBidi" w:hAnsiTheme="majorBidi" w:cstheme="majorBidi"/>
        </w:rPr>
        <w:t xml:space="preserve">: we can say that all </w:t>
      </w:r>
      <w:proofErr w:type="gramStart"/>
      <w:r w:rsidRPr="00280ED7">
        <w:rPr>
          <w:rFonts w:asciiTheme="majorBidi" w:hAnsiTheme="majorBidi" w:cstheme="majorBidi"/>
        </w:rPr>
        <w:t>servers</w:t>
      </w:r>
      <w:proofErr w:type="gramEnd"/>
      <w:r w:rsidRPr="00280ED7">
        <w:rPr>
          <w:rFonts w:asciiTheme="majorBidi" w:hAnsiTheme="majorBidi" w:cstheme="majorBidi"/>
        </w:rPr>
        <w:t xml:space="preserve"> even the cheap </w:t>
      </w:r>
      <w:proofErr w:type="gramStart"/>
      <w:r w:rsidRPr="00280ED7">
        <w:rPr>
          <w:rFonts w:asciiTheme="majorBidi" w:hAnsiTheme="majorBidi" w:cstheme="majorBidi"/>
        </w:rPr>
        <w:t>ones</w:t>
      </w:r>
      <w:proofErr w:type="gramEnd"/>
      <w:r w:rsidRPr="00280ED7">
        <w:rPr>
          <w:rFonts w:asciiTheme="majorBidi" w:hAnsiTheme="majorBidi" w:cstheme="majorBidi"/>
        </w:rPr>
        <w:t xml:space="preserve"> have multi core CPU’s so to make use of all cores we use a process manger like </w:t>
      </w:r>
      <w:proofErr w:type="spellStart"/>
      <w:r w:rsidRPr="00280ED7">
        <w:rPr>
          <w:rFonts w:asciiTheme="majorBidi" w:hAnsiTheme="majorBidi" w:cstheme="majorBidi"/>
        </w:rPr>
        <w:t>Gunicorn</w:t>
      </w:r>
      <w:proofErr w:type="spellEnd"/>
      <w:r w:rsidRPr="00280ED7">
        <w:rPr>
          <w:rFonts w:asciiTheme="majorBidi" w:hAnsiTheme="majorBidi" w:cstheme="majorBidi"/>
        </w:rPr>
        <w:t xml:space="preserve"> to </w:t>
      </w:r>
      <w:r w:rsidRPr="00280ED7">
        <w:rPr>
          <w:rFonts w:asciiTheme="majorBidi" w:hAnsiTheme="majorBidi" w:cstheme="majorBidi"/>
        </w:rPr>
        <w:t xml:space="preserve">launch multiple worker </w:t>
      </w:r>
      <w:proofErr w:type="gramStart"/>
      <w:r w:rsidRPr="00280ED7">
        <w:rPr>
          <w:rFonts w:asciiTheme="majorBidi" w:hAnsiTheme="majorBidi" w:cstheme="majorBidi"/>
        </w:rPr>
        <w:t>processes</w:t>
      </w:r>
      <w:proofErr w:type="gramEnd"/>
      <w:r w:rsidRPr="00280ED7">
        <w:rPr>
          <w:rFonts w:asciiTheme="majorBidi" w:hAnsiTheme="majorBidi" w:cstheme="majorBidi"/>
        </w:rPr>
        <w:t xml:space="preserve"> </w:t>
      </w:r>
      <w:r w:rsidRPr="00280ED7">
        <w:rPr>
          <w:rFonts w:asciiTheme="majorBidi" w:hAnsiTheme="majorBidi" w:cstheme="majorBidi"/>
        </w:rPr>
        <w:t xml:space="preserve">each serving </w:t>
      </w:r>
      <w:proofErr w:type="gramStart"/>
      <w:r w:rsidRPr="00280ED7">
        <w:rPr>
          <w:rFonts w:asciiTheme="majorBidi" w:hAnsiTheme="majorBidi" w:cstheme="majorBidi"/>
        </w:rPr>
        <w:t>requests</w:t>
      </w:r>
      <w:proofErr w:type="gramEnd"/>
      <w:r w:rsidRPr="00280ED7">
        <w:rPr>
          <w:rFonts w:asciiTheme="majorBidi" w:hAnsiTheme="majorBidi" w:cstheme="majorBidi"/>
        </w:rPr>
        <w:t xml:space="preserve"> in parallel.</w:t>
      </w:r>
    </w:p>
    <w:p w14:paraId="39A6518A" w14:textId="56569635" w:rsidR="008B1E43" w:rsidRPr="008B1E43" w:rsidRDefault="00F46C19" w:rsidP="008B1E4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80ED7">
        <w:rPr>
          <w:rFonts w:asciiTheme="majorBidi" w:hAnsiTheme="majorBidi" w:cstheme="majorBidi"/>
        </w:rPr>
        <w:t xml:space="preserve">Now for heavy hours “peak hours” we can use an identical VM with the same process that can be shut down at night or when the load is lighter </w:t>
      </w:r>
      <w:proofErr w:type="spellStart"/>
      <w:r w:rsidRPr="00280ED7">
        <w:rPr>
          <w:rFonts w:asciiTheme="majorBidi" w:hAnsiTheme="majorBidi" w:cstheme="majorBidi"/>
        </w:rPr>
        <w:t>os</w:t>
      </w:r>
      <w:proofErr w:type="spellEnd"/>
      <w:r w:rsidRPr="00280ED7">
        <w:rPr>
          <w:rFonts w:asciiTheme="majorBidi" w:hAnsiTheme="majorBidi" w:cstheme="majorBidi"/>
        </w:rPr>
        <w:t xml:space="preserve"> the project deployment can be cost effective. </w:t>
      </w:r>
    </w:p>
    <w:p w14:paraId="3C92E4CA" w14:textId="7D4E641B" w:rsidR="008B1E43" w:rsidRPr="008B1E43" w:rsidRDefault="008B1E43" w:rsidP="00F46C19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B1E43">
        <w:rPr>
          <w:rFonts w:asciiTheme="majorBidi" w:hAnsiTheme="majorBidi" w:cstheme="majorBidi"/>
        </w:rPr>
        <w:t xml:space="preserve">Support request batching via the existing texts: [...] input to improve </w:t>
      </w:r>
      <w:r w:rsidR="00F46C19" w:rsidRPr="00280ED7">
        <w:rPr>
          <w:rFonts w:asciiTheme="majorBidi" w:hAnsiTheme="majorBidi" w:cstheme="majorBidi"/>
        </w:rPr>
        <w:t>sending one text at a time to the model</w:t>
      </w:r>
    </w:p>
    <w:p w14:paraId="469B0DB5" w14:textId="3AE25F89" w:rsidR="008B1E43" w:rsidRPr="00280ED7" w:rsidRDefault="008B1E43" w:rsidP="00384F7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B1E43">
        <w:rPr>
          <w:rFonts w:asciiTheme="majorBidi" w:hAnsiTheme="majorBidi" w:cstheme="majorBidi"/>
        </w:rPr>
        <w:t>Optionally</w:t>
      </w:r>
      <w:r w:rsidR="00384F7B" w:rsidRPr="00280ED7">
        <w:rPr>
          <w:rFonts w:asciiTheme="majorBidi" w:hAnsiTheme="majorBidi" w:cstheme="majorBidi"/>
        </w:rPr>
        <w:t xml:space="preserve"> we can</w:t>
      </w:r>
      <w:r w:rsidRPr="008B1E43">
        <w:rPr>
          <w:rFonts w:asciiTheme="majorBidi" w:hAnsiTheme="majorBidi" w:cstheme="majorBidi"/>
        </w:rPr>
        <w:t xml:space="preserve"> introduce a small GPU VM later if latency or volume demands increase</w:t>
      </w:r>
      <w:r w:rsidR="00384F7B" w:rsidRPr="00280ED7">
        <w:rPr>
          <w:rFonts w:asciiTheme="majorBidi" w:hAnsiTheme="majorBidi" w:cstheme="majorBidi"/>
        </w:rPr>
        <w:t>:</w:t>
      </w:r>
      <w:r w:rsidR="00384F7B" w:rsidRPr="00280ED7">
        <w:rPr>
          <w:rFonts w:asciiTheme="majorBidi" w:hAnsiTheme="majorBidi" w:cstheme="majorBidi"/>
        </w:rPr>
        <w:br/>
      </w:r>
      <w:r w:rsidR="00384F7B" w:rsidRPr="00280ED7">
        <w:rPr>
          <w:rFonts w:asciiTheme="majorBidi" w:hAnsiTheme="majorBidi" w:cstheme="majorBidi"/>
          <w:b/>
          <w:bCs/>
        </w:rPr>
        <w:t>Why</w:t>
      </w:r>
      <w:r w:rsidR="00384F7B" w:rsidRPr="00280ED7">
        <w:rPr>
          <w:rFonts w:asciiTheme="majorBidi" w:hAnsiTheme="majorBidi" w:cstheme="majorBidi"/>
        </w:rPr>
        <w:t xml:space="preserve">: </w:t>
      </w:r>
      <w:r w:rsidR="00384F7B" w:rsidRPr="00280ED7">
        <w:rPr>
          <w:rFonts w:asciiTheme="majorBidi" w:hAnsiTheme="majorBidi" w:cstheme="majorBidi"/>
        </w:rPr>
        <w:t>GPUs run the same model faster (more parallelism</w:t>
      </w:r>
      <w:r w:rsidR="00384F7B" w:rsidRPr="00280ED7">
        <w:rPr>
          <w:rFonts w:asciiTheme="majorBidi" w:hAnsiTheme="majorBidi" w:cstheme="majorBidi"/>
        </w:rPr>
        <w:t>).</w:t>
      </w:r>
    </w:p>
    <w:p w14:paraId="25A9FBF1" w14:textId="77777777" w:rsidR="00384F7B" w:rsidRDefault="00384F7B" w:rsidP="00384F7B">
      <w:pPr>
        <w:rPr>
          <w:rFonts w:asciiTheme="majorBidi" w:hAnsiTheme="majorBidi" w:cstheme="majorBidi"/>
          <w:sz w:val="18"/>
          <w:szCs w:val="18"/>
        </w:rPr>
      </w:pPr>
    </w:p>
    <w:p w14:paraId="076D001A" w14:textId="5E892192" w:rsidR="00384F7B" w:rsidRPr="00384F7B" w:rsidRDefault="00384F7B" w:rsidP="005C0693">
      <w:pPr>
        <w:pStyle w:val="Heading1"/>
        <w:numPr>
          <w:ilvl w:val="0"/>
          <w:numId w:val="20"/>
        </w:numPr>
      </w:pPr>
      <w:r w:rsidRPr="00384F7B">
        <w:t>Assumptions</w:t>
      </w:r>
    </w:p>
    <w:p w14:paraId="46C60991" w14:textId="01CA376E" w:rsidR="00384F7B" w:rsidRPr="003654F4" w:rsidRDefault="00384F7B" w:rsidP="003654F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84F7B">
        <w:rPr>
          <w:rFonts w:asciiTheme="majorBidi" w:hAnsiTheme="majorBidi" w:cstheme="majorBidi"/>
          <w:b/>
          <w:bCs/>
        </w:rPr>
        <w:t>Traffic (~300k summaries/day)</w:t>
      </w:r>
      <w:r w:rsidRPr="00384F7B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</w:t>
      </w:r>
      <w:r w:rsidR="003654F4" w:rsidRPr="003654F4">
        <w:rPr>
          <w:rFonts w:asciiTheme="majorBidi" w:hAnsiTheme="majorBidi" w:cstheme="majorBidi"/>
        </w:rPr>
        <w:t>Means we expect a lot of requests generally, but not all at once. The number helps size the system and estimate cost.</w:t>
      </w:r>
    </w:p>
    <w:p w14:paraId="2951EEB6" w14:textId="025A783E" w:rsidR="00384F7B" w:rsidRPr="003654F4" w:rsidRDefault="00384F7B" w:rsidP="003654F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84F7B">
        <w:rPr>
          <w:rFonts w:asciiTheme="majorBidi" w:hAnsiTheme="majorBidi" w:cstheme="majorBidi"/>
          <w:b/>
          <w:bCs/>
        </w:rPr>
        <w:t>Peak window (~10 daytime hours → ~6–8 requests/second at busiest)</w:t>
      </w:r>
      <w:r>
        <w:rPr>
          <w:rFonts w:asciiTheme="majorBidi" w:hAnsiTheme="majorBidi" w:cstheme="majorBidi"/>
          <w:b/>
          <w:bCs/>
        </w:rPr>
        <w:t xml:space="preserve">: </w:t>
      </w:r>
      <w:r w:rsidR="003654F4" w:rsidRPr="003654F4">
        <w:rPr>
          <w:rFonts w:asciiTheme="majorBidi" w:hAnsiTheme="majorBidi" w:cstheme="majorBidi"/>
        </w:rPr>
        <w:t xml:space="preserve">Most traffic arrives during the day. At the peak moments we estimate </w:t>
      </w:r>
      <w:r w:rsidR="003654F4">
        <w:rPr>
          <w:rFonts w:asciiTheme="majorBidi" w:hAnsiTheme="majorBidi" w:cstheme="majorBidi"/>
        </w:rPr>
        <w:t>almost</w:t>
      </w:r>
      <w:r w:rsidR="003654F4" w:rsidRPr="003654F4">
        <w:rPr>
          <w:rFonts w:asciiTheme="majorBidi" w:hAnsiTheme="majorBidi" w:cstheme="majorBidi"/>
        </w:rPr>
        <w:t xml:space="preserve"> 6–8 inquiries every second. This tells us when to install the second VM and what capacity we require during business hours.</w:t>
      </w:r>
    </w:p>
    <w:p w14:paraId="7984381D" w14:textId="1457292A" w:rsidR="00384F7B" w:rsidRPr="00384F7B" w:rsidRDefault="00384F7B" w:rsidP="00384F7B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84F7B">
        <w:rPr>
          <w:rFonts w:asciiTheme="majorBidi" w:hAnsiTheme="majorBidi" w:cstheme="majorBidi"/>
          <w:b/>
          <w:bCs/>
        </w:rPr>
        <w:t>Input size (300–600 tokens per summary</w:t>
      </w:r>
      <w:r w:rsidR="003654F4">
        <w:rPr>
          <w:rFonts w:asciiTheme="majorBidi" w:hAnsiTheme="majorBidi" w:cstheme="majorBidi"/>
          <w:b/>
          <w:bCs/>
        </w:rPr>
        <w:t xml:space="preserve"> “the chunk”</w:t>
      </w:r>
      <w:r w:rsidRPr="00384F7B">
        <w:rPr>
          <w:rFonts w:asciiTheme="majorBidi" w:hAnsiTheme="majorBidi" w:cstheme="majorBidi"/>
          <w:b/>
          <w:bCs/>
        </w:rPr>
        <w:t>)</w:t>
      </w:r>
      <w:r w:rsidRPr="00384F7B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</w:t>
      </w:r>
      <w:r w:rsidR="003654F4">
        <w:rPr>
          <w:rFonts w:asciiTheme="majorBidi" w:hAnsiTheme="majorBidi" w:cstheme="majorBidi"/>
        </w:rPr>
        <w:t>t</w:t>
      </w:r>
      <w:r w:rsidRPr="00384F7B">
        <w:rPr>
          <w:rFonts w:asciiTheme="majorBidi" w:hAnsiTheme="majorBidi" w:cstheme="majorBidi"/>
        </w:rPr>
        <w:t xml:space="preserve">oken is a chunk of text (part of a word). More tokens = more </w:t>
      </w:r>
      <w:r w:rsidR="003654F4" w:rsidRPr="00384F7B">
        <w:rPr>
          <w:rFonts w:asciiTheme="majorBidi" w:hAnsiTheme="majorBidi" w:cstheme="majorBidi"/>
        </w:rPr>
        <w:t>computing</w:t>
      </w:r>
      <w:r w:rsidRPr="00384F7B">
        <w:rPr>
          <w:rFonts w:asciiTheme="majorBidi" w:hAnsiTheme="majorBidi" w:cstheme="majorBidi"/>
        </w:rPr>
        <w:t xml:space="preserve"> time. The code already </w:t>
      </w:r>
      <w:r w:rsidR="003654F4">
        <w:rPr>
          <w:rFonts w:asciiTheme="majorBidi" w:hAnsiTheme="majorBidi" w:cstheme="majorBidi"/>
        </w:rPr>
        <w:t>handles</w:t>
      </w:r>
      <w:r w:rsidRPr="00384F7B">
        <w:rPr>
          <w:rFonts w:asciiTheme="majorBidi" w:hAnsiTheme="majorBidi" w:cstheme="majorBidi"/>
        </w:rPr>
        <w:t xml:space="preserve"> </w:t>
      </w:r>
      <w:r w:rsidR="003654F4">
        <w:rPr>
          <w:rFonts w:asciiTheme="majorBidi" w:hAnsiTheme="majorBidi" w:cstheme="majorBidi"/>
        </w:rPr>
        <w:t>huge</w:t>
      </w:r>
      <w:r w:rsidRPr="00384F7B">
        <w:rPr>
          <w:rFonts w:asciiTheme="majorBidi" w:hAnsiTheme="majorBidi" w:cstheme="majorBidi"/>
        </w:rPr>
        <w:t xml:space="preserve"> inputs, so runtime stays predictable.</w:t>
      </w:r>
    </w:p>
    <w:p w14:paraId="6F753589" w14:textId="6919D157" w:rsidR="00384F7B" w:rsidRPr="00384F7B" w:rsidRDefault="00384F7B" w:rsidP="00384F7B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84F7B">
        <w:rPr>
          <w:rFonts w:asciiTheme="majorBidi" w:hAnsiTheme="majorBidi" w:cstheme="majorBidi"/>
          <w:b/>
          <w:bCs/>
        </w:rPr>
        <w:lastRenderedPageBreak/>
        <w:t>Latency target (p95 ≈ 0.5–1.5 seconds)</w:t>
      </w:r>
      <w:r w:rsidRPr="00384F7B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</w:t>
      </w:r>
      <w:r w:rsidRPr="00384F7B">
        <w:rPr>
          <w:rFonts w:asciiTheme="majorBidi" w:hAnsiTheme="majorBidi" w:cstheme="majorBidi"/>
        </w:rPr>
        <w:t xml:space="preserve">95% of requests should finish within 0.5–1.5s. This is good enough for </w:t>
      </w:r>
      <w:proofErr w:type="spellStart"/>
      <w:r w:rsidRPr="00384F7B">
        <w:rPr>
          <w:rFonts w:asciiTheme="majorBidi" w:hAnsiTheme="majorBidi" w:cstheme="majorBidi"/>
        </w:rPr>
        <w:t>backoffice</w:t>
      </w:r>
      <w:proofErr w:type="spellEnd"/>
      <w:r w:rsidRPr="00384F7B">
        <w:rPr>
          <w:rFonts w:asciiTheme="majorBidi" w:hAnsiTheme="majorBidi" w:cstheme="majorBidi"/>
        </w:rPr>
        <w:t xml:space="preserve"> tools. If p95 goes higher, we </w:t>
      </w:r>
      <w:r w:rsidR="00280ED7">
        <w:rPr>
          <w:rFonts w:asciiTheme="majorBidi" w:hAnsiTheme="majorBidi" w:cstheme="majorBidi"/>
        </w:rPr>
        <w:t xml:space="preserve">need to introduce </w:t>
      </w:r>
      <w:r w:rsidRPr="00384F7B">
        <w:rPr>
          <w:rFonts w:asciiTheme="majorBidi" w:hAnsiTheme="majorBidi" w:cstheme="majorBidi"/>
        </w:rPr>
        <w:t>(more workers/</w:t>
      </w:r>
      <w:proofErr w:type="gramStart"/>
      <w:r w:rsidRPr="00384F7B">
        <w:rPr>
          <w:rFonts w:asciiTheme="majorBidi" w:hAnsiTheme="majorBidi" w:cstheme="majorBidi"/>
        </w:rPr>
        <w:t>VM, or</w:t>
      </w:r>
      <w:proofErr w:type="gramEnd"/>
      <w:r w:rsidRPr="00384F7B">
        <w:rPr>
          <w:rFonts w:asciiTheme="majorBidi" w:hAnsiTheme="majorBidi" w:cstheme="majorBidi"/>
        </w:rPr>
        <w:t xml:space="preserve"> add a small GPU VM).</w:t>
      </w:r>
    </w:p>
    <w:p w14:paraId="15EA40CA" w14:textId="189805C5" w:rsidR="00384F7B" w:rsidRDefault="00384F7B" w:rsidP="00384F7B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84F7B">
        <w:rPr>
          <w:rFonts w:asciiTheme="majorBidi" w:hAnsiTheme="majorBidi" w:cstheme="majorBidi"/>
          <w:b/>
          <w:bCs/>
        </w:rPr>
        <w:t>Validation</w:t>
      </w:r>
      <w:r w:rsidRPr="00384F7B">
        <w:rPr>
          <w:rFonts w:asciiTheme="majorBidi" w:hAnsiTheme="majorBidi" w:cstheme="majorBidi"/>
          <w:b/>
          <w:bCs/>
        </w:rPr>
        <w:t>:</w:t>
      </w:r>
      <w:r w:rsidRPr="00384F7B">
        <w:rPr>
          <w:rFonts w:asciiTheme="majorBidi" w:hAnsiTheme="majorBidi" w:cstheme="majorBidi"/>
        </w:rPr>
        <w:t xml:space="preserve"> </w:t>
      </w:r>
      <w:r w:rsidRPr="00384F7B">
        <w:rPr>
          <w:rFonts w:asciiTheme="majorBidi" w:hAnsiTheme="majorBidi" w:cstheme="majorBidi"/>
        </w:rPr>
        <w:t xml:space="preserve">These are starting points. A short load test will confirm real </w:t>
      </w:r>
      <w:r w:rsidR="003654F4" w:rsidRPr="00384F7B">
        <w:rPr>
          <w:rFonts w:asciiTheme="majorBidi" w:hAnsiTheme="majorBidi" w:cstheme="majorBidi"/>
        </w:rPr>
        <w:t>numbers,</w:t>
      </w:r>
      <w:r w:rsidRPr="00384F7B">
        <w:rPr>
          <w:rFonts w:asciiTheme="majorBidi" w:hAnsiTheme="majorBidi" w:cstheme="majorBidi"/>
        </w:rPr>
        <w:t xml:space="preserve"> and we’ll adjust worker count/VM size accordingly.</w:t>
      </w:r>
    </w:p>
    <w:p w14:paraId="025D9043" w14:textId="77777777" w:rsidR="005C0693" w:rsidRPr="005C0693" w:rsidRDefault="005C0693" w:rsidP="005C0693">
      <w:pPr>
        <w:rPr>
          <w:rFonts w:asciiTheme="majorBidi" w:hAnsiTheme="majorBidi" w:cstheme="majorBidi"/>
        </w:rPr>
      </w:pPr>
    </w:p>
    <w:p w14:paraId="507FAAE8" w14:textId="37B35998" w:rsidR="00AD4607" w:rsidRPr="00AD4607" w:rsidRDefault="00AD4607" w:rsidP="005C0693">
      <w:pPr>
        <w:pStyle w:val="Heading1"/>
        <w:numPr>
          <w:ilvl w:val="0"/>
          <w:numId w:val="20"/>
        </w:numPr>
      </w:pPr>
      <w:r w:rsidRPr="00AD4607">
        <w:t>Deployment Plan</w:t>
      </w:r>
    </w:p>
    <w:p w14:paraId="77617B20" w14:textId="1BFAA0DD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t>1. Containerization</w:t>
      </w:r>
      <w:r w:rsidRPr="009010A1">
        <w:rPr>
          <w:rFonts w:asciiTheme="majorBidi" w:hAnsiTheme="majorBidi" w:cstheme="majorBidi"/>
          <w:b/>
          <w:bCs/>
        </w:rPr>
        <w:t xml:space="preserve">: </w:t>
      </w:r>
      <w:r w:rsidRPr="009010A1">
        <w:rPr>
          <w:rFonts w:asciiTheme="majorBidi" w:hAnsiTheme="majorBidi" w:cstheme="majorBidi"/>
          <w:b/>
          <w:bCs/>
        </w:rPr>
        <w:t xml:space="preserve">We are going to package the </w:t>
      </w:r>
      <w:proofErr w:type="spellStart"/>
      <w:r w:rsidRPr="009010A1">
        <w:rPr>
          <w:rFonts w:asciiTheme="majorBidi" w:hAnsiTheme="majorBidi" w:cstheme="majorBidi"/>
          <w:b/>
          <w:bCs/>
        </w:rPr>
        <w:t>FastAPI</w:t>
      </w:r>
      <w:proofErr w:type="spellEnd"/>
      <w:r w:rsidRPr="009010A1">
        <w:rPr>
          <w:rFonts w:asciiTheme="majorBidi" w:hAnsiTheme="majorBidi" w:cstheme="majorBidi"/>
          <w:b/>
          <w:bCs/>
        </w:rPr>
        <w:t xml:space="preserve"> project into a Docker image.</w:t>
      </w:r>
    </w:p>
    <w:p w14:paraId="71BD7042" w14:textId="77777777" w:rsidR="009010A1" w:rsidRPr="009010A1" w:rsidRDefault="009010A1" w:rsidP="009010A1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We include requirements.txt, project files, and downloader.py.</w:t>
      </w:r>
    </w:p>
    <w:p w14:paraId="0B889B13" w14:textId="77777777" w:rsidR="009010A1" w:rsidRPr="009010A1" w:rsidRDefault="009010A1" w:rsidP="009010A1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 xml:space="preserve">During build (or container start), we run downloader.py so /models </w:t>
      </w:r>
      <w:proofErr w:type="gramStart"/>
      <w:r w:rsidRPr="009010A1">
        <w:rPr>
          <w:rFonts w:asciiTheme="majorBidi" w:hAnsiTheme="majorBidi" w:cstheme="majorBidi"/>
        </w:rPr>
        <w:t>is</w:t>
      </w:r>
      <w:proofErr w:type="gramEnd"/>
      <w:r w:rsidRPr="009010A1">
        <w:rPr>
          <w:rFonts w:asciiTheme="majorBidi" w:hAnsiTheme="majorBidi" w:cstheme="majorBidi"/>
        </w:rPr>
        <w:t xml:space="preserve"> ready.</w:t>
      </w:r>
    </w:p>
    <w:p w14:paraId="12B1EE90" w14:textId="77777777" w:rsidR="009010A1" w:rsidRPr="009010A1" w:rsidRDefault="009010A1" w:rsidP="009010A1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We then run the container locally and test it on port 8000.</w:t>
      </w:r>
    </w:p>
    <w:p w14:paraId="4F19C8CD" w14:textId="77777777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pict w14:anchorId="016FABD0">
          <v:rect id="_x0000_i1127" style="width:0;height:1.5pt" o:hralign="center" o:hrstd="t" o:hr="t" fillcolor="#a0a0a0" stroked="f"/>
        </w:pict>
      </w:r>
    </w:p>
    <w:p w14:paraId="504D8067" w14:textId="35DB1C3F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t>2. Single VM Baseline (</w:t>
      </w:r>
      <w:proofErr w:type="gramStart"/>
      <w:r w:rsidRPr="009010A1">
        <w:rPr>
          <w:rFonts w:asciiTheme="majorBidi" w:hAnsiTheme="majorBidi" w:cstheme="majorBidi"/>
          <w:b/>
          <w:bCs/>
        </w:rPr>
        <w:t>Night Time</w:t>
      </w:r>
      <w:proofErr w:type="gramEnd"/>
      <w:r w:rsidRPr="009010A1">
        <w:rPr>
          <w:rFonts w:asciiTheme="majorBidi" w:hAnsiTheme="majorBidi" w:cstheme="majorBidi"/>
          <w:b/>
          <w:bCs/>
        </w:rPr>
        <w:t>)</w:t>
      </w:r>
      <w:r>
        <w:rPr>
          <w:rFonts w:asciiTheme="majorBidi" w:hAnsiTheme="majorBidi" w:cstheme="majorBidi"/>
          <w:b/>
          <w:bCs/>
        </w:rPr>
        <w:t xml:space="preserve">: </w:t>
      </w:r>
      <w:r w:rsidRPr="009010A1">
        <w:rPr>
          <w:rFonts w:asciiTheme="majorBidi" w:hAnsiTheme="majorBidi" w:cstheme="majorBidi"/>
          <w:b/>
          <w:bCs/>
        </w:rPr>
        <w:t>We are going to start with one Linux VM (example: 4 vCPUs, 8–16 GB RAM).</w:t>
      </w:r>
    </w:p>
    <w:p w14:paraId="4843CE5A" w14:textId="77777777" w:rsidR="009010A1" w:rsidRPr="009010A1" w:rsidRDefault="009010A1" w:rsidP="009010A1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We install Docker and run our container there.</w:t>
      </w:r>
    </w:p>
    <w:p w14:paraId="6C5031DA" w14:textId="77777777" w:rsidR="009010A1" w:rsidRPr="009010A1" w:rsidRDefault="009010A1" w:rsidP="009010A1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We expose port 8000 internally.</w:t>
      </w:r>
    </w:p>
    <w:p w14:paraId="5B956C42" w14:textId="2A05794F" w:rsidR="009010A1" w:rsidRPr="009010A1" w:rsidRDefault="009010A1" w:rsidP="009010A1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 xml:space="preserve">We connect it to a cloud load </w:t>
      </w:r>
      <w:r w:rsidR="00F80710" w:rsidRPr="009010A1">
        <w:rPr>
          <w:rFonts w:asciiTheme="majorBidi" w:hAnsiTheme="majorBidi" w:cstheme="majorBidi"/>
        </w:rPr>
        <w:t>balancer,</w:t>
      </w:r>
      <w:r w:rsidRPr="009010A1">
        <w:rPr>
          <w:rFonts w:asciiTheme="majorBidi" w:hAnsiTheme="majorBidi" w:cstheme="majorBidi"/>
        </w:rPr>
        <w:t xml:space="preserve"> so public traffic comes in safely (HTTPS + health checks).</w:t>
      </w:r>
    </w:p>
    <w:p w14:paraId="0E6707C1" w14:textId="77777777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pict w14:anchorId="341EEEFB">
          <v:rect id="_x0000_i1128" style="width:0;height:1.5pt" o:hralign="center" o:hrstd="t" o:hr="t" fillcolor="#a0a0a0" stroked="f"/>
        </w:pict>
      </w:r>
    </w:p>
    <w:p w14:paraId="4235EEA3" w14:textId="348420FB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t>3. Daytime Capacity (Extra VM)</w:t>
      </w:r>
      <w:r>
        <w:rPr>
          <w:rFonts w:asciiTheme="majorBidi" w:hAnsiTheme="majorBidi" w:cstheme="majorBidi"/>
          <w:b/>
          <w:bCs/>
        </w:rPr>
        <w:t xml:space="preserve">: </w:t>
      </w:r>
      <w:r w:rsidRPr="009010A1">
        <w:rPr>
          <w:rFonts w:asciiTheme="majorBidi" w:hAnsiTheme="majorBidi" w:cstheme="majorBidi"/>
          <w:b/>
          <w:bCs/>
        </w:rPr>
        <w:t>During the day when traffic is higher, we are going to add a second VM.</w:t>
      </w:r>
    </w:p>
    <w:p w14:paraId="2A10AA66" w14:textId="77777777" w:rsidR="009010A1" w:rsidRPr="009010A1" w:rsidRDefault="009010A1" w:rsidP="009010A1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Both VMs run the same container.</w:t>
      </w:r>
    </w:p>
    <w:p w14:paraId="5C65D3F5" w14:textId="77777777" w:rsidR="009010A1" w:rsidRPr="009010A1" w:rsidRDefault="009010A1" w:rsidP="009010A1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Both are registered behind the load balancer.</w:t>
      </w:r>
    </w:p>
    <w:p w14:paraId="49815417" w14:textId="77777777" w:rsidR="009010A1" w:rsidRPr="009010A1" w:rsidRDefault="009010A1" w:rsidP="009010A1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The load balancer checks /health to make sure both are alive.</w:t>
      </w:r>
    </w:p>
    <w:p w14:paraId="0183DA64" w14:textId="77777777" w:rsidR="009010A1" w:rsidRPr="009010A1" w:rsidRDefault="009010A1" w:rsidP="009010A1">
      <w:p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This doubles our serving power during busy hours.</w:t>
      </w:r>
    </w:p>
    <w:p w14:paraId="3A5DCE40" w14:textId="77777777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pict w14:anchorId="21C2D14D">
          <v:rect id="_x0000_i1129" style="width:0;height:1.5pt" o:hralign="center" o:hrstd="t" o:hr="t" fillcolor="#a0a0a0" stroked="f"/>
        </w:pict>
      </w:r>
    </w:p>
    <w:p w14:paraId="0A28039F" w14:textId="2E1F054D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t>4. Multi-Worker Server</w:t>
      </w:r>
      <w:r>
        <w:rPr>
          <w:rFonts w:asciiTheme="majorBidi" w:hAnsiTheme="majorBidi" w:cstheme="majorBidi"/>
          <w:b/>
          <w:bCs/>
        </w:rPr>
        <w:t xml:space="preserve">: </w:t>
      </w:r>
      <w:r w:rsidRPr="009010A1">
        <w:rPr>
          <w:rFonts w:asciiTheme="majorBidi" w:hAnsiTheme="majorBidi" w:cstheme="majorBidi"/>
          <w:b/>
          <w:bCs/>
        </w:rPr>
        <w:t xml:space="preserve">Inside each VM, we are going to run </w:t>
      </w:r>
      <w:proofErr w:type="spellStart"/>
      <w:r w:rsidRPr="009010A1">
        <w:rPr>
          <w:rFonts w:asciiTheme="majorBidi" w:hAnsiTheme="majorBidi" w:cstheme="majorBidi"/>
          <w:b/>
          <w:bCs/>
        </w:rPr>
        <w:t>Gunicorn</w:t>
      </w:r>
      <w:proofErr w:type="spellEnd"/>
      <w:r w:rsidRPr="009010A1">
        <w:rPr>
          <w:rFonts w:asciiTheme="majorBidi" w:hAnsiTheme="majorBidi" w:cstheme="majorBidi"/>
          <w:b/>
          <w:bCs/>
        </w:rPr>
        <w:t xml:space="preserve"> + </w:t>
      </w:r>
      <w:proofErr w:type="spellStart"/>
      <w:r w:rsidRPr="009010A1">
        <w:rPr>
          <w:rFonts w:asciiTheme="majorBidi" w:hAnsiTheme="majorBidi" w:cstheme="majorBidi"/>
          <w:b/>
          <w:bCs/>
        </w:rPr>
        <w:t>Uvicorn</w:t>
      </w:r>
      <w:proofErr w:type="spellEnd"/>
      <w:r w:rsidRPr="009010A1">
        <w:rPr>
          <w:rFonts w:asciiTheme="majorBidi" w:hAnsiTheme="majorBidi" w:cstheme="majorBidi"/>
          <w:b/>
          <w:bCs/>
        </w:rPr>
        <w:t xml:space="preserve"> workers so we can use all CPU cores.</w:t>
      </w:r>
    </w:p>
    <w:p w14:paraId="3C1F9BEA" w14:textId="77777777" w:rsidR="009010A1" w:rsidRPr="009010A1" w:rsidRDefault="009010A1" w:rsidP="009010A1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One worker = one CPU core.</w:t>
      </w:r>
    </w:p>
    <w:p w14:paraId="23AD3FD8" w14:textId="77777777" w:rsidR="009010A1" w:rsidRPr="009010A1" w:rsidRDefault="009010A1" w:rsidP="009010A1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On a 4-core VM we run 4 workers.</w:t>
      </w:r>
    </w:p>
    <w:p w14:paraId="48770128" w14:textId="77777777" w:rsidR="009010A1" w:rsidRPr="009010A1" w:rsidRDefault="009010A1" w:rsidP="009010A1">
      <w:p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Command we use:</w:t>
      </w:r>
    </w:p>
    <w:p w14:paraId="56F70ACB" w14:textId="72509106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proofErr w:type="spellStart"/>
      <w:r w:rsidRPr="009010A1">
        <w:rPr>
          <w:rFonts w:asciiTheme="majorBidi" w:hAnsiTheme="majorBidi" w:cstheme="majorBidi"/>
          <w:b/>
          <w:bCs/>
        </w:rPr>
        <w:lastRenderedPageBreak/>
        <w:t>gunicorn</w:t>
      </w:r>
      <w:proofErr w:type="spellEnd"/>
      <w:r w:rsidRPr="009010A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010A1">
        <w:rPr>
          <w:rFonts w:asciiTheme="majorBidi" w:hAnsiTheme="majorBidi" w:cstheme="majorBidi"/>
          <w:b/>
          <w:bCs/>
        </w:rPr>
        <w:t>api:app</w:t>
      </w:r>
      <w:proofErr w:type="spellEnd"/>
      <w:r w:rsidRPr="009010A1">
        <w:rPr>
          <w:rFonts w:asciiTheme="majorBidi" w:hAnsiTheme="majorBidi" w:cstheme="majorBidi"/>
          <w:b/>
          <w:bCs/>
        </w:rPr>
        <w:t xml:space="preserve"> -k </w:t>
      </w:r>
      <w:proofErr w:type="spellStart"/>
      <w:proofErr w:type="gramStart"/>
      <w:r w:rsidRPr="009010A1">
        <w:rPr>
          <w:rFonts w:asciiTheme="majorBidi" w:hAnsiTheme="majorBidi" w:cstheme="majorBidi"/>
          <w:b/>
          <w:bCs/>
        </w:rPr>
        <w:t>uvicorn.workers</w:t>
      </w:r>
      <w:proofErr w:type="gramEnd"/>
      <w:r w:rsidRPr="009010A1">
        <w:rPr>
          <w:rFonts w:asciiTheme="majorBidi" w:hAnsiTheme="majorBidi" w:cstheme="majorBidi"/>
          <w:b/>
          <w:bCs/>
        </w:rPr>
        <w:t>.UvicornWorker</w:t>
      </w:r>
      <w:proofErr w:type="spellEnd"/>
      <w:r w:rsidRPr="009010A1">
        <w:rPr>
          <w:rFonts w:asciiTheme="majorBidi" w:hAnsiTheme="majorBidi" w:cstheme="majorBidi"/>
          <w:b/>
          <w:bCs/>
        </w:rPr>
        <w:t xml:space="preserve"> -w 4 -b 0.0.0.0:8000 --timeout 60</w:t>
      </w:r>
    </w:p>
    <w:p w14:paraId="5E65ED0E" w14:textId="77777777" w:rsidR="009010A1" w:rsidRPr="009010A1" w:rsidRDefault="009010A1" w:rsidP="009010A1">
      <w:p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This way, each VM handles more requests in parallel.</w:t>
      </w:r>
    </w:p>
    <w:p w14:paraId="07440DBA" w14:textId="77777777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pict w14:anchorId="49E44C34">
          <v:rect id="_x0000_i1130" style="width:0;height:1.5pt" o:hralign="center" o:hrstd="t" o:hr="t" fillcolor="#a0a0a0" stroked="f"/>
        </w:pict>
      </w:r>
    </w:p>
    <w:p w14:paraId="247CD055" w14:textId="15651839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t>5. Monitoring &amp; Alerts</w:t>
      </w:r>
      <w:r>
        <w:rPr>
          <w:rFonts w:asciiTheme="majorBidi" w:hAnsiTheme="majorBidi" w:cstheme="majorBidi"/>
          <w:b/>
          <w:bCs/>
        </w:rPr>
        <w:t xml:space="preserve">: </w:t>
      </w:r>
      <w:r w:rsidRPr="009010A1">
        <w:rPr>
          <w:rFonts w:asciiTheme="majorBidi" w:hAnsiTheme="majorBidi" w:cstheme="majorBidi"/>
          <w:b/>
          <w:bCs/>
        </w:rPr>
        <w:t>We are going to keep an eye on 4 simple things:</w:t>
      </w:r>
    </w:p>
    <w:p w14:paraId="63512418" w14:textId="77777777" w:rsidR="009010A1" w:rsidRPr="009010A1" w:rsidRDefault="009010A1" w:rsidP="009010A1">
      <w:pPr>
        <w:pStyle w:val="ListParagraph"/>
        <w:numPr>
          <w:ilvl w:val="0"/>
          <w:numId w:val="32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p95 latency (how long it takes for 95% of requests → must stay &lt;1.5s)</w:t>
      </w:r>
    </w:p>
    <w:p w14:paraId="3AE2970B" w14:textId="77777777" w:rsidR="009010A1" w:rsidRPr="009010A1" w:rsidRDefault="009010A1" w:rsidP="009010A1">
      <w:pPr>
        <w:pStyle w:val="ListParagraph"/>
        <w:numPr>
          <w:ilvl w:val="0"/>
          <w:numId w:val="32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Error rate (should stay low, under 2–5%)</w:t>
      </w:r>
    </w:p>
    <w:p w14:paraId="21C9512C" w14:textId="77777777" w:rsidR="009010A1" w:rsidRPr="009010A1" w:rsidRDefault="009010A1" w:rsidP="009010A1">
      <w:pPr>
        <w:pStyle w:val="ListParagraph"/>
        <w:numPr>
          <w:ilvl w:val="0"/>
          <w:numId w:val="32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CPU usage (%)</w:t>
      </w:r>
    </w:p>
    <w:p w14:paraId="433BC619" w14:textId="77777777" w:rsidR="009010A1" w:rsidRPr="009010A1" w:rsidRDefault="009010A1" w:rsidP="009010A1">
      <w:pPr>
        <w:pStyle w:val="ListParagraph"/>
        <w:numPr>
          <w:ilvl w:val="0"/>
          <w:numId w:val="32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Memory usage (%)</w:t>
      </w:r>
    </w:p>
    <w:p w14:paraId="672B8100" w14:textId="44A6769F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</w:t>
      </w:r>
      <w:r w:rsidRPr="009010A1">
        <w:rPr>
          <w:rFonts w:asciiTheme="majorBidi" w:hAnsiTheme="majorBidi" w:cstheme="majorBidi"/>
          <w:b/>
          <w:bCs/>
        </w:rPr>
        <w:t>lerts</w:t>
      </w:r>
      <w:r>
        <w:rPr>
          <w:rFonts w:asciiTheme="majorBidi" w:hAnsiTheme="majorBidi" w:cstheme="majorBidi"/>
          <w:b/>
          <w:bCs/>
        </w:rPr>
        <w:t xml:space="preserve"> are set</w:t>
      </w:r>
      <w:r w:rsidRPr="009010A1">
        <w:rPr>
          <w:rFonts w:asciiTheme="majorBidi" w:hAnsiTheme="majorBidi" w:cstheme="majorBidi"/>
          <w:b/>
          <w:bCs/>
        </w:rPr>
        <w:t xml:space="preserve"> for:</w:t>
      </w:r>
    </w:p>
    <w:p w14:paraId="0B00C7A0" w14:textId="77777777" w:rsidR="009010A1" w:rsidRPr="009010A1" w:rsidRDefault="009010A1" w:rsidP="009010A1">
      <w:pPr>
        <w:pStyle w:val="ListParagraph"/>
        <w:numPr>
          <w:ilvl w:val="0"/>
          <w:numId w:val="33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Latency above target for several minutes</w:t>
      </w:r>
    </w:p>
    <w:p w14:paraId="37F70ACF" w14:textId="77777777" w:rsidR="009010A1" w:rsidRPr="009010A1" w:rsidRDefault="009010A1" w:rsidP="009010A1">
      <w:pPr>
        <w:pStyle w:val="ListParagraph"/>
        <w:numPr>
          <w:ilvl w:val="0"/>
          <w:numId w:val="33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Rising error rate</w:t>
      </w:r>
    </w:p>
    <w:p w14:paraId="1B667E32" w14:textId="77777777" w:rsidR="009010A1" w:rsidRPr="009010A1" w:rsidRDefault="009010A1" w:rsidP="009010A1">
      <w:pPr>
        <w:pStyle w:val="ListParagraph"/>
        <w:numPr>
          <w:ilvl w:val="0"/>
          <w:numId w:val="33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VM health check failure</w:t>
      </w:r>
    </w:p>
    <w:p w14:paraId="4603F338" w14:textId="77777777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pict w14:anchorId="564C4530">
          <v:rect id="_x0000_i1131" style="width:0;height:1.5pt" o:hralign="center" o:hrstd="t" o:hr="t" fillcolor="#a0a0a0" stroked="f"/>
        </w:pict>
      </w:r>
    </w:p>
    <w:p w14:paraId="49E7A917" w14:textId="0669E790" w:rsidR="009010A1" w:rsidRPr="009010A1" w:rsidRDefault="009010A1" w:rsidP="009010A1">
      <w:pPr>
        <w:rPr>
          <w:rFonts w:asciiTheme="majorBidi" w:hAnsiTheme="majorBidi" w:cstheme="majorBidi"/>
          <w:b/>
          <w:bCs/>
        </w:rPr>
      </w:pPr>
      <w:r w:rsidRPr="009010A1">
        <w:rPr>
          <w:rFonts w:asciiTheme="majorBidi" w:hAnsiTheme="majorBidi" w:cstheme="majorBidi"/>
          <w:b/>
          <w:bCs/>
        </w:rPr>
        <w:t>6. Day/Night Scheduling</w:t>
      </w:r>
      <w:r>
        <w:rPr>
          <w:rFonts w:asciiTheme="majorBidi" w:hAnsiTheme="majorBidi" w:cstheme="majorBidi"/>
          <w:b/>
          <w:bCs/>
        </w:rPr>
        <w:t xml:space="preserve">: </w:t>
      </w:r>
      <w:r w:rsidRPr="009010A1">
        <w:rPr>
          <w:rFonts w:asciiTheme="majorBidi" w:hAnsiTheme="majorBidi" w:cstheme="majorBidi"/>
          <w:b/>
          <w:bCs/>
        </w:rPr>
        <w:t>We are going to run 2 VMs during the day and scale down to 1 VM at night.</w:t>
      </w:r>
    </w:p>
    <w:p w14:paraId="574EB5D7" w14:textId="77777777" w:rsidR="009010A1" w:rsidRPr="009010A1" w:rsidRDefault="009010A1" w:rsidP="009010A1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Morning → Start VM #2 and attach it to the load balancer.</w:t>
      </w:r>
    </w:p>
    <w:p w14:paraId="01A2D4D2" w14:textId="77777777" w:rsidR="009010A1" w:rsidRPr="009010A1" w:rsidRDefault="009010A1" w:rsidP="009010A1">
      <w:pPr>
        <w:pStyle w:val="ListParagraph"/>
        <w:numPr>
          <w:ilvl w:val="0"/>
          <w:numId w:val="34"/>
        </w:numPr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Evening → Drain traffic from VM #2 and stop it.</w:t>
      </w:r>
    </w:p>
    <w:p w14:paraId="5ECB3C5A" w14:textId="77777777" w:rsidR="009010A1" w:rsidRPr="009010A1" w:rsidRDefault="009010A1" w:rsidP="009010A1">
      <w:pPr>
        <w:ind w:left="360"/>
        <w:rPr>
          <w:rFonts w:asciiTheme="majorBidi" w:hAnsiTheme="majorBidi" w:cstheme="majorBidi"/>
        </w:rPr>
      </w:pPr>
      <w:r w:rsidRPr="009010A1">
        <w:rPr>
          <w:rFonts w:asciiTheme="majorBidi" w:hAnsiTheme="majorBidi" w:cstheme="majorBidi"/>
        </w:rPr>
        <w:t>Later, we can automate this with a simple scheduler if manual switching becomes boring.</w:t>
      </w:r>
    </w:p>
    <w:p w14:paraId="5636E013" w14:textId="77777777" w:rsidR="00AD4607" w:rsidRPr="00AD4607" w:rsidRDefault="00AD4607" w:rsidP="00AD4607">
      <w:p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pict w14:anchorId="1E04C74D">
          <v:rect id="_x0000_i1079" style="width:0;height:1.5pt" o:hralign="center" o:hrstd="t" o:hr="t" fillcolor="#a0a0a0" stroked="f"/>
        </w:pict>
      </w:r>
    </w:p>
    <w:p w14:paraId="123F24BA" w14:textId="70E24F04" w:rsidR="00AD4607" w:rsidRPr="00AD4607" w:rsidRDefault="00AD4607" w:rsidP="005C0693">
      <w:pPr>
        <w:pStyle w:val="Heading1"/>
        <w:numPr>
          <w:ilvl w:val="0"/>
          <w:numId w:val="20"/>
        </w:numPr>
      </w:pPr>
      <w:r w:rsidRPr="00AD4607">
        <w:t>Scaling Strategy</w:t>
      </w:r>
    </w:p>
    <w:p w14:paraId="1B70B5A9" w14:textId="0189481E" w:rsidR="00AD4607" w:rsidRPr="00AD4607" w:rsidRDefault="00AD4607" w:rsidP="00AD4607">
      <w:pPr>
        <w:rPr>
          <w:rFonts w:asciiTheme="majorBidi" w:hAnsiTheme="majorBidi" w:cstheme="majorBidi"/>
          <w:b/>
          <w:bCs/>
        </w:rPr>
      </w:pPr>
      <w:r w:rsidRPr="00AD4607">
        <w:rPr>
          <w:rFonts w:asciiTheme="majorBidi" w:hAnsiTheme="majorBidi" w:cstheme="majorBidi"/>
          <w:b/>
          <w:bCs/>
        </w:rPr>
        <w:t>Vertical scaling (inside one VM)</w:t>
      </w:r>
    </w:p>
    <w:p w14:paraId="4DF5CFD0" w14:textId="77777777" w:rsidR="00AD4607" w:rsidRPr="00AD4607" w:rsidRDefault="00AD4607" w:rsidP="00AD460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 xml:space="preserve">Increase the number of </w:t>
      </w:r>
      <w:proofErr w:type="spellStart"/>
      <w:r w:rsidRPr="00AD4607">
        <w:rPr>
          <w:rFonts w:asciiTheme="majorBidi" w:hAnsiTheme="majorBidi" w:cstheme="majorBidi"/>
        </w:rPr>
        <w:t>Gunicorn</w:t>
      </w:r>
      <w:proofErr w:type="spellEnd"/>
      <w:r w:rsidRPr="00AD4607">
        <w:rPr>
          <w:rFonts w:asciiTheme="majorBidi" w:hAnsiTheme="majorBidi" w:cstheme="majorBidi"/>
        </w:rPr>
        <w:t xml:space="preserve"> workers to use all CPU cores.</w:t>
      </w:r>
    </w:p>
    <w:p w14:paraId="6A3239F9" w14:textId="77777777" w:rsidR="00AD4607" w:rsidRPr="00AD4607" w:rsidRDefault="00AD4607" w:rsidP="00AD460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Consider --threads 1–2 per worker if I/O becomes the limiter.</w:t>
      </w:r>
    </w:p>
    <w:p w14:paraId="23E6F660" w14:textId="77777777" w:rsidR="00AD4607" w:rsidRPr="00AD4607" w:rsidRDefault="00AD4607" w:rsidP="00AD460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Watch RAM: three models load into memory; budget several GB.</w:t>
      </w:r>
    </w:p>
    <w:p w14:paraId="6E869072" w14:textId="2143DB10" w:rsidR="00AD4607" w:rsidRPr="00AD4607" w:rsidRDefault="00AD4607" w:rsidP="00AD4607">
      <w:pPr>
        <w:rPr>
          <w:rFonts w:asciiTheme="majorBidi" w:hAnsiTheme="majorBidi" w:cstheme="majorBidi"/>
          <w:b/>
          <w:bCs/>
        </w:rPr>
      </w:pPr>
      <w:r w:rsidRPr="00AD4607">
        <w:rPr>
          <w:rFonts w:asciiTheme="majorBidi" w:hAnsiTheme="majorBidi" w:cstheme="majorBidi"/>
          <w:b/>
          <w:bCs/>
        </w:rPr>
        <w:t>Horizontal scaling (across VMs)</w:t>
      </w:r>
    </w:p>
    <w:p w14:paraId="3B6061DF" w14:textId="77777777" w:rsidR="00AD4607" w:rsidRPr="00AD4607" w:rsidRDefault="00AD4607" w:rsidP="00AD460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Nighttime: one VM serves all traffic.</w:t>
      </w:r>
    </w:p>
    <w:p w14:paraId="7B97769C" w14:textId="77777777" w:rsidR="00AD4607" w:rsidRPr="00AD4607" w:rsidRDefault="00AD4607" w:rsidP="00AD460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Daytime: two VMs share traffic via the load balancer.</w:t>
      </w:r>
    </w:p>
    <w:p w14:paraId="7CAE2D43" w14:textId="77777777" w:rsidR="00AD4607" w:rsidRPr="00AD4607" w:rsidRDefault="00AD4607" w:rsidP="00AD460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The second VM can use a spot/preemptible instance to reduce cost; the primary VM remains on-demand.</w:t>
      </w:r>
    </w:p>
    <w:p w14:paraId="410B6770" w14:textId="7944F65A" w:rsidR="00AD4607" w:rsidRPr="00AD4607" w:rsidRDefault="00AD4607" w:rsidP="00AD4607">
      <w:pPr>
        <w:rPr>
          <w:rFonts w:asciiTheme="majorBidi" w:hAnsiTheme="majorBidi" w:cstheme="majorBidi"/>
          <w:b/>
          <w:bCs/>
        </w:rPr>
      </w:pPr>
      <w:r w:rsidRPr="00AD4607">
        <w:rPr>
          <w:rFonts w:asciiTheme="majorBidi" w:hAnsiTheme="majorBidi" w:cstheme="majorBidi"/>
          <w:b/>
          <w:bCs/>
        </w:rPr>
        <w:lastRenderedPageBreak/>
        <w:t>Optional GPU path</w:t>
      </w:r>
    </w:p>
    <w:p w14:paraId="6D8C1684" w14:textId="279058A3" w:rsidR="00AD4607" w:rsidRPr="00AD4607" w:rsidRDefault="00AD4607" w:rsidP="00AD4607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 xml:space="preserve">If latency or peak throughput requires acceleration, </w:t>
      </w:r>
      <w:r w:rsidR="005C0693">
        <w:rPr>
          <w:rFonts w:asciiTheme="majorBidi" w:hAnsiTheme="majorBidi" w:cstheme="majorBidi"/>
        </w:rPr>
        <w:t xml:space="preserve">we can </w:t>
      </w:r>
      <w:r w:rsidRPr="00AD4607">
        <w:rPr>
          <w:rFonts w:asciiTheme="majorBidi" w:hAnsiTheme="majorBidi" w:cstheme="majorBidi"/>
        </w:rPr>
        <w:t>add one small GPU VM (e.g., T4/L4) and run inference there.</w:t>
      </w:r>
    </w:p>
    <w:p w14:paraId="3248B632" w14:textId="77777777" w:rsidR="00AD4607" w:rsidRPr="00AD4607" w:rsidRDefault="00AD4607" w:rsidP="00AD4607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 xml:space="preserve">The </w:t>
      </w:r>
      <w:proofErr w:type="spellStart"/>
      <w:r w:rsidRPr="00AD4607">
        <w:rPr>
          <w:rFonts w:asciiTheme="majorBidi" w:hAnsiTheme="majorBidi" w:cstheme="majorBidi"/>
        </w:rPr>
        <w:t>FastAPI</w:t>
      </w:r>
      <w:proofErr w:type="spellEnd"/>
      <w:r w:rsidRPr="00AD4607">
        <w:rPr>
          <w:rFonts w:asciiTheme="majorBidi" w:hAnsiTheme="majorBidi" w:cstheme="majorBidi"/>
        </w:rPr>
        <w:t xml:space="preserve"> process can still run on CPU; inference requests route to the GPU instance internally.</w:t>
      </w:r>
    </w:p>
    <w:p w14:paraId="2A8279E7" w14:textId="77777777" w:rsidR="00AD4607" w:rsidRPr="00AD4607" w:rsidRDefault="00AD4607" w:rsidP="00AD4607">
      <w:p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pict w14:anchorId="385E89DF">
          <v:rect id="_x0000_i1080" style="width:0;height:1.5pt" o:hralign="center" o:hrstd="t" o:hr="t" fillcolor="#a0a0a0" stroked="f"/>
        </w:pict>
      </w:r>
    </w:p>
    <w:p w14:paraId="6D2D665F" w14:textId="54C3D393" w:rsidR="00AD4607" w:rsidRPr="00AD4607" w:rsidRDefault="00AD4607" w:rsidP="00AD4607">
      <w:pPr>
        <w:rPr>
          <w:rFonts w:asciiTheme="majorBidi" w:hAnsiTheme="majorBidi" w:cstheme="majorBidi"/>
        </w:rPr>
      </w:pPr>
    </w:p>
    <w:p w14:paraId="01BD4A7E" w14:textId="3E30C08B" w:rsidR="00AD4607" w:rsidRPr="005C0693" w:rsidRDefault="00AD4607" w:rsidP="005C0693">
      <w:pPr>
        <w:pStyle w:val="Heading1"/>
        <w:numPr>
          <w:ilvl w:val="0"/>
          <w:numId w:val="20"/>
        </w:numPr>
      </w:pPr>
      <w:r w:rsidRPr="005C0693">
        <w:t>Cost Measures</w:t>
      </w:r>
    </w:p>
    <w:p w14:paraId="55DF808A" w14:textId="77777777" w:rsidR="00AD4607" w:rsidRPr="00AD4607" w:rsidRDefault="00AD4607" w:rsidP="00AD460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One VM at night, two VMs during peak hours.</w:t>
      </w:r>
    </w:p>
    <w:p w14:paraId="7A5313E2" w14:textId="77777777" w:rsidR="00AD4607" w:rsidRPr="00AD4607" w:rsidRDefault="00AD4607" w:rsidP="00AD460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Right-sized VM type (start with 4 vCPU, 8–16 GB RAM; adjust from measurements).</w:t>
      </w:r>
    </w:p>
    <w:p w14:paraId="602ECF91" w14:textId="77777777" w:rsidR="00AD4607" w:rsidRPr="00AD4607" w:rsidRDefault="00AD4607" w:rsidP="00AD460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Spot/preemptible for the daytime VM to cut cost.</w:t>
      </w:r>
    </w:p>
    <w:p w14:paraId="7EDDE149" w14:textId="77777777" w:rsidR="00AD4607" w:rsidRDefault="00AD4607" w:rsidP="00AD460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 xml:space="preserve">Batch requests via </w:t>
      </w:r>
      <w:proofErr w:type="gramStart"/>
      <w:r w:rsidRPr="00AD4607">
        <w:rPr>
          <w:rFonts w:asciiTheme="majorBidi" w:hAnsiTheme="majorBidi" w:cstheme="majorBidi"/>
        </w:rPr>
        <w:t>texts</w:t>
      </w:r>
      <w:proofErr w:type="gramEnd"/>
      <w:r w:rsidRPr="00AD4607">
        <w:rPr>
          <w:rFonts w:asciiTheme="majorBidi" w:hAnsiTheme="majorBidi" w:cstheme="majorBidi"/>
        </w:rPr>
        <w:t>: [...] when upstream can aggregate a few items per call.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3235"/>
        <w:gridCol w:w="3349"/>
        <w:gridCol w:w="2903"/>
      </w:tblGrid>
      <w:tr w:rsidR="00E52B9E" w14:paraId="14ED16C0" w14:textId="77777777" w:rsidTr="00E52B9E">
        <w:trPr>
          <w:trHeight w:val="418"/>
        </w:trPr>
        <w:tc>
          <w:tcPr>
            <w:tcW w:w="3235" w:type="dxa"/>
            <w:vAlign w:val="center"/>
          </w:tcPr>
          <w:p w14:paraId="32DA9CDD" w14:textId="2753AFF2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349" w:type="dxa"/>
            <w:vAlign w:val="center"/>
          </w:tcPr>
          <w:p w14:paraId="07C096B7" w14:textId="5091A4B0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b/>
                <w:bCs/>
                <w:sz w:val="20"/>
                <w:szCs w:val="20"/>
              </w:rPr>
              <w:t>When</w:t>
            </w:r>
          </w:p>
        </w:tc>
        <w:tc>
          <w:tcPr>
            <w:tcW w:w="2903" w:type="dxa"/>
            <w:vAlign w:val="center"/>
          </w:tcPr>
          <w:p w14:paraId="0262A873" w14:textId="7E67E29A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b/>
                <w:bCs/>
                <w:sz w:val="20"/>
                <w:szCs w:val="20"/>
              </w:rPr>
              <w:t>Why it saves cost</w:t>
            </w:r>
          </w:p>
        </w:tc>
      </w:tr>
      <w:tr w:rsidR="00E52B9E" w14:paraId="3D924009" w14:textId="77777777" w:rsidTr="00E52B9E">
        <w:trPr>
          <w:trHeight w:val="830"/>
        </w:trPr>
        <w:tc>
          <w:tcPr>
            <w:tcW w:w="3235" w:type="dxa"/>
            <w:vAlign w:val="center"/>
          </w:tcPr>
          <w:p w14:paraId="668E9006" w14:textId="0DEB1F9E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sz w:val="20"/>
                <w:szCs w:val="20"/>
              </w:rPr>
              <w:t xml:space="preserve">Run </w:t>
            </w:r>
            <w:r w:rsidRPr="00E52B9E">
              <w:rPr>
                <w:rStyle w:val="Strong"/>
                <w:sz w:val="20"/>
                <w:szCs w:val="20"/>
              </w:rPr>
              <w:t>1 VM at night</w:t>
            </w:r>
            <w:r w:rsidRPr="00E52B9E">
              <w:rPr>
                <w:sz w:val="20"/>
                <w:szCs w:val="20"/>
              </w:rPr>
              <w:t xml:space="preserve">, </w:t>
            </w:r>
            <w:r w:rsidRPr="00E52B9E">
              <w:rPr>
                <w:rStyle w:val="Strong"/>
                <w:sz w:val="20"/>
                <w:szCs w:val="20"/>
              </w:rPr>
              <w:t>2 VMs at peak</w:t>
            </w:r>
          </w:p>
        </w:tc>
        <w:tc>
          <w:tcPr>
            <w:tcW w:w="3349" w:type="dxa"/>
            <w:vAlign w:val="center"/>
          </w:tcPr>
          <w:p w14:paraId="063832F0" w14:textId="1028AC45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sz w:val="20"/>
                <w:szCs w:val="20"/>
              </w:rPr>
              <w:t>Night vs. daytime</w:t>
            </w:r>
          </w:p>
        </w:tc>
        <w:tc>
          <w:tcPr>
            <w:tcW w:w="2903" w:type="dxa"/>
            <w:vAlign w:val="center"/>
          </w:tcPr>
          <w:p w14:paraId="3506E539" w14:textId="0A83CC05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We are</w:t>
            </w:r>
            <w:r w:rsidRPr="00E52B9E">
              <w:rPr>
                <w:sz w:val="20"/>
                <w:szCs w:val="20"/>
              </w:rPr>
              <w:t xml:space="preserve"> not paying for idle capacity at night</w:t>
            </w:r>
          </w:p>
        </w:tc>
      </w:tr>
      <w:tr w:rsidR="00E52B9E" w14:paraId="0370010B" w14:textId="77777777" w:rsidTr="00E52B9E">
        <w:trPr>
          <w:trHeight w:val="837"/>
        </w:trPr>
        <w:tc>
          <w:tcPr>
            <w:tcW w:w="3235" w:type="dxa"/>
            <w:vAlign w:val="center"/>
          </w:tcPr>
          <w:p w14:paraId="2EAF70B6" w14:textId="1A5170E7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rStyle w:val="Strong"/>
                <w:sz w:val="20"/>
                <w:szCs w:val="20"/>
              </w:rPr>
              <w:t>Right-size VMs</w:t>
            </w:r>
            <w:r w:rsidRPr="00E52B9E">
              <w:rPr>
                <w:sz w:val="20"/>
                <w:szCs w:val="20"/>
              </w:rPr>
              <w:t xml:space="preserve"> (start with </w:t>
            </w:r>
            <w:r w:rsidRPr="00E52B9E">
              <w:rPr>
                <w:rStyle w:val="Strong"/>
                <w:sz w:val="20"/>
                <w:szCs w:val="20"/>
              </w:rPr>
              <w:t>4 vCPU, 8–16 GB RAM</w:t>
            </w:r>
            <w:r w:rsidRPr="00E52B9E">
              <w:rPr>
                <w:sz w:val="20"/>
                <w:szCs w:val="20"/>
              </w:rPr>
              <w:t>)</w:t>
            </w:r>
          </w:p>
        </w:tc>
        <w:tc>
          <w:tcPr>
            <w:tcW w:w="3349" w:type="dxa"/>
            <w:vAlign w:val="center"/>
          </w:tcPr>
          <w:p w14:paraId="1B83CEFC" w14:textId="41651A92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sz w:val="20"/>
                <w:szCs w:val="20"/>
              </w:rPr>
              <w:t>Initial launch; revisit monthly</w:t>
            </w:r>
          </w:p>
        </w:tc>
        <w:tc>
          <w:tcPr>
            <w:tcW w:w="2903" w:type="dxa"/>
            <w:vAlign w:val="center"/>
          </w:tcPr>
          <w:p w14:paraId="2AA85D5C" w14:textId="5EB925E9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sz w:val="20"/>
                <w:szCs w:val="20"/>
              </w:rPr>
              <w:t>Avoid overpaying for unused CPU/RAM</w:t>
            </w:r>
          </w:p>
        </w:tc>
      </w:tr>
      <w:tr w:rsidR="00E52B9E" w14:paraId="302FB4C1" w14:textId="77777777" w:rsidTr="00E52B9E">
        <w:trPr>
          <w:trHeight w:val="1043"/>
        </w:trPr>
        <w:tc>
          <w:tcPr>
            <w:tcW w:w="3235" w:type="dxa"/>
            <w:vAlign w:val="center"/>
          </w:tcPr>
          <w:p w14:paraId="2BA8B422" w14:textId="77777777" w:rsidR="00E52B9E" w:rsidRDefault="00E52B9E" w:rsidP="00E52B9E">
            <w:pPr>
              <w:jc w:val="center"/>
              <w:rPr>
                <w:sz w:val="20"/>
                <w:szCs w:val="20"/>
              </w:rPr>
            </w:pPr>
            <w:r w:rsidRPr="00E52B9E">
              <w:rPr>
                <w:sz w:val="20"/>
                <w:szCs w:val="20"/>
              </w:rPr>
              <w:t xml:space="preserve">Use </w:t>
            </w:r>
            <w:r w:rsidRPr="00E52B9E">
              <w:rPr>
                <w:rStyle w:val="Strong"/>
                <w:sz w:val="20"/>
                <w:szCs w:val="20"/>
              </w:rPr>
              <w:t>Spot/Preemptible</w:t>
            </w:r>
            <w:r w:rsidRPr="00E52B9E">
              <w:rPr>
                <w:sz w:val="20"/>
                <w:szCs w:val="20"/>
              </w:rPr>
              <w:t xml:space="preserve"> for daytime VM</w:t>
            </w:r>
            <w:r>
              <w:rPr>
                <w:sz w:val="20"/>
                <w:szCs w:val="20"/>
              </w:rPr>
              <w:t>:</w:t>
            </w:r>
          </w:p>
          <w:p w14:paraId="7AE4A529" w14:textId="163716F6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sz w:val="20"/>
                <w:szCs w:val="20"/>
              </w:rPr>
              <w:t>Amazon EC2 Spot Instances let you take advantage of unused EC2 capacity in the AWS cloud and are available at up to a 90% </w:t>
            </w:r>
            <w:hyperlink r:id="rId6" w:history="1">
              <w:sdt>
                <w:sdtPr>
                  <w:rPr>
                    <w:rStyle w:val="Hyperlink"/>
                    <w:b/>
                    <w:bCs/>
                    <w:color w:val="auto"/>
                    <w:sz w:val="20"/>
                    <w:szCs w:val="20"/>
                    <w:u w:val="none"/>
                  </w:rPr>
                  <w:id w:val="768897693"/>
                  <w:citation/>
                </w:sdtPr>
                <w:sdtContent>
                  <w:r w:rsidRPr="00E52B9E">
                    <w:rPr>
                      <w:rStyle w:val="Hyperlink"/>
                      <w:b/>
                      <w:bCs/>
                      <w:color w:val="auto"/>
                      <w:sz w:val="20"/>
                      <w:szCs w:val="20"/>
                      <w:u w:val="none"/>
                    </w:rPr>
                    <w:fldChar w:fldCharType="begin"/>
                  </w:r>
                  <w:r w:rsidRPr="00E52B9E">
                    <w:rPr>
                      <w:rStyle w:val="Hyperlink"/>
                      <w:b/>
                      <w:bCs/>
                      <w:color w:val="auto"/>
                      <w:sz w:val="20"/>
                      <w:szCs w:val="20"/>
                      <w:u w:val="none"/>
                    </w:rPr>
                    <w:instrText xml:space="preserve"> CITATION ama \l 1033 </w:instrText>
                  </w:r>
                  <w:r w:rsidRPr="00E52B9E">
                    <w:rPr>
                      <w:rStyle w:val="Hyperlink"/>
                      <w:b/>
                      <w:bCs/>
                      <w:color w:val="auto"/>
                      <w:sz w:val="20"/>
                      <w:szCs w:val="20"/>
                      <w:u w:val="none"/>
                    </w:rPr>
                    <w:fldChar w:fldCharType="separate"/>
                  </w:r>
                  <w:r w:rsidRPr="00E52B9E">
                    <w:rPr>
                      <w:rStyle w:val="Hyperlink"/>
                      <w:b/>
                      <w:bCs/>
                      <w:noProof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52B9E">
                    <w:rPr>
                      <w:b/>
                      <w:bCs/>
                      <w:noProof/>
                      <w:sz w:val="20"/>
                      <w:szCs w:val="20"/>
                    </w:rPr>
                    <w:t>(amazon, n.d.)</w:t>
                  </w:r>
                  <w:r w:rsidRPr="00E52B9E">
                    <w:rPr>
                      <w:rStyle w:val="Hyperlink"/>
                      <w:b/>
                      <w:bCs/>
                      <w:color w:val="auto"/>
                      <w:sz w:val="20"/>
                      <w:szCs w:val="20"/>
                      <w:u w:val="none"/>
                    </w:rPr>
                    <w:fldChar w:fldCharType="end"/>
                  </w:r>
                </w:sdtContent>
              </w:sdt>
            </w:hyperlink>
            <w:r>
              <w:rPr>
                <w:sz w:val="20"/>
                <w:szCs w:val="20"/>
              </w:rPr>
              <w:br/>
            </w:r>
          </w:p>
        </w:tc>
        <w:tc>
          <w:tcPr>
            <w:tcW w:w="3349" w:type="dxa"/>
            <w:vAlign w:val="center"/>
          </w:tcPr>
          <w:p w14:paraId="30A10F81" w14:textId="60876F01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sz w:val="20"/>
                <w:szCs w:val="20"/>
              </w:rPr>
              <w:t>Daytime peaks</w:t>
            </w:r>
          </w:p>
        </w:tc>
        <w:tc>
          <w:tcPr>
            <w:tcW w:w="2903" w:type="dxa"/>
            <w:vAlign w:val="center"/>
          </w:tcPr>
          <w:p w14:paraId="2DDC9A36" w14:textId="7D368087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sz w:val="20"/>
                <w:szCs w:val="20"/>
              </w:rPr>
              <w:t>cheaper than on-demand for extra capacity</w:t>
            </w:r>
          </w:p>
        </w:tc>
      </w:tr>
      <w:tr w:rsidR="00E52B9E" w14:paraId="1E1D6255" w14:textId="77777777" w:rsidTr="00E52B9E">
        <w:trPr>
          <w:trHeight w:val="1454"/>
        </w:trPr>
        <w:tc>
          <w:tcPr>
            <w:tcW w:w="3235" w:type="dxa"/>
            <w:vAlign w:val="center"/>
          </w:tcPr>
          <w:p w14:paraId="31362E4D" w14:textId="3B26B04B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rStyle w:val="Strong"/>
                <w:sz w:val="20"/>
                <w:szCs w:val="20"/>
              </w:rPr>
              <w:t>Batch requests</w:t>
            </w:r>
            <w:r w:rsidRPr="00E52B9E">
              <w:rPr>
                <w:sz w:val="20"/>
                <w:szCs w:val="20"/>
              </w:rPr>
              <w:t xml:space="preserve"> via </w:t>
            </w:r>
            <w:r w:rsidRPr="00E52B9E">
              <w:rPr>
                <w:rStyle w:val="HTMLCode"/>
                <w:rFonts w:eastAsiaTheme="majorEastAsia"/>
              </w:rPr>
              <w:t>texts: [...]</w:t>
            </w:r>
          </w:p>
        </w:tc>
        <w:tc>
          <w:tcPr>
            <w:tcW w:w="3349" w:type="dxa"/>
            <w:vAlign w:val="center"/>
          </w:tcPr>
          <w:p w14:paraId="069AFFD1" w14:textId="5645FC25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sz w:val="20"/>
                <w:szCs w:val="20"/>
              </w:rPr>
              <w:t>Whenever clients can group items (8–32)</w:t>
            </w:r>
          </w:p>
        </w:tc>
        <w:tc>
          <w:tcPr>
            <w:tcW w:w="2903" w:type="dxa"/>
            <w:vAlign w:val="center"/>
          </w:tcPr>
          <w:p w14:paraId="03549F1D" w14:textId="55E6FB8B" w:rsidR="00E52B9E" w:rsidRPr="00E52B9E" w:rsidRDefault="00E52B9E" w:rsidP="00E52B9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52B9E">
              <w:rPr>
                <w:sz w:val="20"/>
                <w:szCs w:val="20"/>
              </w:rPr>
              <w:t>Fewer requests = less overhead per result; higher throughput per VM</w:t>
            </w:r>
          </w:p>
        </w:tc>
      </w:tr>
    </w:tbl>
    <w:p w14:paraId="1C8F5C80" w14:textId="77777777" w:rsidR="00E52B9E" w:rsidRPr="00AD4607" w:rsidRDefault="00E52B9E" w:rsidP="00E52B9E">
      <w:pPr>
        <w:rPr>
          <w:rFonts w:asciiTheme="majorBidi" w:hAnsiTheme="majorBidi" w:cstheme="majorBidi"/>
        </w:rPr>
      </w:pPr>
    </w:p>
    <w:p w14:paraId="06902A99" w14:textId="0977EA95" w:rsidR="00AD4607" w:rsidRPr="00AD4607" w:rsidRDefault="00AD4607" w:rsidP="00826721">
      <w:p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pict w14:anchorId="1ED17217">
          <v:rect id="_x0000_i1082" style="width:0;height:1.5pt" o:hralign="center" o:hrstd="t" o:hr="t" fillcolor="#a0a0a0" stroked="f"/>
        </w:pict>
      </w:r>
    </w:p>
    <w:p w14:paraId="63BEE933" w14:textId="030479BF" w:rsidR="00AD4607" w:rsidRPr="00AD4607" w:rsidRDefault="00AD4607" w:rsidP="005C0693">
      <w:pPr>
        <w:pStyle w:val="Heading1"/>
        <w:numPr>
          <w:ilvl w:val="0"/>
          <w:numId w:val="20"/>
        </w:numPr>
      </w:pPr>
      <w:r w:rsidRPr="00AD4607">
        <w:lastRenderedPageBreak/>
        <w:t>Security</w:t>
      </w:r>
    </w:p>
    <w:p w14:paraId="2E053D85" w14:textId="77777777" w:rsidR="00AD4607" w:rsidRPr="00AD4607" w:rsidRDefault="00AD4607" w:rsidP="00AD460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API key in headers (per tenant if required).</w:t>
      </w:r>
    </w:p>
    <w:p w14:paraId="1A15D1B0" w14:textId="77777777" w:rsidR="00AD4607" w:rsidRPr="00AD4607" w:rsidRDefault="00AD4607" w:rsidP="00AD460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TLS termination at the load balancer (or Nginx).</w:t>
      </w:r>
    </w:p>
    <w:p w14:paraId="521A1385" w14:textId="77777777" w:rsidR="00AD4607" w:rsidRPr="00AD4607" w:rsidRDefault="00AD4607" w:rsidP="00AD460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Basic rate limiting at the LB or Nginx.</w:t>
      </w:r>
    </w:p>
    <w:p w14:paraId="4D6BB333" w14:textId="77777777" w:rsidR="00AD4607" w:rsidRPr="00AD4607" w:rsidRDefault="00AD4607" w:rsidP="00AD460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Input validation: strict JSON schema and maximum text length to protect CPU and memory.</w:t>
      </w:r>
    </w:p>
    <w:p w14:paraId="37C69C38" w14:textId="77777777" w:rsidR="00AD4607" w:rsidRPr="00AD4607" w:rsidRDefault="00AD4607" w:rsidP="00AD460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Data handling: avoid storing raw summaries unless necessary; if stored, apply PII controls and retention (for example, 30 days).</w:t>
      </w:r>
    </w:p>
    <w:p w14:paraId="786EB799" w14:textId="26D14F2D" w:rsidR="00AD4607" w:rsidRPr="00AD4607" w:rsidRDefault="00AD4607" w:rsidP="00826721">
      <w:p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pict w14:anchorId="26350E6A">
          <v:rect id="_x0000_i1086" style="width:0;height:1.5pt" o:hralign="center" o:hrstd="t" o:hr="t" fillcolor="#a0a0a0" stroked="f"/>
        </w:pict>
      </w:r>
    </w:p>
    <w:p w14:paraId="4A866749" w14:textId="4375CAD9" w:rsidR="00AD4607" w:rsidRPr="00AD4607" w:rsidRDefault="00AD4607" w:rsidP="005C0693">
      <w:pPr>
        <w:pStyle w:val="Heading1"/>
        <w:numPr>
          <w:ilvl w:val="0"/>
          <w:numId w:val="20"/>
        </w:numPr>
      </w:pPr>
      <w:r w:rsidRPr="00AD4607">
        <w:t>Minimal Runbook</w:t>
      </w:r>
    </w:p>
    <w:p w14:paraId="21353B5B" w14:textId="77777777" w:rsidR="00AD4607" w:rsidRPr="00AD4607" w:rsidRDefault="00AD4607" w:rsidP="00AD460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 xml:space="preserve">Build image: docker build -t </w:t>
      </w:r>
      <w:proofErr w:type="spellStart"/>
      <w:r w:rsidRPr="00AD4607">
        <w:rPr>
          <w:rFonts w:asciiTheme="majorBidi" w:hAnsiTheme="majorBidi" w:cstheme="majorBidi"/>
        </w:rPr>
        <w:t>sentiment-</w:t>
      </w:r>
      <w:proofErr w:type="gramStart"/>
      <w:r w:rsidRPr="00AD4607">
        <w:rPr>
          <w:rFonts w:asciiTheme="majorBidi" w:hAnsiTheme="majorBidi" w:cstheme="majorBidi"/>
        </w:rPr>
        <w:t>api:latest</w:t>
      </w:r>
      <w:proofErr w:type="spellEnd"/>
      <w:proofErr w:type="gramEnd"/>
      <w:r w:rsidRPr="00AD4607">
        <w:rPr>
          <w:rFonts w:asciiTheme="majorBidi" w:hAnsiTheme="majorBidi" w:cstheme="majorBidi"/>
        </w:rPr>
        <w:t xml:space="preserve"> .</w:t>
      </w:r>
    </w:p>
    <w:p w14:paraId="1232D1C0" w14:textId="77777777" w:rsidR="00AD4607" w:rsidRPr="00AD4607" w:rsidRDefault="00AD4607" w:rsidP="00AD460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Populate models during image build or container start (/models).</w:t>
      </w:r>
    </w:p>
    <w:p w14:paraId="42A5755D" w14:textId="77777777" w:rsidR="00AD4607" w:rsidRPr="00AD4607" w:rsidRDefault="00AD4607" w:rsidP="00AD460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Start app:</w:t>
      </w:r>
    </w:p>
    <w:p w14:paraId="6094369E" w14:textId="77777777" w:rsidR="00AD4607" w:rsidRPr="00AD4607" w:rsidRDefault="00AD4607" w:rsidP="00AD4607">
      <w:pPr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 w:rsidRPr="00AD4607">
        <w:rPr>
          <w:rFonts w:asciiTheme="majorBidi" w:hAnsiTheme="majorBidi" w:cstheme="majorBidi"/>
        </w:rPr>
        <w:t>gunicorn</w:t>
      </w:r>
      <w:proofErr w:type="spellEnd"/>
      <w:r w:rsidRPr="00AD4607">
        <w:rPr>
          <w:rFonts w:asciiTheme="majorBidi" w:hAnsiTheme="majorBidi" w:cstheme="majorBidi"/>
        </w:rPr>
        <w:t xml:space="preserve"> </w:t>
      </w:r>
      <w:proofErr w:type="spellStart"/>
      <w:r w:rsidRPr="00AD4607">
        <w:rPr>
          <w:rFonts w:asciiTheme="majorBidi" w:hAnsiTheme="majorBidi" w:cstheme="majorBidi"/>
        </w:rPr>
        <w:t>api:app</w:t>
      </w:r>
      <w:proofErr w:type="spellEnd"/>
      <w:r w:rsidRPr="00AD4607">
        <w:rPr>
          <w:rFonts w:asciiTheme="majorBidi" w:hAnsiTheme="majorBidi" w:cstheme="majorBidi"/>
        </w:rPr>
        <w:t xml:space="preserve"> -k </w:t>
      </w:r>
      <w:proofErr w:type="spellStart"/>
      <w:proofErr w:type="gramStart"/>
      <w:r w:rsidRPr="00AD4607">
        <w:rPr>
          <w:rFonts w:asciiTheme="majorBidi" w:hAnsiTheme="majorBidi" w:cstheme="majorBidi"/>
        </w:rPr>
        <w:t>uvicorn.workers</w:t>
      </w:r>
      <w:proofErr w:type="gramEnd"/>
      <w:r w:rsidRPr="00AD4607">
        <w:rPr>
          <w:rFonts w:asciiTheme="majorBidi" w:hAnsiTheme="majorBidi" w:cstheme="majorBidi"/>
        </w:rPr>
        <w:t>.UvicornWorker</w:t>
      </w:r>
      <w:proofErr w:type="spellEnd"/>
      <w:r w:rsidRPr="00AD4607">
        <w:rPr>
          <w:rFonts w:asciiTheme="majorBidi" w:hAnsiTheme="majorBidi" w:cstheme="majorBidi"/>
        </w:rPr>
        <w:t xml:space="preserve"> -w 4 -b 0.0.0.0:8000 --timeout 60</w:t>
      </w:r>
    </w:p>
    <w:p w14:paraId="31003054" w14:textId="77777777" w:rsidR="00AD4607" w:rsidRPr="00AD4607" w:rsidRDefault="00AD4607" w:rsidP="00AD460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Place the VM behind a cloud load balancer; health-check /health.</w:t>
      </w:r>
    </w:p>
    <w:p w14:paraId="6F4AD3B0" w14:textId="77777777" w:rsidR="00AD4607" w:rsidRPr="00AD4607" w:rsidRDefault="00AD4607" w:rsidP="00AD460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 xml:space="preserve">Daytime: </w:t>
      </w:r>
      <w:proofErr w:type="gramStart"/>
      <w:r w:rsidRPr="00AD4607">
        <w:rPr>
          <w:rFonts w:asciiTheme="majorBidi" w:hAnsiTheme="majorBidi" w:cstheme="majorBidi"/>
        </w:rPr>
        <w:t>start VM #</w:t>
      </w:r>
      <w:proofErr w:type="gramEnd"/>
      <w:r w:rsidRPr="00AD4607">
        <w:rPr>
          <w:rFonts w:asciiTheme="majorBidi" w:hAnsiTheme="majorBidi" w:cstheme="majorBidi"/>
        </w:rPr>
        <w:t xml:space="preserve">2 and register </w:t>
      </w:r>
      <w:proofErr w:type="gramStart"/>
      <w:r w:rsidRPr="00AD4607">
        <w:rPr>
          <w:rFonts w:asciiTheme="majorBidi" w:hAnsiTheme="majorBidi" w:cstheme="majorBidi"/>
        </w:rPr>
        <w:t>in</w:t>
      </w:r>
      <w:proofErr w:type="gramEnd"/>
      <w:r w:rsidRPr="00AD4607">
        <w:rPr>
          <w:rFonts w:asciiTheme="majorBidi" w:hAnsiTheme="majorBidi" w:cstheme="majorBidi"/>
        </w:rPr>
        <w:t xml:space="preserve"> the load balancer.</w:t>
      </w:r>
    </w:p>
    <w:p w14:paraId="24A80A97" w14:textId="77777777" w:rsidR="00AD4607" w:rsidRPr="00AD4607" w:rsidRDefault="00AD4607" w:rsidP="00AD460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Night: drain and stop VM #2.</w:t>
      </w:r>
    </w:p>
    <w:p w14:paraId="5DAAFBE0" w14:textId="77777777" w:rsidR="00AD4607" w:rsidRPr="00AD4607" w:rsidRDefault="00AD4607" w:rsidP="00AD460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Monitor p95 latency, error rate, CPU %, memory.</w:t>
      </w:r>
    </w:p>
    <w:p w14:paraId="038DA2FC" w14:textId="77777777" w:rsidR="00AD4607" w:rsidRPr="00AD4607" w:rsidRDefault="00AD4607" w:rsidP="00AD4607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Blue/green: deploy new image to VM #2, verify, switch traffic, recycle VM #1.</w:t>
      </w:r>
    </w:p>
    <w:p w14:paraId="6BB25285" w14:textId="77777777" w:rsidR="00AD4607" w:rsidRPr="00AD4607" w:rsidRDefault="00AD4607" w:rsidP="00AD4607">
      <w:p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pict w14:anchorId="5C76B161">
          <v:rect id="_x0000_i1087" style="width:0;height:1.5pt" o:hralign="center" o:hrstd="t" o:hr="t" fillcolor="#a0a0a0" stroked="f"/>
        </w:pict>
      </w:r>
    </w:p>
    <w:p w14:paraId="3314A244" w14:textId="4288BF2F" w:rsidR="00AD4607" w:rsidRPr="00AD4607" w:rsidRDefault="00AD4607" w:rsidP="009010A1">
      <w:pPr>
        <w:pStyle w:val="Heading1"/>
        <w:numPr>
          <w:ilvl w:val="0"/>
          <w:numId w:val="20"/>
        </w:numPr>
      </w:pPr>
      <w:r w:rsidRPr="00AD4607">
        <w:t>Reasoning Behind Decisions</w:t>
      </w:r>
    </w:p>
    <w:p w14:paraId="39A1DE8C" w14:textId="77777777" w:rsidR="00AD4607" w:rsidRPr="00AD4607" w:rsidRDefault="00AD4607" w:rsidP="00AD4607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 xml:space="preserve">The plan mirrors the existing </w:t>
      </w:r>
      <w:proofErr w:type="spellStart"/>
      <w:r w:rsidRPr="00AD4607">
        <w:rPr>
          <w:rFonts w:asciiTheme="majorBidi" w:hAnsiTheme="majorBidi" w:cstheme="majorBidi"/>
        </w:rPr>
        <w:t>FastAPI</w:t>
      </w:r>
      <w:proofErr w:type="spellEnd"/>
      <w:r w:rsidRPr="00AD4607">
        <w:rPr>
          <w:rFonts w:asciiTheme="majorBidi" w:hAnsiTheme="majorBidi" w:cstheme="majorBidi"/>
        </w:rPr>
        <w:t xml:space="preserve"> code and local model usage to reduce complexity.</w:t>
      </w:r>
    </w:p>
    <w:p w14:paraId="11E38484" w14:textId="77777777" w:rsidR="00AD4607" w:rsidRPr="00AD4607" w:rsidRDefault="00AD4607" w:rsidP="00AD4607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 xml:space="preserve">Multi-worker </w:t>
      </w:r>
      <w:proofErr w:type="spellStart"/>
      <w:r w:rsidRPr="00AD4607">
        <w:rPr>
          <w:rFonts w:asciiTheme="majorBidi" w:hAnsiTheme="majorBidi" w:cstheme="majorBidi"/>
        </w:rPr>
        <w:t>Gunicorn</w:t>
      </w:r>
      <w:proofErr w:type="spellEnd"/>
      <w:r w:rsidRPr="00AD4607">
        <w:rPr>
          <w:rFonts w:asciiTheme="majorBidi" w:hAnsiTheme="majorBidi" w:cstheme="majorBidi"/>
        </w:rPr>
        <w:t>/</w:t>
      </w:r>
      <w:proofErr w:type="spellStart"/>
      <w:r w:rsidRPr="00AD4607">
        <w:rPr>
          <w:rFonts w:asciiTheme="majorBidi" w:hAnsiTheme="majorBidi" w:cstheme="majorBidi"/>
        </w:rPr>
        <w:t>Uvicorn</w:t>
      </w:r>
      <w:proofErr w:type="spellEnd"/>
      <w:r w:rsidRPr="00AD4607">
        <w:rPr>
          <w:rFonts w:asciiTheme="majorBidi" w:hAnsiTheme="majorBidi" w:cstheme="majorBidi"/>
        </w:rPr>
        <w:t xml:space="preserve"> provides parallelism without new frameworks.</w:t>
      </w:r>
    </w:p>
    <w:p w14:paraId="605F85C1" w14:textId="77777777" w:rsidR="00AD4607" w:rsidRPr="00AD4607" w:rsidRDefault="00AD4607" w:rsidP="00AD4607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Two small VMs with a load balancer handle the day/night pattern and enable safe rollouts.</w:t>
      </w:r>
    </w:p>
    <w:p w14:paraId="4B9B3A18" w14:textId="77777777" w:rsidR="00AD4607" w:rsidRPr="00AD4607" w:rsidRDefault="00AD4607" w:rsidP="00AD4607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lastRenderedPageBreak/>
        <w:t>Batching via the current JSON interface improves throughput without architectural changes.</w:t>
      </w:r>
    </w:p>
    <w:p w14:paraId="1D1083A9" w14:textId="77777777" w:rsidR="00AD4607" w:rsidRPr="00AD4607" w:rsidRDefault="00AD4607" w:rsidP="00AD4607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AD4607">
        <w:rPr>
          <w:rFonts w:asciiTheme="majorBidi" w:hAnsiTheme="majorBidi" w:cstheme="majorBidi"/>
        </w:rPr>
        <w:t>A small GPU node stays optional until measurements justify it.</w:t>
      </w:r>
    </w:p>
    <w:p w14:paraId="011D37F1" w14:textId="77777777" w:rsidR="00D1718E" w:rsidRDefault="00D1718E">
      <w:pPr>
        <w:rPr>
          <w:rFonts w:asciiTheme="majorBidi" w:hAnsiTheme="majorBidi" w:cstheme="majorBidi"/>
        </w:rPr>
      </w:pPr>
    </w:p>
    <w:p w14:paraId="2D507045" w14:textId="5DDD156F" w:rsidR="00D1718E" w:rsidRDefault="00D1718E" w:rsidP="00D1718E">
      <w:pPr>
        <w:pStyle w:val="Heading1"/>
        <w:numPr>
          <w:ilvl w:val="0"/>
          <w:numId w:val="20"/>
        </w:numPr>
      </w:pPr>
      <w:r>
        <w:t xml:space="preserve">Architecture drawing </w:t>
      </w:r>
    </w:p>
    <w:p w14:paraId="35B9D5F3" w14:textId="6572BE15" w:rsidR="00D1718E" w:rsidRPr="00D1718E" w:rsidRDefault="00F80710" w:rsidP="00D1718E">
      <w:r>
        <w:rPr>
          <w:noProof/>
        </w:rPr>
        <w:drawing>
          <wp:inline distT="0" distB="0" distL="0" distR="0" wp14:anchorId="7DF32AB4" wp14:editId="38DDCFD4">
            <wp:extent cx="5943600" cy="5439410"/>
            <wp:effectExtent l="0" t="0" r="0" b="8890"/>
            <wp:docPr id="673918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18305" name="Picture 6739183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8E" w:rsidRPr="00D1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EEC"/>
    <w:multiLevelType w:val="multilevel"/>
    <w:tmpl w:val="B9BE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42B7"/>
    <w:multiLevelType w:val="multilevel"/>
    <w:tmpl w:val="74DE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91B0C"/>
    <w:multiLevelType w:val="multilevel"/>
    <w:tmpl w:val="9AB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D77A0"/>
    <w:multiLevelType w:val="multilevel"/>
    <w:tmpl w:val="FD62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F3E63"/>
    <w:multiLevelType w:val="multilevel"/>
    <w:tmpl w:val="58D2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A34A2"/>
    <w:multiLevelType w:val="multilevel"/>
    <w:tmpl w:val="F6B65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75FCF"/>
    <w:multiLevelType w:val="hybridMultilevel"/>
    <w:tmpl w:val="9FC4D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B31942"/>
    <w:multiLevelType w:val="multilevel"/>
    <w:tmpl w:val="55C0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60B90"/>
    <w:multiLevelType w:val="hybridMultilevel"/>
    <w:tmpl w:val="65480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7F4BF0"/>
    <w:multiLevelType w:val="hybridMultilevel"/>
    <w:tmpl w:val="341C8A20"/>
    <w:lvl w:ilvl="0" w:tplc="E90617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03493A"/>
    <w:multiLevelType w:val="multilevel"/>
    <w:tmpl w:val="E62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F1697"/>
    <w:multiLevelType w:val="hybridMultilevel"/>
    <w:tmpl w:val="A78AF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AE67FD"/>
    <w:multiLevelType w:val="hybridMultilevel"/>
    <w:tmpl w:val="65A62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347603"/>
    <w:multiLevelType w:val="multilevel"/>
    <w:tmpl w:val="5B9A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46622"/>
    <w:multiLevelType w:val="multilevel"/>
    <w:tmpl w:val="EC6C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91C37"/>
    <w:multiLevelType w:val="multilevel"/>
    <w:tmpl w:val="66A4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17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C733DA"/>
    <w:multiLevelType w:val="multilevel"/>
    <w:tmpl w:val="ED30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F6869"/>
    <w:multiLevelType w:val="hybridMultilevel"/>
    <w:tmpl w:val="80F4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56B2C"/>
    <w:multiLevelType w:val="multilevel"/>
    <w:tmpl w:val="AC3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E4985"/>
    <w:multiLevelType w:val="multilevel"/>
    <w:tmpl w:val="94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3595E"/>
    <w:multiLevelType w:val="hybridMultilevel"/>
    <w:tmpl w:val="A6883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844393"/>
    <w:multiLevelType w:val="hybridMultilevel"/>
    <w:tmpl w:val="AFEE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625AD"/>
    <w:multiLevelType w:val="hybridMultilevel"/>
    <w:tmpl w:val="0D4A0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EA0E4C"/>
    <w:multiLevelType w:val="multilevel"/>
    <w:tmpl w:val="74EC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E5AA4"/>
    <w:multiLevelType w:val="multilevel"/>
    <w:tmpl w:val="418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76C1B"/>
    <w:multiLevelType w:val="multilevel"/>
    <w:tmpl w:val="284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EE7CFC"/>
    <w:multiLevelType w:val="multilevel"/>
    <w:tmpl w:val="22EE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225EBB"/>
    <w:multiLevelType w:val="multilevel"/>
    <w:tmpl w:val="E49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C4D9D"/>
    <w:multiLevelType w:val="hybridMultilevel"/>
    <w:tmpl w:val="ADFABB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0A1475"/>
    <w:multiLevelType w:val="multilevel"/>
    <w:tmpl w:val="138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ED11D7"/>
    <w:multiLevelType w:val="multilevel"/>
    <w:tmpl w:val="3D6C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E7437"/>
    <w:multiLevelType w:val="hybridMultilevel"/>
    <w:tmpl w:val="78B4F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D72CC"/>
    <w:multiLevelType w:val="hybridMultilevel"/>
    <w:tmpl w:val="8A2420F0"/>
    <w:lvl w:ilvl="0" w:tplc="D33095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6173497">
    <w:abstractNumId w:val="19"/>
  </w:num>
  <w:num w:numId="2" w16cid:durableId="1994987416">
    <w:abstractNumId w:val="29"/>
  </w:num>
  <w:num w:numId="3" w16cid:durableId="502474048">
    <w:abstractNumId w:val="5"/>
  </w:num>
  <w:num w:numId="4" w16cid:durableId="20672367">
    <w:abstractNumId w:val="18"/>
  </w:num>
  <w:num w:numId="5" w16cid:durableId="724715193">
    <w:abstractNumId w:val="9"/>
  </w:num>
  <w:num w:numId="6" w16cid:durableId="2035303963">
    <w:abstractNumId w:val="22"/>
  </w:num>
  <w:num w:numId="7" w16cid:durableId="264267944">
    <w:abstractNumId w:val="27"/>
  </w:num>
  <w:num w:numId="8" w16cid:durableId="1661233425">
    <w:abstractNumId w:val="20"/>
  </w:num>
  <w:num w:numId="9" w16cid:durableId="871771714">
    <w:abstractNumId w:val="0"/>
  </w:num>
  <w:num w:numId="10" w16cid:durableId="1131092787">
    <w:abstractNumId w:val="28"/>
  </w:num>
  <w:num w:numId="11" w16cid:durableId="2116750233">
    <w:abstractNumId w:val="15"/>
  </w:num>
  <w:num w:numId="12" w16cid:durableId="737437407">
    <w:abstractNumId w:val="7"/>
  </w:num>
  <w:num w:numId="13" w16cid:durableId="1467813955">
    <w:abstractNumId w:val="26"/>
  </w:num>
  <w:num w:numId="14" w16cid:durableId="1630281626">
    <w:abstractNumId w:val="2"/>
  </w:num>
  <w:num w:numId="15" w16cid:durableId="315114499">
    <w:abstractNumId w:val="4"/>
  </w:num>
  <w:num w:numId="16" w16cid:durableId="487286802">
    <w:abstractNumId w:val="30"/>
  </w:num>
  <w:num w:numId="17" w16cid:durableId="463471959">
    <w:abstractNumId w:val="24"/>
  </w:num>
  <w:num w:numId="18" w16cid:durableId="367609597">
    <w:abstractNumId w:val="3"/>
  </w:num>
  <w:num w:numId="19" w16cid:durableId="979001111">
    <w:abstractNumId w:val="16"/>
  </w:num>
  <w:num w:numId="20" w16cid:durableId="1116874236">
    <w:abstractNumId w:val="33"/>
  </w:num>
  <w:num w:numId="21" w16cid:durableId="779643411">
    <w:abstractNumId w:val="10"/>
  </w:num>
  <w:num w:numId="22" w16cid:durableId="1955090669">
    <w:abstractNumId w:val="13"/>
  </w:num>
  <w:num w:numId="23" w16cid:durableId="1212232368">
    <w:abstractNumId w:val="25"/>
  </w:num>
  <w:num w:numId="24" w16cid:durableId="1313824778">
    <w:abstractNumId w:val="17"/>
  </w:num>
  <w:num w:numId="25" w16cid:durableId="167672429">
    <w:abstractNumId w:val="14"/>
  </w:num>
  <w:num w:numId="26" w16cid:durableId="1300263649">
    <w:abstractNumId w:val="1"/>
  </w:num>
  <w:num w:numId="27" w16cid:durableId="536895046">
    <w:abstractNumId w:val="31"/>
  </w:num>
  <w:num w:numId="28" w16cid:durableId="1550651553">
    <w:abstractNumId w:val="8"/>
  </w:num>
  <w:num w:numId="29" w16cid:durableId="1088768046">
    <w:abstractNumId w:val="23"/>
  </w:num>
  <w:num w:numId="30" w16cid:durableId="1804735339">
    <w:abstractNumId w:val="12"/>
  </w:num>
  <w:num w:numId="31" w16cid:durableId="1295989200">
    <w:abstractNumId w:val="6"/>
  </w:num>
  <w:num w:numId="32" w16cid:durableId="121117733">
    <w:abstractNumId w:val="32"/>
  </w:num>
  <w:num w:numId="33" w16cid:durableId="1336684584">
    <w:abstractNumId w:val="11"/>
  </w:num>
  <w:num w:numId="34" w16cid:durableId="8572790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3"/>
    <w:rsid w:val="00280ED7"/>
    <w:rsid w:val="003654F4"/>
    <w:rsid w:val="00384F7B"/>
    <w:rsid w:val="005C0693"/>
    <w:rsid w:val="00610F6F"/>
    <w:rsid w:val="00826721"/>
    <w:rsid w:val="008B1E43"/>
    <w:rsid w:val="009010A1"/>
    <w:rsid w:val="00AD4607"/>
    <w:rsid w:val="00B5390C"/>
    <w:rsid w:val="00C10B25"/>
    <w:rsid w:val="00D1718E"/>
    <w:rsid w:val="00E52B9E"/>
    <w:rsid w:val="00F46C19"/>
    <w:rsid w:val="00F8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A8DC"/>
  <w15:chartTrackingRefBased/>
  <w15:docId w15:val="{83082288-D1E5-4842-9D38-3FAFD53B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693"/>
  </w:style>
  <w:style w:type="paragraph" w:styleId="Heading1">
    <w:name w:val="heading 1"/>
    <w:basedOn w:val="Normal"/>
    <w:next w:val="Normal"/>
    <w:link w:val="Heading1Char"/>
    <w:uiPriority w:val="9"/>
    <w:qFormat/>
    <w:rsid w:val="005C0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69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069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0693"/>
    <w:rPr>
      <w:b/>
      <w:bCs/>
    </w:rPr>
  </w:style>
  <w:style w:type="character" w:styleId="Emphasis">
    <w:name w:val="Emphasis"/>
    <w:basedOn w:val="DefaultParagraphFont"/>
    <w:uiPriority w:val="20"/>
    <w:qFormat/>
    <w:rsid w:val="005C0693"/>
    <w:rPr>
      <w:i/>
      <w:iCs/>
    </w:rPr>
  </w:style>
  <w:style w:type="paragraph" w:styleId="NoSpacing">
    <w:name w:val="No Spacing"/>
    <w:uiPriority w:val="1"/>
    <w:qFormat/>
    <w:rsid w:val="005C069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069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0693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069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693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E52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52B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2B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ec2/spot/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</b:Tag>
    <b:SourceType>InternetSite</b:SourceType>
    <b:Guid>{A4D5A92B-9028-4E07-BB43-DF1B11797792}</b:Guid>
    <b:Author>
      <b:Author>
        <b:NameList>
          <b:Person>
            <b:Last>amazon</b:Last>
          </b:Person>
        </b:NameList>
      </b:Author>
    </b:Author>
    <b:URL>https://aws.amazon.com/ec2/spot/?utm_source=chatgpt.com</b:URL>
    <b:RefOrder>1</b:RefOrder>
  </b:Source>
</b:Sources>
</file>

<file path=customXml/itemProps1.xml><?xml version="1.0" encoding="utf-8"?>
<ds:datastoreItem xmlns:ds="http://schemas.openxmlformats.org/officeDocument/2006/customXml" ds:itemID="{69085E66-D420-472E-ABC1-2F99DF3B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Ali.Rashaideh</dc:creator>
  <cp:keywords/>
  <dc:description/>
  <cp:lastModifiedBy>Ali.Rashaideh</cp:lastModifiedBy>
  <cp:revision>1</cp:revision>
  <cp:lastPrinted>2025-08-20T18:31:00Z</cp:lastPrinted>
  <dcterms:created xsi:type="dcterms:W3CDTF">2025-08-20T16:07:00Z</dcterms:created>
  <dcterms:modified xsi:type="dcterms:W3CDTF">2025-08-20T18:32:00Z</dcterms:modified>
</cp:coreProperties>
</file>