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CE40" w14:textId="742F7BC8" w:rsidR="00261D6A" w:rsidRPr="00F6598D" w:rsidRDefault="001C5E05" w:rsidP="00F6598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598D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F25CED" w:rsidRPr="00F6598D">
        <w:rPr>
          <w:rFonts w:ascii="Times New Roman" w:hAnsi="Times New Roman" w:cs="Times New Roman"/>
          <w:b/>
          <w:color w:val="000000"/>
          <w:sz w:val="24"/>
          <w:szCs w:val="24"/>
        </w:rPr>
        <w:t>ISA</w:t>
      </w:r>
      <w:r w:rsidRPr="00F659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 w:rsidR="00F6598D" w:rsidRPr="00F6598D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F6598D">
        <w:rPr>
          <w:rFonts w:ascii="Times New Roman" w:hAnsi="Times New Roman" w:cs="Times New Roman"/>
          <w:b/>
          <w:color w:val="000000"/>
          <w:sz w:val="24"/>
          <w:szCs w:val="24"/>
        </w:rPr>
        <w:t>tart</w:t>
      </w:r>
    </w:p>
    <w:p w14:paraId="78379375" w14:textId="63EEF196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ISA01 Authorization information qualifier (00 or 03)</w:t>
      </w:r>
    </w:p>
    <w:p w14:paraId="78921AB0" w14:textId="6134918D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ISA02 Authorization information (Will contain User ID if ISA01 is 03 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other wise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empty)</w:t>
      </w:r>
    </w:p>
    <w:p w14:paraId="72119893" w14:textId="5CC33BDF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ISA03 Security information qualifier (01 if ISA01 is 03 and 00 if ISA01 Is 00.)</w:t>
      </w:r>
    </w:p>
    <w:p w14:paraId="28173AF6" w14:textId="5B1FF98E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ISA04 Security information (contain Password if ISA01 is 03. Empty if ISA01 is 00)</w:t>
      </w:r>
    </w:p>
    <w:p w14:paraId="159DA038" w14:textId="77777777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ISA05 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senderQ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= "ZZ",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//Client Code</w:t>
      </w:r>
    </w:p>
    <w:p w14:paraId="0ECDF591" w14:textId="77777777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ISA06 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senderId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= "177141", //Client id with Clearing House</w:t>
      </w:r>
    </w:p>
    <w:p w14:paraId="4A19D0DC" w14:textId="77777777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ISA07 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receiverQ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= "ZZ</w:t>
      </w:r>
      <w:proofErr w:type="gram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",   </w:t>
      </w:r>
      <w:proofErr w:type="gram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  // Clearing House Code</w:t>
      </w:r>
    </w:p>
    <w:p w14:paraId="33EB900C" w14:textId="6F01F931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ISA08 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receiverId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= "ZIRMED", // Clearing House ID</w:t>
      </w:r>
    </w:p>
    <w:p w14:paraId="21CE4EAC" w14:textId="3F34B43A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ISA09</w:t>
      </w:r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current Date ("</w:t>
      </w:r>
      <w:proofErr w:type="spellStart"/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>yyMMdd</w:t>
      </w:r>
      <w:proofErr w:type="spellEnd"/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14:paraId="02ACE7B7" w14:textId="508720AF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ISA10</w:t>
      </w:r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current Time ("</w:t>
      </w:r>
      <w:proofErr w:type="spellStart"/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>hhmm</w:t>
      </w:r>
      <w:proofErr w:type="spellEnd"/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14:paraId="3E42190B" w14:textId="056E8478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ISA11</w:t>
      </w:r>
    </w:p>
    <w:p w14:paraId="08C7925E" w14:textId="58FE8B81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ISA12</w:t>
      </w:r>
    </w:p>
    <w:p w14:paraId="6B46E2AF" w14:textId="6AFDAB52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ISA13</w:t>
      </w:r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7338CE" w14:textId="659E35DB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ISA14</w:t>
      </w:r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Acknowledgment requested (0 for no 1 for yes)</w:t>
      </w:r>
    </w:p>
    <w:p w14:paraId="7456F998" w14:textId="234EDA92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ISA15</w:t>
      </w:r>
      <w:r w:rsidR="0089188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Usage Indicator (T for Test P for Production)</w:t>
      </w:r>
    </w:p>
    <w:p w14:paraId="47B2365A" w14:textId="54C40090" w:rsidR="00634258" w:rsidRPr="007D5154" w:rsidRDefault="00634258" w:rsidP="0063425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ISA16</w:t>
      </w:r>
    </w:p>
    <w:p w14:paraId="0E1F993E" w14:textId="03B0465D" w:rsidR="001C5E05" w:rsidRPr="00F6598D" w:rsidRDefault="001C5E05" w:rsidP="00F6598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598D">
        <w:rPr>
          <w:rFonts w:ascii="Times New Roman" w:hAnsi="Times New Roman" w:cs="Times New Roman"/>
          <w:b/>
          <w:color w:val="000000"/>
          <w:sz w:val="24"/>
          <w:szCs w:val="24"/>
        </w:rPr>
        <w:t>&lt;ISA&gt; END</w:t>
      </w:r>
    </w:p>
    <w:p w14:paraId="5199139C" w14:textId="1816DC08" w:rsidR="00634258" w:rsidRPr="007D5154" w:rsidRDefault="00634258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BD358" w14:textId="50CE2502" w:rsidR="00F25CED" w:rsidRPr="007D5154" w:rsidRDefault="001C5E05" w:rsidP="00F25CED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7D5154">
        <w:rPr>
          <w:rFonts w:ascii="Times New Roman" w:hAnsi="Times New Roman" w:cs="Times New Roman"/>
          <w:b/>
          <w:sz w:val="24"/>
          <w:szCs w:val="24"/>
        </w:rPr>
        <w:t>&lt;</w:t>
      </w:r>
      <w:r w:rsidR="00F25CED" w:rsidRPr="007D5154">
        <w:rPr>
          <w:rFonts w:ascii="Times New Roman" w:hAnsi="Times New Roman" w:cs="Times New Roman"/>
          <w:b/>
          <w:sz w:val="24"/>
          <w:szCs w:val="24"/>
        </w:rPr>
        <w:t>GS</w:t>
      </w:r>
      <w:r w:rsidRPr="007D5154">
        <w:rPr>
          <w:rFonts w:ascii="Times New Roman" w:hAnsi="Times New Roman" w:cs="Times New Roman"/>
          <w:b/>
          <w:sz w:val="24"/>
          <w:szCs w:val="24"/>
        </w:rPr>
        <w:t>&gt; Start</w:t>
      </w:r>
    </w:p>
    <w:p w14:paraId="3257BB87" w14:textId="614E7482" w:rsidR="0089188B" w:rsidRPr="007D5154" w:rsidRDefault="0089188B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GS01 Functional Identifier Code (using HC at present)</w:t>
      </w:r>
    </w:p>
    <w:p w14:paraId="10B23D3A" w14:textId="3B7262F4" w:rsidR="0089188B" w:rsidRPr="007D5154" w:rsidRDefault="0089188B" w:rsidP="0089188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GS02 Application Sender’s Code (Same as ISA06)</w:t>
      </w:r>
    </w:p>
    <w:p w14:paraId="1AC7482D" w14:textId="77777777" w:rsidR="0089188B" w:rsidRPr="007D5154" w:rsidRDefault="0089188B" w:rsidP="0089188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GS03 Application Receiver’s ode (Same as ISA08)</w:t>
      </w:r>
    </w:p>
    <w:p w14:paraId="02BDC170" w14:textId="2540F25C" w:rsidR="0089188B" w:rsidRPr="007D5154" w:rsidRDefault="0089188B" w:rsidP="0089188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GS04 Current Date("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yyyyMMdd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") </w:t>
      </w:r>
    </w:p>
    <w:p w14:paraId="44B2871B" w14:textId="040ED50E" w:rsidR="0089188B" w:rsidRPr="007D5154" w:rsidRDefault="0089188B" w:rsidP="0089188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GS05 Current Time ("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hhmm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14:paraId="0FF5F11A" w14:textId="538DE43F" w:rsidR="0089188B" w:rsidRPr="007D5154" w:rsidRDefault="0089188B" w:rsidP="0089188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GS06</w:t>
      </w:r>
      <w:r w:rsidR="001038DF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Group Control Number (unique number 1 to 9 digits)</w:t>
      </w:r>
    </w:p>
    <w:p w14:paraId="692F3834" w14:textId="664CC3D3" w:rsidR="0089188B" w:rsidRPr="007D5154" w:rsidRDefault="0089188B" w:rsidP="0089188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GS07</w:t>
      </w:r>
    </w:p>
    <w:p w14:paraId="75D17A5E" w14:textId="1491CA0E" w:rsidR="0089188B" w:rsidRPr="007D5154" w:rsidRDefault="0089188B" w:rsidP="0089188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GS08</w:t>
      </w:r>
    </w:p>
    <w:p w14:paraId="224BD53E" w14:textId="4B875925" w:rsidR="001C5E05" w:rsidRPr="007D5154" w:rsidRDefault="001C5E05" w:rsidP="001C5E05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7D5154">
        <w:rPr>
          <w:rFonts w:ascii="Times New Roman" w:hAnsi="Times New Roman" w:cs="Times New Roman"/>
          <w:b/>
          <w:sz w:val="24"/>
          <w:szCs w:val="24"/>
        </w:rPr>
        <w:t>&lt;GS&gt; END</w:t>
      </w:r>
    </w:p>
    <w:p w14:paraId="3AEAE0DF" w14:textId="6CCDD86E" w:rsidR="001038DF" w:rsidRPr="007D5154" w:rsidRDefault="001C5E05" w:rsidP="00EC336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1038DF"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</w:t>
      </w: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 Start</w:t>
      </w:r>
    </w:p>
    <w:p w14:paraId="6004F3BE" w14:textId="2A3BCC29" w:rsidR="001038DF" w:rsidRPr="007D5154" w:rsidRDefault="001038D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ST01 </w:t>
      </w:r>
    </w:p>
    <w:p w14:paraId="252313CE" w14:textId="5A787FE0" w:rsidR="001038DF" w:rsidRPr="007D5154" w:rsidRDefault="001038D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ST02 </w:t>
      </w:r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Transaction Set control Number (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>unique number 1 to 9 digits</w:t>
      </w:r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21F34A0" w14:textId="7F02D1E9" w:rsidR="001038DF" w:rsidRPr="007D5154" w:rsidRDefault="001038D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ST03</w:t>
      </w:r>
    </w:p>
    <w:p w14:paraId="7ED884E0" w14:textId="3949A9C7" w:rsidR="001C5E05" w:rsidRPr="007D5154" w:rsidRDefault="001C5E05" w:rsidP="001C5E0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&lt;ST&gt; END</w:t>
      </w:r>
    </w:p>
    <w:p w14:paraId="1F715850" w14:textId="77777777" w:rsidR="001038DF" w:rsidRPr="007D5154" w:rsidRDefault="001038DF" w:rsidP="00EC336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B9EF2E9" w14:textId="7F87FE26" w:rsidR="00EC336C" w:rsidRPr="007D5154" w:rsidRDefault="001C5E05" w:rsidP="00EC336C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EC336C"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BHT</w:t>
      </w: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 Start</w:t>
      </w:r>
    </w:p>
    <w:p w14:paraId="05D5853A" w14:textId="4415FB63" w:rsidR="001038DF" w:rsidRPr="007D5154" w:rsidRDefault="001038D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BHT01</w:t>
      </w:r>
    </w:p>
    <w:p w14:paraId="0B8CEF17" w14:textId="0B711EC4" w:rsidR="001038DF" w:rsidRPr="007D5154" w:rsidRDefault="001038D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BHT02 Transaction set purpose Code (00 for original and 18 for Reissue)</w:t>
      </w:r>
    </w:p>
    <w:p w14:paraId="0DFA1072" w14:textId="20A349D4" w:rsidR="0074368F" w:rsidRPr="007D5154" w:rsidRDefault="0074368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BHT0</w:t>
      </w:r>
      <w:r w:rsidR="001038DF" w:rsidRPr="007D515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Reference Identification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Unique id submitter is identified with </w:t>
      </w:r>
      <w:r w:rsidR="001038DF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(1 to </w:t>
      </w:r>
      <w:r w:rsidR="00944D5A" w:rsidRPr="007D5154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1038DF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digits)</w:t>
      </w:r>
    </w:p>
    <w:p w14:paraId="67335BDF" w14:textId="75C09D8E" w:rsidR="0074368F" w:rsidRPr="007D5154" w:rsidRDefault="0074368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BHT04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Claim Date in YYYYMMDD Format</w:t>
      </w:r>
    </w:p>
    <w:p w14:paraId="02150A6B" w14:textId="796937AF" w:rsidR="0074368F" w:rsidRPr="007D5154" w:rsidRDefault="0074368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BHT05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Claim Time in HHMMSS </w:t>
      </w:r>
    </w:p>
    <w:p w14:paraId="29FFE50B" w14:textId="19193982" w:rsidR="00EC336C" w:rsidRPr="007D5154" w:rsidRDefault="0074368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BHT06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Transaction Type Code (CH</w:t>
      </w:r>
      <w:r w:rsidR="00944D5A" w:rsidRPr="007D5154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Start"/>
      <w:r w:rsidR="00944D5A" w:rsidRPr="007D5154">
        <w:rPr>
          <w:rFonts w:ascii="Times New Roman" w:hAnsi="Times New Roman" w:cs="Times New Roman"/>
          <w:color w:val="000000"/>
          <w:sz w:val="24"/>
          <w:szCs w:val="24"/>
        </w:rPr>
        <w:t>31,RP</w:t>
      </w:r>
      <w:proofErr w:type="gramEnd"/>
      <w:r w:rsidR="00944D5A" w:rsidRPr="007D5154">
        <w:rPr>
          <w:rFonts w:ascii="Times New Roman" w:hAnsi="Times New Roman" w:cs="Times New Roman"/>
          <w:color w:val="000000"/>
          <w:sz w:val="24"/>
          <w:szCs w:val="24"/>
        </w:rPr>
        <w:t>)….currently using CH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B5D36D" w14:textId="666E2226" w:rsidR="001C5E05" w:rsidRPr="007D5154" w:rsidRDefault="001C5E05" w:rsidP="001C5E0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&lt;BHT&gt; END</w:t>
      </w:r>
    </w:p>
    <w:p w14:paraId="49B557BE" w14:textId="4CCBCDB9" w:rsidR="00006A08" w:rsidRDefault="00006A08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A01D35" w14:textId="77777777" w:rsidR="00006A08" w:rsidRDefault="00006A08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4AD6AE" w14:textId="03009DE0" w:rsidR="00457DAF" w:rsidRPr="007D5154" w:rsidRDefault="001C5E05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&lt;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1000A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457DAF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Submitter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5F486AD7" w14:textId="78379584" w:rsidR="00457DAF" w:rsidRPr="007D5154" w:rsidRDefault="00457DA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16202" w14:textId="638A0A33" w:rsidR="001C5E05" w:rsidRPr="007D5154" w:rsidRDefault="001C5E05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&lt;NM1&gt; Start</w:t>
      </w:r>
    </w:p>
    <w:p w14:paraId="076FD9E0" w14:textId="46F9B780" w:rsidR="00457DAF" w:rsidRPr="007D5154" w:rsidRDefault="00457DA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NM101</w:t>
      </w:r>
    </w:p>
    <w:p w14:paraId="156D323A" w14:textId="2F3CF885" w:rsidR="00457DAF" w:rsidRPr="00006A08" w:rsidRDefault="00457DAF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006A08">
        <w:rPr>
          <w:rFonts w:ascii="Times New Roman" w:hAnsi="Times New Roman" w:cs="Times New Roman"/>
          <w:color w:val="000000"/>
          <w:sz w:val="24"/>
          <w:szCs w:val="24"/>
        </w:rPr>
        <w:t xml:space="preserve">NM102 </w:t>
      </w:r>
      <w:r w:rsidRPr="00006A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Entity Type Qualifier (1 for </w:t>
      </w:r>
      <w:proofErr w:type="gramStart"/>
      <w:r w:rsidRPr="00006A08">
        <w:rPr>
          <w:rFonts w:ascii="Times New Roman" w:hAnsi="Times New Roman" w:cs="Times New Roman"/>
          <w:bCs/>
          <w:color w:val="000000"/>
          <w:sz w:val="24"/>
          <w:szCs w:val="24"/>
        </w:rPr>
        <w:t>person ,</w:t>
      </w:r>
      <w:proofErr w:type="gramEnd"/>
      <w:r w:rsidRPr="00006A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 for non-person Entity)</w:t>
      </w:r>
    </w:p>
    <w:p w14:paraId="3C6B0337" w14:textId="69F4848F" w:rsidR="00457DAF" w:rsidRPr="007D5154" w:rsidRDefault="00457DAF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NM103 Name Last or Organization Name (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PREMIER BILLING SERVICE)</w:t>
      </w:r>
    </w:p>
    <w:p w14:paraId="5B699DEF" w14:textId="77777777" w:rsidR="00457DAF" w:rsidRPr="007D5154" w:rsidRDefault="00457DAF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NM104 Name First (only when NM102 is 1 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othrewise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empty)</w:t>
      </w:r>
    </w:p>
    <w:p w14:paraId="0C36EA2F" w14:textId="1564E9CA" w:rsidR="00457DAF" w:rsidRPr="007D5154" w:rsidRDefault="00457DAF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NM105 Name Last (only when NM102 is 1 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othrewise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empty)</w:t>
      </w:r>
    </w:p>
    <w:p w14:paraId="4DB0C596" w14:textId="58541CE9" w:rsidR="00457DAF" w:rsidRPr="007D5154" w:rsidRDefault="00457DAF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NM106</w:t>
      </w:r>
    </w:p>
    <w:p w14:paraId="1198FB83" w14:textId="6A728944" w:rsidR="00457DAF" w:rsidRPr="007D5154" w:rsidRDefault="00457DAF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NM107</w:t>
      </w:r>
    </w:p>
    <w:p w14:paraId="4D05CD3F" w14:textId="2B616B95" w:rsidR="00457DAF" w:rsidRPr="007D5154" w:rsidRDefault="00457DAF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NM108</w:t>
      </w:r>
    </w:p>
    <w:p w14:paraId="729FDA47" w14:textId="4DCA0983" w:rsidR="00457DAF" w:rsidRPr="007D5154" w:rsidRDefault="00457DAF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NM109</w:t>
      </w:r>
      <w:r w:rsidR="00311038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billing </w:t>
      </w:r>
      <w:proofErr w:type="spellStart"/>
      <w:r w:rsidR="00311038" w:rsidRPr="007D5154">
        <w:rPr>
          <w:rFonts w:ascii="Times New Roman" w:hAnsi="Times New Roman" w:cs="Times New Roman"/>
          <w:color w:val="000000"/>
          <w:sz w:val="24"/>
          <w:szCs w:val="24"/>
        </w:rPr>
        <w:t>sercive</w:t>
      </w:r>
      <w:proofErr w:type="spellEnd"/>
      <w:r w:rsidR="00311038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EDI</w:t>
      </w:r>
    </w:p>
    <w:p w14:paraId="02810CB4" w14:textId="2D6B0F6C" w:rsidR="001C5E05" w:rsidRPr="007D5154" w:rsidRDefault="001C5E05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&lt;NM1&gt; END</w:t>
      </w:r>
    </w:p>
    <w:p w14:paraId="45AC6A91" w14:textId="77777777" w:rsidR="001C5E05" w:rsidRPr="007D5154" w:rsidRDefault="001C5E05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42291" w14:textId="3BB3A8C4" w:rsidR="00311038" w:rsidRPr="007D5154" w:rsidRDefault="001C5E05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311038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PER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311038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(Submitter Contact information)</w:t>
      </w:r>
    </w:p>
    <w:p w14:paraId="38602D8A" w14:textId="58303A63" w:rsidR="00311038" w:rsidRPr="007D5154" w:rsidRDefault="00311038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PER01 </w:t>
      </w:r>
    </w:p>
    <w:p w14:paraId="450B97F4" w14:textId="3FAC82BF" w:rsidR="00311038" w:rsidRPr="007D5154" w:rsidRDefault="00311038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PER02 Name (Print Practice contact Person </w:t>
      </w:r>
      <w:proofErr w:type="spellStart"/>
      <w:proofErr w:type="gram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Name,If</w:t>
      </w:r>
      <w:proofErr w:type="spellEnd"/>
      <w:proofErr w:type="gram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no such field in the system, it is ok to print the same Practice name itself.)</w:t>
      </w:r>
    </w:p>
    <w:p w14:paraId="0B64D932" w14:textId="77777777" w:rsidR="00311038" w:rsidRPr="007D5154" w:rsidRDefault="00311038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PER03 Communication Number qualifier </w:t>
      </w:r>
    </w:p>
    <w:p w14:paraId="322B16A1" w14:textId="510113F6" w:rsidR="00311038" w:rsidRPr="007D5154" w:rsidRDefault="00311038" w:rsidP="001C5E0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Electronic data interchange Access Number. </w:t>
      </w:r>
    </w:p>
    <w:p w14:paraId="63D9A158" w14:textId="199E7C66" w:rsidR="00311038" w:rsidRPr="007D5154" w:rsidRDefault="00311038" w:rsidP="001C5E0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EM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Electronic Mail</w:t>
      </w:r>
    </w:p>
    <w:p w14:paraId="2F0F86CF" w14:textId="5EEB077C" w:rsidR="00311038" w:rsidRPr="007D5154" w:rsidRDefault="00311038" w:rsidP="001C5E0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EX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Telephone Extension</w:t>
      </w:r>
    </w:p>
    <w:p w14:paraId="01B384E0" w14:textId="78CFDBFA" w:rsidR="00311038" w:rsidRPr="007D5154" w:rsidRDefault="00311038" w:rsidP="001C5E0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FX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Facsimile</w:t>
      </w:r>
    </w:p>
    <w:p w14:paraId="68D13E22" w14:textId="2B5606F9" w:rsidR="00311038" w:rsidRPr="007D5154" w:rsidRDefault="00311038" w:rsidP="001C5E0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Telephone</w:t>
      </w:r>
    </w:p>
    <w:p w14:paraId="16459F54" w14:textId="6971402B" w:rsidR="00311038" w:rsidRPr="007D5154" w:rsidRDefault="00311038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PER</w:t>
      </w:r>
      <w:proofErr w:type="gram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04  Communication</w:t>
      </w:r>
      <w:proofErr w:type="gram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Number (Complete number including country code or area code when applicable.)</w:t>
      </w:r>
    </w:p>
    <w:p w14:paraId="2940602A" w14:textId="7E75B852" w:rsidR="00311038" w:rsidRPr="007D5154" w:rsidRDefault="00311038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PER05 Communication Number qualifier (Like PER03)</w:t>
      </w:r>
    </w:p>
    <w:p w14:paraId="25B5FB22" w14:textId="54AD8CE3" w:rsidR="00311038" w:rsidRPr="007D5154" w:rsidRDefault="00311038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PER06 Communication Number (Like PER04)</w:t>
      </w:r>
    </w:p>
    <w:p w14:paraId="0FAFE298" w14:textId="748A94A6" w:rsidR="00311038" w:rsidRPr="007D5154" w:rsidRDefault="00311038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PER07 Communication Number qualifier (Like PER03)</w:t>
      </w:r>
      <w:r w:rsidR="00796518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34C" w:rsidRPr="007D515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796518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34C" w:rsidRPr="007D5154">
        <w:rPr>
          <w:rFonts w:ascii="Times New Roman" w:hAnsi="Times New Roman" w:cs="Times New Roman"/>
          <w:color w:val="000000"/>
          <w:sz w:val="24"/>
          <w:szCs w:val="24"/>
        </w:rPr>
        <w:t>empty if none</w:t>
      </w:r>
    </w:p>
    <w:p w14:paraId="49FD668D" w14:textId="287AC7AD" w:rsidR="00311038" w:rsidRPr="007D5154" w:rsidRDefault="00311038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PER08 Communication Number (Like PER04)</w:t>
      </w:r>
      <w:r w:rsidR="00A4534C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– empty if none</w:t>
      </w:r>
    </w:p>
    <w:p w14:paraId="1A004884" w14:textId="416EF7CC" w:rsidR="001C5E05" w:rsidRPr="007D5154" w:rsidRDefault="001C5E05" w:rsidP="0031103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&lt;PER&gt; END</w:t>
      </w:r>
    </w:p>
    <w:p w14:paraId="790B6416" w14:textId="4CF3E4CC" w:rsidR="00311038" w:rsidRPr="007D5154" w:rsidRDefault="001C5E05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&lt;1000A&gt; END</w:t>
      </w:r>
    </w:p>
    <w:p w14:paraId="006294D1" w14:textId="77777777" w:rsidR="001C5E05" w:rsidRPr="007D5154" w:rsidRDefault="001C5E05" w:rsidP="00457DA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E5D1EA3" w14:textId="2A907277" w:rsidR="00457DAF" w:rsidRPr="007D5154" w:rsidRDefault="00D60B52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1000B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(Receiver)</w:t>
      </w:r>
    </w:p>
    <w:p w14:paraId="5A541D5E" w14:textId="77777777" w:rsidR="007D5154" w:rsidRPr="007D5154" w:rsidRDefault="007D5154" w:rsidP="007D51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&lt;NM1&gt; Start</w:t>
      </w:r>
    </w:p>
    <w:p w14:paraId="1A3D6F72" w14:textId="77777777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NM101</w:t>
      </w:r>
    </w:p>
    <w:p w14:paraId="41E92601" w14:textId="7928B8A2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NM102 </w:t>
      </w:r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Entity Type Qualifier (2 for non-person Entity)</w:t>
      </w:r>
    </w:p>
    <w:p w14:paraId="2863DA0B" w14:textId="3423A0AC" w:rsidR="00A4534C" w:rsidRPr="007D5154" w:rsidRDefault="00A4534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NM103 Name Last or Organization Name (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Key Insurance Company)</w:t>
      </w:r>
    </w:p>
    <w:p w14:paraId="622D172E" w14:textId="55D7B143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NM104 </w:t>
      </w:r>
    </w:p>
    <w:p w14:paraId="76DF2922" w14:textId="4EB83BD1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NM105 </w:t>
      </w:r>
    </w:p>
    <w:p w14:paraId="6A39ECFE" w14:textId="77777777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NM106</w:t>
      </w:r>
    </w:p>
    <w:p w14:paraId="4B45BEFD" w14:textId="77777777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NM107</w:t>
      </w:r>
    </w:p>
    <w:p w14:paraId="4DBCCD45" w14:textId="0CDBB106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NM108 </w:t>
      </w:r>
    </w:p>
    <w:p w14:paraId="5F1BB658" w14:textId="0785F4C0" w:rsidR="00A4534C" w:rsidRPr="007D5154" w:rsidRDefault="00A4534C" w:rsidP="00A4534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NM109 insurance Company EDI</w:t>
      </w:r>
    </w:p>
    <w:p w14:paraId="1FEE6549" w14:textId="3AFEFFA2" w:rsidR="007D5154" w:rsidRPr="007D5154" w:rsidRDefault="007D5154" w:rsidP="007D51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&lt;NM1&gt; 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10352730" w14:textId="77777777" w:rsidR="00A4534C" w:rsidRPr="007D5154" w:rsidRDefault="00A4534C" w:rsidP="00A4534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DF384E5" w14:textId="2FB30BDA" w:rsidR="00D60B52" w:rsidRPr="007D5154" w:rsidRDefault="00D60B52" w:rsidP="00D60B5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&lt;1000B&gt; END</w:t>
      </w:r>
    </w:p>
    <w:p w14:paraId="014B9CD2" w14:textId="77777777" w:rsidR="00006A08" w:rsidRDefault="00006A08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2A6C2F" w14:textId="0503E3ED" w:rsidR="00A4534C" w:rsidRPr="007D5154" w:rsidRDefault="00D60B52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2000A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A4534C" w:rsidRPr="007D5154">
        <w:rPr>
          <w:rFonts w:ascii="Times New Roman" w:hAnsi="Times New Roman" w:cs="Times New Roman"/>
          <w:b/>
          <w:color w:val="008000"/>
          <w:sz w:val="24"/>
          <w:szCs w:val="24"/>
        </w:rPr>
        <w:t>BILLING PROVIDER</w:t>
      </w:r>
      <w:r w:rsidR="00A90234" w:rsidRPr="007D5154">
        <w:rPr>
          <w:rFonts w:ascii="Times New Roman" w:hAnsi="Times New Roman" w:cs="Times New Roman"/>
          <w:b/>
          <w:color w:val="008000"/>
          <w:sz w:val="24"/>
          <w:szCs w:val="24"/>
        </w:rPr>
        <w:t xml:space="preserve"> Hierarchy</w:t>
      </w:r>
      <w:r w:rsidR="00A4534C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59093D4E" w14:textId="5281B2B9" w:rsidR="00A4534C" w:rsidRPr="007D5154" w:rsidRDefault="00A4534C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B257CB" w14:textId="473CCD70" w:rsidR="00A4534C" w:rsidRPr="007D5154" w:rsidRDefault="00D60B52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A90234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HL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</w:p>
    <w:p w14:paraId="001BD1E9" w14:textId="77777777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HL01</w:t>
      </w:r>
    </w:p>
    <w:p w14:paraId="46508BA5" w14:textId="77777777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HL02</w:t>
      </w:r>
    </w:p>
    <w:p w14:paraId="1B0A1508" w14:textId="77777777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HL03</w:t>
      </w:r>
    </w:p>
    <w:p w14:paraId="6CD59ED5" w14:textId="77777777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HL04</w:t>
      </w:r>
    </w:p>
    <w:p w14:paraId="211ACF4D" w14:textId="3B32A870" w:rsidR="00D60B52" w:rsidRPr="007D5154" w:rsidRDefault="00D60B52" w:rsidP="00D60B5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&lt;HL&gt; END</w:t>
      </w:r>
    </w:p>
    <w:p w14:paraId="63145AAB" w14:textId="5922859A" w:rsidR="00A90234" w:rsidRPr="007D5154" w:rsidRDefault="00A90234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C418F" w14:textId="77777777" w:rsidR="00CF15C6" w:rsidRPr="007D5154" w:rsidRDefault="00CF15C6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10E76" w14:textId="568791A2" w:rsidR="00A90234" w:rsidRPr="007D5154" w:rsidRDefault="00D60B52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A90234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PRV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</w:p>
    <w:p w14:paraId="2C601496" w14:textId="19356A0F" w:rsidR="00A90234" w:rsidRPr="007D5154" w:rsidRDefault="00A90234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PRV01 Provider Code (BI if entity type Person, PT if entity Type Non-Person)</w:t>
      </w:r>
    </w:p>
    <w:p w14:paraId="1E984983" w14:textId="7B8F4086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PRV02 Reference Id Qualifier (currently using PXC)</w:t>
      </w:r>
    </w:p>
    <w:p w14:paraId="5E5F1E04" w14:textId="6E8F065E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PRV03 Provider Specialty Code (Taxonomy Code)</w:t>
      </w:r>
    </w:p>
    <w:p w14:paraId="020F5999" w14:textId="2728BB80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PRV04</w:t>
      </w:r>
    </w:p>
    <w:p w14:paraId="21ECE367" w14:textId="09647F68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PRV05</w:t>
      </w:r>
    </w:p>
    <w:p w14:paraId="6F7871F3" w14:textId="0F73B68A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PRV06</w:t>
      </w:r>
    </w:p>
    <w:p w14:paraId="29EAC6E0" w14:textId="30C6C924" w:rsidR="00D60B52" w:rsidRPr="007D5154" w:rsidRDefault="00D60B52" w:rsidP="00D60B5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&lt;PRV&gt; END</w:t>
      </w:r>
    </w:p>
    <w:p w14:paraId="7AA6718D" w14:textId="348B30E7" w:rsidR="00A90234" w:rsidRPr="007D5154" w:rsidRDefault="00A90234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DFEA74" w14:textId="77777777" w:rsidR="002273B8" w:rsidRPr="007D5154" w:rsidRDefault="002273B8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093F4" w14:textId="22C8EEA1" w:rsidR="00A90234" w:rsidRPr="007D5154" w:rsidRDefault="00A90234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75B0D" w14:textId="50147078" w:rsidR="00A90234" w:rsidRPr="007D5154" w:rsidRDefault="003D5F3D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A90234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2010AA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A90234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(Billing Provider)</w:t>
      </w:r>
    </w:p>
    <w:p w14:paraId="055CF9A8" w14:textId="267F3979" w:rsidR="00A90234" w:rsidRPr="007D5154" w:rsidRDefault="00A90234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86CAF" w14:textId="77777777" w:rsidR="003D5F3D" w:rsidRPr="007D5154" w:rsidRDefault="003D5F3D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C972B" w14:textId="287C00E1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&lt;NM1&gt;</w:t>
      </w:r>
      <w:r w:rsidR="003D5F3D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Start </w:t>
      </w:r>
    </w:p>
    <w:p w14:paraId="11820770" w14:textId="77777777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NM101</w:t>
      </w:r>
    </w:p>
    <w:p w14:paraId="446414A6" w14:textId="0F80D893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NM102 </w:t>
      </w:r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Entity Type Qualifier (1 for </w:t>
      </w:r>
      <w:proofErr w:type="gramStart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 ,</w:t>
      </w:r>
      <w:proofErr w:type="gramEnd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 for non-person Entity)</w:t>
      </w:r>
    </w:p>
    <w:p w14:paraId="4E7910A7" w14:textId="1068E62A" w:rsidR="00A90234" w:rsidRPr="007D5154" w:rsidRDefault="00A90234" w:rsidP="00A902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NM103 Name Last or Organization Name (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AFFORDABLE TRANSPORT PBC, LLC)</w:t>
      </w:r>
    </w:p>
    <w:p w14:paraId="1580A32C" w14:textId="71C36956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NM104 </w:t>
      </w:r>
      <w:r w:rsidR="004D0CD7" w:rsidRPr="007D5154">
        <w:rPr>
          <w:rFonts w:ascii="Times New Roman" w:hAnsi="Times New Roman" w:cs="Times New Roman"/>
          <w:color w:val="000000"/>
          <w:sz w:val="24"/>
          <w:szCs w:val="24"/>
        </w:rPr>
        <w:t>See below</w:t>
      </w:r>
    </w:p>
    <w:p w14:paraId="030093EC" w14:textId="766B9411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NM105 </w:t>
      </w:r>
      <w:r w:rsidR="004D0CD7" w:rsidRPr="007D5154">
        <w:rPr>
          <w:rFonts w:ascii="Times New Roman" w:hAnsi="Times New Roman" w:cs="Times New Roman"/>
          <w:color w:val="000000"/>
          <w:sz w:val="24"/>
          <w:szCs w:val="24"/>
        </w:rPr>
        <w:t>see below</w:t>
      </w:r>
    </w:p>
    <w:p w14:paraId="48377C68" w14:textId="181C4DC2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NM106</w:t>
      </w:r>
      <w:r w:rsidR="004D0CD7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AC7A0D" w14:textId="737EF015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NM107</w:t>
      </w:r>
      <w:r w:rsidR="004D0CD7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see below</w:t>
      </w:r>
    </w:p>
    <w:p w14:paraId="5AD30E27" w14:textId="77777777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NM108 </w:t>
      </w:r>
    </w:p>
    <w:p w14:paraId="6DD2C84E" w14:textId="3902DDC1" w:rsidR="00A90234" w:rsidRPr="007D5154" w:rsidRDefault="00A90234" w:rsidP="00A9023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NM109 </w:t>
      </w:r>
      <w:r w:rsidR="00C30AEF" w:rsidRPr="007D5154">
        <w:rPr>
          <w:rFonts w:ascii="Times New Roman" w:hAnsi="Times New Roman" w:cs="Times New Roman"/>
          <w:color w:val="000000"/>
          <w:sz w:val="24"/>
          <w:szCs w:val="24"/>
        </w:rPr>
        <w:t>Billing Provider NPI</w:t>
      </w:r>
    </w:p>
    <w:p w14:paraId="347D8B29" w14:textId="4B58A965" w:rsidR="003D5F3D" w:rsidRPr="007D5154" w:rsidRDefault="003D5F3D" w:rsidP="003D5F3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&lt;NM1&gt; END</w:t>
      </w:r>
    </w:p>
    <w:p w14:paraId="37C3703A" w14:textId="3E6BF9D3" w:rsidR="00A90234" w:rsidRPr="007D5154" w:rsidRDefault="00A90234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F5BD703" w14:textId="1154733F" w:rsidR="004D0CD7" w:rsidRPr="007D5154" w:rsidRDefault="004D0CD7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3A567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NM103 – Name Last or Organization Name</w:t>
      </w:r>
    </w:p>
    <w:p w14:paraId="1ABD5310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If the practice is enrolled with the insurance company under the practice name (or Bill with Group NPI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,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then print the value from the Practice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Practice Name.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If the Provider is enrolled with the Insurance company under the provider name (or Bill with Individual NPI), then print the value from the Provider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Provider Last Name.</w:t>
      </w:r>
    </w:p>
    <w:p w14:paraId="6C283CD7" w14:textId="77777777" w:rsidR="004D0CD7" w:rsidRPr="007D5154" w:rsidRDefault="004D0CD7" w:rsidP="004D0C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NM104 – Name First</w:t>
      </w:r>
    </w:p>
    <w:p w14:paraId="5EB2EE81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If the practice is enrolled with the insurance company under the practice name (or Bill with Group NPI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,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then DO NOT PRINT ANY VALUE.</w:t>
      </w:r>
    </w:p>
    <w:p w14:paraId="1174A202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If the Provider is enrolled with the Insurance company under the provider name (or Bill with Individual NPI), then print the value from the Provider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Provider First Name.</w:t>
      </w:r>
    </w:p>
    <w:p w14:paraId="4277E3B8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  <w:t>NM105 – Name Middle</w:t>
      </w:r>
    </w:p>
    <w:p w14:paraId="0C67DE24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If the practice is enrolled with the insurance company under the practice name (or Bill with Group NPI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,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then DO NOT PRINT ANY VALUE.</w:t>
      </w:r>
    </w:p>
    <w:p w14:paraId="07C1CBD2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If the Provider is enrolled with the Insurance company under the provider name (or Bill with Individual NPI), then print the value from the Provider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Provider Middle Name.</w:t>
      </w:r>
    </w:p>
    <w:p w14:paraId="30B4E85E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433704" w14:textId="77777777" w:rsidR="004D0CD7" w:rsidRPr="007D5154" w:rsidRDefault="004D0CD7" w:rsidP="004D0C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NM107 – Name Suffix</w:t>
      </w:r>
    </w:p>
    <w:p w14:paraId="58A25843" w14:textId="12079082" w:rsidR="004D0CD7" w:rsidRPr="007D5154" w:rsidRDefault="004D0CD7" w:rsidP="004D0C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If the practice is enrolled with the insurance company under the practice name (or Bill with Group NPI), then DO NOT PRINT ANY VALUE.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If the Provider is enrolled with the Insurance company under the provider name (or Bill with Individual NPI), then print the value from the Provider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Provider Suffix.</w:t>
      </w:r>
    </w:p>
    <w:p w14:paraId="6FD5F39A" w14:textId="0F439EAC" w:rsidR="004D0CD7" w:rsidRPr="007D5154" w:rsidRDefault="003D5F3D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C30AEF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N3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C30AEF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(Billing Provider Address)</w:t>
      </w:r>
    </w:p>
    <w:p w14:paraId="36BF2A03" w14:textId="5EBB742E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64E04D" w14:textId="4F297EB2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N301 Address Line 1 (see below)</w:t>
      </w:r>
    </w:p>
    <w:p w14:paraId="1FC6492B" w14:textId="302AF6E4" w:rsidR="00C30AEF" w:rsidRPr="007D5154" w:rsidRDefault="00C30AEF" w:rsidP="00C30AE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N302 Address Line 2 (See below)</w:t>
      </w:r>
    </w:p>
    <w:p w14:paraId="7B4E4A76" w14:textId="058B9592" w:rsidR="003D5F3D" w:rsidRPr="007D5154" w:rsidRDefault="003D5F3D" w:rsidP="00C30AE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5A986" w14:textId="4C908CA8" w:rsidR="003D5F3D" w:rsidRPr="007D5154" w:rsidRDefault="003D5F3D" w:rsidP="00C30AE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&lt;N3&gt; End</w:t>
      </w:r>
    </w:p>
    <w:p w14:paraId="22920249" w14:textId="77777777" w:rsidR="00C30AEF" w:rsidRPr="007D5154" w:rsidRDefault="00C30AEF" w:rsidP="00C30AE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CDF0B" w14:textId="77777777" w:rsidR="00C30AEF" w:rsidRPr="007D5154" w:rsidRDefault="00C30AEF" w:rsidP="00C30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N301 – Address Line 1</w:t>
      </w:r>
    </w:p>
    <w:p w14:paraId="45356636" w14:textId="77777777" w:rsidR="00C30AEF" w:rsidRPr="007D5154" w:rsidRDefault="00C30AEF" w:rsidP="00C30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If the practice is enrolled with the insurance company under the practice name (or Bill with Group NPI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,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then print the value from the Practice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Practice Address 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If the Provider is enrolled with the Insurance company under the provider name (or Bill with Individual NPI), then print the value from the Provider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Provider Address 2.</w:t>
      </w:r>
    </w:p>
    <w:p w14:paraId="2C9F0ED1" w14:textId="77777777" w:rsidR="00C30AEF" w:rsidRPr="007D5154" w:rsidRDefault="00C30AEF" w:rsidP="00C30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D0842A9" w14:textId="77777777" w:rsidR="00C30AEF" w:rsidRPr="007D5154" w:rsidRDefault="00C30AEF" w:rsidP="00C30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N302 – Address Line 2</w:t>
      </w:r>
    </w:p>
    <w:p w14:paraId="70F24C52" w14:textId="77777777" w:rsidR="00C30AEF" w:rsidRPr="007D5154" w:rsidRDefault="00C30AEF" w:rsidP="00C30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This is optional. Print only if data available.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If the practice is enrolled with the insurance company under the practice name (or Bill with Group NPI) , then print the value from the Practice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Practice Address 2 if available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If the Provider is enrolled with the Insurance company under the provider name (or Bill with Individual NPI), then print the value from the Provider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Provider Address 2 if available.</w:t>
      </w:r>
    </w:p>
    <w:p w14:paraId="4BCA0247" w14:textId="77777777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63F60" w14:textId="19AB9D2B" w:rsidR="00C30AEF" w:rsidRPr="007D5154" w:rsidRDefault="003D5F3D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C30AEF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N4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C30AEF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(Billing Provider City / State / Zip Code)</w:t>
      </w:r>
    </w:p>
    <w:p w14:paraId="433A1688" w14:textId="042A9C18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B2FB30" w14:textId="4C30102F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N401 City Name</w:t>
      </w:r>
    </w:p>
    <w:p w14:paraId="68B87C04" w14:textId="4D21E14B" w:rsidR="00C30AEF" w:rsidRPr="007D5154" w:rsidRDefault="00C30AEF" w:rsidP="00C30AE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N402 State or Province Code</w:t>
      </w:r>
    </w:p>
    <w:p w14:paraId="087A891D" w14:textId="6442AEDB" w:rsidR="00C30AEF" w:rsidRPr="007D5154" w:rsidRDefault="00C30AEF" w:rsidP="00C30AE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N403 Postal Code (9 digits 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12345-6789)</w:t>
      </w:r>
    </w:p>
    <w:p w14:paraId="1821EE1D" w14:textId="67B94493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9889FF5" w14:textId="7FD12A25" w:rsidR="003D5F3D" w:rsidRPr="007D5154" w:rsidRDefault="003D5F3D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&lt;N4&gt; End</w:t>
      </w:r>
    </w:p>
    <w:p w14:paraId="62A57A1F" w14:textId="014AEB1B" w:rsidR="00C30AEF" w:rsidRPr="007D5154" w:rsidRDefault="00C30AEF" w:rsidP="00F25CE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1E29F8" w14:textId="77777777" w:rsidR="00C30AEF" w:rsidRPr="007D5154" w:rsidRDefault="00C30AEF" w:rsidP="00C30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</w:t>
      </w:r>
      <w:proofErr w:type="gramStart"/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401 ,</w:t>
      </w:r>
      <w:proofErr w:type="gramEnd"/>
      <w:r w:rsidRPr="007D515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N402 , N403</w:t>
      </w:r>
    </w:p>
    <w:p w14:paraId="183CE4AA" w14:textId="6AD4CCD3" w:rsidR="00C30AEF" w:rsidRPr="007D5154" w:rsidRDefault="00C30AEF" w:rsidP="00F84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If the practice is enrolled with the insurance company under the practice name (or Bill with Group NPI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,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then print the value from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the Practice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Practice City/State/Zip 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code.If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Provider is enrolled with the Insurance company under the provider name (or Bill with Individual NPI), then print the value from the Provider information (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) Provider City/State/Zip code.</w:t>
      </w:r>
    </w:p>
    <w:p w14:paraId="00C29A44" w14:textId="6068DFAA" w:rsidR="00F84713" w:rsidRPr="007D5154" w:rsidRDefault="00F84713" w:rsidP="00F84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2597206" w14:textId="236E8F9A" w:rsidR="00F84713" w:rsidRPr="007D5154" w:rsidRDefault="003D5F3D" w:rsidP="007D51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F84713" w:rsidRPr="007D5154">
        <w:rPr>
          <w:rFonts w:ascii="Times New Roman" w:hAnsi="Times New Roman" w:cs="Times New Roman"/>
          <w:b/>
          <w:color w:val="000000"/>
          <w:sz w:val="24"/>
          <w:szCs w:val="24"/>
        </w:rPr>
        <w:t>REF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F84713"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(Billing Provider REF)</w:t>
      </w:r>
    </w:p>
    <w:p w14:paraId="2600F58A" w14:textId="0DD8671C" w:rsidR="00F84713" w:rsidRPr="007D5154" w:rsidRDefault="00F84713" w:rsidP="00F84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1F84496" w14:textId="4ABF97D3" w:rsidR="00F84713" w:rsidRPr="007D5154" w:rsidRDefault="00F84713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REF01 </w:t>
      </w:r>
      <w:proofErr w:type="spellStart"/>
      <w:r w:rsidR="00CF15C6" w:rsidRPr="007D5154">
        <w:rPr>
          <w:rFonts w:ascii="Times New Roman" w:hAnsi="Times New Roman" w:cs="Times New Roman"/>
          <w:color w:val="000000"/>
          <w:sz w:val="24"/>
          <w:szCs w:val="24"/>
        </w:rPr>
        <w:t>ReferenceIdentificationQualifier</w:t>
      </w:r>
      <w:proofErr w:type="spellEnd"/>
      <w:r w:rsidR="00CF15C6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(currently using EI) </w:t>
      </w:r>
    </w:p>
    <w:p w14:paraId="42CE2B7A" w14:textId="6B8B75EF" w:rsidR="00F84713" w:rsidRPr="007D5154" w:rsidRDefault="00F84713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REF02 </w:t>
      </w:r>
      <w:r w:rsidR="00CF15C6" w:rsidRPr="007D5154">
        <w:rPr>
          <w:rFonts w:ascii="Times New Roman" w:hAnsi="Times New Roman" w:cs="Times New Roman"/>
          <w:color w:val="000000"/>
          <w:sz w:val="24"/>
          <w:szCs w:val="24"/>
        </w:rPr>
        <w:t>TIN Number</w:t>
      </w:r>
    </w:p>
    <w:p w14:paraId="6B426D34" w14:textId="0801AACE" w:rsidR="003D5F3D" w:rsidRPr="007D5154" w:rsidRDefault="003D5F3D" w:rsidP="007D51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&lt;REF&gt; END </w:t>
      </w:r>
    </w:p>
    <w:p w14:paraId="60384F2D" w14:textId="5A0BA84C" w:rsidR="003D5F3D" w:rsidRPr="007D5154" w:rsidRDefault="007D5154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&lt;2000A&gt; 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68DC74D5" w14:textId="5B934FF7" w:rsidR="007D5154" w:rsidRPr="007D5154" w:rsidRDefault="007D5154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&lt;2000A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 w:rsidRPr="007D5154"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2BB25775" w14:textId="73D1DBD9" w:rsidR="00CF15C6" w:rsidRPr="007D5154" w:rsidRDefault="00CF15C6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EC12D6" w14:textId="7F9B7115" w:rsidR="00CF15C6" w:rsidRPr="007D5154" w:rsidRDefault="00CF15C6" w:rsidP="00F84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CB4C88" w14:textId="10AD4C7F" w:rsidR="00CF15C6" w:rsidRPr="007D5154" w:rsidRDefault="00817D87" w:rsidP="00CF15C6">
      <w:pPr>
        <w:pStyle w:val="Heading3"/>
        <w:shd w:val="clear" w:color="auto" w:fill="FFFFFF"/>
        <w:spacing w:before="18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CF15C6" w:rsidRPr="007D5154">
        <w:rPr>
          <w:color w:val="000000"/>
          <w:sz w:val="24"/>
          <w:szCs w:val="24"/>
        </w:rPr>
        <w:t>2000</w:t>
      </w:r>
      <w:r w:rsidR="00FE658A" w:rsidRPr="007D5154">
        <w:rPr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&gt; Start</w:t>
      </w:r>
      <w:r w:rsidR="00CF15C6" w:rsidRPr="007D5154">
        <w:rPr>
          <w:color w:val="000000"/>
          <w:sz w:val="24"/>
          <w:szCs w:val="24"/>
        </w:rPr>
        <w:t xml:space="preserve"> (</w:t>
      </w:r>
      <w:r w:rsidR="00CF15C6" w:rsidRPr="007D5154">
        <w:rPr>
          <w:rFonts w:eastAsiaTheme="minorHAnsi"/>
          <w:b w:val="0"/>
          <w:bCs w:val="0"/>
          <w:color w:val="008000"/>
          <w:sz w:val="24"/>
          <w:szCs w:val="24"/>
        </w:rPr>
        <w:t>Subscriber Hierarchical Level</w:t>
      </w:r>
      <w:r w:rsidR="00CF15C6" w:rsidRPr="007D5154">
        <w:rPr>
          <w:color w:val="000000"/>
          <w:sz w:val="24"/>
          <w:szCs w:val="24"/>
        </w:rPr>
        <w:t>)</w:t>
      </w:r>
    </w:p>
    <w:p w14:paraId="0F43B05C" w14:textId="77777777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180AE" w14:textId="054B3849" w:rsidR="00CF15C6" w:rsidRPr="00817D87" w:rsidRDefault="00817D87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7D87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CF15C6" w:rsidRPr="00817D87">
        <w:rPr>
          <w:rFonts w:ascii="Times New Roman" w:hAnsi="Times New Roman" w:cs="Times New Roman"/>
          <w:b/>
          <w:color w:val="000000"/>
          <w:sz w:val="24"/>
          <w:szCs w:val="24"/>
        </w:rPr>
        <w:t>HL</w:t>
      </w:r>
      <w:r w:rsidRPr="00817D87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</w:p>
    <w:p w14:paraId="55A41FAB" w14:textId="145FCC2C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880C9" w14:textId="12AE7C0B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HL01</w:t>
      </w:r>
    </w:p>
    <w:p w14:paraId="116FC09F" w14:textId="44C3DC20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HL02</w:t>
      </w:r>
    </w:p>
    <w:p w14:paraId="073D607E" w14:textId="487BC7F3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HL03</w:t>
      </w:r>
    </w:p>
    <w:p w14:paraId="58AB753F" w14:textId="0E157B80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HL04</w:t>
      </w:r>
    </w:p>
    <w:p w14:paraId="4AD967CB" w14:textId="77777777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F371C8A" w14:textId="011A01D4" w:rsidR="00817D87" w:rsidRPr="00817D87" w:rsidRDefault="00817D87" w:rsidP="00817D8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7D8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&lt;HL&gt;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2A426316" w14:textId="77777777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00E98" w14:textId="140BEA42" w:rsidR="00CF15C6" w:rsidRDefault="00817D87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7D87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CF15C6" w:rsidRPr="00817D87">
        <w:rPr>
          <w:rFonts w:ascii="Times New Roman" w:hAnsi="Times New Roman" w:cs="Times New Roman"/>
          <w:b/>
          <w:color w:val="000000"/>
          <w:sz w:val="24"/>
          <w:szCs w:val="24"/>
        </w:rPr>
        <w:t>SBR</w:t>
      </w:r>
      <w:r w:rsidRPr="00817D87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</w:p>
    <w:p w14:paraId="28269C14" w14:textId="77777777" w:rsidR="00817D87" w:rsidRPr="00817D87" w:rsidRDefault="00817D87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9CC19F" w14:textId="13D445A5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SBR01 Payer Responsibility Code (See Below)</w:t>
      </w:r>
    </w:p>
    <w:p w14:paraId="5B267311" w14:textId="416487FE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SBR02 Individual Relationship code (</w:t>
      </w:r>
      <w:r w:rsidR="00FE658A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Subscriber is same person as of the patient, then Print 18, else </w:t>
      </w:r>
      <w:proofErr w:type="spellStart"/>
      <w:r w:rsidR="00FE658A" w:rsidRPr="007D5154">
        <w:rPr>
          <w:rFonts w:ascii="Times New Roman" w:hAnsi="Times New Roman" w:cs="Times New Roman"/>
          <w:color w:val="000000"/>
          <w:sz w:val="24"/>
          <w:szCs w:val="24"/>
        </w:rPr>
        <w:t>enpty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FFAD3C" w14:textId="2B209F45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SBR03 </w:t>
      </w:r>
      <w:r w:rsidR="00FE658A" w:rsidRPr="007D5154">
        <w:rPr>
          <w:rFonts w:ascii="Times New Roman" w:hAnsi="Times New Roman" w:cs="Times New Roman"/>
          <w:color w:val="000000"/>
          <w:sz w:val="24"/>
          <w:szCs w:val="24"/>
        </w:rPr>
        <w:t>Subscriber Group Policy Number</w:t>
      </w:r>
    </w:p>
    <w:p w14:paraId="13A5B37C" w14:textId="33450B00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SBR04</w:t>
      </w:r>
      <w:r w:rsidR="00FE658A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Name (Group policy name) – empty if not known</w:t>
      </w:r>
    </w:p>
    <w:p w14:paraId="56E369F9" w14:textId="30336712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SBR05</w:t>
      </w:r>
      <w:r w:rsidR="00FE658A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Insurance Type Code --- see below ---- empty if not known</w:t>
      </w:r>
    </w:p>
    <w:p w14:paraId="2163737A" w14:textId="75CDC915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SBR06</w:t>
      </w:r>
      <w:r w:rsidR="00FE658A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51E5A2" w14:textId="6462AD5B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SBR07</w:t>
      </w:r>
    </w:p>
    <w:p w14:paraId="03E381A6" w14:textId="25936EBD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SBR08</w:t>
      </w:r>
    </w:p>
    <w:p w14:paraId="49F17247" w14:textId="7D83F6B0" w:rsidR="00CF15C6" w:rsidRPr="007D5154" w:rsidRDefault="00CF15C6" w:rsidP="00CF15C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SBR09</w:t>
      </w:r>
      <w:r w:rsidR="00FE658A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Claim Filling indicator code --- see Below</w:t>
      </w:r>
    </w:p>
    <w:p w14:paraId="09C17D25" w14:textId="6C3E6449" w:rsidR="00CF15C6" w:rsidRDefault="00CF15C6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12B451" w14:textId="79D29160" w:rsidR="00817D87" w:rsidRDefault="00817D87" w:rsidP="00817D8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7D8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&lt;SBR&gt;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309A2720" w14:textId="77777777" w:rsidR="00817D87" w:rsidRPr="007D5154" w:rsidRDefault="00817D87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E70CC10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SBR01 – Payer Responsibility Sequence Number Code</w:t>
      </w:r>
    </w:p>
    <w:p w14:paraId="58515701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Code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Definition</w:t>
      </w:r>
    </w:p>
    <w:p w14:paraId="4383AF5C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Primary</w:t>
      </w:r>
    </w:p>
    <w:p w14:paraId="2DEB28C6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Secondary</w:t>
      </w:r>
    </w:p>
    <w:p w14:paraId="3188114B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Tertiary</w:t>
      </w:r>
    </w:p>
    <w:p w14:paraId="4C0C2A29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4th Insurance</w:t>
      </w:r>
    </w:p>
    <w:p w14:paraId="09BA3E6A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5th Insurance</w:t>
      </w:r>
    </w:p>
    <w:p w14:paraId="48F921FA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6th Insurance</w:t>
      </w:r>
    </w:p>
    <w:p w14:paraId="189959E0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7th Insurance</w:t>
      </w:r>
    </w:p>
    <w:p w14:paraId="4E19A8FC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8th Insurance</w:t>
      </w:r>
    </w:p>
    <w:p w14:paraId="4974B7BE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9th Insurance</w:t>
      </w:r>
    </w:p>
    <w:p w14:paraId="1DB9D8F4" w14:textId="77777777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10th Insurance</w:t>
      </w:r>
    </w:p>
    <w:p w14:paraId="4A61B653" w14:textId="3F05F3B5" w:rsidR="00CF15C6" w:rsidRPr="007D5154" w:rsidRDefault="00CF15C6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Code for the 11th Insurance</w:t>
      </w:r>
    </w:p>
    <w:p w14:paraId="62633C3F" w14:textId="140B2065" w:rsidR="00FE658A" w:rsidRPr="007D5154" w:rsidRDefault="00FE658A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E67E90" w14:textId="6A9212CE" w:rsidR="00FE658A" w:rsidRPr="007D5154" w:rsidRDefault="00FE658A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1458A03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SBR05 </w:t>
      </w:r>
      <w:proofErr w:type="gramStart"/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–  Insurance</w:t>
      </w:r>
      <w:proofErr w:type="gramEnd"/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Type Code</w:t>
      </w:r>
    </w:p>
    <w:p w14:paraId="73CC676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2000B SBR05 is required when Medicare is the destination payer but not the primary payer </w:t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Medicare would be the second or third payer. We should capture this field either in the Patient Insurance Policy information or at the claim level.</w:t>
      </w:r>
    </w:p>
    <w:p w14:paraId="03A8FF12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54DFED4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C35C1B7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Code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Definition</w:t>
      </w:r>
    </w:p>
    <w:p w14:paraId="555553E2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 Working Aged Beneficiary or Spouse with Employer Group Health Plan</w:t>
      </w:r>
    </w:p>
    <w:p w14:paraId="457FED1A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 End Stage Renal Disease</w:t>
      </w:r>
    </w:p>
    <w:p w14:paraId="57B7DCC7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Medicare 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Secondary ,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 Fault Insurance including Auto is Primary</w:t>
      </w:r>
    </w:p>
    <w:p w14:paraId="439DB26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 Worker’s Compensation</w:t>
      </w:r>
    </w:p>
    <w:p w14:paraId="13D314A2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Medicare Secondary Public Health Service (PHS) or 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other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Federal Agency</w:t>
      </w:r>
    </w:p>
    <w:p w14:paraId="23CB4932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 Public Health Service</w:t>
      </w:r>
    </w:p>
    <w:p w14:paraId="48C3BB6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41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 Black Lung</w:t>
      </w:r>
    </w:p>
    <w:p w14:paraId="17FA7AFA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42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 Veteran’s Administration</w:t>
      </w:r>
    </w:p>
    <w:p w14:paraId="7F4C80A3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43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 Veteran’s Administration</w:t>
      </w:r>
    </w:p>
    <w:p w14:paraId="34EFF9C8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47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Secondary, Other Liability Insurance is Primary</w:t>
      </w:r>
    </w:p>
    <w:p w14:paraId="754E3E34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5B534D8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3B9284C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4BBFA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SBR09 – Claim Filling indicator code</w:t>
      </w:r>
    </w:p>
    <w:p w14:paraId="22054869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FB7A196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should capture this field (single selection </w:t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drop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down) in the insurance master screen for each insurance.</w:t>
      </w:r>
    </w:p>
    <w:p w14:paraId="02BECF3D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Code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Definition</w:t>
      </w:r>
    </w:p>
    <w:p w14:paraId="6D20FF2B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Other Non-Federal Programs</w:t>
      </w:r>
    </w:p>
    <w:p w14:paraId="25EA14AE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Preferred Provider Organizations</w:t>
      </w:r>
    </w:p>
    <w:p w14:paraId="20280B97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13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Point of Service</w:t>
      </w:r>
    </w:p>
    <w:p w14:paraId="3B51520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14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Exclusive Provider Organization</w:t>
      </w:r>
    </w:p>
    <w:p w14:paraId="39C5D7C0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Indemnity Insurance</w:t>
      </w:r>
    </w:p>
    <w:p w14:paraId="75F2B378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16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Health Maintenance Organization (HMO) Medicare Risk</w:t>
      </w:r>
    </w:p>
    <w:p w14:paraId="7ADBF0C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17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Dental Maintenance Organization</w:t>
      </w:r>
    </w:p>
    <w:p w14:paraId="62B23CE4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AM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Automobile Medical</w:t>
      </w:r>
    </w:p>
    <w:p w14:paraId="6AD6F53B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BL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Blue Cross/Blue Shield</w:t>
      </w:r>
    </w:p>
    <w:p w14:paraId="538AC2AE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Champus</w:t>
      </w:r>
      <w:proofErr w:type="spellEnd"/>
    </w:p>
    <w:p w14:paraId="0D5B7CE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CI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Commercial Insurance Co</w:t>
      </w:r>
    </w:p>
    <w:p w14:paraId="09D489A3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DS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Disability</w:t>
      </w:r>
    </w:p>
    <w:p w14:paraId="39B0D728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HM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Health Maintenance Organization</w:t>
      </w:r>
    </w:p>
    <w:p w14:paraId="503AE210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LM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Liability Medical</w:t>
      </w:r>
    </w:p>
    <w:p w14:paraId="7DFF530E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MB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Part B</w:t>
      </w:r>
    </w:p>
    <w:p w14:paraId="472238B8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MC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Medicaid</w:t>
      </w:r>
    </w:p>
    <w:p w14:paraId="06E6D5C5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MA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Medicare Part A</w:t>
      </w:r>
    </w:p>
    <w:p w14:paraId="60A3A1C2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OF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Other</w:t>
      </w:r>
      <w:proofErr w:type="gramEnd"/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Federal Program</w:t>
      </w:r>
    </w:p>
    <w:p w14:paraId="00817C5A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TV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Title V</w:t>
      </w:r>
    </w:p>
    <w:p w14:paraId="028C3941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VA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Veteran Administration Plan</w:t>
      </w:r>
    </w:p>
    <w:p w14:paraId="587D1AB3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WC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Worker’s Compensation Health Claim</w:t>
      </w:r>
    </w:p>
    <w:p w14:paraId="5276312F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FI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Federal Employees Program</w:t>
      </w:r>
    </w:p>
    <w:p w14:paraId="1B49B5BD" w14:textId="77777777" w:rsidR="00FE658A" w:rsidRPr="007D5154" w:rsidRDefault="00FE658A" w:rsidP="00FE65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ZZ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Mutually Defined.</w:t>
      </w:r>
    </w:p>
    <w:p w14:paraId="00E86765" w14:textId="4A9BA6B0" w:rsidR="00FE658A" w:rsidRPr="007D5154" w:rsidRDefault="00FE658A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0568561" w14:textId="7E775421" w:rsidR="00FE658A" w:rsidRPr="007D5154" w:rsidRDefault="00FE658A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D3F7045" w14:textId="723C1889" w:rsidR="00FE658A" w:rsidRPr="001F2EF0" w:rsidRDefault="001F2EF0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FE658A" w:rsidRPr="001F2EF0">
        <w:rPr>
          <w:rFonts w:ascii="Times New Roman" w:hAnsi="Times New Roman" w:cs="Times New Roman"/>
          <w:b/>
          <w:color w:val="000000"/>
          <w:sz w:val="24"/>
          <w:szCs w:val="24"/>
        </w:rPr>
        <w:t>2010BA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FE658A"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FE658A" w:rsidRPr="001F2EF0">
        <w:rPr>
          <w:rFonts w:ascii="Times New Roman" w:hAnsi="Times New Roman" w:cs="Times New Roman"/>
          <w:b/>
          <w:color w:val="008000"/>
          <w:sz w:val="24"/>
          <w:szCs w:val="24"/>
        </w:rPr>
        <w:t>SUBSCRIBER</w:t>
      </w:r>
      <w:r w:rsidR="00FE658A" w:rsidRPr="001F2EF0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75C2DA89" w14:textId="77777777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6A0F2" w14:textId="3ED12EEA" w:rsidR="00FE658A" w:rsidRPr="001F2EF0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&lt;NM1&gt;</w:t>
      </w:r>
      <w:r w:rsidR="001F2EF0"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start </w:t>
      </w:r>
    </w:p>
    <w:p w14:paraId="63994266" w14:textId="77777777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NM101</w:t>
      </w:r>
    </w:p>
    <w:p w14:paraId="09951EC5" w14:textId="77777777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NM102 </w:t>
      </w:r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Entity Type Qualifier (1 for </w:t>
      </w:r>
      <w:proofErr w:type="gramStart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 ,</w:t>
      </w:r>
      <w:proofErr w:type="gramEnd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 for non-person Entity)</w:t>
      </w:r>
    </w:p>
    <w:p w14:paraId="38CA2BA2" w14:textId="06436C87" w:rsidR="00FE658A" w:rsidRPr="007D5154" w:rsidRDefault="00FE658A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NM103 Name Last or Organization Name (</w:t>
      </w:r>
      <w:r w:rsidR="002E606B" w:rsidRPr="007D5154">
        <w:rPr>
          <w:rFonts w:ascii="Times New Roman" w:hAnsi="Times New Roman" w:cs="Times New Roman"/>
          <w:color w:val="000000"/>
          <w:sz w:val="24"/>
          <w:szCs w:val="24"/>
        </w:rPr>
        <w:t>Insured Person Last Name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F8A4F1" w14:textId="32CE6D03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NM104 </w:t>
      </w:r>
      <w:r w:rsidR="002E606B" w:rsidRPr="007D5154">
        <w:rPr>
          <w:rFonts w:ascii="Times New Roman" w:hAnsi="Times New Roman" w:cs="Times New Roman"/>
          <w:color w:val="000000"/>
          <w:sz w:val="24"/>
          <w:szCs w:val="24"/>
        </w:rPr>
        <w:t>Name First (Insured Person first Name) -- optional</w:t>
      </w:r>
    </w:p>
    <w:p w14:paraId="63DC8924" w14:textId="2B88D42D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NM105 </w:t>
      </w:r>
      <w:r w:rsidR="002E606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Name middle (Insured person Middle </w:t>
      </w:r>
      <w:proofErr w:type="gramStart"/>
      <w:r w:rsidR="002E606B" w:rsidRPr="007D5154">
        <w:rPr>
          <w:rFonts w:ascii="Times New Roman" w:hAnsi="Times New Roman" w:cs="Times New Roman"/>
          <w:color w:val="000000"/>
          <w:sz w:val="24"/>
          <w:szCs w:val="24"/>
        </w:rPr>
        <w:t>Name)--</w:t>
      </w:r>
      <w:proofErr w:type="gramEnd"/>
      <w:r w:rsidR="002E606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optional</w:t>
      </w:r>
    </w:p>
    <w:p w14:paraId="1E8610E2" w14:textId="77777777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NM106 </w:t>
      </w:r>
    </w:p>
    <w:p w14:paraId="184269AC" w14:textId="4B8B396E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NM107 </w:t>
      </w:r>
      <w:r w:rsidR="002E606B" w:rsidRPr="007D5154">
        <w:rPr>
          <w:rFonts w:ascii="Times New Roman" w:hAnsi="Times New Roman" w:cs="Times New Roman"/>
          <w:color w:val="000000"/>
          <w:sz w:val="24"/>
          <w:szCs w:val="24"/>
        </w:rPr>
        <w:t>Name Suffix (insured person suffix) -- optional</w:t>
      </w:r>
    </w:p>
    <w:p w14:paraId="46DCAE78" w14:textId="77777777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NM108 </w:t>
      </w:r>
    </w:p>
    <w:p w14:paraId="1B1E1A45" w14:textId="37127EE9" w:rsidR="00FE658A" w:rsidRPr="007D5154" w:rsidRDefault="00FE658A" w:rsidP="00FE65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NM109 </w:t>
      </w:r>
      <w:r w:rsidR="002E606B" w:rsidRPr="007D5154">
        <w:rPr>
          <w:rFonts w:ascii="Times New Roman" w:hAnsi="Times New Roman" w:cs="Times New Roman"/>
          <w:color w:val="000000"/>
          <w:sz w:val="24"/>
          <w:szCs w:val="24"/>
        </w:rPr>
        <w:t>Identification Number (insured policy Number)</w:t>
      </w:r>
    </w:p>
    <w:p w14:paraId="29794E0B" w14:textId="76C7A8ED" w:rsidR="001F2EF0" w:rsidRPr="001F2EF0" w:rsidRDefault="001F2EF0" w:rsidP="001F2EF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&lt;NM1&gt;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42E383AE" w14:textId="77777777" w:rsidR="00FE658A" w:rsidRPr="007D5154" w:rsidRDefault="00FE658A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57C84BB" w14:textId="39E6679C" w:rsidR="001F2EF0" w:rsidRPr="001F2EF0" w:rsidRDefault="001F2EF0" w:rsidP="001F2EF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gramStart"/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start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?????</w:t>
      </w:r>
      <w:proofErr w:type="gramEnd"/>
    </w:p>
    <w:p w14:paraId="71E229C6" w14:textId="5D9D94BD" w:rsidR="001F2EF0" w:rsidRPr="001F2EF0" w:rsidRDefault="001F2EF0" w:rsidP="001F2EF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62A8F50F" w14:textId="6232FBF7" w:rsidR="001F2EF0" w:rsidRPr="001F2EF0" w:rsidRDefault="001F2EF0" w:rsidP="001F2EF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gramStart"/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start </w:t>
      </w:r>
      <w:r w:rsidR="00A645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????</w:t>
      </w:r>
      <w:proofErr w:type="gramEnd"/>
    </w:p>
    <w:p w14:paraId="06CE380A" w14:textId="4AEFB6CB" w:rsidR="001F2EF0" w:rsidRPr="001F2EF0" w:rsidRDefault="001F2EF0" w:rsidP="001F2EF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4C17509D" w14:textId="77777777" w:rsidR="001F2EF0" w:rsidRPr="001F2EF0" w:rsidRDefault="001F2EF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2E2FD88" w14:textId="77777777" w:rsidR="002E606B" w:rsidRPr="007D5154" w:rsidRDefault="002E606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5CAFFB" w14:textId="067B0375" w:rsidR="002E606B" w:rsidRPr="001F2EF0" w:rsidRDefault="001F2EF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2E606B" w:rsidRPr="001F2EF0">
        <w:rPr>
          <w:rFonts w:ascii="Times New Roman" w:hAnsi="Times New Roman" w:cs="Times New Roman"/>
          <w:b/>
          <w:color w:val="000000"/>
          <w:sz w:val="24"/>
          <w:szCs w:val="24"/>
        </w:rPr>
        <w:t>DMG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</w:p>
    <w:p w14:paraId="5EDD2903" w14:textId="6DC6C1FA" w:rsidR="002E606B" w:rsidRPr="007D5154" w:rsidRDefault="002E606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DMG01 </w:t>
      </w:r>
    </w:p>
    <w:p w14:paraId="3FBA898F" w14:textId="50FA2AA9" w:rsidR="002E606B" w:rsidRPr="007D5154" w:rsidRDefault="002E606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DMG02 Date time Period (Insured Date of birth “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yyyymmdd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>”)</w:t>
      </w:r>
    </w:p>
    <w:p w14:paraId="62E9D5C3" w14:textId="394CDAA6" w:rsidR="002E606B" w:rsidRPr="007D5154" w:rsidRDefault="002E606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DMG03 Gender Code (M, </w:t>
      </w:r>
      <w:proofErr w:type="gram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F ,</w:t>
      </w:r>
      <w:proofErr w:type="gram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U)</w:t>
      </w:r>
    </w:p>
    <w:p w14:paraId="564CA18B" w14:textId="77777777" w:rsidR="001F2EF0" w:rsidRDefault="001F2EF0" w:rsidP="001F2EF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571ADB" w14:textId="0787273C" w:rsidR="001F2EF0" w:rsidRPr="001F2EF0" w:rsidRDefault="001F2EF0" w:rsidP="001F2EF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&lt;DMG&gt;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03C39E92" w14:textId="5A0F8B19" w:rsidR="002E606B" w:rsidRPr="007D5154" w:rsidRDefault="00A645B1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&lt;2010BA&gt;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77FF11A9" w14:textId="0F55846C" w:rsidR="004C7B21" w:rsidRPr="007D5154" w:rsidRDefault="004C7B21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FAF418" w14:textId="67BAEFAA" w:rsidR="004C7B21" w:rsidRPr="00A645B1" w:rsidRDefault="00A645B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45B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&lt;</w:t>
      </w:r>
      <w:r w:rsidR="004C7B21" w:rsidRPr="00A645B1">
        <w:rPr>
          <w:rFonts w:ascii="Times New Roman" w:hAnsi="Times New Roman" w:cs="Times New Roman"/>
          <w:b/>
          <w:color w:val="000000"/>
          <w:sz w:val="24"/>
          <w:szCs w:val="24"/>
        </w:rPr>
        <w:t>2010BB</w:t>
      </w:r>
      <w:r w:rsidRPr="00A645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gramStart"/>
      <w:r w:rsidRPr="00A645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Start </w:t>
      </w:r>
      <w:r w:rsidR="004C7B21" w:rsidRPr="00A645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gramEnd"/>
      <w:r w:rsidR="004C7B21" w:rsidRPr="00A645B1">
        <w:rPr>
          <w:rFonts w:ascii="Times New Roman" w:hAnsi="Times New Roman" w:cs="Times New Roman"/>
          <w:b/>
          <w:color w:val="008000"/>
          <w:sz w:val="24"/>
          <w:szCs w:val="24"/>
        </w:rPr>
        <w:t>PAYER</w:t>
      </w:r>
      <w:r w:rsidR="004C7B21" w:rsidRPr="00A645B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63AD05D" w14:textId="59586B02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0E02CB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6A28C66" w14:textId="4FC7C828" w:rsidR="004C7B21" w:rsidRPr="00A645B1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45B1">
        <w:rPr>
          <w:rFonts w:ascii="Times New Roman" w:hAnsi="Times New Roman" w:cs="Times New Roman"/>
          <w:b/>
          <w:color w:val="000000"/>
          <w:sz w:val="24"/>
          <w:szCs w:val="24"/>
        </w:rPr>
        <w:t>&lt;NM1&gt;</w:t>
      </w:r>
      <w:r w:rsidR="00A645B1" w:rsidRPr="00A645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start </w:t>
      </w:r>
    </w:p>
    <w:p w14:paraId="14F0ED4A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NM101</w:t>
      </w:r>
    </w:p>
    <w:p w14:paraId="79CBE740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NM102 </w:t>
      </w:r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Entity Type Qualifier (1 for </w:t>
      </w:r>
      <w:proofErr w:type="gramStart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 ,</w:t>
      </w:r>
      <w:proofErr w:type="gramEnd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 for non-person Entity)</w:t>
      </w:r>
    </w:p>
    <w:p w14:paraId="1E738B5F" w14:textId="06CC56CD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NM103 Name Last or Organization Name (Payer Name)</w:t>
      </w:r>
    </w:p>
    <w:p w14:paraId="51B67E92" w14:textId="682AA91F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NM104 </w:t>
      </w:r>
    </w:p>
    <w:p w14:paraId="612296AE" w14:textId="47A7025F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NM105 </w:t>
      </w:r>
    </w:p>
    <w:p w14:paraId="06FB83C8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NM106 </w:t>
      </w:r>
    </w:p>
    <w:p w14:paraId="79FB38B7" w14:textId="6D12D6DE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NM107 </w:t>
      </w:r>
    </w:p>
    <w:p w14:paraId="35BBB300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NM108 </w:t>
      </w:r>
    </w:p>
    <w:p w14:paraId="7CCEDDD7" w14:textId="6B63330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NM109 Payer ID </w:t>
      </w:r>
    </w:p>
    <w:p w14:paraId="47EFF50A" w14:textId="38053844" w:rsidR="00A645B1" w:rsidRDefault="00A645B1" w:rsidP="00A645B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D7863" w14:textId="09CEEBBC" w:rsidR="00A645B1" w:rsidRPr="00A645B1" w:rsidRDefault="00A645B1" w:rsidP="00A645B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45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&lt;NM1&gt;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3B4C6457" w14:textId="77777777" w:rsidR="00A645B1" w:rsidRPr="007D5154" w:rsidRDefault="00A645B1" w:rsidP="00A645B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985227" w14:textId="77777777" w:rsidR="00A645B1" w:rsidRPr="001F2EF0" w:rsidRDefault="00A645B1" w:rsidP="00A645B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gramStart"/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start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?????</w:t>
      </w:r>
      <w:proofErr w:type="gramEnd"/>
    </w:p>
    <w:p w14:paraId="7D9493FB" w14:textId="77777777" w:rsidR="00A645B1" w:rsidRPr="001F2EF0" w:rsidRDefault="00A645B1" w:rsidP="00A645B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47FE0104" w14:textId="77777777" w:rsidR="00A645B1" w:rsidRPr="001F2EF0" w:rsidRDefault="00A645B1" w:rsidP="00A645B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gramStart"/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start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????</w:t>
      </w:r>
      <w:proofErr w:type="gramEnd"/>
    </w:p>
    <w:p w14:paraId="7679C19A" w14:textId="77777777" w:rsidR="00A645B1" w:rsidRPr="001F2EF0" w:rsidRDefault="00A645B1" w:rsidP="00A645B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>&lt;NM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1F2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3D8F347C" w14:textId="39DD4E77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1807C4" w14:textId="657CB9B4" w:rsidR="004C7B21" w:rsidRPr="00467C6C" w:rsidRDefault="00467C6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7C6C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4C7B21" w:rsidRPr="00467C6C">
        <w:rPr>
          <w:rFonts w:ascii="Times New Roman" w:hAnsi="Times New Roman" w:cs="Times New Roman"/>
          <w:b/>
          <w:color w:val="000000"/>
          <w:sz w:val="24"/>
          <w:szCs w:val="24"/>
        </w:rPr>
        <w:t>REF</w:t>
      </w:r>
      <w:r w:rsidRPr="00467C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gramStart"/>
      <w:r w:rsidRPr="00467C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Start </w:t>
      </w:r>
      <w:r w:rsidR="004C7B21" w:rsidRPr="00467C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gramEnd"/>
      <w:r w:rsidR="004C7B21" w:rsidRPr="00467C6C">
        <w:rPr>
          <w:rFonts w:ascii="Times New Roman" w:hAnsi="Times New Roman" w:cs="Times New Roman"/>
          <w:b/>
          <w:color w:val="000000"/>
          <w:sz w:val="24"/>
          <w:szCs w:val="24"/>
        </w:rPr>
        <w:t>Billing Provider secondary Identification)</w:t>
      </w:r>
    </w:p>
    <w:p w14:paraId="3FC066D1" w14:textId="469F94D0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REF01</w:t>
      </w:r>
    </w:p>
    <w:p w14:paraId="731CD6E3" w14:textId="43F5B06A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REF02 Member Group Policy Number</w:t>
      </w:r>
    </w:p>
    <w:p w14:paraId="437DA8AD" w14:textId="078BEBA5" w:rsidR="004C7B21" w:rsidRPr="00467C6C" w:rsidRDefault="00467C6C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67C6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&lt;REF&gt; End</w:t>
      </w:r>
    </w:p>
    <w:p w14:paraId="4426291D" w14:textId="77777777" w:rsidR="00467C6C" w:rsidRDefault="00467C6C" w:rsidP="00CF15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1C9948" w14:textId="15C510E7" w:rsidR="004C7B21" w:rsidRPr="007D5154" w:rsidRDefault="00467C6C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45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&lt;2010BB&gt;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6BEBDD53" w14:textId="762A8F0F" w:rsidR="002E606B" w:rsidRPr="00467C6C" w:rsidRDefault="00467C6C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67C6C">
        <w:rPr>
          <w:b/>
          <w:color w:val="000000"/>
          <w:sz w:val="24"/>
          <w:szCs w:val="24"/>
        </w:rPr>
        <w:t>&lt;</w:t>
      </w:r>
      <w:r w:rsidRPr="00467C6C">
        <w:rPr>
          <w:rFonts w:ascii="Times New Roman" w:hAnsi="Times New Roman" w:cs="Times New Roman"/>
          <w:b/>
          <w:color w:val="000000"/>
          <w:sz w:val="24"/>
          <w:szCs w:val="24"/>
        </w:rPr>
        <w:t>2000B</w:t>
      </w:r>
      <w:r w:rsidRPr="00467C6C">
        <w:rPr>
          <w:b/>
          <w:color w:val="000000"/>
          <w:sz w:val="24"/>
          <w:szCs w:val="24"/>
        </w:rPr>
        <w:t xml:space="preserve">&gt; </w:t>
      </w:r>
      <w:r w:rsidRPr="00467C6C">
        <w:rPr>
          <w:b/>
          <w:color w:val="000000"/>
          <w:sz w:val="24"/>
          <w:szCs w:val="24"/>
        </w:rPr>
        <w:t>END</w:t>
      </w:r>
    </w:p>
    <w:p w14:paraId="3C42F272" w14:textId="1AB0721F" w:rsidR="004C7B21" w:rsidRPr="007D5154" w:rsidRDefault="00467C6C" w:rsidP="004C7B21">
      <w:pPr>
        <w:pStyle w:val="Heading3"/>
        <w:shd w:val="clear" w:color="auto" w:fill="FFFFFF"/>
        <w:spacing w:before="18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4C7B21" w:rsidRPr="007D5154">
        <w:rPr>
          <w:color w:val="000000"/>
          <w:sz w:val="24"/>
          <w:szCs w:val="24"/>
        </w:rPr>
        <w:t>2000C</w:t>
      </w:r>
      <w:r>
        <w:rPr>
          <w:color w:val="000000"/>
          <w:sz w:val="24"/>
          <w:szCs w:val="24"/>
        </w:rPr>
        <w:t>&gt; Start</w:t>
      </w:r>
      <w:r w:rsidR="004C7B21" w:rsidRPr="007D5154">
        <w:rPr>
          <w:color w:val="000000"/>
          <w:sz w:val="24"/>
          <w:szCs w:val="24"/>
        </w:rPr>
        <w:t xml:space="preserve"> (</w:t>
      </w:r>
      <w:r w:rsidR="004C7B21" w:rsidRPr="007D5154">
        <w:rPr>
          <w:color w:val="008000"/>
          <w:sz w:val="24"/>
          <w:szCs w:val="24"/>
        </w:rPr>
        <w:t>PATIENT Hierarchy</w:t>
      </w:r>
      <w:r w:rsidR="004C7B21" w:rsidRPr="007D5154">
        <w:rPr>
          <w:color w:val="000000"/>
          <w:sz w:val="24"/>
          <w:szCs w:val="24"/>
        </w:rPr>
        <w:t>)</w:t>
      </w:r>
    </w:p>
    <w:p w14:paraId="6F5BCBD7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A7DB70" w14:textId="238E53D0" w:rsidR="004C7B21" w:rsidRPr="00467C6C" w:rsidRDefault="00467C6C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7C6C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4C7B21" w:rsidRPr="00467C6C">
        <w:rPr>
          <w:rFonts w:ascii="Times New Roman" w:hAnsi="Times New Roman" w:cs="Times New Roman"/>
          <w:b/>
          <w:color w:val="000000"/>
          <w:sz w:val="24"/>
          <w:szCs w:val="24"/>
        </w:rPr>
        <w:t>HL</w:t>
      </w:r>
      <w:r w:rsidRPr="00467C6C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</w:p>
    <w:p w14:paraId="559A138E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D0D73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HL01</w:t>
      </w:r>
    </w:p>
    <w:p w14:paraId="2B29A69B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HL02</w:t>
      </w:r>
    </w:p>
    <w:p w14:paraId="77E95A21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HL03</w:t>
      </w:r>
    </w:p>
    <w:p w14:paraId="4E338B50" w14:textId="77777777" w:rsidR="004C7B21" w:rsidRPr="007D5154" w:rsidRDefault="004C7B21" w:rsidP="004C7B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HL04</w:t>
      </w:r>
    </w:p>
    <w:p w14:paraId="7BE44348" w14:textId="5C0F04CC" w:rsidR="002E606B" w:rsidRPr="007D5154" w:rsidRDefault="002E606B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AA6CA8" w14:textId="5E1A29B2" w:rsidR="00467C6C" w:rsidRPr="00467C6C" w:rsidRDefault="00467C6C" w:rsidP="00467C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7C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&lt;HL&gt;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4737F0A8" w14:textId="4818421C" w:rsidR="004C7B21" w:rsidRPr="007D5154" w:rsidRDefault="004C7B21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5AD0748" w14:textId="3C2ADFE9" w:rsidR="004C7B21" w:rsidRPr="00467C6C" w:rsidRDefault="00467C6C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67C6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4C7B21" w:rsidRPr="00467C6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PAT</w:t>
      </w:r>
      <w:r w:rsidRPr="00467C6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Start </w:t>
      </w:r>
    </w:p>
    <w:p w14:paraId="36C92B31" w14:textId="5E8AD12A" w:rsidR="004C7B21" w:rsidRPr="007D5154" w:rsidRDefault="004C7B21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E871459" w14:textId="4740C7EA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PAT01</w:t>
      </w:r>
      <w:r w:rsidR="004C574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Individual Relationship Code (SEE BELOW)</w:t>
      </w:r>
    </w:p>
    <w:p w14:paraId="09238D47" w14:textId="7FC0EE8D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PAT02</w:t>
      </w:r>
    </w:p>
    <w:p w14:paraId="33EF8927" w14:textId="565DD092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PAT03</w:t>
      </w:r>
    </w:p>
    <w:p w14:paraId="076D6507" w14:textId="608C4C50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PAT04</w:t>
      </w:r>
    </w:p>
    <w:p w14:paraId="0AC97871" w14:textId="2BA36F30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PAT05</w:t>
      </w:r>
      <w:r w:rsidR="004C574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Date Time Period Format Qualifier (D8 if patient is known to be deceased) -- optional </w:t>
      </w:r>
    </w:p>
    <w:p w14:paraId="6E1E31AF" w14:textId="181EEC50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lastRenderedPageBreak/>
        <w:t>PAT06</w:t>
      </w:r>
      <w:r w:rsidR="004C574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Date time Period (patient death date if patient is deceased. YYYYMMDD) -- optional</w:t>
      </w:r>
    </w:p>
    <w:p w14:paraId="4A19F3E3" w14:textId="77777777" w:rsidR="004C574B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PAT07</w:t>
      </w:r>
      <w:r w:rsidR="004C574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Unit or Basis for Measurement Code (GR – Required when the patient’ age is less </w:t>
      </w:r>
    </w:p>
    <w:p w14:paraId="1764EDFA" w14:textId="1445855D" w:rsidR="004C7B21" w:rsidRPr="007D5154" w:rsidRDefault="004C574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than 29 days old.) -- optional</w:t>
      </w:r>
    </w:p>
    <w:p w14:paraId="160A5CC6" w14:textId="74CF6D08" w:rsidR="004C7B21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PAT08</w:t>
      </w:r>
      <w:r w:rsidR="004C574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Weight (Required when the patient’s age is less than 29 days old) -- optional</w:t>
      </w:r>
    </w:p>
    <w:p w14:paraId="4D4A5779" w14:textId="77777777" w:rsidR="004C574B" w:rsidRPr="007D5154" w:rsidRDefault="004C7B21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PAT09</w:t>
      </w:r>
      <w:r w:rsidR="004C574B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Yes/No Condition (Print “Y” if the patient is pregnant. Leave blank if the patient is not </w:t>
      </w:r>
    </w:p>
    <w:p w14:paraId="2695E050" w14:textId="1CC50480" w:rsidR="004C7B21" w:rsidRPr="007D5154" w:rsidRDefault="004C574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pregnant.)</w:t>
      </w:r>
    </w:p>
    <w:p w14:paraId="127AB94D" w14:textId="027DF8CF" w:rsidR="004C7B21" w:rsidRPr="007D5154" w:rsidRDefault="004C7B21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6B610CE" w14:textId="11CEA0AD" w:rsidR="00467C6C" w:rsidRPr="00467C6C" w:rsidRDefault="00467C6C" w:rsidP="00467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67C6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&lt;PAT&gt;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END</w:t>
      </w:r>
    </w:p>
    <w:p w14:paraId="35BEDCBD" w14:textId="591CCED4" w:rsidR="004C574B" w:rsidRDefault="004C574B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1376F4F" w14:textId="77777777" w:rsidR="00467C6C" w:rsidRPr="007D5154" w:rsidRDefault="00467C6C" w:rsidP="00CF1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36EF861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PAT01 – Individual Relationship Code</w:t>
      </w:r>
    </w:p>
    <w:p w14:paraId="633B712F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A721101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Code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Definition</w:t>
      </w:r>
    </w:p>
    <w:p w14:paraId="05035A03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01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Spouse</w:t>
      </w:r>
    </w:p>
    <w:p w14:paraId="6CA0E84C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19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Child</w:t>
      </w:r>
    </w:p>
    <w:p w14:paraId="73FCA930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Employee</w:t>
      </w:r>
    </w:p>
    <w:p w14:paraId="3EF380C3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21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Unknown</w:t>
      </w:r>
    </w:p>
    <w:p w14:paraId="1E9F8917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39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Organ Donor</w:t>
      </w:r>
    </w:p>
    <w:p w14:paraId="695AFF6F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40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Cadaver Donor</w:t>
      </w:r>
    </w:p>
    <w:p w14:paraId="63063B7C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53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Life Partner</w:t>
      </w:r>
    </w:p>
    <w:p w14:paraId="5511CD1B" w14:textId="1B4238C6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G8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Other Relationship</w:t>
      </w:r>
    </w:p>
    <w:p w14:paraId="5688B276" w14:textId="55332AFD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0508C0" w14:textId="45BB16FA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3E1ABC" w14:textId="08779545" w:rsidR="004C574B" w:rsidRPr="00CB02B4" w:rsidRDefault="00CB02B4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02B4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4C574B" w:rsidRPr="00CB02B4">
        <w:rPr>
          <w:rFonts w:ascii="Times New Roman" w:hAnsi="Times New Roman" w:cs="Times New Roman"/>
          <w:b/>
          <w:color w:val="000000"/>
          <w:sz w:val="24"/>
          <w:szCs w:val="24"/>
        </w:rPr>
        <w:t>2010CA</w:t>
      </w:r>
      <w:r w:rsidRPr="00CB02B4">
        <w:rPr>
          <w:rFonts w:ascii="Times New Roman" w:hAnsi="Times New Roman" w:cs="Times New Roman"/>
          <w:b/>
          <w:color w:val="000000"/>
          <w:sz w:val="24"/>
          <w:szCs w:val="24"/>
        </w:rPr>
        <w:t>&gt; Start</w:t>
      </w:r>
      <w:r w:rsidR="004C574B" w:rsidRPr="00CB02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4C574B" w:rsidRPr="00CB02B4">
        <w:rPr>
          <w:rFonts w:ascii="Times New Roman" w:hAnsi="Times New Roman" w:cs="Times New Roman"/>
          <w:b/>
          <w:color w:val="008000"/>
          <w:sz w:val="24"/>
          <w:szCs w:val="24"/>
        </w:rPr>
        <w:t>Patient Name</w:t>
      </w:r>
      <w:r w:rsidR="004C574B" w:rsidRPr="00CB02B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29947D3C" w14:textId="77777777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0951F98" w14:textId="5C3EB0EB" w:rsidR="004C574B" w:rsidRPr="00CB02B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02B4">
        <w:rPr>
          <w:rFonts w:ascii="Times New Roman" w:hAnsi="Times New Roman" w:cs="Times New Roman"/>
          <w:b/>
          <w:color w:val="000000"/>
          <w:sz w:val="24"/>
          <w:szCs w:val="24"/>
        </w:rPr>
        <w:t>&lt;NM1&gt;</w:t>
      </w:r>
      <w:r w:rsidR="00CB02B4" w:rsidRPr="00CB02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start </w:t>
      </w:r>
    </w:p>
    <w:p w14:paraId="33E9D7EC" w14:textId="77777777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NM101</w:t>
      </w:r>
    </w:p>
    <w:p w14:paraId="2D0D3A13" w14:textId="77777777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NM102 </w:t>
      </w:r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Entity Type Qualifier (1 for </w:t>
      </w:r>
      <w:proofErr w:type="gramStart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 ,</w:t>
      </w:r>
      <w:proofErr w:type="gramEnd"/>
      <w:r w:rsidRPr="007D51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 for non-person Entity)</w:t>
      </w:r>
    </w:p>
    <w:p w14:paraId="6F79AD5C" w14:textId="2B750B74" w:rsidR="004C574B" w:rsidRPr="007D5154" w:rsidRDefault="004C574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NM103 Name Last or Organization Name (Patient </w:t>
      </w:r>
      <w:proofErr w:type="spell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7D515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FCA70C" w14:textId="37968057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NM104 Name First (patient first Name) -- optional</w:t>
      </w:r>
    </w:p>
    <w:p w14:paraId="5CA13E51" w14:textId="63ED2B27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NM105 Name middle (patient Middle </w:t>
      </w:r>
      <w:proofErr w:type="gramStart"/>
      <w:r w:rsidRPr="007D5154">
        <w:rPr>
          <w:rFonts w:ascii="Times New Roman" w:hAnsi="Times New Roman" w:cs="Times New Roman"/>
          <w:color w:val="000000"/>
          <w:sz w:val="24"/>
          <w:szCs w:val="24"/>
        </w:rPr>
        <w:t>Name)--</w:t>
      </w:r>
      <w:proofErr w:type="gramEnd"/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optional</w:t>
      </w:r>
    </w:p>
    <w:p w14:paraId="30E083CA" w14:textId="77777777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NM106 </w:t>
      </w:r>
    </w:p>
    <w:p w14:paraId="302CB879" w14:textId="6F4D56C6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NM107 Name Suffix (patient suffix) -- optional</w:t>
      </w:r>
    </w:p>
    <w:p w14:paraId="3EADB680" w14:textId="2AE0022B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NM108 </w:t>
      </w:r>
      <w:r w:rsidR="003A4180" w:rsidRPr="007D5154">
        <w:rPr>
          <w:rFonts w:ascii="Times New Roman" w:hAnsi="Times New Roman" w:cs="Times New Roman"/>
          <w:color w:val="000000"/>
          <w:sz w:val="24"/>
          <w:szCs w:val="24"/>
        </w:rPr>
        <w:t>Identification code Qualifier (MI (Required if the patient identifier is different than the subscriber identifier else empty)</w:t>
      </w:r>
    </w:p>
    <w:p w14:paraId="293F1D59" w14:textId="245F414A" w:rsidR="004C574B" w:rsidRPr="007D5154" w:rsidRDefault="004C574B" w:rsidP="004C574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NM109 Identification Number (</w:t>
      </w:r>
      <w:r w:rsidR="003A4180" w:rsidRPr="007D5154">
        <w:rPr>
          <w:rFonts w:ascii="Times New Roman" w:hAnsi="Times New Roman" w:cs="Times New Roman"/>
          <w:color w:val="000000"/>
          <w:sz w:val="24"/>
          <w:szCs w:val="24"/>
        </w:rPr>
        <w:t>Patient Primary Identification Number or Insured ID or Subscriber ID or Health Insurance claim Number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55B8CB" w14:textId="3F81D63B" w:rsidR="004C574B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CB4BC07" w14:textId="4FD4F99D" w:rsidR="00280F4A" w:rsidRPr="00CB02B4" w:rsidRDefault="00280F4A" w:rsidP="00280F4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02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&lt;NM1&gt;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730472CB" w14:textId="77777777" w:rsidR="00280F4A" w:rsidRPr="007D5154" w:rsidRDefault="00280F4A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E760414" w14:textId="41CF149E" w:rsidR="003A4180" w:rsidRPr="00280F4A" w:rsidRDefault="00280F4A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4C574B"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N3</w:t>
      </w: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Start </w:t>
      </w:r>
    </w:p>
    <w:p w14:paraId="15E46599" w14:textId="761A60BE" w:rsidR="003A4180" w:rsidRPr="007D5154" w:rsidRDefault="003A4180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CFE41C5" w14:textId="2A1DF9B5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N301 patient Address line 1 </w:t>
      </w:r>
    </w:p>
    <w:p w14:paraId="32A11F42" w14:textId="24112D54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N302 patient Address line 2 – optional </w:t>
      </w:r>
    </w:p>
    <w:p w14:paraId="5CB43559" w14:textId="29D3DCDA" w:rsidR="00280F4A" w:rsidRPr="00280F4A" w:rsidRDefault="00280F4A" w:rsidP="00280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&lt;N3&gt;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End</w:t>
      </w:r>
    </w:p>
    <w:p w14:paraId="35717E69" w14:textId="77777777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023B3" w14:textId="77777777" w:rsidR="003A4180" w:rsidRPr="007D5154" w:rsidRDefault="003A4180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4C5B0B" w14:textId="72517D1B" w:rsidR="004C574B" w:rsidRPr="00280F4A" w:rsidRDefault="00280F4A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4C574B"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N4</w:t>
      </w: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Start </w:t>
      </w:r>
    </w:p>
    <w:p w14:paraId="7355D681" w14:textId="3F13122B" w:rsidR="003A4180" w:rsidRPr="007D5154" w:rsidRDefault="003A4180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ACC679" w14:textId="4718DA01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N401 patient City</w:t>
      </w:r>
    </w:p>
    <w:p w14:paraId="213BB8E2" w14:textId="306D8D9B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N402 patient State or Province</w:t>
      </w:r>
    </w:p>
    <w:p w14:paraId="3396D6D0" w14:textId="67FB4DBF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N403 patient Postal code</w:t>
      </w:r>
    </w:p>
    <w:p w14:paraId="384D8864" w14:textId="2273A931" w:rsidR="004C574B" w:rsidRDefault="004C574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119464" w14:textId="492C7E41" w:rsidR="00280F4A" w:rsidRPr="00280F4A" w:rsidRDefault="00280F4A" w:rsidP="00280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&lt;N4&gt;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End</w:t>
      </w:r>
    </w:p>
    <w:p w14:paraId="4A2E7A2B" w14:textId="77777777" w:rsidR="00280F4A" w:rsidRPr="007D5154" w:rsidRDefault="00280F4A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6448A" w14:textId="19EFEB47" w:rsidR="004C574B" w:rsidRPr="00280F4A" w:rsidRDefault="00280F4A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3A4180"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DMG</w:t>
      </w: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Start </w:t>
      </w:r>
    </w:p>
    <w:p w14:paraId="02B44D7B" w14:textId="5A0D22BA" w:rsidR="003A4180" w:rsidRPr="007D5154" w:rsidRDefault="003A4180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4FA1882" w14:textId="4BFCEE2C" w:rsidR="003A4180" w:rsidRPr="007D5154" w:rsidRDefault="003A4180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DMG01</w:t>
      </w:r>
    </w:p>
    <w:p w14:paraId="0248866E" w14:textId="796AD2B3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DMG02 Patient Date of Birth (YYYYMMDD)</w:t>
      </w:r>
    </w:p>
    <w:p w14:paraId="3359DFE9" w14:textId="59BEEB8C" w:rsidR="003A4180" w:rsidRPr="007D5154" w:rsidRDefault="003A4180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DMG03 Patient Gender Code (M, F, U)</w:t>
      </w:r>
    </w:p>
    <w:p w14:paraId="3B9F6F25" w14:textId="185E41D7" w:rsidR="00280F4A" w:rsidRPr="00280F4A" w:rsidRDefault="00280F4A" w:rsidP="00280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80F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&lt;DMG&gt;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END</w:t>
      </w:r>
    </w:p>
    <w:p w14:paraId="4149DA69" w14:textId="38AE7EE8" w:rsidR="003A4180" w:rsidRDefault="00805EA1" w:rsidP="004C574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02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&lt;2010CA&gt;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2F1438C6" w14:textId="53DA6F84" w:rsidR="00805EA1" w:rsidRPr="007D5154" w:rsidRDefault="00805EA1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02B4">
        <w:rPr>
          <w:rFonts w:ascii="Times New Roman" w:hAnsi="Times New Roman" w:cs="Times New Roman"/>
          <w:b/>
          <w:color w:val="000000"/>
          <w:sz w:val="24"/>
          <w:szCs w:val="24"/>
        </w:rPr>
        <w:t>&lt;200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Pr="00CB02B4">
        <w:rPr>
          <w:rFonts w:ascii="Times New Roman" w:hAnsi="Times New Roman" w:cs="Times New Roman"/>
          <w:b/>
          <w:color w:val="000000"/>
          <w:sz w:val="24"/>
          <w:szCs w:val="24"/>
        </w:rPr>
        <w:t>C&gt;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356D6164" w14:textId="77777777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3A8AE1E" w14:textId="5E7CA1B6" w:rsidR="00660DEC" w:rsidRPr="007D5154" w:rsidRDefault="00A41E0B" w:rsidP="00660DEC">
      <w:pPr>
        <w:pStyle w:val="Heading3"/>
        <w:shd w:val="clear" w:color="auto" w:fill="FFFFFF"/>
        <w:spacing w:before="18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660DEC" w:rsidRPr="007D5154">
        <w:rPr>
          <w:color w:val="000000"/>
          <w:sz w:val="24"/>
          <w:szCs w:val="24"/>
        </w:rPr>
        <w:t>2300</w:t>
      </w: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 xml:space="preserve">Start </w:t>
      </w:r>
      <w:r w:rsidR="00660DEC" w:rsidRPr="007D5154">
        <w:rPr>
          <w:color w:val="000000"/>
          <w:sz w:val="24"/>
          <w:szCs w:val="24"/>
        </w:rPr>
        <w:t xml:space="preserve"> (</w:t>
      </w:r>
      <w:proofErr w:type="gramEnd"/>
      <w:r w:rsidR="00660DEC" w:rsidRPr="007D5154">
        <w:rPr>
          <w:color w:val="008000"/>
          <w:sz w:val="24"/>
          <w:szCs w:val="24"/>
        </w:rPr>
        <w:t>Claim Information</w:t>
      </w:r>
      <w:r w:rsidR="00660DEC" w:rsidRPr="007D5154">
        <w:rPr>
          <w:color w:val="000000"/>
          <w:sz w:val="24"/>
          <w:szCs w:val="24"/>
        </w:rPr>
        <w:t>)</w:t>
      </w:r>
    </w:p>
    <w:p w14:paraId="73455C3F" w14:textId="7687F4F5" w:rsidR="004C574B" w:rsidRPr="007D5154" w:rsidRDefault="004C574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F3B92FF" w14:textId="51834101" w:rsidR="00A41E0B" w:rsidRPr="00A41E0B" w:rsidRDefault="00A41E0B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1E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&lt;CLM&gt; Start </w:t>
      </w:r>
    </w:p>
    <w:p w14:paraId="05B66485" w14:textId="6E549DEE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CLM01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Claim Submitter Identifier (Unique Claim Number 1 to 8 digits)</w:t>
      </w:r>
    </w:p>
    <w:p w14:paraId="6FB9E45A" w14:textId="5AE7546B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CLM02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Monetary amount (Total Charges)</w:t>
      </w:r>
    </w:p>
    <w:p w14:paraId="497A334D" w14:textId="1CE448FB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CLM03 </w:t>
      </w:r>
    </w:p>
    <w:p w14:paraId="700EEC4F" w14:textId="56DAB55A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CLM04</w:t>
      </w:r>
    </w:p>
    <w:p w14:paraId="078C7CA7" w14:textId="779E6A74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CLM05-1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Facility Code Value (Place of Service Code) – currently using 11</w:t>
      </w:r>
    </w:p>
    <w:p w14:paraId="3396C027" w14:textId="0C1F0BBF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CLM05-2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Facility Code Qualifier – currently using B</w:t>
      </w:r>
    </w:p>
    <w:p w14:paraId="39565576" w14:textId="1366DF53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CLM05-3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Claim Frequency Type Code (1 = Original,7 = Replacement,8 = Void)</w:t>
      </w:r>
    </w:p>
    <w:p w14:paraId="401959AC" w14:textId="4C60A9EB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CLM06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Yes/No Provider Signature on File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(Y or N)</w:t>
      </w:r>
    </w:p>
    <w:p w14:paraId="2791F21A" w14:textId="664781B8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CLM07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Provider Accept Assignment Code (A = Assigned, B = Assignment Accepted on Clinical Lab Services Only, C = Not Assigned)</w:t>
      </w:r>
    </w:p>
    <w:p w14:paraId="2501A863" w14:textId="5A492E84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CLM08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Yes/No Assignments of Benefit (Y or N)</w:t>
      </w:r>
    </w:p>
    <w:p w14:paraId="4BA5A8BE" w14:textId="361565B5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CLM09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Yes/No Release of Information (Y or N)</w:t>
      </w:r>
    </w:p>
    <w:p w14:paraId="2D476581" w14:textId="6853C983" w:rsidR="00660DEC" w:rsidRPr="007D5154" w:rsidRDefault="00660DEC" w:rsidP="00B13E6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CLM10</w:t>
      </w:r>
    </w:p>
    <w:p w14:paraId="2CD7D959" w14:textId="77777777" w:rsidR="00660DEC" w:rsidRPr="007D5154" w:rsidRDefault="00660DEC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DDB61F1" w14:textId="53B81073" w:rsidR="00A41E0B" w:rsidRPr="00A41E0B" w:rsidRDefault="00A41E0B" w:rsidP="00A41E0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1E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&lt;CLM&gt;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6C29E24C" w14:textId="77777777" w:rsidR="00A41E0B" w:rsidRDefault="00A41E0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DFE736" w14:textId="4716D792" w:rsidR="004C574B" w:rsidRPr="00A41E0B" w:rsidRDefault="00A41E0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A41E0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516579" w:rsidRPr="00A41E0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REF</w:t>
      </w:r>
      <w:r w:rsidRPr="00A41E0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 Start</w:t>
      </w:r>
    </w:p>
    <w:p w14:paraId="442A4D6E" w14:textId="25E95FA9" w:rsidR="00516579" w:rsidRPr="007D5154" w:rsidRDefault="00516579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507A30D" w14:textId="29ABE2EC" w:rsidR="00516579" w:rsidRPr="007D5154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REF01</w:t>
      </w:r>
    </w:p>
    <w:p w14:paraId="422D43DD" w14:textId="37226BB6" w:rsidR="00516579" w:rsidRPr="007D5154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REF02 Member Group Policy Number (ELECTRONIC ROUTE: Billing provider (sender), to VAN to Key Insurance Company (receiver). VAN claim identification number)</w:t>
      </w:r>
    </w:p>
    <w:p w14:paraId="3E8AFB96" w14:textId="32E7235F" w:rsidR="00516579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EBB9DD" w14:textId="67E8C9B4" w:rsidR="00A41E0B" w:rsidRPr="00A41E0B" w:rsidRDefault="00A41E0B" w:rsidP="00A41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A41E0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&lt;REF&gt;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END</w:t>
      </w:r>
    </w:p>
    <w:p w14:paraId="6844C2A2" w14:textId="77777777" w:rsidR="00A41E0B" w:rsidRPr="007D5154" w:rsidRDefault="00A41E0B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9BFF29" w14:textId="5535FEB5" w:rsidR="00516579" w:rsidRPr="00A41E0B" w:rsidRDefault="00A41E0B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1E0B">
        <w:rPr>
          <w:rFonts w:ascii="Times New Roman" w:hAnsi="Times New Roman" w:cs="Times New Roman"/>
          <w:b/>
          <w:color w:val="000000"/>
          <w:sz w:val="24"/>
          <w:szCs w:val="24"/>
        </w:rPr>
        <w:t>&lt;</w:t>
      </w:r>
      <w:r w:rsidR="00516579" w:rsidRPr="00A41E0B">
        <w:rPr>
          <w:rFonts w:ascii="Times New Roman" w:hAnsi="Times New Roman" w:cs="Times New Roman"/>
          <w:b/>
          <w:color w:val="000000"/>
          <w:sz w:val="24"/>
          <w:szCs w:val="24"/>
        </w:rPr>
        <w:t>HI</w:t>
      </w:r>
      <w:r w:rsidRPr="00A41E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 </w:t>
      </w:r>
      <w:proofErr w:type="gramStart"/>
      <w:r w:rsidRPr="00A41E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Start </w:t>
      </w:r>
      <w:r w:rsidR="00516579" w:rsidRPr="00A41E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gramEnd"/>
      <w:r w:rsidR="00516579" w:rsidRPr="00A41E0B">
        <w:rPr>
          <w:rFonts w:ascii="Times New Roman" w:hAnsi="Times New Roman" w:cs="Times New Roman"/>
          <w:b/>
          <w:color w:val="000000"/>
          <w:sz w:val="24"/>
          <w:szCs w:val="24"/>
        </w:rPr>
        <w:t>Health Care Diagnosis Code)</w:t>
      </w:r>
    </w:p>
    <w:p w14:paraId="106C6F9B" w14:textId="2B0258EA" w:rsidR="00516579" w:rsidRPr="007D5154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9C70D" w14:textId="7EAFADEC" w:rsidR="00516579" w:rsidRPr="007D5154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HI01-1 Code List Qualifier Code (BK)</w:t>
      </w:r>
    </w:p>
    <w:p w14:paraId="1EE29369" w14:textId="42CE472C" w:rsidR="00516579" w:rsidRPr="007D5154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HI01-2 Industry Code (0340)</w:t>
      </w:r>
    </w:p>
    <w:p w14:paraId="1DE3EB20" w14:textId="1A6D327B" w:rsidR="00516579" w:rsidRPr="007D5154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HI02-1 Code List Qualifier Code (BF)</w:t>
      </w:r>
    </w:p>
    <w:p w14:paraId="4BBFFC39" w14:textId="00F1BB32" w:rsidR="00516579" w:rsidRPr="007D5154" w:rsidRDefault="00516579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HI02-2 Industry Code (36834)</w:t>
      </w:r>
    </w:p>
    <w:p w14:paraId="4DD5D43C" w14:textId="12AD9DFF" w:rsidR="00516579" w:rsidRPr="007D5154" w:rsidRDefault="00516579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……. continue same for all diagnosis</w:t>
      </w:r>
    </w:p>
    <w:p w14:paraId="2EB24704" w14:textId="3FE39D9A" w:rsidR="00516579" w:rsidRPr="007D5154" w:rsidRDefault="00A41E0B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41E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&lt;HI&gt;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END</w:t>
      </w:r>
    </w:p>
    <w:p w14:paraId="0873AF75" w14:textId="6F9946B3" w:rsidR="00516579" w:rsidRPr="002152FD" w:rsidRDefault="002152FD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152FD">
        <w:rPr>
          <w:b/>
          <w:color w:val="000000"/>
          <w:sz w:val="24"/>
          <w:szCs w:val="24"/>
        </w:rPr>
        <w:t>&lt;</w:t>
      </w:r>
      <w:r w:rsidRPr="002152FD">
        <w:rPr>
          <w:rFonts w:ascii="Times New Roman" w:hAnsi="Times New Roman" w:cs="Times New Roman"/>
          <w:b/>
          <w:color w:val="000000"/>
          <w:sz w:val="24"/>
          <w:szCs w:val="24"/>
        </w:rPr>
        <w:t>2300</w:t>
      </w:r>
      <w:r w:rsidRPr="002152FD">
        <w:rPr>
          <w:b/>
          <w:color w:val="000000"/>
          <w:sz w:val="24"/>
          <w:szCs w:val="24"/>
        </w:rPr>
        <w:t xml:space="preserve">&gt; </w:t>
      </w:r>
      <w:r w:rsidRPr="002152FD">
        <w:rPr>
          <w:b/>
          <w:color w:val="000000"/>
          <w:sz w:val="24"/>
          <w:szCs w:val="24"/>
        </w:rPr>
        <w:t>END</w:t>
      </w:r>
    </w:p>
    <w:p w14:paraId="0DAF6818" w14:textId="1D3907AF" w:rsidR="00516579" w:rsidRPr="007D5154" w:rsidRDefault="00516579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E8896F" w14:textId="08E93A53" w:rsidR="00516579" w:rsidRPr="007C2D62" w:rsidRDefault="007C2D62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60074E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2400</w:t>
      </w: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&gt; </w:t>
      </w:r>
      <w:proofErr w:type="gramStart"/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Start </w:t>
      </w:r>
      <w:r w:rsidR="0060074E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(</w:t>
      </w:r>
      <w:proofErr w:type="gramEnd"/>
      <w:r w:rsidR="0060074E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Service Line)</w:t>
      </w:r>
    </w:p>
    <w:p w14:paraId="16E9A80F" w14:textId="1CE0F2F3" w:rsidR="0060074E" w:rsidRPr="007D5154" w:rsidRDefault="0060074E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E0C3518" w14:textId="7C30D511" w:rsidR="00516579" w:rsidRPr="007C2D62" w:rsidRDefault="007C2D62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60074E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LX</w:t>
      </w: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 Start</w:t>
      </w:r>
    </w:p>
    <w:p w14:paraId="7F3943D0" w14:textId="7CDD2C4C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LX01</w:t>
      </w:r>
      <w:r w:rsidR="005542FC"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 service number (1)</w:t>
      </w:r>
    </w:p>
    <w:p w14:paraId="2B1B1B96" w14:textId="03057D69" w:rsidR="0060074E" w:rsidRPr="007C2D62" w:rsidRDefault="007C2D62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&lt;LX&gt; End</w:t>
      </w:r>
    </w:p>
    <w:p w14:paraId="5A57B6C8" w14:textId="77777777" w:rsidR="007C2D62" w:rsidRDefault="007C2D62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53F69D2" w14:textId="52A3D9C2" w:rsidR="0060074E" w:rsidRPr="007C2D62" w:rsidRDefault="007C2D62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60074E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SV1</w:t>
      </w: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 Start</w:t>
      </w:r>
    </w:p>
    <w:p w14:paraId="769D7C36" w14:textId="159C5C05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SV101-1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Product/Service ID Qualifier (using HC)</w:t>
      </w:r>
    </w:p>
    <w:p w14:paraId="79CE9565" w14:textId="5A51C575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SV101-2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Product/Service ID (Procedure Code)</w:t>
      </w:r>
    </w:p>
    <w:p w14:paraId="05463FDA" w14:textId="42411BBF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SV101-3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Procedure Modifier 1 -- optional</w:t>
      </w:r>
    </w:p>
    <w:p w14:paraId="74BFD3C4" w14:textId="5B2F95FE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SV101-4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Procedure Modifier 2-- optional</w:t>
      </w:r>
    </w:p>
    <w:p w14:paraId="7735B599" w14:textId="4B9A17ED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SV101-5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Procedure Modifier 3-- optional</w:t>
      </w:r>
    </w:p>
    <w:p w14:paraId="161E332F" w14:textId="7194B317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 xml:space="preserve">SV101-6 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Procedure Modifier 4-- optional</w:t>
      </w:r>
    </w:p>
    <w:p w14:paraId="3881C1EF" w14:textId="1A56AA42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SV102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Monetary Amount (Line Item Charge Amount)</w:t>
      </w:r>
    </w:p>
    <w:p w14:paraId="55F5A809" w14:textId="3502FC80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SV103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UNIT (UN or MJ)</w:t>
      </w:r>
    </w:p>
    <w:p w14:paraId="4C3C50D6" w14:textId="3A86464A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SV104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Quantity (Service Unit Quantity)</w:t>
      </w:r>
    </w:p>
    <w:p w14:paraId="40F60D57" w14:textId="659031A9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SV105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Facility Code Value (Place of Service Code)</w:t>
      </w:r>
    </w:p>
    <w:p w14:paraId="3A6A9627" w14:textId="57420D84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SV106</w:t>
      </w:r>
    </w:p>
    <w:p w14:paraId="69696364" w14:textId="25F50CD2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SV107-1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Hlk527732622"/>
      <w:r w:rsidRPr="007D5154">
        <w:rPr>
          <w:rFonts w:ascii="Times New Roman" w:hAnsi="Times New Roman" w:cs="Times New Roman"/>
          <w:color w:val="000000"/>
          <w:sz w:val="24"/>
          <w:szCs w:val="24"/>
        </w:rPr>
        <w:t>First diagnosis code pointer</w:t>
      </w:r>
      <w:bookmarkEnd w:id="0"/>
    </w:p>
    <w:p w14:paraId="6572736A" w14:textId="34D752FB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SV107-2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Second diagnosis code pointer -- optional</w:t>
      </w:r>
    </w:p>
    <w:p w14:paraId="72C2A31D" w14:textId="692F07A7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SV107-3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Third diagnosis code pointer -- optional</w:t>
      </w:r>
    </w:p>
    <w:p w14:paraId="2FF8882C" w14:textId="11F9FFBD" w:rsidR="0060074E" w:rsidRPr="007D5154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SV107-4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  <w:t>Forth diagnosis code pointer -- optional</w:t>
      </w:r>
    </w:p>
    <w:p w14:paraId="191F0453" w14:textId="043AECF2" w:rsidR="0060074E" w:rsidRDefault="0060074E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0AD18" w14:textId="155CD8A9" w:rsidR="007C2D62" w:rsidRPr="007C2D62" w:rsidRDefault="007C2D62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C2D62">
        <w:rPr>
          <w:rFonts w:ascii="Times New Roman" w:hAnsi="Times New Roman" w:cs="Times New Roman"/>
          <w:b/>
          <w:color w:val="000000"/>
          <w:sz w:val="24"/>
          <w:szCs w:val="24"/>
        </w:rPr>
        <w:t>&lt;SV1&gt; End</w:t>
      </w:r>
    </w:p>
    <w:p w14:paraId="3204B633" w14:textId="77777777" w:rsidR="0060074E" w:rsidRPr="007D5154" w:rsidRDefault="0060074E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42EE41C" w14:textId="5032BD7A" w:rsidR="00516579" w:rsidRPr="007C2D62" w:rsidRDefault="007C2D62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&lt;</w:t>
      </w:r>
      <w:r w:rsidR="005542FC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DTP</w:t>
      </w: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&gt; Start</w:t>
      </w:r>
      <w:r w:rsidR="005542FC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(</w:t>
      </w:r>
      <w:proofErr w:type="spellStart"/>
      <w:r w:rsidR="005542FC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Sevice</w:t>
      </w:r>
      <w:proofErr w:type="spellEnd"/>
      <w:r w:rsidR="005542FC"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Date)</w:t>
      </w:r>
    </w:p>
    <w:p w14:paraId="038C3BEB" w14:textId="35E3690F" w:rsidR="005542FC" w:rsidRPr="007D5154" w:rsidRDefault="005542FC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0423140" w14:textId="282E1475" w:rsidR="005542FC" w:rsidRPr="007D5154" w:rsidRDefault="005542FC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DTP01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5FB7612" w14:textId="5D15DD96" w:rsidR="005542FC" w:rsidRPr="007D5154" w:rsidRDefault="005542FC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DTP02</w:t>
      </w:r>
    </w:p>
    <w:p w14:paraId="1AED369B" w14:textId="7E4FFC82" w:rsidR="005542FC" w:rsidRPr="007D5154" w:rsidRDefault="005542FC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D5154">
        <w:rPr>
          <w:rFonts w:ascii="Times New Roman" w:hAnsi="Times New Roman" w:cs="Times New Roman"/>
          <w:color w:val="000000"/>
          <w:sz w:val="24"/>
          <w:szCs w:val="24"/>
        </w:rPr>
        <w:t>DTP03 Date time (YYYYMMDD)</w:t>
      </w:r>
    </w:p>
    <w:p w14:paraId="52BBB429" w14:textId="4BF9637C" w:rsidR="005542FC" w:rsidRPr="007D5154" w:rsidRDefault="005542FC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96A59E6" w14:textId="40079BD4" w:rsidR="005542FC" w:rsidRPr="007D5154" w:rsidRDefault="005542FC" w:rsidP="004C5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EF1F498" w14:textId="29829066" w:rsidR="005542FC" w:rsidRDefault="005542FC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Loop 2400 for all services with </w:t>
      </w:r>
      <w:r w:rsidR="00F621D0" w:rsidRPr="007D5154">
        <w:rPr>
          <w:rFonts w:ascii="Times New Roman" w:hAnsi="Times New Roman" w:cs="Times New Roman"/>
          <w:color w:val="000000"/>
          <w:sz w:val="24"/>
          <w:szCs w:val="24"/>
        </w:rPr>
        <w:t>LX</w:t>
      </w:r>
      <w:r w:rsidRPr="007D5154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2, </w:t>
      </w:r>
      <w:r w:rsidR="00F621D0"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LX</w:t>
      </w:r>
      <w:r w:rsidRPr="007D5154">
        <w:rPr>
          <w:rFonts w:ascii="Times New Roman" w:eastAsia="Times New Roman" w:hAnsi="Times New Roman" w:cs="Times New Roman"/>
          <w:color w:val="222222"/>
          <w:sz w:val="24"/>
          <w:szCs w:val="24"/>
        </w:rPr>
        <w:t>01 =3</w:t>
      </w:r>
    </w:p>
    <w:p w14:paraId="10EA57C6" w14:textId="0935FBAF" w:rsidR="007C2D62" w:rsidRDefault="007C2D62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7051740" w14:textId="6E370976" w:rsidR="007C2D62" w:rsidRDefault="007C2D62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&lt;DTP&gt;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END</w:t>
      </w:r>
    </w:p>
    <w:p w14:paraId="5072D6C6" w14:textId="60A651DB" w:rsidR="006016BF" w:rsidRDefault="006016BF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9F15EC" w14:textId="2580851D" w:rsidR="006016BF" w:rsidRDefault="006016BF" w:rsidP="001C5E0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D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&lt;2400&gt;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END</w:t>
      </w:r>
      <w:bookmarkStart w:id="1" w:name="_GoBack"/>
      <w:bookmarkEnd w:id="1"/>
    </w:p>
    <w:sectPr w:rsidR="0060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ED"/>
    <w:rsid w:val="00006A08"/>
    <w:rsid w:val="001038DF"/>
    <w:rsid w:val="001151F9"/>
    <w:rsid w:val="001C5E05"/>
    <w:rsid w:val="001F2EF0"/>
    <w:rsid w:val="002152FD"/>
    <w:rsid w:val="002273B8"/>
    <w:rsid w:val="00261D6A"/>
    <w:rsid w:val="00280F4A"/>
    <w:rsid w:val="002D1F63"/>
    <w:rsid w:val="002E606B"/>
    <w:rsid w:val="00311038"/>
    <w:rsid w:val="003574B6"/>
    <w:rsid w:val="003A4180"/>
    <w:rsid w:val="003D5F3D"/>
    <w:rsid w:val="00457DAF"/>
    <w:rsid w:val="00467C6C"/>
    <w:rsid w:val="004C574B"/>
    <w:rsid w:val="004C7B21"/>
    <w:rsid w:val="004D0CD7"/>
    <w:rsid w:val="00516579"/>
    <w:rsid w:val="005542FC"/>
    <w:rsid w:val="0060074E"/>
    <w:rsid w:val="006016BF"/>
    <w:rsid w:val="00634258"/>
    <w:rsid w:val="00660DEC"/>
    <w:rsid w:val="0074368F"/>
    <w:rsid w:val="00796518"/>
    <w:rsid w:val="007C2D62"/>
    <w:rsid w:val="007D5154"/>
    <w:rsid w:val="00805EA1"/>
    <w:rsid w:val="00817D87"/>
    <w:rsid w:val="00876FFD"/>
    <w:rsid w:val="0089188B"/>
    <w:rsid w:val="00944D5A"/>
    <w:rsid w:val="009F6115"/>
    <w:rsid w:val="00A41E0B"/>
    <w:rsid w:val="00A4534C"/>
    <w:rsid w:val="00A645B1"/>
    <w:rsid w:val="00A90234"/>
    <w:rsid w:val="00B13E6C"/>
    <w:rsid w:val="00C30AEF"/>
    <w:rsid w:val="00CB02B4"/>
    <w:rsid w:val="00CF15C6"/>
    <w:rsid w:val="00D2779C"/>
    <w:rsid w:val="00D60B52"/>
    <w:rsid w:val="00EC336C"/>
    <w:rsid w:val="00F25CED"/>
    <w:rsid w:val="00F621D0"/>
    <w:rsid w:val="00F6598D"/>
    <w:rsid w:val="00F76E07"/>
    <w:rsid w:val="00F84713"/>
    <w:rsid w:val="00FE658A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C2C9"/>
  <w15:chartTrackingRefBased/>
  <w15:docId w15:val="{969470FE-B545-4866-8105-2D203E5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8DF"/>
    <w:rPr>
      <w:b/>
      <w:bCs/>
    </w:rPr>
  </w:style>
  <w:style w:type="paragraph" w:customStyle="1" w:styleId="tables">
    <w:name w:val="tables"/>
    <w:basedOn w:val="Normal"/>
    <w:rsid w:val="00A9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15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Farrukh</dc:creator>
  <cp:keywords/>
  <dc:description/>
  <cp:lastModifiedBy>Mubasher Farrukh</cp:lastModifiedBy>
  <cp:revision>8</cp:revision>
  <dcterms:created xsi:type="dcterms:W3CDTF">2018-10-22T20:12:00Z</dcterms:created>
  <dcterms:modified xsi:type="dcterms:W3CDTF">2018-10-22T20:15:00Z</dcterms:modified>
</cp:coreProperties>
</file>