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A59" w:rsidRPr="00A97A50" w:rsidRDefault="00837A59" w:rsidP="00837A5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A50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837A59" w:rsidRPr="00A97A50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A50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:rsidR="00837A59" w:rsidRPr="00A97A50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A50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:rsidR="00837A59" w:rsidRPr="00A97A50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7A59" w:rsidRPr="00A97A50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7A59" w:rsidRPr="00A97A50" w:rsidRDefault="00837A59" w:rsidP="00837A5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7A59" w:rsidRPr="00A97A50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7A59" w:rsidRPr="00A97A50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37A59" w:rsidRPr="00A97A50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A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</w:p>
    <w:p w:rsidR="00837A59" w:rsidRPr="00517889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97A5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E031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5,6</w:t>
      </w:r>
    </w:p>
    <w:p w:rsidR="00837A59" w:rsidRPr="00A97A50" w:rsidRDefault="00837A59" w:rsidP="00837A59">
      <w:pPr>
        <w:spacing w:after="0" w:line="360" w:lineRule="auto"/>
        <w:ind w:left="64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A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дисциплине: «Методы моделирования» </w:t>
      </w:r>
    </w:p>
    <w:p w:rsidR="00EF3E9C" w:rsidRPr="00A97A50" w:rsidRDefault="00837A59" w:rsidP="00EF3E9C">
      <w:pPr>
        <w:spacing w:after="0" w:line="360" w:lineRule="auto"/>
        <w:ind w:left="64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A5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 «</w:t>
      </w:r>
      <w:r w:rsidR="00EF3E9C" w:rsidRPr="00A97A50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Блоки организации циклов,</w:t>
      </w:r>
    </w:p>
    <w:p w:rsidR="00837A59" w:rsidRPr="00A97A50" w:rsidRDefault="00EF3E9C" w:rsidP="00EF3E9C">
      <w:pPr>
        <w:spacing w:after="0" w:line="360" w:lineRule="auto"/>
        <w:ind w:left="64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A50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расщепления/сборки транзакций</w:t>
      </w:r>
      <w:r w:rsidR="00837A59" w:rsidRPr="00A97A5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837A59" w:rsidRPr="00A97A50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7A59" w:rsidRPr="00A97A50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7A59" w:rsidRPr="00A97A50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7A59" w:rsidRPr="00A97A50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7A59" w:rsidRPr="00A97A50" w:rsidRDefault="00837A59" w:rsidP="00837A5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7A59" w:rsidRPr="00A97A50" w:rsidRDefault="00837A59" w:rsidP="00837A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A5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837A59" w:rsidRPr="00A97A50" w:rsidRDefault="00837A59" w:rsidP="00837A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A50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22ВВП1</w:t>
      </w:r>
    </w:p>
    <w:p w:rsidR="00D74CD3" w:rsidRPr="00A97A50" w:rsidRDefault="00D74CD3" w:rsidP="00837A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A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Захаров А. С. </w:t>
      </w:r>
    </w:p>
    <w:p w:rsidR="005725F8" w:rsidRPr="005725F8" w:rsidRDefault="00D74CD3" w:rsidP="005725F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97A50">
        <w:rPr>
          <w:rFonts w:ascii="Times New Roman" w:eastAsia="Times New Roman" w:hAnsi="Times New Roman" w:cs="Times New Roman"/>
          <w:sz w:val="28"/>
          <w:szCs w:val="28"/>
          <w:lang w:eastAsia="ru-RU"/>
        </w:rPr>
        <w:t>Хоссейни</w:t>
      </w:r>
      <w:proofErr w:type="spellEnd"/>
      <w:r w:rsidR="00A97A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97A5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Нежад</w:t>
      </w:r>
      <w:proofErr w:type="spellEnd"/>
      <w:r w:rsidRPr="00A97A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 А. С. М.</w:t>
      </w:r>
    </w:p>
    <w:p w:rsidR="00837A59" w:rsidRPr="00A97A50" w:rsidRDefault="00837A59" w:rsidP="00837A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A5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</w:p>
    <w:p w:rsidR="00837A59" w:rsidRPr="00A97A50" w:rsidRDefault="00837A59" w:rsidP="00837A59">
      <w:pPr>
        <w:keepNext/>
        <w:suppressAutoHyphens/>
        <w:spacing w:after="0" w:line="360" w:lineRule="auto"/>
        <w:jc w:val="right"/>
        <w:outlineLvl w:val="0"/>
        <w:rPr>
          <w:rFonts w:ascii="Times New Roman" w:eastAsia="NSimSun" w:hAnsi="Times New Roman" w:cs="Times New Roman"/>
          <w:b/>
          <w:bCs/>
          <w:kern w:val="2"/>
          <w:sz w:val="28"/>
          <w:szCs w:val="28"/>
          <w:lang w:eastAsia="zh-CN" w:bidi="hi-IN"/>
        </w:rPr>
      </w:pPr>
      <w:r w:rsidRPr="00A97A50">
        <w:rPr>
          <w:rFonts w:ascii="Times New Roman" w:eastAsia="NSimSun" w:hAnsi="Times New Roman" w:cs="Times New Roman"/>
          <w:bCs/>
          <w:color w:val="212529"/>
          <w:kern w:val="2"/>
          <w:sz w:val="28"/>
          <w:szCs w:val="28"/>
          <w:lang w:eastAsia="zh-CN" w:bidi="hi-IN"/>
        </w:rPr>
        <w:t>Зинкин С. А.</w:t>
      </w:r>
    </w:p>
    <w:p w:rsidR="00837A59" w:rsidRPr="00A97A50" w:rsidRDefault="00837A59" w:rsidP="00837A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A50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Федюнин Р. Н.</w:t>
      </w:r>
    </w:p>
    <w:p w:rsidR="00837A59" w:rsidRPr="00A97A50" w:rsidRDefault="00837A59" w:rsidP="00837A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4342" w:rsidRPr="00A97A50" w:rsidRDefault="00984342" w:rsidP="00837A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7A59" w:rsidRPr="00A97A50" w:rsidRDefault="00837A59" w:rsidP="00837A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74CD3" w:rsidRPr="00A97A50" w:rsidRDefault="00D74CD3" w:rsidP="00837A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7A59" w:rsidRPr="00A97A50" w:rsidRDefault="00837A59" w:rsidP="00EF3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E02AB" w:rsidRPr="00A97A50" w:rsidRDefault="00837A59" w:rsidP="00A32D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A50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Пенза, 2024</w:t>
      </w:r>
    </w:p>
    <w:p w:rsidR="00984342" w:rsidRPr="00A97A50" w:rsidRDefault="00984342" w:rsidP="009843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7A5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:rsidR="00054CA1" w:rsidRPr="00A97A50" w:rsidRDefault="00054CA1" w:rsidP="00984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A50">
        <w:rPr>
          <w:rFonts w:ascii="Times New Roman" w:hAnsi="Times New Roman" w:cs="Times New Roman"/>
          <w:sz w:val="28"/>
          <w:szCs w:val="28"/>
        </w:rPr>
        <w:t>Изучить организации цикла для заявок, перенаправления потоков заявок, расщепления и сборки заявок, синхронизация транзакций.</w:t>
      </w:r>
    </w:p>
    <w:p w:rsidR="00A97A50" w:rsidRPr="00A97A50" w:rsidRDefault="00A97A50" w:rsidP="00984342">
      <w:pPr>
        <w:rPr>
          <w:rFonts w:ascii="Times New Roman" w:hAnsi="Times New Roman" w:cs="Times New Roman"/>
          <w:b/>
          <w:sz w:val="28"/>
          <w:szCs w:val="28"/>
        </w:rPr>
      </w:pPr>
      <w:r w:rsidRPr="00A97A50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1803EE" w:rsidRPr="00A97A50" w:rsidRDefault="00A81241" w:rsidP="00A812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7A50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="001803EE" w:rsidRPr="00A97A50">
        <w:rPr>
          <w:rFonts w:ascii="Times New Roman" w:hAnsi="Times New Roman" w:cs="Times New Roman"/>
          <w:b/>
          <w:bCs/>
          <w:sz w:val="28"/>
          <w:szCs w:val="28"/>
        </w:rPr>
        <w:t>Организации цикла для заявок</w:t>
      </w:r>
    </w:p>
    <w:p w:rsidR="00A81241" w:rsidRPr="00A97A50" w:rsidRDefault="00A81241" w:rsidP="00A81241">
      <w:p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Данная команда предназначена для объявления именованных значений:</w:t>
      </w:r>
    </w:p>
    <w:p w:rsidR="00A81241" w:rsidRPr="00B25219" w:rsidRDefault="00B25219" w:rsidP="00A812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>
        <w:rPr>
          <w:rFonts w:ascii="Times New Roman" w:hAnsi="Times New Roman" w:cs="Times New Roman"/>
          <w:sz w:val="28"/>
          <w:szCs w:val="28"/>
        </w:rPr>
        <w:t>имя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EQU 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выражение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81241" w:rsidRPr="00A97A50" w:rsidRDefault="00A81241" w:rsidP="00A81241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имя — метка;</w:t>
      </w:r>
    </w:p>
    <w:p w:rsidR="00A81241" w:rsidRPr="00A97A50" w:rsidRDefault="00A81241" w:rsidP="00A81241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выражение — вычисляется, значение сопоставляется с именем.</w:t>
      </w:r>
    </w:p>
    <w:p w:rsidR="00A81241" w:rsidRPr="00A97A50" w:rsidRDefault="00A81241" w:rsidP="00A81241">
      <w:p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Данный блок предназначен для повторного направления транзакции</w:t>
      </w:r>
    </w:p>
    <w:p w:rsidR="00A81241" w:rsidRPr="00A97A50" w:rsidRDefault="00A81241" w:rsidP="00A81241">
      <w:p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на заданный (предыдущий) блок модели заданное количество раз.</w:t>
      </w:r>
    </w:p>
    <w:p w:rsidR="00A81241" w:rsidRPr="00A97A50" w:rsidRDefault="00A81241" w:rsidP="00A81241">
      <w:p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Количество повторений определяется значением параметра транзакции.</w:t>
      </w:r>
    </w:p>
    <w:p w:rsidR="00A81241" w:rsidRPr="00A97A50" w:rsidRDefault="00A81241" w:rsidP="00A81241">
      <w:p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LOOP</w:t>
      </w:r>
      <w:r w:rsidR="00B46B5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="00B46B53">
        <w:rPr>
          <w:rFonts w:ascii="Times New Roman" w:hAnsi="Times New Roman" w:cs="Times New Roman"/>
          <w:sz w:val="28"/>
          <w:szCs w:val="28"/>
        </w:rPr>
        <w:t>№ параметра</w:t>
      </w:r>
      <w:proofErr w:type="gramStart"/>
      <w:r w:rsidR="00B46B53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B46B5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B46B53">
        <w:rPr>
          <w:rFonts w:ascii="Times New Roman" w:hAnsi="Times New Roman" w:cs="Times New Roman"/>
          <w:sz w:val="28"/>
          <w:szCs w:val="28"/>
        </w:rPr>
        <w:t>,</w:t>
      </w:r>
      <w:r w:rsidR="00B46B53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B46B53">
        <w:rPr>
          <w:rFonts w:ascii="Times New Roman" w:hAnsi="Times New Roman" w:cs="Times New Roman"/>
          <w:sz w:val="28"/>
          <w:szCs w:val="28"/>
        </w:rPr>
        <w:t>метка</w:t>
      </w:r>
      <w:r w:rsidR="00B46B53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A97A50">
        <w:rPr>
          <w:rFonts w:ascii="Times New Roman" w:hAnsi="Times New Roman" w:cs="Times New Roman"/>
          <w:sz w:val="28"/>
          <w:szCs w:val="28"/>
        </w:rPr>
        <w:t>]</w:t>
      </w:r>
    </w:p>
    <w:p w:rsidR="00A81241" w:rsidRPr="00A97A50" w:rsidRDefault="00A81241" w:rsidP="00A81241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№ параметра — номер параметра, уменьшаемого на 1;</w:t>
      </w:r>
    </w:p>
    <w:p w:rsidR="00A81241" w:rsidRPr="00A97A50" w:rsidRDefault="00A81241" w:rsidP="00A81241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метка — метка блока, куда направляетс</w:t>
      </w:r>
      <w:r w:rsidR="00B46B53">
        <w:rPr>
          <w:rFonts w:ascii="Times New Roman" w:hAnsi="Times New Roman" w:cs="Times New Roman"/>
          <w:sz w:val="28"/>
          <w:szCs w:val="28"/>
        </w:rPr>
        <w:t>я</w:t>
      </w:r>
    </w:p>
    <w:p w:rsidR="00A81241" w:rsidRPr="00A97A50" w:rsidRDefault="00A81241" w:rsidP="00A81241">
      <w:p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Данный блок предназначен для установки/изменения параметра транзакции:</w:t>
      </w:r>
    </w:p>
    <w:p w:rsidR="00A81241" w:rsidRPr="00A97A50" w:rsidRDefault="00B46B53" w:rsidP="00A81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ASSIGN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B53">
        <w:rPr>
          <w:rFonts w:ascii="Times New Roman" w:hAnsi="Times New Roman" w:cs="Times New Roman"/>
          <w:sz w:val="28"/>
          <w:szCs w:val="28"/>
        </w:rPr>
        <w:t>{</w:t>
      </w:r>
      <w:r w:rsidR="00A81241" w:rsidRPr="00A97A50">
        <w:rPr>
          <w:rFonts w:ascii="Times New Roman" w:hAnsi="Times New Roman" w:cs="Times New Roman"/>
          <w:sz w:val="28"/>
          <w:szCs w:val="28"/>
        </w:rPr>
        <w:t>№ параметра</w:t>
      </w:r>
      <w:proofErr w:type="gramStart"/>
      <w:r w:rsidRPr="00B46B53">
        <w:rPr>
          <w:rFonts w:ascii="Times New Roman" w:hAnsi="Times New Roman" w:cs="Times New Roman"/>
          <w:sz w:val="28"/>
          <w:szCs w:val="28"/>
        </w:rPr>
        <w:t>}</w:t>
      </w:r>
      <w:r w:rsidR="00A81241" w:rsidRPr="00A97A5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46B53">
        <w:rPr>
          <w:rFonts w:ascii="Times New Roman" w:hAnsi="Times New Roman" w:cs="Times New Roman"/>
          <w:sz w:val="28"/>
          <w:szCs w:val="28"/>
        </w:rPr>
        <w:t>{</w:t>
      </w:r>
      <w:r w:rsidR="00A81241" w:rsidRPr="00A97A50">
        <w:rPr>
          <w:rFonts w:ascii="Times New Roman" w:hAnsi="Times New Roman" w:cs="Times New Roman"/>
          <w:sz w:val="28"/>
          <w:szCs w:val="28"/>
        </w:rPr>
        <w:t>суффикс</w:t>
      </w:r>
      <w:r w:rsidRPr="00B46B53">
        <w:rPr>
          <w:rFonts w:ascii="Times New Roman" w:hAnsi="Times New Roman" w:cs="Times New Roman"/>
          <w:sz w:val="28"/>
          <w:szCs w:val="28"/>
        </w:rPr>
        <w:t>}</w:t>
      </w:r>
      <w:r w:rsidR="00A81241" w:rsidRPr="00A97A50">
        <w:rPr>
          <w:rFonts w:ascii="Times New Roman" w:hAnsi="Times New Roman" w:cs="Times New Roman"/>
          <w:sz w:val="28"/>
          <w:szCs w:val="28"/>
        </w:rPr>
        <w:t>],</w:t>
      </w:r>
      <w:r w:rsidRPr="00B46B53">
        <w:rPr>
          <w:rFonts w:ascii="Times New Roman" w:hAnsi="Times New Roman" w:cs="Times New Roman"/>
          <w:sz w:val="28"/>
          <w:szCs w:val="28"/>
        </w:rPr>
        <w:t>{</w:t>
      </w:r>
      <w:r w:rsidR="00A81241" w:rsidRPr="00A97A50">
        <w:rPr>
          <w:rFonts w:ascii="Times New Roman" w:hAnsi="Times New Roman" w:cs="Times New Roman"/>
          <w:sz w:val="28"/>
          <w:szCs w:val="28"/>
        </w:rPr>
        <w:t>значение</w:t>
      </w:r>
      <w:r w:rsidRPr="00B46B53">
        <w:rPr>
          <w:rFonts w:ascii="Times New Roman" w:hAnsi="Times New Roman" w:cs="Times New Roman"/>
          <w:sz w:val="28"/>
          <w:szCs w:val="28"/>
        </w:rPr>
        <w:t>}</w:t>
      </w:r>
      <w:r w:rsidR="00A81241" w:rsidRPr="00A97A50">
        <w:rPr>
          <w:rFonts w:ascii="Times New Roman" w:hAnsi="Times New Roman" w:cs="Times New Roman"/>
          <w:sz w:val="28"/>
          <w:szCs w:val="28"/>
        </w:rPr>
        <w:t>[,</w:t>
      </w:r>
      <w:r w:rsidRPr="00B46B53">
        <w:rPr>
          <w:rFonts w:ascii="Times New Roman" w:hAnsi="Times New Roman" w:cs="Times New Roman"/>
          <w:sz w:val="28"/>
          <w:szCs w:val="28"/>
        </w:rPr>
        <w:t>{</w:t>
      </w:r>
      <w:r w:rsidR="00A81241" w:rsidRPr="00A97A50">
        <w:rPr>
          <w:rFonts w:ascii="Times New Roman" w:hAnsi="Times New Roman" w:cs="Times New Roman"/>
          <w:sz w:val="28"/>
          <w:szCs w:val="28"/>
        </w:rPr>
        <w:t>функция</w:t>
      </w:r>
      <w:r w:rsidRPr="00B46B53">
        <w:rPr>
          <w:rFonts w:ascii="Times New Roman" w:hAnsi="Times New Roman" w:cs="Times New Roman"/>
          <w:sz w:val="28"/>
          <w:szCs w:val="28"/>
        </w:rPr>
        <w:t>}</w:t>
      </w:r>
      <w:r w:rsidR="00A81241" w:rsidRPr="00A97A50">
        <w:rPr>
          <w:rFonts w:ascii="Times New Roman" w:hAnsi="Times New Roman" w:cs="Times New Roman"/>
          <w:sz w:val="28"/>
          <w:szCs w:val="28"/>
        </w:rPr>
        <w:t>]</w:t>
      </w:r>
    </w:p>
    <w:p w:rsidR="00A81241" w:rsidRPr="00A97A50" w:rsidRDefault="00A81241" w:rsidP="00A81241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№ параметра — номер параметра, связанного с транзакцией;</w:t>
      </w:r>
    </w:p>
    <w:p w:rsidR="00A81241" w:rsidRPr="00A97A50" w:rsidRDefault="00A81241" w:rsidP="00A81241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суффикс — операция (+ или</w:t>
      </w:r>
      <w:proofErr w:type="gramStart"/>
      <w:r w:rsidRPr="00A97A50">
        <w:rPr>
          <w:rFonts w:ascii="Times New Roman" w:hAnsi="Times New Roman" w:cs="Times New Roman"/>
          <w:sz w:val="28"/>
          <w:szCs w:val="28"/>
        </w:rPr>
        <w:t xml:space="preserve"> -);</w:t>
      </w:r>
      <w:proofErr w:type="gramEnd"/>
    </w:p>
    <w:p w:rsidR="00A81241" w:rsidRPr="00A97A50" w:rsidRDefault="00A81241" w:rsidP="00A81241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значение — присваиваемое/прибавляемое/вычитаемое значение;</w:t>
      </w:r>
    </w:p>
    <w:p w:rsidR="00A81241" w:rsidRPr="00A97A50" w:rsidRDefault="00A81241" w:rsidP="00A81241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функция — модификатор значения.</w:t>
      </w:r>
    </w:p>
    <w:p w:rsidR="00A81241" w:rsidRPr="00A97A50" w:rsidRDefault="00A81241" w:rsidP="00A81241">
      <w:p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Следующий блок предназначен для сохранения текущего модельного времени</w:t>
      </w:r>
      <w:r w:rsidR="00FA45E6" w:rsidRPr="00517889">
        <w:rPr>
          <w:rFonts w:ascii="Times New Roman" w:hAnsi="Times New Roman" w:cs="Times New Roman"/>
          <w:sz w:val="28"/>
          <w:szCs w:val="28"/>
        </w:rPr>
        <w:t xml:space="preserve"> </w:t>
      </w:r>
      <w:r w:rsidRPr="00A97A50">
        <w:rPr>
          <w:rFonts w:ascii="Times New Roman" w:hAnsi="Times New Roman" w:cs="Times New Roman"/>
          <w:sz w:val="28"/>
          <w:szCs w:val="28"/>
        </w:rPr>
        <w:t>в заданном параметре текущей транзакции.</w:t>
      </w:r>
    </w:p>
    <w:p w:rsidR="00A81241" w:rsidRPr="00A97A50" w:rsidRDefault="00A81241" w:rsidP="00A81241">
      <w:p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Pr="00A97A50">
        <w:rPr>
          <w:rFonts w:ascii="Times New Roman" w:hAnsi="Times New Roman" w:cs="Times New Roman"/>
          <w:sz w:val="28"/>
          <w:szCs w:val="28"/>
        </w:rPr>
        <w:t xml:space="preserve"> </w:t>
      </w:r>
      <w:r w:rsidR="00B46B53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A97A50">
        <w:rPr>
          <w:rFonts w:ascii="Times New Roman" w:hAnsi="Times New Roman" w:cs="Times New Roman"/>
          <w:sz w:val="28"/>
          <w:szCs w:val="28"/>
        </w:rPr>
        <w:t>№ параметра</w:t>
      </w:r>
      <w:r w:rsidR="00B46B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81241" w:rsidRPr="00A97A50" w:rsidRDefault="00A81241" w:rsidP="00A812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7A50"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:rsidR="00A81241" w:rsidRPr="00A97A50" w:rsidRDefault="00A81241" w:rsidP="00A81241">
      <w:p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Cambria Math" w:cs="Times New Roman"/>
          <w:sz w:val="28"/>
          <w:szCs w:val="28"/>
        </w:rPr>
        <w:t>∗</w:t>
      </w:r>
      <w:r w:rsidRPr="00A97A50">
        <w:rPr>
          <w:rFonts w:ascii="Times New Roman" w:hAnsi="Times New Roman" w:cs="Times New Roman"/>
          <w:sz w:val="28"/>
          <w:szCs w:val="28"/>
        </w:rPr>
        <w:t xml:space="preserve"> Константы</w:t>
      </w:r>
    </w:p>
    <w:p w:rsidR="00A81241" w:rsidRPr="00A97A50" w:rsidRDefault="00A81241" w:rsidP="00A81241">
      <w:p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Counter EQU 13</w:t>
      </w:r>
      <w:proofErr w:type="gramStart"/>
      <w:r w:rsidRPr="00A97A5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A97A50">
        <w:rPr>
          <w:rFonts w:ascii="Times New Roman" w:hAnsi="Times New Roman" w:cs="Times New Roman"/>
          <w:sz w:val="28"/>
          <w:szCs w:val="28"/>
        </w:rPr>
        <w:t xml:space="preserve"> Введение значения</w:t>
      </w:r>
    </w:p>
    <w:p w:rsidR="00A81241" w:rsidRPr="00A97A50" w:rsidRDefault="00A81241" w:rsidP="00A81241">
      <w:p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Cambria Math" w:cs="Times New Roman"/>
          <w:sz w:val="28"/>
          <w:szCs w:val="28"/>
        </w:rPr>
        <w:t>∗</w:t>
      </w:r>
      <w:r w:rsidRPr="00A97A50">
        <w:rPr>
          <w:rFonts w:ascii="Times New Roman" w:hAnsi="Times New Roman" w:cs="Times New Roman"/>
          <w:sz w:val="28"/>
          <w:szCs w:val="28"/>
        </w:rPr>
        <w:t xml:space="preserve"> Блоки модели</w:t>
      </w:r>
    </w:p>
    <w:p w:rsidR="00A81241" w:rsidRPr="00A97A50" w:rsidRDefault="00A81241" w:rsidP="001803EE">
      <w:pPr>
        <w:ind w:left="708"/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GENERATE 5,2,,100</w:t>
      </w:r>
      <w:proofErr w:type="gramStart"/>
      <w:r w:rsidRPr="00A97A5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A97A50">
        <w:rPr>
          <w:rFonts w:ascii="Times New Roman" w:hAnsi="Times New Roman" w:cs="Times New Roman"/>
          <w:sz w:val="28"/>
          <w:szCs w:val="28"/>
        </w:rPr>
        <w:t xml:space="preserve"> Генерирование 100 заявок</w:t>
      </w:r>
    </w:p>
    <w:p w:rsidR="00A81241" w:rsidRPr="00A97A50" w:rsidRDefault="00A81241" w:rsidP="001803EE">
      <w:pPr>
        <w:ind w:left="708"/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ASSIGN Counter,5</w:t>
      </w:r>
      <w:proofErr w:type="gramStart"/>
      <w:r w:rsidRPr="00A97A5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A97A50">
        <w:rPr>
          <w:rFonts w:ascii="Times New Roman" w:hAnsi="Times New Roman" w:cs="Times New Roman"/>
          <w:sz w:val="28"/>
          <w:szCs w:val="28"/>
        </w:rPr>
        <w:t xml:space="preserve"> Присвоение параметру значения</w:t>
      </w:r>
    </w:p>
    <w:p w:rsidR="00A81241" w:rsidRPr="00A97A50" w:rsidRDefault="00A81241" w:rsidP="001803EE">
      <w:pPr>
        <w:ind w:left="708"/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lastRenderedPageBreak/>
        <w:t>SEIZE Facility1</w:t>
      </w:r>
      <w:proofErr w:type="gramStart"/>
      <w:r w:rsidRPr="00A97A5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A97A50">
        <w:rPr>
          <w:rFonts w:ascii="Times New Roman" w:hAnsi="Times New Roman" w:cs="Times New Roman"/>
          <w:sz w:val="28"/>
          <w:szCs w:val="28"/>
        </w:rPr>
        <w:t xml:space="preserve"> Захват канала</w:t>
      </w:r>
    </w:p>
    <w:p w:rsidR="00A81241" w:rsidRPr="00A97A50" w:rsidRDefault="00A81241" w:rsidP="00A81241">
      <w:p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Loop1 ADVANCE 7,2</w:t>
      </w:r>
      <w:proofErr w:type="gramStart"/>
      <w:r w:rsidRPr="00A97A5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A97A50">
        <w:rPr>
          <w:rFonts w:ascii="Times New Roman" w:hAnsi="Times New Roman" w:cs="Times New Roman"/>
          <w:sz w:val="28"/>
          <w:szCs w:val="28"/>
        </w:rPr>
        <w:t xml:space="preserve"> Задержка обслуживания</w:t>
      </w:r>
    </w:p>
    <w:p w:rsidR="00A81241" w:rsidRPr="00A97A50" w:rsidRDefault="00A81241" w:rsidP="001803E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97A50">
        <w:rPr>
          <w:rFonts w:ascii="Times New Roman" w:hAnsi="Times New Roman" w:cs="Times New Roman"/>
          <w:sz w:val="28"/>
          <w:szCs w:val="28"/>
          <w:lang w:val="en-US"/>
        </w:rPr>
        <w:t>LOOP Counter</w:t>
      </w:r>
      <w:proofErr w:type="gramStart"/>
      <w:r w:rsidRPr="00A97A50">
        <w:rPr>
          <w:rFonts w:ascii="Times New Roman" w:hAnsi="Times New Roman" w:cs="Times New Roman"/>
          <w:sz w:val="28"/>
          <w:szCs w:val="28"/>
          <w:lang w:val="en-US"/>
        </w:rPr>
        <w:t>,Loop1</w:t>
      </w:r>
      <w:proofErr w:type="gramEnd"/>
      <w:r w:rsidRPr="00A97A50">
        <w:rPr>
          <w:rFonts w:ascii="Times New Roman" w:hAnsi="Times New Roman" w:cs="Times New Roman"/>
          <w:sz w:val="28"/>
          <w:szCs w:val="28"/>
          <w:lang w:val="en-US"/>
        </w:rPr>
        <w:t xml:space="preserve"> ; </w:t>
      </w:r>
      <w:r w:rsidRPr="00A97A50">
        <w:rPr>
          <w:rFonts w:ascii="Times New Roman" w:hAnsi="Times New Roman" w:cs="Times New Roman"/>
          <w:sz w:val="28"/>
          <w:szCs w:val="28"/>
        </w:rPr>
        <w:t>Циклзаявки</w:t>
      </w:r>
    </w:p>
    <w:p w:rsidR="00A81241" w:rsidRPr="00A97A50" w:rsidRDefault="00A81241" w:rsidP="001803E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97A50">
        <w:rPr>
          <w:rFonts w:ascii="Times New Roman" w:hAnsi="Times New Roman" w:cs="Times New Roman"/>
          <w:sz w:val="28"/>
          <w:szCs w:val="28"/>
          <w:lang w:val="en-US"/>
        </w:rPr>
        <w:t xml:space="preserve">RELEASE </w:t>
      </w:r>
      <w:proofErr w:type="gramStart"/>
      <w:r w:rsidRPr="00A97A50">
        <w:rPr>
          <w:rFonts w:ascii="Times New Roman" w:hAnsi="Times New Roman" w:cs="Times New Roman"/>
          <w:sz w:val="28"/>
          <w:szCs w:val="28"/>
          <w:lang w:val="en-US"/>
        </w:rPr>
        <w:t>Facility1 ;</w:t>
      </w:r>
      <w:r w:rsidRPr="00A97A50">
        <w:rPr>
          <w:rFonts w:ascii="Times New Roman" w:hAnsi="Times New Roman" w:cs="Times New Roman"/>
          <w:sz w:val="28"/>
          <w:szCs w:val="28"/>
        </w:rPr>
        <w:t>Освобождениеканала</w:t>
      </w:r>
      <w:proofErr w:type="gramEnd"/>
    </w:p>
    <w:p w:rsidR="00A81241" w:rsidRPr="00A97A50" w:rsidRDefault="00A81241" w:rsidP="001803E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7A50">
        <w:rPr>
          <w:rFonts w:ascii="Times New Roman" w:hAnsi="Times New Roman" w:cs="Times New Roman"/>
          <w:sz w:val="28"/>
          <w:szCs w:val="28"/>
          <w:lang w:val="en-US"/>
        </w:rPr>
        <w:t>TERMINATE1 ;</w:t>
      </w:r>
      <w:r w:rsidRPr="00A97A50">
        <w:rPr>
          <w:rFonts w:ascii="Times New Roman" w:hAnsi="Times New Roman" w:cs="Times New Roman"/>
          <w:sz w:val="28"/>
          <w:szCs w:val="28"/>
        </w:rPr>
        <w:t>Выходзаявки</w:t>
      </w:r>
      <w:proofErr w:type="gramEnd"/>
    </w:p>
    <w:p w:rsidR="00A81241" w:rsidRPr="00A97A50" w:rsidRDefault="00A81241" w:rsidP="00A812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A50">
        <w:rPr>
          <w:rFonts w:ascii="Times New Roman" w:hAnsi="Cambria Math" w:cs="Times New Roman"/>
          <w:sz w:val="28"/>
          <w:szCs w:val="28"/>
          <w:lang w:val="en-US"/>
        </w:rPr>
        <w:t>∗</w:t>
      </w:r>
      <w:r w:rsidRPr="00A97A50">
        <w:rPr>
          <w:rFonts w:ascii="Times New Roman" w:hAnsi="Times New Roman" w:cs="Times New Roman"/>
          <w:sz w:val="28"/>
          <w:szCs w:val="28"/>
        </w:rPr>
        <w:t>Команды</w:t>
      </w:r>
    </w:p>
    <w:p w:rsidR="00A81241" w:rsidRPr="00A97A50" w:rsidRDefault="00A81241" w:rsidP="001803E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  <w:lang w:val="en-US"/>
        </w:rPr>
        <w:t>START 10</w:t>
      </w:r>
      <w:r w:rsidRPr="00A97A50">
        <w:rPr>
          <w:rFonts w:ascii="Times New Roman" w:hAnsi="Times New Roman" w:cs="Times New Roman"/>
          <w:sz w:val="28"/>
          <w:szCs w:val="28"/>
        </w:rPr>
        <w:t>0</w:t>
      </w:r>
    </w:p>
    <w:p w:rsidR="00A81241" w:rsidRPr="00A97A50" w:rsidRDefault="00A81241" w:rsidP="00A812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7A50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:rsidR="00714802" w:rsidRPr="00A97A50" w:rsidRDefault="007148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7A50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4347845"/>
            <wp:effectExtent l="0" t="0" r="3175" b="0"/>
            <wp:docPr id="2009416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164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802" w:rsidRPr="00A97A50" w:rsidRDefault="007148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7A5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803EE" w:rsidRPr="00A97A50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5A64F6" w:rsidRPr="00A97A50">
        <w:rPr>
          <w:rFonts w:ascii="Times New Roman" w:hAnsi="Times New Roman" w:cs="Times New Roman"/>
          <w:b/>
          <w:bCs/>
          <w:sz w:val="28"/>
          <w:szCs w:val="28"/>
        </w:rPr>
        <w:t>еренаправления потоков заявок</w:t>
      </w:r>
    </w:p>
    <w:p w:rsidR="00A81241" w:rsidRPr="00A97A50" w:rsidRDefault="00A81241" w:rsidP="00A81241">
      <w:p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Модель с двумя входящими/выходящими потоками заявок</w:t>
      </w:r>
    </w:p>
    <w:p w:rsidR="00A81241" w:rsidRPr="00A97A50" w:rsidRDefault="00A81241" w:rsidP="00A81241">
      <w:p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Рассмотрим систему с двумя входящими потоками заявок</w:t>
      </w:r>
    </w:p>
    <w:p w:rsidR="00A81241" w:rsidRPr="00A97A50" w:rsidRDefault="00A81241" w:rsidP="00A812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7A50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67690" cy="1457528"/>
            <wp:effectExtent l="0" t="0" r="0" b="9525"/>
            <wp:docPr id="1376665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65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41" w:rsidRPr="00A97A50" w:rsidRDefault="00A81241" w:rsidP="00A812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81241" w:rsidRPr="00A97A50" w:rsidRDefault="00A81241" w:rsidP="00A81241">
      <w:p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Здесь заявки из обоих источников направляются в общий накопитель H 1, затем в одноканальное устройство обслуживания K 1,1. После обработки заявки направляются в приёмники П 1 и П 2, причём в приёмник П 1 должны направляться заявки, поступившие в систему из источника И 1, а в П 2 — поступившие из</w:t>
      </w:r>
      <w:proofErr w:type="gramStart"/>
      <w:r w:rsidRPr="00A97A50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A97A50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A81241" w:rsidRPr="00A97A50" w:rsidRDefault="00A81241" w:rsidP="00A812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7A50"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:rsidR="00A81241" w:rsidRPr="00A97A50" w:rsidRDefault="00A81241" w:rsidP="00A81241">
      <w:p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Cambria Math" w:cs="Times New Roman"/>
          <w:sz w:val="28"/>
          <w:szCs w:val="28"/>
        </w:rPr>
        <w:t>∗</w:t>
      </w:r>
      <w:r w:rsidRPr="00A97A50">
        <w:rPr>
          <w:rFonts w:ascii="Times New Roman" w:hAnsi="Times New Roman" w:cs="Times New Roman"/>
          <w:sz w:val="28"/>
          <w:szCs w:val="28"/>
        </w:rPr>
        <w:t xml:space="preserve"> Блоки модели</w:t>
      </w:r>
    </w:p>
    <w:p w:rsidR="00A81241" w:rsidRPr="00A97A50" w:rsidRDefault="00A81241" w:rsidP="00A81241">
      <w:p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Cambria Math" w:cs="Times New Roman"/>
          <w:sz w:val="28"/>
          <w:szCs w:val="28"/>
        </w:rPr>
        <w:t>∗</w:t>
      </w:r>
      <w:r w:rsidRPr="00A97A50">
        <w:rPr>
          <w:rFonts w:ascii="Times New Roman" w:hAnsi="Times New Roman" w:cs="Times New Roman"/>
          <w:sz w:val="28"/>
          <w:szCs w:val="28"/>
        </w:rPr>
        <w:t xml:space="preserve"> I поток заявок</w:t>
      </w:r>
    </w:p>
    <w:p w:rsidR="00A81241" w:rsidRPr="00A97A50" w:rsidRDefault="00A81241" w:rsidP="001803EE">
      <w:pPr>
        <w:ind w:left="708"/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GENERATE 10</w:t>
      </w:r>
      <w:proofErr w:type="gramStart"/>
      <w:r w:rsidRPr="00A97A5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A97A50">
        <w:rPr>
          <w:rFonts w:ascii="Times New Roman" w:hAnsi="Times New Roman" w:cs="Times New Roman"/>
          <w:sz w:val="28"/>
          <w:szCs w:val="28"/>
        </w:rPr>
        <w:t xml:space="preserve"> Создание транзакции</w:t>
      </w:r>
    </w:p>
    <w:p w:rsidR="00A81241" w:rsidRPr="00A97A50" w:rsidRDefault="00A81241" w:rsidP="001803EE">
      <w:pPr>
        <w:ind w:left="708"/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ASSIGN 13,1</w:t>
      </w:r>
      <w:proofErr w:type="gramStart"/>
      <w:r w:rsidRPr="00A97A5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A97A50">
        <w:rPr>
          <w:rFonts w:ascii="Times New Roman" w:hAnsi="Times New Roman" w:cs="Times New Roman"/>
          <w:sz w:val="28"/>
          <w:szCs w:val="28"/>
        </w:rPr>
        <w:t xml:space="preserve"> Пометка I потока</w:t>
      </w:r>
    </w:p>
    <w:p w:rsidR="00A81241" w:rsidRPr="00A97A50" w:rsidRDefault="00A81241" w:rsidP="001803EE">
      <w:pPr>
        <w:ind w:left="708"/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TRANSFER ,Process</w:t>
      </w:r>
      <w:proofErr w:type="gramStart"/>
      <w:r w:rsidRPr="00A97A5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A97A50">
        <w:rPr>
          <w:rFonts w:ascii="Times New Roman" w:hAnsi="Times New Roman" w:cs="Times New Roman"/>
          <w:sz w:val="28"/>
          <w:szCs w:val="28"/>
        </w:rPr>
        <w:t xml:space="preserve"> Переход к обработке</w:t>
      </w:r>
    </w:p>
    <w:p w:rsidR="00A81241" w:rsidRPr="00A97A50" w:rsidRDefault="00A81241" w:rsidP="00A81241">
      <w:p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Cambria Math" w:cs="Times New Roman"/>
          <w:sz w:val="28"/>
          <w:szCs w:val="28"/>
        </w:rPr>
        <w:t>∗</w:t>
      </w:r>
      <w:r w:rsidRPr="00A97A50">
        <w:rPr>
          <w:rFonts w:ascii="Times New Roman" w:hAnsi="Times New Roman" w:cs="Times New Roman"/>
          <w:sz w:val="28"/>
          <w:szCs w:val="28"/>
        </w:rPr>
        <w:t xml:space="preserve"> II поток заявок</w:t>
      </w:r>
    </w:p>
    <w:p w:rsidR="00A81241" w:rsidRPr="00A97A50" w:rsidRDefault="00A81241" w:rsidP="001803EE">
      <w:pPr>
        <w:ind w:left="708"/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GENERATE 5</w:t>
      </w:r>
      <w:proofErr w:type="gramStart"/>
      <w:r w:rsidRPr="00A97A5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A97A50">
        <w:rPr>
          <w:rFonts w:ascii="Times New Roman" w:hAnsi="Times New Roman" w:cs="Times New Roman"/>
          <w:sz w:val="28"/>
          <w:szCs w:val="28"/>
        </w:rPr>
        <w:t xml:space="preserve"> Создание транзакции</w:t>
      </w:r>
    </w:p>
    <w:p w:rsidR="00A81241" w:rsidRPr="00A97A50" w:rsidRDefault="00A81241" w:rsidP="001803EE">
      <w:pPr>
        <w:ind w:left="708"/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ASSIGN 13,2</w:t>
      </w:r>
      <w:proofErr w:type="gramStart"/>
      <w:r w:rsidRPr="00A97A5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A97A50">
        <w:rPr>
          <w:rFonts w:ascii="Times New Roman" w:hAnsi="Times New Roman" w:cs="Times New Roman"/>
          <w:sz w:val="28"/>
          <w:szCs w:val="28"/>
        </w:rPr>
        <w:t xml:space="preserve"> Пометка II потока</w:t>
      </w:r>
    </w:p>
    <w:p w:rsidR="00A81241" w:rsidRPr="00A97A50" w:rsidRDefault="00A81241" w:rsidP="00A81241">
      <w:p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Cambria Math" w:cs="Times New Roman"/>
          <w:sz w:val="28"/>
          <w:szCs w:val="28"/>
        </w:rPr>
        <w:t>∗</w:t>
      </w:r>
      <w:r w:rsidRPr="00A97A50">
        <w:rPr>
          <w:rFonts w:ascii="Times New Roman" w:hAnsi="Times New Roman" w:cs="Times New Roman"/>
          <w:sz w:val="28"/>
          <w:szCs w:val="28"/>
        </w:rPr>
        <w:t xml:space="preserve"> Общее устройство обслуживания для обоих потоков</w:t>
      </w:r>
    </w:p>
    <w:p w:rsidR="00A81241" w:rsidRPr="00A97A50" w:rsidRDefault="00A81241" w:rsidP="001803EE">
      <w:pPr>
        <w:ind w:left="708"/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Process SEIZE Facility1</w:t>
      </w:r>
      <w:proofErr w:type="gramStart"/>
      <w:r w:rsidRPr="00A97A5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A97A50">
        <w:rPr>
          <w:rFonts w:ascii="Times New Roman" w:hAnsi="Times New Roman" w:cs="Times New Roman"/>
          <w:sz w:val="28"/>
          <w:szCs w:val="28"/>
        </w:rPr>
        <w:t xml:space="preserve"> Вход в устройство</w:t>
      </w:r>
    </w:p>
    <w:p w:rsidR="00A81241" w:rsidRPr="00A97A50" w:rsidRDefault="00A81241" w:rsidP="001803EE">
      <w:pPr>
        <w:ind w:left="708"/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ADVANCE 7</w:t>
      </w:r>
      <w:proofErr w:type="gramStart"/>
      <w:r w:rsidRPr="00A97A5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A97A50">
        <w:rPr>
          <w:rFonts w:ascii="Times New Roman" w:hAnsi="Times New Roman" w:cs="Times New Roman"/>
          <w:sz w:val="28"/>
          <w:szCs w:val="28"/>
        </w:rPr>
        <w:t xml:space="preserve"> Задержка</w:t>
      </w:r>
    </w:p>
    <w:p w:rsidR="00A81241" w:rsidRPr="00A97A50" w:rsidRDefault="00A81241" w:rsidP="001803EE">
      <w:pPr>
        <w:ind w:left="708"/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RELEASE Facility1</w:t>
      </w:r>
      <w:proofErr w:type="gramStart"/>
      <w:r w:rsidRPr="00A97A5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A97A50">
        <w:rPr>
          <w:rFonts w:ascii="Times New Roman" w:hAnsi="Times New Roman" w:cs="Times New Roman"/>
          <w:sz w:val="28"/>
          <w:szCs w:val="28"/>
        </w:rPr>
        <w:t xml:space="preserve"> Выход из устройства</w:t>
      </w:r>
    </w:p>
    <w:p w:rsidR="00A81241" w:rsidRPr="00A97A50" w:rsidRDefault="00A81241" w:rsidP="001803EE">
      <w:pPr>
        <w:ind w:left="708"/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TESTE P13,1,Second</w:t>
      </w:r>
      <w:proofErr w:type="gramStart"/>
      <w:r w:rsidRPr="00A97A5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A97A50">
        <w:rPr>
          <w:rFonts w:ascii="Times New Roman" w:hAnsi="Times New Roman" w:cs="Times New Roman"/>
          <w:sz w:val="28"/>
          <w:szCs w:val="28"/>
        </w:rPr>
        <w:t xml:space="preserve"> Разделение потоков</w:t>
      </w:r>
    </w:p>
    <w:p w:rsidR="00A81241" w:rsidRPr="00A97A50" w:rsidRDefault="00A81241" w:rsidP="00A81241">
      <w:p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Cambria Math" w:cs="Times New Roman"/>
          <w:sz w:val="28"/>
          <w:szCs w:val="28"/>
        </w:rPr>
        <w:t>∗</w:t>
      </w:r>
      <w:r w:rsidRPr="00A97A50">
        <w:rPr>
          <w:rFonts w:ascii="Times New Roman" w:hAnsi="Times New Roman" w:cs="Times New Roman"/>
          <w:sz w:val="28"/>
          <w:szCs w:val="28"/>
        </w:rPr>
        <w:t xml:space="preserve"> Выход для I потока заявок</w:t>
      </w:r>
    </w:p>
    <w:p w:rsidR="00A81241" w:rsidRPr="00A97A50" w:rsidRDefault="00A81241" w:rsidP="001803E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TERMINATE1</w:t>
      </w:r>
      <w:proofErr w:type="gramStart"/>
      <w:r w:rsidRPr="00A97A5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A97A50">
        <w:rPr>
          <w:rFonts w:ascii="Times New Roman" w:hAnsi="Times New Roman" w:cs="Times New Roman"/>
          <w:sz w:val="28"/>
          <w:szCs w:val="28"/>
        </w:rPr>
        <w:t xml:space="preserve"> Выход для I потока</w:t>
      </w:r>
    </w:p>
    <w:p w:rsidR="00A81241" w:rsidRPr="00A97A50" w:rsidRDefault="00A81241" w:rsidP="00A81241">
      <w:p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Cambria Math" w:cs="Times New Roman"/>
          <w:sz w:val="28"/>
          <w:szCs w:val="28"/>
        </w:rPr>
        <w:t>∗</w:t>
      </w:r>
      <w:r w:rsidRPr="00A97A50">
        <w:rPr>
          <w:rFonts w:ascii="Times New Roman" w:hAnsi="Times New Roman" w:cs="Times New Roman"/>
          <w:sz w:val="28"/>
          <w:szCs w:val="28"/>
        </w:rPr>
        <w:t xml:space="preserve"> Выход для II потока заявок</w:t>
      </w:r>
    </w:p>
    <w:p w:rsidR="00A81241" w:rsidRPr="00A97A50" w:rsidRDefault="00A81241" w:rsidP="00A812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A50">
        <w:rPr>
          <w:rFonts w:ascii="Times New Roman" w:hAnsi="Times New Roman" w:cs="Times New Roman"/>
          <w:sz w:val="28"/>
          <w:szCs w:val="28"/>
          <w:lang w:val="en-US"/>
        </w:rPr>
        <w:t xml:space="preserve">Second </w:t>
      </w:r>
      <w:proofErr w:type="gramStart"/>
      <w:r w:rsidRPr="00A97A50">
        <w:rPr>
          <w:rFonts w:ascii="Times New Roman" w:hAnsi="Times New Roman" w:cs="Times New Roman"/>
          <w:sz w:val="28"/>
          <w:szCs w:val="28"/>
          <w:lang w:val="en-US"/>
        </w:rPr>
        <w:t>TERMINATE1 ;</w:t>
      </w:r>
      <w:r w:rsidRPr="00A97A50">
        <w:rPr>
          <w:rFonts w:ascii="Times New Roman" w:hAnsi="Times New Roman" w:cs="Times New Roman"/>
          <w:sz w:val="28"/>
          <w:szCs w:val="28"/>
        </w:rPr>
        <w:t>Выходдля</w:t>
      </w:r>
      <w:proofErr w:type="gramEnd"/>
      <w:r w:rsidRPr="00A97A50">
        <w:rPr>
          <w:rFonts w:ascii="Times New Roman" w:hAnsi="Times New Roman" w:cs="Times New Roman"/>
          <w:sz w:val="28"/>
          <w:szCs w:val="28"/>
          <w:lang w:val="en-US"/>
        </w:rPr>
        <w:t xml:space="preserve"> II </w:t>
      </w:r>
      <w:r w:rsidRPr="00A97A50">
        <w:rPr>
          <w:rFonts w:ascii="Times New Roman" w:hAnsi="Times New Roman" w:cs="Times New Roman"/>
          <w:sz w:val="28"/>
          <w:szCs w:val="28"/>
        </w:rPr>
        <w:t>потока</w:t>
      </w:r>
    </w:p>
    <w:p w:rsidR="00A81241" w:rsidRPr="00A97A50" w:rsidRDefault="00A81241" w:rsidP="00A812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A50">
        <w:rPr>
          <w:rFonts w:ascii="Times New Roman" w:hAnsi="Cambria Math" w:cs="Times New Roman"/>
          <w:sz w:val="28"/>
          <w:szCs w:val="28"/>
          <w:lang w:val="en-US"/>
        </w:rPr>
        <w:t>∗</w:t>
      </w:r>
      <w:r w:rsidRPr="00A97A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7A50">
        <w:rPr>
          <w:rFonts w:ascii="Times New Roman" w:hAnsi="Times New Roman" w:cs="Times New Roman"/>
          <w:sz w:val="28"/>
          <w:szCs w:val="28"/>
        </w:rPr>
        <w:t>Команды</w:t>
      </w:r>
    </w:p>
    <w:p w:rsidR="00A81241" w:rsidRPr="00A97A50" w:rsidRDefault="00A81241" w:rsidP="001803E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97A50">
        <w:rPr>
          <w:rFonts w:ascii="Times New Roman" w:hAnsi="Times New Roman" w:cs="Times New Roman"/>
          <w:sz w:val="28"/>
          <w:szCs w:val="28"/>
          <w:lang w:val="en-US"/>
        </w:rPr>
        <w:lastRenderedPageBreak/>
        <w:t>START 100</w:t>
      </w:r>
    </w:p>
    <w:p w:rsidR="00A97A50" w:rsidRPr="00A97A50" w:rsidRDefault="00A97A50" w:rsidP="001803E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A97A50" w:rsidRPr="00A97A50" w:rsidRDefault="00A97A50" w:rsidP="001803E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A97A50" w:rsidRPr="00A97A50" w:rsidRDefault="00A97A50" w:rsidP="001803E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A97A50" w:rsidRPr="00A97A50" w:rsidRDefault="00A97A50" w:rsidP="001803E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803EE" w:rsidRPr="00A97A50" w:rsidRDefault="001803EE" w:rsidP="001803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7A50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:rsidR="00714802" w:rsidRPr="00A97A50" w:rsidRDefault="005A64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7A50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6807835"/>
            <wp:effectExtent l="0" t="0" r="3175" b="0"/>
            <wp:docPr id="1571548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488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45" w:rsidRPr="00A97A50" w:rsidRDefault="00D529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52945" w:rsidRPr="00A97A50" w:rsidRDefault="00D52945" w:rsidP="00D52945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lastRenderedPageBreak/>
        <w:t>В данном примере потоки транзакций создаются двумя блоками GENERATE.</w:t>
      </w:r>
    </w:p>
    <w:p w:rsidR="00D52945" w:rsidRPr="00A97A50" w:rsidRDefault="00D52945" w:rsidP="00D52945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После выхода из блоков GENERATE транзакции попадают в блоки ASSIGN,в которых их 13-му параметру присваивается значение 1 или 2 —в зависимости от номера потока. В дальнейшем эти отметки будутиспользоваться для определения принадлежности заявок входящимпотокам.</w:t>
      </w:r>
    </w:p>
    <w:p w:rsidR="00D52945" w:rsidRPr="00A97A50" w:rsidRDefault="00D52945" w:rsidP="00D52945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После выхода из блока ASSIGN транзакции второго потока попадаютнепосредственно в блок SEIZE с меткой Process, с которым связана очередь транзакций. Транзакции первого потока направляются в этот блок припомощи блока безусловного перехода TRANSFER.</w:t>
      </w:r>
    </w:p>
    <w:p w:rsidR="00D52945" w:rsidRPr="00A97A50" w:rsidRDefault="00D52945" w:rsidP="00D52945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После завершения обработки на устройстве (блок RELEASE) заявкипереходят в блок TEST, который направляет их либо на следующий блок(TERMINATE), либо по метке Second (второй блок TERMINATE).</w:t>
      </w:r>
    </w:p>
    <w:p w:rsidR="00D52945" w:rsidRPr="00A97A50" w:rsidRDefault="00D52945" w:rsidP="00D52945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Условием, проверяемым блоком TEST, является равенство (E) значений13-го параметра транзакции, занимающей блок в настоящий момен</w:t>
      </w:r>
      <w:proofErr w:type="gramStart"/>
      <w:r w:rsidRPr="00A97A50">
        <w:rPr>
          <w:rFonts w:ascii="Times New Roman" w:hAnsi="Times New Roman" w:cs="Times New Roman"/>
          <w:sz w:val="28"/>
          <w:szCs w:val="28"/>
        </w:rPr>
        <w:t>т(</w:t>
      </w:r>
      <w:proofErr w:type="gramEnd"/>
      <w:r w:rsidRPr="00A97A50">
        <w:rPr>
          <w:rFonts w:ascii="Times New Roman" w:hAnsi="Times New Roman" w:cs="Times New Roman"/>
          <w:sz w:val="28"/>
          <w:szCs w:val="28"/>
        </w:rPr>
        <w:t>выражение P13) и константы 1</w:t>
      </w:r>
    </w:p>
    <w:p w:rsidR="005A64F6" w:rsidRPr="00A97A50" w:rsidRDefault="005A64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7A50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1803EE" w:rsidRPr="00A97A50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A97A50">
        <w:rPr>
          <w:rFonts w:ascii="Times New Roman" w:hAnsi="Times New Roman" w:cs="Times New Roman"/>
          <w:b/>
          <w:bCs/>
          <w:sz w:val="28"/>
          <w:szCs w:val="28"/>
        </w:rPr>
        <w:t>асщепления и сборк</w:t>
      </w:r>
      <w:r w:rsidR="00794A18" w:rsidRPr="00A97A50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97A50">
        <w:rPr>
          <w:rFonts w:ascii="Times New Roman" w:hAnsi="Times New Roman" w:cs="Times New Roman"/>
          <w:b/>
          <w:bCs/>
          <w:sz w:val="28"/>
          <w:szCs w:val="28"/>
        </w:rPr>
        <w:t xml:space="preserve"> заявок</w:t>
      </w:r>
    </w:p>
    <w:p w:rsidR="00D52945" w:rsidRPr="00A97A50" w:rsidRDefault="00D52945" w:rsidP="00D52945">
      <w:p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Данный блок для каждой проходящей через него транзакции создаётзаданное количество её копий, которые выходят из него вместес оригинальной транзакцией. Все транзакции помечаются однимномером семейства, позволяющим установить соотношение копий оригиналу</w:t>
      </w:r>
      <w:proofErr w:type="gramStart"/>
      <w:r w:rsidRPr="00A97A50">
        <w:rPr>
          <w:rFonts w:ascii="Times New Roman" w:hAnsi="Times New Roman" w:cs="Times New Roman"/>
          <w:sz w:val="28"/>
          <w:szCs w:val="28"/>
        </w:rPr>
        <w:t>.П</w:t>
      </w:r>
      <w:proofErr w:type="gramEnd"/>
      <w:r w:rsidRPr="00A97A50">
        <w:rPr>
          <w:rFonts w:ascii="Times New Roman" w:hAnsi="Times New Roman" w:cs="Times New Roman"/>
          <w:sz w:val="28"/>
          <w:szCs w:val="28"/>
        </w:rPr>
        <w:t>ри помощи данного блока можно моделировать расщепление заявки начасти, либо одновременное поступление группы заявок.</w:t>
      </w:r>
    </w:p>
    <w:p w:rsidR="00D52945" w:rsidRPr="00A97A50" w:rsidRDefault="00D52945" w:rsidP="00D52945">
      <w:p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 xml:space="preserve">SPLIT </w:t>
      </w:r>
      <w:proofErr w:type="spellStart"/>
      <w:proofErr w:type="gramStart"/>
      <w:r w:rsidRPr="00A97A50">
        <w:rPr>
          <w:rFonts w:ascii="Times New Roman" w:hAnsi="Times New Roman" w:cs="Times New Roman"/>
          <w:sz w:val="28"/>
          <w:szCs w:val="28"/>
        </w:rPr>
        <w:t>h</w:t>
      </w:r>
      <w:proofErr w:type="gramEnd"/>
      <w:r w:rsidRPr="00A97A50">
        <w:rPr>
          <w:rFonts w:ascii="Times New Roman" w:hAnsi="Times New Roman" w:cs="Times New Roman"/>
          <w:sz w:val="28"/>
          <w:szCs w:val="28"/>
        </w:rPr>
        <w:t>количествоi</w:t>
      </w:r>
      <w:proofErr w:type="spellEnd"/>
      <w:r w:rsidRPr="00A97A50">
        <w:rPr>
          <w:rFonts w:ascii="Times New Roman" w:hAnsi="Times New Roman" w:cs="Times New Roman"/>
          <w:sz w:val="28"/>
          <w:szCs w:val="28"/>
        </w:rPr>
        <w:t>,[</w:t>
      </w:r>
      <w:proofErr w:type="spellStart"/>
      <w:r w:rsidRPr="00A97A50">
        <w:rPr>
          <w:rFonts w:ascii="Times New Roman" w:hAnsi="Times New Roman" w:cs="Times New Roman"/>
          <w:sz w:val="28"/>
          <w:szCs w:val="28"/>
        </w:rPr>
        <w:t>hметкаi</w:t>
      </w:r>
      <w:proofErr w:type="spellEnd"/>
      <w:r w:rsidRPr="00A97A50">
        <w:rPr>
          <w:rFonts w:ascii="Times New Roman" w:hAnsi="Times New Roman" w:cs="Times New Roman"/>
          <w:sz w:val="28"/>
          <w:szCs w:val="28"/>
        </w:rPr>
        <w:t>] [,</w:t>
      </w:r>
      <w:proofErr w:type="spellStart"/>
      <w:r w:rsidRPr="00A97A50">
        <w:rPr>
          <w:rFonts w:ascii="Times New Roman" w:hAnsi="Times New Roman" w:cs="Times New Roman"/>
          <w:sz w:val="28"/>
          <w:szCs w:val="28"/>
        </w:rPr>
        <w:t>h№</w:t>
      </w:r>
      <w:proofErr w:type="spellEnd"/>
      <w:r w:rsidRPr="00A97A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A50">
        <w:rPr>
          <w:rFonts w:ascii="Times New Roman" w:hAnsi="Times New Roman" w:cs="Times New Roman"/>
          <w:sz w:val="28"/>
          <w:szCs w:val="28"/>
        </w:rPr>
        <w:t>параметраi</w:t>
      </w:r>
      <w:proofErr w:type="spellEnd"/>
      <w:r w:rsidRPr="00A97A50">
        <w:rPr>
          <w:rFonts w:ascii="Times New Roman" w:hAnsi="Times New Roman" w:cs="Times New Roman"/>
          <w:sz w:val="28"/>
          <w:szCs w:val="28"/>
        </w:rPr>
        <w:t>]</w:t>
      </w:r>
    </w:p>
    <w:p w:rsidR="00D52945" w:rsidRPr="00A97A50" w:rsidRDefault="00D52945" w:rsidP="00D52945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количество — количество создаваемых копий;</w:t>
      </w:r>
    </w:p>
    <w:p w:rsidR="00D52945" w:rsidRPr="00A97A50" w:rsidRDefault="00D52945" w:rsidP="00D52945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метка — метка блока для перенаправления копий;</w:t>
      </w:r>
    </w:p>
    <w:p w:rsidR="00D52945" w:rsidRPr="00A97A50" w:rsidRDefault="00D52945" w:rsidP="00D52945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№ параметра — номер параметра транзакции, получающий номер копии</w:t>
      </w:r>
    </w:p>
    <w:p w:rsidR="00D52945" w:rsidRPr="00A97A50" w:rsidRDefault="00D52945" w:rsidP="00D52945">
      <w:p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 xml:space="preserve">Данный блок уничтожает заданное количество </w:t>
      </w:r>
      <w:proofErr w:type="gramStart"/>
      <w:r w:rsidRPr="00A97A50">
        <w:rPr>
          <w:rFonts w:ascii="Times New Roman" w:hAnsi="Times New Roman" w:cs="Times New Roman"/>
          <w:sz w:val="28"/>
          <w:szCs w:val="28"/>
        </w:rPr>
        <w:t>проходящих</w:t>
      </w:r>
      <w:proofErr w:type="gramEnd"/>
      <w:r w:rsidRPr="00A97A50">
        <w:rPr>
          <w:rFonts w:ascii="Times New Roman" w:hAnsi="Times New Roman" w:cs="Times New Roman"/>
          <w:sz w:val="28"/>
          <w:szCs w:val="28"/>
        </w:rPr>
        <w:t xml:space="preserve"> через него копийтранзакций для каждого семейства. При помощи данного блока можномоделировать сборку одной заявки (детали) из частей.</w:t>
      </w:r>
    </w:p>
    <w:p w:rsidR="00D52945" w:rsidRPr="00A97A50" w:rsidRDefault="00D52945" w:rsidP="00D529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A50">
        <w:rPr>
          <w:rFonts w:ascii="Times New Roman" w:hAnsi="Times New Roman" w:cs="Times New Roman"/>
          <w:sz w:val="28"/>
          <w:szCs w:val="28"/>
        </w:rPr>
        <w:t xml:space="preserve">ASSEMBLE </w:t>
      </w:r>
      <w:r w:rsidRPr="00A97A50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A97A50">
        <w:rPr>
          <w:rFonts w:ascii="Times New Roman" w:hAnsi="Times New Roman" w:cs="Times New Roman"/>
          <w:sz w:val="28"/>
          <w:szCs w:val="28"/>
        </w:rPr>
        <w:t>количество</w:t>
      </w:r>
      <w:r w:rsidRPr="00A97A5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52945" w:rsidRPr="00A97A50" w:rsidRDefault="00D52945" w:rsidP="00D52945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количество — количество ожидаемых копий одного семейства (будетуничтожено копий на 1 меньше)</w:t>
      </w:r>
    </w:p>
    <w:p w:rsidR="00D52945" w:rsidRPr="00A97A50" w:rsidRDefault="00D52945" w:rsidP="00D529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7A50"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:rsidR="00D52945" w:rsidRPr="00A97A50" w:rsidRDefault="00D52945" w:rsidP="00D52945">
      <w:p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Cambria Math" w:cs="Times New Roman"/>
          <w:sz w:val="28"/>
          <w:szCs w:val="28"/>
        </w:rPr>
        <w:lastRenderedPageBreak/>
        <w:t>∗</w:t>
      </w:r>
      <w:r w:rsidRPr="00A97A50">
        <w:rPr>
          <w:rFonts w:ascii="Times New Roman" w:hAnsi="Times New Roman" w:cs="Times New Roman"/>
          <w:sz w:val="28"/>
          <w:szCs w:val="28"/>
        </w:rPr>
        <w:t xml:space="preserve"> Блоки модели</w:t>
      </w:r>
    </w:p>
    <w:p w:rsidR="00D52945" w:rsidRPr="00A97A50" w:rsidRDefault="00D52945" w:rsidP="001803EE">
      <w:pPr>
        <w:ind w:left="708"/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GENERATE 5,3,,100</w:t>
      </w:r>
      <w:proofErr w:type="gramStart"/>
      <w:r w:rsidRPr="00A97A5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A97A50">
        <w:rPr>
          <w:rFonts w:ascii="Times New Roman" w:hAnsi="Times New Roman" w:cs="Times New Roman"/>
          <w:sz w:val="28"/>
          <w:szCs w:val="28"/>
        </w:rPr>
        <w:t xml:space="preserve"> Создание 100 транзакций</w:t>
      </w:r>
    </w:p>
    <w:p w:rsidR="00D52945" w:rsidRPr="00A97A50" w:rsidRDefault="00D52945" w:rsidP="001803EE">
      <w:pPr>
        <w:ind w:left="708"/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SPLIT 1,Place1</w:t>
      </w:r>
      <w:proofErr w:type="gramStart"/>
      <w:r w:rsidRPr="00A97A5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A97A50">
        <w:rPr>
          <w:rFonts w:ascii="Times New Roman" w:hAnsi="Times New Roman" w:cs="Times New Roman"/>
          <w:sz w:val="28"/>
          <w:szCs w:val="28"/>
        </w:rPr>
        <w:t xml:space="preserve"> Копирование транзакций на устройство № 1.2</w:t>
      </w:r>
    </w:p>
    <w:p w:rsidR="00D52945" w:rsidRPr="00A97A50" w:rsidRDefault="00D52945" w:rsidP="00D52945">
      <w:p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Cambria Math" w:cs="Times New Roman"/>
          <w:sz w:val="28"/>
          <w:szCs w:val="28"/>
        </w:rPr>
        <w:t>∗</w:t>
      </w:r>
      <w:r w:rsidRPr="00A97A50">
        <w:rPr>
          <w:rFonts w:ascii="Times New Roman" w:hAnsi="Times New Roman" w:cs="Times New Roman"/>
          <w:sz w:val="28"/>
          <w:szCs w:val="28"/>
        </w:rPr>
        <w:t xml:space="preserve"> Устройство № 1.1</w:t>
      </w:r>
    </w:p>
    <w:p w:rsidR="00D52945" w:rsidRPr="00A97A50" w:rsidRDefault="00D52945" w:rsidP="001803EE">
      <w:pPr>
        <w:ind w:left="708"/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SEIZE Facility11</w:t>
      </w:r>
      <w:proofErr w:type="gramStart"/>
      <w:r w:rsidRPr="00A97A5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A97A50">
        <w:rPr>
          <w:rFonts w:ascii="Times New Roman" w:hAnsi="Times New Roman" w:cs="Times New Roman"/>
          <w:sz w:val="28"/>
          <w:szCs w:val="28"/>
        </w:rPr>
        <w:t xml:space="preserve"> Захват устройства № 1.1</w:t>
      </w:r>
    </w:p>
    <w:p w:rsidR="00D52945" w:rsidRPr="00A97A50" w:rsidRDefault="00D52945" w:rsidP="001803EE">
      <w:pPr>
        <w:ind w:left="708"/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ADVANCE 6,2</w:t>
      </w:r>
      <w:proofErr w:type="gramStart"/>
      <w:r w:rsidRPr="00A97A5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A97A50">
        <w:rPr>
          <w:rFonts w:ascii="Times New Roman" w:hAnsi="Times New Roman" w:cs="Times New Roman"/>
          <w:sz w:val="28"/>
          <w:szCs w:val="28"/>
        </w:rPr>
        <w:t xml:space="preserve"> Задержка транзакции</w:t>
      </w:r>
    </w:p>
    <w:p w:rsidR="00D52945" w:rsidRPr="00A97A50" w:rsidRDefault="00D52945" w:rsidP="001803EE">
      <w:pPr>
        <w:ind w:left="708"/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RELEASE Facility11</w:t>
      </w:r>
      <w:proofErr w:type="gramStart"/>
      <w:r w:rsidRPr="00A97A5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A97A50">
        <w:rPr>
          <w:rFonts w:ascii="Times New Roman" w:hAnsi="Times New Roman" w:cs="Times New Roman"/>
          <w:sz w:val="28"/>
          <w:szCs w:val="28"/>
        </w:rPr>
        <w:t xml:space="preserve"> Освобождение устройства № 1.1</w:t>
      </w:r>
    </w:p>
    <w:p w:rsidR="00D52945" w:rsidRPr="00A97A50" w:rsidRDefault="00D52945" w:rsidP="001803EE">
      <w:pPr>
        <w:ind w:left="708"/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TRANSFER ,Out1</w:t>
      </w:r>
      <w:proofErr w:type="gramStart"/>
      <w:r w:rsidRPr="00A97A5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A97A50">
        <w:rPr>
          <w:rFonts w:ascii="Times New Roman" w:hAnsi="Times New Roman" w:cs="Times New Roman"/>
          <w:sz w:val="28"/>
          <w:szCs w:val="28"/>
        </w:rPr>
        <w:t xml:space="preserve"> Перенаправление транзакции на сборку</w:t>
      </w:r>
    </w:p>
    <w:p w:rsidR="00D52945" w:rsidRPr="00A97A50" w:rsidRDefault="00D52945" w:rsidP="00D52945">
      <w:p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Cambria Math" w:cs="Times New Roman"/>
          <w:sz w:val="28"/>
          <w:szCs w:val="28"/>
        </w:rPr>
        <w:t>∗</w:t>
      </w:r>
      <w:r w:rsidRPr="00A97A50">
        <w:rPr>
          <w:rFonts w:ascii="Times New Roman" w:hAnsi="Times New Roman" w:cs="Times New Roman"/>
          <w:sz w:val="28"/>
          <w:szCs w:val="28"/>
        </w:rPr>
        <w:t xml:space="preserve"> Устройство № 1.2</w:t>
      </w:r>
    </w:p>
    <w:p w:rsidR="00D52945" w:rsidRPr="00A97A50" w:rsidRDefault="00D52945" w:rsidP="001803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A50">
        <w:rPr>
          <w:rFonts w:ascii="Times New Roman" w:hAnsi="Times New Roman" w:cs="Times New Roman"/>
          <w:sz w:val="28"/>
          <w:szCs w:val="28"/>
          <w:lang w:val="en-US"/>
        </w:rPr>
        <w:t xml:space="preserve">Place1 SEIZE </w:t>
      </w:r>
      <w:proofErr w:type="gramStart"/>
      <w:r w:rsidRPr="00A97A50">
        <w:rPr>
          <w:rFonts w:ascii="Times New Roman" w:hAnsi="Times New Roman" w:cs="Times New Roman"/>
          <w:sz w:val="28"/>
          <w:szCs w:val="28"/>
          <w:lang w:val="en-US"/>
        </w:rPr>
        <w:t>Facility12 ;</w:t>
      </w:r>
      <w:proofErr w:type="gramEnd"/>
      <w:r w:rsidRPr="00A97A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7A50">
        <w:rPr>
          <w:rFonts w:ascii="Times New Roman" w:hAnsi="Times New Roman" w:cs="Times New Roman"/>
          <w:sz w:val="28"/>
          <w:szCs w:val="28"/>
        </w:rPr>
        <w:t>Захват</w:t>
      </w:r>
      <w:r w:rsidRPr="00A97A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7A50">
        <w:rPr>
          <w:rFonts w:ascii="Times New Roman" w:hAnsi="Times New Roman" w:cs="Times New Roman"/>
          <w:sz w:val="28"/>
          <w:szCs w:val="28"/>
        </w:rPr>
        <w:t>устройства</w:t>
      </w:r>
      <w:r w:rsidRPr="00A97A50">
        <w:rPr>
          <w:rFonts w:ascii="Times New Roman" w:hAnsi="Times New Roman" w:cs="Times New Roman"/>
          <w:sz w:val="28"/>
          <w:szCs w:val="28"/>
          <w:lang w:val="en-US"/>
        </w:rPr>
        <w:t xml:space="preserve"> № 1.2</w:t>
      </w:r>
    </w:p>
    <w:p w:rsidR="00D52945" w:rsidRPr="00A97A50" w:rsidRDefault="00D52945" w:rsidP="001803EE">
      <w:pPr>
        <w:ind w:left="708"/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ADVANCE 9,1</w:t>
      </w:r>
      <w:proofErr w:type="gramStart"/>
      <w:r w:rsidRPr="00A97A5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A97A50">
        <w:rPr>
          <w:rFonts w:ascii="Times New Roman" w:hAnsi="Times New Roman" w:cs="Times New Roman"/>
          <w:sz w:val="28"/>
          <w:szCs w:val="28"/>
        </w:rPr>
        <w:t xml:space="preserve"> Задержка транзакции</w:t>
      </w:r>
    </w:p>
    <w:p w:rsidR="00D52945" w:rsidRPr="00A97A50" w:rsidRDefault="00D52945" w:rsidP="001803EE">
      <w:pPr>
        <w:ind w:left="708"/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RELEASE Facility12</w:t>
      </w:r>
      <w:proofErr w:type="gramStart"/>
      <w:r w:rsidRPr="00A97A5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A97A50">
        <w:rPr>
          <w:rFonts w:ascii="Times New Roman" w:hAnsi="Times New Roman" w:cs="Times New Roman"/>
          <w:sz w:val="28"/>
          <w:szCs w:val="28"/>
        </w:rPr>
        <w:t xml:space="preserve"> Освобождение устройства № 1.2</w:t>
      </w:r>
    </w:p>
    <w:p w:rsidR="00D52945" w:rsidRPr="00A97A50" w:rsidRDefault="00D52945" w:rsidP="00D52945">
      <w:p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Cambria Math" w:cs="Times New Roman"/>
          <w:sz w:val="28"/>
          <w:szCs w:val="28"/>
        </w:rPr>
        <w:t>∗</w:t>
      </w:r>
      <w:r w:rsidRPr="00A97A50">
        <w:rPr>
          <w:rFonts w:ascii="Times New Roman" w:hAnsi="Times New Roman" w:cs="Times New Roman"/>
          <w:sz w:val="28"/>
          <w:szCs w:val="28"/>
        </w:rPr>
        <w:t xml:space="preserve"> Сборка и выход</w:t>
      </w:r>
    </w:p>
    <w:p w:rsidR="00D52945" w:rsidRPr="00A97A50" w:rsidRDefault="00D52945" w:rsidP="001803EE">
      <w:p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Out1 ASSEMBLE2</w:t>
      </w:r>
      <w:proofErr w:type="gramStart"/>
      <w:r w:rsidRPr="00A97A5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A97A50">
        <w:rPr>
          <w:rFonts w:ascii="Times New Roman" w:hAnsi="Times New Roman" w:cs="Times New Roman"/>
          <w:sz w:val="28"/>
          <w:szCs w:val="28"/>
        </w:rPr>
        <w:t xml:space="preserve"> Сборка 2 транзакций</w:t>
      </w:r>
    </w:p>
    <w:p w:rsidR="00D52945" w:rsidRPr="00A97A50" w:rsidRDefault="00D52945" w:rsidP="001803E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TERMINATE1</w:t>
      </w:r>
      <w:proofErr w:type="gramStart"/>
      <w:r w:rsidRPr="00A97A5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A97A50">
        <w:rPr>
          <w:rFonts w:ascii="Times New Roman" w:hAnsi="Times New Roman" w:cs="Times New Roman"/>
          <w:sz w:val="28"/>
          <w:szCs w:val="28"/>
        </w:rPr>
        <w:t xml:space="preserve"> Уничтожение транзакций</w:t>
      </w:r>
    </w:p>
    <w:p w:rsidR="00D52945" w:rsidRPr="00A97A50" w:rsidRDefault="00D52945" w:rsidP="00D52945">
      <w:p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Cambria Math" w:cs="Times New Roman"/>
          <w:sz w:val="28"/>
          <w:szCs w:val="28"/>
        </w:rPr>
        <w:t>∗</w:t>
      </w:r>
      <w:r w:rsidRPr="00A97A50">
        <w:rPr>
          <w:rFonts w:ascii="Times New Roman" w:hAnsi="Times New Roman" w:cs="Times New Roman"/>
          <w:sz w:val="28"/>
          <w:szCs w:val="28"/>
        </w:rPr>
        <w:t xml:space="preserve"> Команды</w:t>
      </w:r>
    </w:p>
    <w:p w:rsidR="00D52945" w:rsidRPr="00A97A50" w:rsidRDefault="00D52945" w:rsidP="001803E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START 100</w:t>
      </w:r>
      <w:proofErr w:type="gramStart"/>
      <w:r w:rsidRPr="00A97A5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A97A50">
        <w:rPr>
          <w:rFonts w:ascii="Times New Roman" w:hAnsi="Times New Roman" w:cs="Times New Roman"/>
          <w:sz w:val="28"/>
          <w:szCs w:val="28"/>
        </w:rPr>
        <w:t xml:space="preserve"> Моделирование прохождения 100 </w:t>
      </w:r>
      <w:proofErr w:type="spellStart"/>
      <w:r w:rsidRPr="00A97A50">
        <w:rPr>
          <w:rFonts w:ascii="Times New Roman" w:hAnsi="Times New Roman" w:cs="Times New Roman"/>
          <w:sz w:val="28"/>
          <w:szCs w:val="28"/>
        </w:rPr>
        <w:t>транзакци</w:t>
      </w:r>
      <w:proofErr w:type="spellEnd"/>
    </w:p>
    <w:p w:rsidR="00183BAF" w:rsidRDefault="00183BAF" w:rsidP="00D529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83BAF" w:rsidRDefault="00183BAF" w:rsidP="00D529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83BAF" w:rsidRDefault="00183BAF" w:rsidP="00D529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83BAF" w:rsidRDefault="00183BAF" w:rsidP="00D529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83BAF" w:rsidRDefault="00183BAF" w:rsidP="00D529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83BAF" w:rsidRDefault="00183BAF" w:rsidP="00D529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83BAF" w:rsidRDefault="00183BAF" w:rsidP="00D529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83BAF" w:rsidRDefault="00183BAF" w:rsidP="00D529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83BAF" w:rsidRDefault="00183BAF" w:rsidP="00D529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83BAF" w:rsidRDefault="00183BAF" w:rsidP="00D529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83BAF" w:rsidRDefault="00183BAF" w:rsidP="00D529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83BAF" w:rsidRDefault="00183BAF" w:rsidP="00D529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52945" w:rsidRPr="00A97A50" w:rsidRDefault="00D52945" w:rsidP="00D529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7A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Отчет</w:t>
      </w:r>
    </w:p>
    <w:p w:rsidR="005A64F6" w:rsidRPr="00A97A50" w:rsidRDefault="005A64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7A50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5017135"/>
            <wp:effectExtent l="0" t="0" r="3175" b="0"/>
            <wp:docPr id="218105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05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4F6" w:rsidRPr="00A97A50" w:rsidRDefault="005A64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7A50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="001803EE" w:rsidRPr="00A97A50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A97A50">
        <w:rPr>
          <w:rFonts w:ascii="Times New Roman" w:hAnsi="Times New Roman" w:cs="Times New Roman"/>
          <w:b/>
          <w:bCs/>
          <w:sz w:val="28"/>
          <w:szCs w:val="28"/>
        </w:rPr>
        <w:t>инхронизаци</w:t>
      </w:r>
      <w:r w:rsidR="001803EE" w:rsidRPr="00A97A50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A97A50">
        <w:rPr>
          <w:rFonts w:ascii="Times New Roman" w:hAnsi="Times New Roman" w:cs="Times New Roman"/>
          <w:b/>
          <w:bCs/>
          <w:sz w:val="28"/>
          <w:szCs w:val="28"/>
        </w:rPr>
        <w:t xml:space="preserve"> транзакций</w:t>
      </w:r>
    </w:p>
    <w:p w:rsidR="00D52945" w:rsidRPr="00A97A50" w:rsidRDefault="00D52945">
      <w:p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 xml:space="preserve">Следующий блок осуществляет барьерную синхронизацию входящей в него транзакции: ожидание входа в заданный парный блок MATCH транзакции того же семейства с последующей попыткой передачи транзакции в следующий блок: </w:t>
      </w:r>
    </w:p>
    <w:p w:rsidR="00D52945" w:rsidRPr="00A97A50" w:rsidRDefault="00D52945">
      <w:p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 xml:space="preserve">MATCH </w:t>
      </w:r>
      <w:r w:rsidRPr="00A97A50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A97A50">
        <w:rPr>
          <w:rFonts w:ascii="Times New Roman" w:hAnsi="Times New Roman" w:cs="Times New Roman"/>
          <w:sz w:val="28"/>
          <w:szCs w:val="28"/>
        </w:rPr>
        <w:t>метка}</w:t>
      </w:r>
    </w:p>
    <w:p w:rsidR="00D52945" w:rsidRPr="00A97A50" w:rsidRDefault="00D52945" w:rsidP="00D52945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метка — метка парного блока MATCH</w:t>
      </w:r>
    </w:p>
    <w:p w:rsidR="00D52945" w:rsidRPr="00A97A50" w:rsidRDefault="00D52945" w:rsidP="00D52945">
      <w:p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Пусть система массового обслуживания имеет структуру, представленную на рис.</w:t>
      </w:r>
    </w:p>
    <w:p w:rsidR="00D52945" w:rsidRPr="00A97A50" w:rsidRDefault="00D52945" w:rsidP="00D529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A5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25218" cy="1895740"/>
            <wp:effectExtent l="0" t="0" r="0" b="9525"/>
            <wp:docPr id="1015744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44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45" w:rsidRPr="00A97A50" w:rsidRDefault="00D52945" w:rsidP="00D52945">
      <w:p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 xml:space="preserve">Здесь входящая в систему заявка разделяется на две части в блоке S, после чего одна часть обрабатывается одним устройством </w:t>
      </w:r>
      <w:proofErr w:type="gramStart"/>
      <w:r w:rsidRPr="00A97A50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A97A50">
        <w:rPr>
          <w:rFonts w:ascii="Times New Roman" w:hAnsi="Times New Roman" w:cs="Times New Roman"/>
          <w:sz w:val="28"/>
          <w:szCs w:val="28"/>
        </w:rPr>
        <w:t>K 2,1) с накопителем H 2,1, а вторая — последовательно двумя устройствами ( K 1,2, K 2,2, с соответствующими накопителями). При этом обработка обеих частей исходной заявки на устройствах K 2,1 и K 2,2 должна начинаться одновременно (для этого одна часть заявки должна ожидать в накопителе H 2,1). Далее обе части выводятся из системы.</w:t>
      </w:r>
    </w:p>
    <w:p w:rsidR="00D52945" w:rsidRPr="00A97A50" w:rsidRDefault="00D52945" w:rsidP="00D529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7A50"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:rsidR="00F53485" w:rsidRPr="00A97A50" w:rsidRDefault="00F53485" w:rsidP="00F53485">
      <w:p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Cambria Math" w:cs="Times New Roman"/>
          <w:sz w:val="28"/>
          <w:szCs w:val="28"/>
        </w:rPr>
        <w:t>∗</w:t>
      </w:r>
      <w:proofErr w:type="spellStart"/>
      <w:r w:rsidRPr="00A97A50">
        <w:rPr>
          <w:rFonts w:ascii="Times New Roman" w:hAnsi="Times New Roman" w:cs="Times New Roman"/>
          <w:sz w:val="28"/>
          <w:szCs w:val="28"/>
        </w:rPr>
        <w:t>Блокимодели</w:t>
      </w:r>
      <w:proofErr w:type="spellEnd"/>
    </w:p>
    <w:p w:rsidR="00F53485" w:rsidRPr="00A97A50" w:rsidRDefault="00F53485" w:rsidP="001803EE">
      <w:pPr>
        <w:ind w:left="708"/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A97A50">
        <w:rPr>
          <w:rFonts w:ascii="Times New Roman" w:hAnsi="Times New Roman" w:cs="Times New Roman"/>
          <w:sz w:val="28"/>
          <w:szCs w:val="28"/>
        </w:rPr>
        <w:t xml:space="preserve"> 10,,</w:t>
      </w:r>
      <w:proofErr w:type="gramStart"/>
      <w:r w:rsidRPr="00A97A50">
        <w:rPr>
          <w:rFonts w:ascii="Times New Roman" w:hAnsi="Times New Roman" w:cs="Times New Roman"/>
          <w:sz w:val="28"/>
          <w:szCs w:val="28"/>
        </w:rPr>
        <w:t>,100</w:t>
      </w:r>
      <w:proofErr w:type="gramEnd"/>
    </w:p>
    <w:p w:rsidR="00F53485" w:rsidRPr="00A97A50" w:rsidRDefault="00F53485" w:rsidP="001803EE">
      <w:pPr>
        <w:ind w:left="708"/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  <w:lang w:val="en-US"/>
        </w:rPr>
        <w:t>SPLIT</w:t>
      </w:r>
      <w:r w:rsidRPr="00A97A50">
        <w:rPr>
          <w:rFonts w:ascii="Times New Roman" w:hAnsi="Times New Roman" w:cs="Times New Roman"/>
          <w:sz w:val="28"/>
          <w:szCs w:val="28"/>
        </w:rPr>
        <w:t xml:space="preserve"> 1</w:t>
      </w:r>
      <w:proofErr w:type="gramStart"/>
      <w:r w:rsidRPr="00A97A50">
        <w:rPr>
          <w:rFonts w:ascii="Times New Roman" w:hAnsi="Times New Roman" w:cs="Times New Roman"/>
          <w:sz w:val="28"/>
          <w:szCs w:val="28"/>
        </w:rPr>
        <w:t>,</w:t>
      </w:r>
      <w:r w:rsidRPr="00A97A50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A97A50">
        <w:rPr>
          <w:rFonts w:ascii="Times New Roman" w:hAnsi="Times New Roman" w:cs="Times New Roman"/>
          <w:sz w:val="28"/>
          <w:szCs w:val="28"/>
        </w:rPr>
        <w:t>1</w:t>
      </w:r>
      <w:proofErr w:type="gramEnd"/>
    </w:p>
    <w:p w:rsidR="00F53485" w:rsidRPr="00A97A50" w:rsidRDefault="00F53485" w:rsidP="001803EE">
      <w:pPr>
        <w:ind w:left="708"/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  <w:lang w:val="en-US"/>
        </w:rPr>
        <w:t>SEIZE</w:t>
      </w:r>
      <w:r w:rsidRPr="00A97A50">
        <w:rPr>
          <w:rFonts w:ascii="Times New Roman" w:hAnsi="Times New Roman" w:cs="Times New Roman"/>
          <w:sz w:val="28"/>
          <w:szCs w:val="28"/>
        </w:rPr>
        <w:t xml:space="preserve"> </w:t>
      </w:r>
      <w:r w:rsidRPr="00A97A50">
        <w:rPr>
          <w:rFonts w:ascii="Times New Roman" w:hAnsi="Times New Roman" w:cs="Times New Roman"/>
          <w:sz w:val="28"/>
          <w:szCs w:val="28"/>
          <w:lang w:val="en-US"/>
        </w:rPr>
        <w:t>Facility</w:t>
      </w:r>
      <w:r w:rsidRPr="00A97A50">
        <w:rPr>
          <w:rFonts w:ascii="Times New Roman" w:hAnsi="Times New Roman" w:cs="Times New Roman"/>
          <w:sz w:val="28"/>
          <w:szCs w:val="28"/>
        </w:rPr>
        <w:t>11</w:t>
      </w:r>
    </w:p>
    <w:p w:rsidR="00F53485" w:rsidRPr="00A97A50" w:rsidRDefault="00F53485" w:rsidP="001803E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97A50">
        <w:rPr>
          <w:rFonts w:ascii="Times New Roman" w:hAnsi="Times New Roman" w:cs="Times New Roman"/>
          <w:sz w:val="28"/>
          <w:szCs w:val="28"/>
          <w:lang w:val="en-US"/>
        </w:rPr>
        <w:t>ADVANCE 5</w:t>
      </w:r>
    </w:p>
    <w:p w:rsidR="00F53485" w:rsidRPr="00A97A50" w:rsidRDefault="00F53485" w:rsidP="001803E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97A50">
        <w:rPr>
          <w:rFonts w:ascii="Times New Roman" w:hAnsi="Times New Roman" w:cs="Times New Roman"/>
          <w:sz w:val="28"/>
          <w:szCs w:val="28"/>
          <w:lang w:val="en-US"/>
        </w:rPr>
        <w:t>RELEASE Facility11</w:t>
      </w:r>
    </w:p>
    <w:p w:rsidR="00F53485" w:rsidRPr="00A97A50" w:rsidRDefault="00F53485" w:rsidP="00F534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A50">
        <w:rPr>
          <w:rFonts w:ascii="Times New Roman" w:hAnsi="Cambria Math" w:cs="Times New Roman"/>
          <w:sz w:val="28"/>
          <w:szCs w:val="28"/>
          <w:lang w:val="en-US"/>
        </w:rPr>
        <w:t>∗</w:t>
      </w:r>
      <w:proofErr w:type="spellStart"/>
      <w:r w:rsidRPr="00A97A50">
        <w:rPr>
          <w:rFonts w:ascii="Times New Roman" w:hAnsi="Times New Roman" w:cs="Times New Roman"/>
          <w:sz w:val="28"/>
          <w:szCs w:val="28"/>
          <w:lang w:val="en-US"/>
        </w:rPr>
        <w:t>Синхронизация</w:t>
      </w:r>
      <w:proofErr w:type="spellEnd"/>
      <w:r w:rsidR="00A97A50" w:rsidRPr="00A97A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7A50">
        <w:rPr>
          <w:rFonts w:ascii="Times New Roman" w:hAnsi="Times New Roman" w:cs="Times New Roman"/>
          <w:sz w:val="28"/>
          <w:szCs w:val="28"/>
          <w:lang w:val="en-US"/>
        </w:rPr>
        <w:t>со</w:t>
      </w:r>
      <w:proofErr w:type="spellEnd"/>
      <w:r w:rsidRPr="00A97A50">
        <w:rPr>
          <w:rFonts w:ascii="Times New Roman" w:hAnsi="Times New Roman" w:cs="Times New Roman"/>
          <w:sz w:val="28"/>
          <w:szCs w:val="28"/>
          <w:lang w:val="en-US"/>
        </w:rPr>
        <w:t xml:space="preserve"> II </w:t>
      </w:r>
      <w:proofErr w:type="spellStart"/>
      <w:r w:rsidRPr="00A97A50">
        <w:rPr>
          <w:rFonts w:ascii="Times New Roman" w:hAnsi="Times New Roman" w:cs="Times New Roman"/>
          <w:sz w:val="28"/>
          <w:szCs w:val="28"/>
          <w:lang w:val="en-US"/>
        </w:rPr>
        <w:t>потоком</w:t>
      </w:r>
      <w:proofErr w:type="spellEnd"/>
    </w:p>
    <w:p w:rsidR="00F53485" w:rsidRPr="00A97A50" w:rsidRDefault="00F53485" w:rsidP="00F534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A50">
        <w:rPr>
          <w:rFonts w:ascii="Times New Roman" w:hAnsi="Times New Roman" w:cs="Times New Roman"/>
          <w:sz w:val="28"/>
          <w:szCs w:val="28"/>
          <w:lang w:val="en-US"/>
        </w:rPr>
        <w:t>Sync1 MATCH Sync2</w:t>
      </w:r>
    </w:p>
    <w:p w:rsidR="00F53485" w:rsidRPr="00A97A50" w:rsidRDefault="00F53485" w:rsidP="001803E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97A50">
        <w:rPr>
          <w:rFonts w:ascii="Times New Roman" w:hAnsi="Times New Roman" w:cs="Times New Roman"/>
          <w:sz w:val="28"/>
          <w:szCs w:val="28"/>
          <w:lang w:val="en-US"/>
        </w:rPr>
        <w:t>SEIZE Facility21</w:t>
      </w:r>
    </w:p>
    <w:p w:rsidR="00F53485" w:rsidRPr="00A97A50" w:rsidRDefault="00F53485" w:rsidP="001803E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97A50">
        <w:rPr>
          <w:rFonts w:ascii="Times New Roman" w:hAnsi="Times New Roman" w:cs="Times New Roman"/>
          <w:sz w:val="28"/>
          <w:szCs w:val="28"/>
          <w:lang w:val="en-US"/>
        </w:rPr>
        <w:t>ADVANCE 3</w:t>
      </w:r>
    </w:p>
    <w:p w:rsidR="00F53485" w:rsidRPr="00A97A50" w:rsidRDefault="00F53485" w:rsidP="001803E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97A50">
        <w:rPr>
          <w:rFonts w:ascii="Times New Roman" w:hAnsi="Times New Roman" w:cs="Times New Roman"/>
          <w:sz w:val="28"/>
          <w:szCs w:val="28"/>
          <w:lang w:val="en-US"/>
        </w:rPr>
        <w:t>RELEASE Facility21</w:t>
      </w:r>
    </w:p>
    <w:p w:rsidR="00F53485" w:rsidRPr="00A97A50" w:rsidRDefault="00F53485" w:rsidP="00F534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A50">
        <w:rPr>
          <w:rFonts w:ascii="Times New Roman" w:hAnsi="Cambria Math" w:cs="Times New Roman"/>
          <w:sz w:val="28"/>
          <w:szCs w:val="28"/>
          <w:lang w:val="en-US"/>
        </w:rPr>
        <w:t>∗</w:t>
      </w:r>
      <w:proofErr w:type="spellStart"/>
      <w:r w:rsidRPr="00A97A50">
        <w:rPr>
          <w:rFonts w:ascii="Times New Roman" w:hAnsi="Times New Roman" w:cs="Times New Roman"/>
          <w:sz w:val="28"/>
          <w:szCs w:val="28"/>
          <w:lang w:val="en-US"/>
        </w:rPr>
        <w:t>Перенаправление</w:t>
      </w:r>
      <w:proofErr w:type="spellEnd"/>
      <w:r w:rsidRPr="00A97A50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A97A50">
        <w:rPr>
          <w:rFonts w:ascii="Times New Roman" w:hAnsi="Times New Roman" w:cs="Times New Roman"/>
          <w:sz w:val="28"/>
          <w:szCs w:val="28"/>
          <w:lang w:val="en-US"/>
        </w:rPr>
        <w:t>выходу</w:t>
      </w:r>
      <w:proofErr w:type="spellEnd"/>
    </w:p>
    <w:p w:rsidR="00D52945" w:rsidRPr="00A97A50" w:rsidRDefault="00F53485" w:rsidP="001803E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7A50">
        <w:rPr>
          <w:rFonts w:ascii="Times New Roman" w:hAnsi="Times New Roman" w:cs="Times New Roman"/>
          <w:sz w:val="28"/>
          <w:szCs w:val="28"/>
          <w:lang w:val="en-US"/>
        </w:rPr>
        <w:t>TRANSFER ,Finish</w:t>
      </w:r>
      <w:proofErr w:type="gramEnd"/>
    </w:p>
    <w:p w:rsidR="00F53485" w:rsidRPr="00A97A50" w:rsidRDefault="00F53485" w:rsidP="00F534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A50">
        <w:rPr>
          <w:rFonts w:ascii="Times New Roman" w:hAnsi="Times New Roman" w:cs="Times New Roman"/>
          <w:sz w:val="28"/>
          <w:szCs w:val="28"/>
          <w:lang w:val="en-US"/>
        </w:rPr>
        <w:t>Place1 SEIZE Facility12</w:t>
      </w:r>
    </w:p>
    <w:p w:rsidR="00F53485" w:rsidRPr="00A97A50" w:rsidRDefault="00F53485" w:rsidP="001803E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97A50">
        <w:rPr>
          <w:rFonts w:ascii="Times New Roman" w:hAnsi="Times New Roman" w:cs="Times New Roman"/>
          <w:sz w:val="28"/>
          <w:szCs w:val="28"/>
          <w:lang w:val="en-US"/>
        </w:rPr>
        <w:t>ADVANCE 10</w:t>
      </w:r>
    </w:p>
    <w:p w:rsidR="00F53485" w:rsidRPr="00A97A50" w:rsidRDefault="00F53485" w:rsidP="001803E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97A50">
        <w:rPr>
          <w:rFonts w:ascii="Times New Roman" w:hAnsi="Times New Roman" w:cs="Times New Roman"/>
          <w:sz w:val="28"/>
          <w:szCs w:val="28"/>
          <w:lang w:val="en-US"/>
        </w:rPr>
        <w:t>RELEASE Facility12</w:t>
      </w:r>
    </w:p>
    <w:p w:rsidR="00F53485" w:rsidRPr="00A97A50" w:rsidRDefault="00F53485" w:rsidP="00F534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A50">
        <w:rPr>
          <w:rFonts w:ascii="Times New Roman" w:hAnsi="Cambria Math" w:cs="Times New Roman"/>
          <w:sz w:val="28"/>
          <w:szCs w:val="28"/>
          <w:lang w:val="en-US"/>
        </w:rPr>
        <w:lastRenderedPageBreak/>
        <w:t>∗</w:t>
      </w:r>
      <w:r w:rsidRPr="00A97A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7A50">
        <w:rPr>
          <w:rFonts w:ascii="Times New Roman" w:hAnsi="Times New Roman" w:cs="Times New Roman"/>
          <w:sz w:val="28"/>
          <w:szCs w:val="28"/>
        </w:rPr>
        <w:t>Синхронизация</w:t>
      </w:r>
      <w:r w:rsidRPr="00A97A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7A50">
        <w:rPr>
          <w:rFonts w:ascii="Times New Roman" w:hAnsi="Times New Roman" w:cs="Times New Roman"/>
          <w:sz w:val="28"/>
          <w:szCs w:val="28"/>
        </w:rPr>
        <w:t>с</w:t>
      </w:r>
      <w:r w:rsidRPr="00A97A50"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r w:rsidRPr="00A97A50">
        <w:rPr>
          <w:rFonts w:ascii="Times New Roman" w:hAnsi="Times New Roman" w:cs="Times New Roman"/>
          <w:sz w:val="28"/>
          <w:szCs w:val="28"/>
        </w:rPr>
        <w:t>потоком</w:t>
      </w:r>
    </w:p>
    <w:p w:rsidR="00F53485" w:rsidRPr="00A97A50" w:rsidRDefault="00F53485" w:rsidP="00F534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A50">
        <w:rPr>
          <w:rFonts w:ascii="Times New Roman" w:hAnsi="Times New Roman" w:cs="Times New Roman"/>
          <w:sz w:val="28"/>
          <w:szCs w:val="28"/>
          <w:lang w:val="en-US"/>
        </w:rPr>
        <w:t>Sync2 MATCHSync1</w:t>
      </w:r>
    </w:p>
    <w:p w:rsidR="00F53485" w:rsidRPr="00A97A50" w:rsidRDefault="00F53485" w:rsidP="001803E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97A50">
        <w:rPr>
          <w:rFonts w:ascii="Times New Roman" w:hAnsi="Times New Roman" w:cs="Times New Roman"/>
          <w:sz w:val="28"/>
          <w:szCs w:val="28"/>
          <w:lang w:val="en-US"/>
        </w:rPr>
        <w:t>SEIZE Facility22</w:t>
      </w:r>
    </w:p>
    <w:p w:rsidR="00F53485" w:rsidRPr="00A97A50" w:rsidRDefault="00F53485" w:rsidP="001803E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97A50">
        <w:rPr>
          <w:rFonts w:ascii="Times New Roman" w:hAnsi="Times New Roman" w:cs="Times New Roman"/>
          <w:sz w:val="28"/>
          <w:szCs w:val="28"/>
          <w:lang w:val="en-US"/>
        </w:rPr>
        <w:t>ADVANCE 3</w:t>
      </w:r>
    </w:p>
    <w:p w:rsidR="00F53485" w:rsidRPr="00A97A50" w:rsidRDefault="00F53485" w:rsidP="001803E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97A50">
        <w:rPr>
          <w:rFonts w:ascii="Times New Roman" w:hAnsi="Times New Roman" w:cs="Times New Roman"/>
          <w:sz w:val="28"/>
          <w:szCs w:val="28"/>
          <w:lang w:val="en-US"/>
        </w:rPr>
        <w:t>RELEASE Facility22</w:t>
      </w:r>
    </w:p>
    <w:p w:rsidR="00F53485" w:rsidRPr="00A97A50" w:rsidRDefault="00F53485" w:rsidP="00F534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A50">
        <w:rPr>
          <w:rFonts w:ascii="Times New Roman" w:hAnsi="Cambria Math" w:cs="Times New Roman"/>
          <w:sz w:val="28"/>
          <w:szCs w:val="28"/>
          <w:lang w:val="en-US"/>
        </w:rPr>
        <w:t>∗</w:t>
      </w:r>
      <w:proofErr w:type="spellStart"/>
      <w:r w:rsidRPr="00A97A50">
        <w:rPr>
          <w:rFonts w:ascii="Times New Roman" w:hAnsi="Times New Roman" w:cs="Times New Roman"/>
          <w:sz w:val="28"/>
          <w:szCs w:val="28"/>
          <w:lang w:val="en-US"/>
        </w:rPr>
        <w:t>Выход</w:t>
      </w:r>
      <w:proofErr w:type="spellEnd"/>
      <w:r w:rsidR="00A97A50" w:rsidRPr="00A97A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7A50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="00A97A50" w:rsidRPr="00A97A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7A50">
        <w:rPr>
          <w:rFonts w:ascii="Times New Roman" w:hAnsi="Times New Roman" w:cs="Times New Roman"/>
          <w:sz w:val="28"/>
          <w:szCs w:val="28"/>
          <w:lang w:val="en-US"/>
        </w:rPr>
        <w:t>системы</w:t>
      </w:r>
      <w:proofErr w:type="spellEnd"/>
    </w:p>
    <w:p w:rsidR="00F53485" w:rsidRPr="00A97A50" w:rsidRDefault="00F53485" w:rsidP="00F534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A50">
        <w:rPr>
          <w:rFonts w:ascii="Times New Roman" w:hAnsi="Times New Roman" w:cs="Times New Roman"/>
          <w:sz w:val="28"/>
          <w:szCs w:val="28"/>
          <w:lang w:val="en-US"/>
        </w:rPr>
        <w:t>Finish TERMINATE1</w:t>
      </w:r>
    </w:p>
    <w:p w:rsidR="00F53485" w:rsidRPr="00A97A50" w:rsidRDefault="00F53485" w:rsidP="00F534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A50">
        <w:rPr>
          <w:rFonts w:ascii="Times New Roman" w:hAnsi="Cambria Math" w:cs="Times New Roman"/>
          <w:sz w:val="28"/>
          <w:szCs w:val="28"/>
          <w:lang w:val="en-US"/>
        </w:rPr>
        <w:t>∗</w:t>
      </w:r>
      <w:proofErr w:type="spellStart"/>
      <w:r w:rsidRPr="00A97A50">
        <w:rPr>
          <w:rFonts w:ascii="Times New Roman" w:hAnsi="Times New Roman" w:cs="Times New Roman"/>
          <w:sz w:val="28"/>
          <w:szCs w:val="28"/>
          <w:lang w:val="en-US"/>
        </w:rPr>
        <w:t>Команды</w:t>
      </w:r>
      <w:proofErr w:type="spellEnd"/>
    </w:p>
    <w:p w:rsidR="001803EE" w:rsidRPr="00B85B17" w:rsidRDefault="00F53485" w:rsidP="00B85B1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  <w:lang w:val="en-US"/>
        </w:rPr>
        <w:t>START 200</w:t>
      </w:r>
    </w:p>
    <w:p w:rsidR="00D52945" w:rsidRPr="00A97A50" w:rsidRDefault="001803EE" w:rsidP="00D529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7A50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:rsidR="005A64F6" w:rsidRPr="00A154D6" w:rsidRDefault="00A812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7A50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191443" cy="4678915"/>
            <wp:effectExtent l="19050" t="0" r="0" b="0"/>
            <wp:docPr id="280118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187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5386" cy="468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4D6">
        <w:rPr>
          <w:rFonts w:ascii="Times New Roman" w:hAnsi="Times New Roman" w:cs="Times New Roman"/>
          <w:b/>
          <w:bCs/>
          <w:sz w:val="28"/>
          <w:szCs w:val="28"/>
        </w:rPr>
        <w:t>++</w:t>
      </w:r>
    </w:p>
    <w:p w:rsidR="001479F7" w:rsidRPr="00A97A50" w:rsidRDefault="001479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7A50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:rsidR="001479F7" w:rsidRPr="00A97A50" w:rsidRDefault="00984342">
      <w:pPr>
        <w:rPr>
          <w:rFonts w:ascii="Times New Roman" w:hAnsi="Times New Roman" w:cs="Times New Roman"/>
          <w:sz w:val="28"/>
          <w:szCs w:val="28"/>
        </w:rPr>
      </w:pPr>
      <w:r w:rsidRPr="00A97A50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изучены</w:t>
      </w:r>
      <w:r w:rsidR="00067109" w:rsidRPr="00A97A50">
        <w:rPr>
          <w:rFonts w:ascii="Times New Roman" w:hAnsi="Times New Roman" w:cs="Times New Roman"/>
          <w:sz w:val="28"/>
          <w:szCs w:val="28"/>
        </w:rPr>
        <w:t>организации цикла для заявок, перенаправления потоков заявок, расщепления и сборки заявок, синхронизация транзакций.</w:t>
      </w:r>
    </w:p>
    <w:sectPr w:rsidR="001479F7" w:rsidRPr="00A97A50" w:rsidSect="00A97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43D4D"/>
    <w:multiLevelType w:val="hybridMultilevel"/>
    <w:tmpl w:val="E65E6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E2A3B"/>
    <w:multiLevelType w:val="hybridMultilevel"/>
    <w:tmpl w:val="BEE4B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07C0F"/>
    <w:multiLevelType w:val="hybridMultilevel"/>
    <w:tmpl w:val="FBE6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B0CFC"/>
    <w:multiLevelType w:val="hybridMultilevel"/>
    <w:tmpl w:val="E6F4DC16"/>
    <w:lvl w:ilvl="0" w:tplc="637860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C15631"/>
    <w:multiLevelType w:val="hybridMultilevel"/>
    <w:tmpl w:val="441E7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4C367B"/>
    <w:multiLevelType w:val="hybridMultilevel"/>
    <w:tmpl w:val="B420E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91E60"/>
    <w:multiLevelType w:val="hybridMultilevel"/>
    <w:tmpl w:val="1152D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BE5664"/>
    <w:multiLevelType w:val="hybridMultilevel"/>
    <w:tmpl w:val="11E83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530F1F"/>
    <w:multiLevelType w:val="hybridMultilevel"/>
    <w:tmpl w:val="99446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B64E69"/>
    <w:multiLevelType w:val="hybridMultilevel"/>
    <w:tmpl w:val="D5CA3284"/>
    <w:lvl w:ilvl="0" w:tplc="25C8C8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717CEA"/>
    <w:multiLevelType w:val="hybridMultilevel"/>
    <w:tmpl w:val="96748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772C0D"/>
    <w:multiLevelType w:val="hybridMultilevel"/>
    <w:tmpl w:val="FECEB4C2"/>
    <w:lvl w:ilvl="0" w:tplc="E50445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2B2157"/>
    <w:multiLevelType w:val="hybridMultilevel"/>
    <w:tmpl w:val="7862B1EA"/>
    <w:lvl w:ilvl="0" w:tplc="C36800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FB01FC"/>
    <w:multiLevelType w:val="hybridMultilevel"/>
    <w:tmpl w:val="421A6E7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ED9145F"/>
    <w:multiLevelType w:val="hybridMultilevel"/>
    <w:tmpl w:val="8118DD5A"/>
    <w:lvl w:ilvl="0" w:tplc="714600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1925BC"/>
    <w:multiLevelType w:val="hybridMultilevel"/>
    <w:tmpl w:val="AD1CA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31603F"/>
    <w:multiLevelType w:val="hybridMultilevel"/>
    <w:tmpl w:val="5A7E04F6"/>
    <w:lvl w:ilvl="0" w:tplc="663689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16"/>
  </w:num>
  <w:num w:numId="5">
    <w:abstractNumId w:val="11"/>
  </w:num>
  <w:num w:numId="6">
    <w:abstractNumId w:val="3"/>
  </w:num>
  <w:num w:numId="7">
    <w:abstractNumId w:val="5"/>
  </w:num>
  <w:num w:numId="8">
    <w:abstractNumId w:val="10"/>
  </w:num>
  <w:num w:numId="9">
    <w:abstractNumId w:val="4"/>
  </w:num>
  <w:num w:numId="10">
    <w:abstractNumId w:val="13"/>
  </w:num>
  <w:num w:numId="11">
    <w:abstractNumId w:val="0"/>
  </w:num>
  <w:num w:numId="12">
    <w:abstractNumId w:val="7"/>
  </w:num>
  <w:num w:numId="13">
    <w:abstractNumId w:val="8"/>
  </w:num>
  <w:num w:numId="14">
    <w:abstractNumId w:val="15"/>
  </w:num>
  <w:num w:numId="15">
    <w:abstractNumId w:val="1"/>
  </w:num>
  <w:num w:numId="16">
    <w:abstractNumId w:val="6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051B0"/>
    <w:rsid w:val="00054CA1"/>
    <w:rsid w:val="00067109"/>
    <w:rsid w:val="000A28C8"/>
    <w:rsid w:val="001479F7"/>
    <w:rsid w:val="001803EE"/>
    <w:rsid w:val="00183BAF"/>
    <w:rsid w:val="0032728F"/>
    <w:rsid w:val="00360BEB"/>
    <w:rsid w:val="00385650"/>
    <w:rsid w:val="00456EFF"/>
    <w:rsid w:val="00494033"/>
    <w:rsid w:val="00517889"/>
    <w:rsid w:val="005725F8"/>
    <w:rsid w:val="005A64F6"/>
    <w:rsid w:val="00636D32"/>
    <w:rsid w:val="006E5CB1"/>
    <w:rsid w:val="006F4DA1"/>
    <w:rsid w:val="00714802"/>
    <w:rsid w:val="0071485B"/>
    <w:rsid w:val="00727966"/>
    <w:rsid w:val="00752047"/>
    <w:rsid w:val="00794A18"/>
    <w:rsid w:val="007E1EFC"/>
    <w:rsid w:val="00837A59"/>
    <w:rsid w:val="00862002"/>
    <w:rsid w:val="00874367"/>
    <w:rsid w:val="00984342"/>
    <w:rsid w:val="0099771C"/>
    <w:rsid w:val="00A154D6"/>
    <w:rsid w:val="00A32DB9"/>
    <w:rsid w:val="00A64754"/>
    <w:rsid w:val="00A81241"/>
    <w:rsid w:val="00A979A1"/>
    <w:rsid w:val="00A97A50"/>
    <w:rsid w:val="00B051B0"/>
    <w:rsid w:val="00B25219"/>
    <w:rsid w:val="00B46B53"/>
    <w:rsid w:val="00B85B17"/>
    <w:rsid w:val="00BC4947"/>
    <w:rsid w:val="00C46101"/>
    <w:rsid w:val="00CE02AB"/>
    <w:rsid w:val="00D52945"/>
    <w:rsid w:val="00D74CD3"/>
    <w:rsid w:val="00DE4E9C"/>
    <w:rsid w:val="00E03121"/>
    <w:rsid w:val="00EF3E9C"/>
    <w:rsid w:val="00F53485"/>
    <w:rsid w:val="00FA4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109"/>
  </w:style>
  <w:style w:type="paragraph" w:styleId="1">
    <w:name w:val="heading 1"/>
    <w:basedOn w:val="a"/>
    <w:next w:val="a"/>
    <w:link w:val="10"/>
    <w:uiPriority w:val="9"/>
    <w:qFormat/>
    <w:rsid w:val="00B05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5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51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5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5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5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5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5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5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51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051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051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51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051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51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51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51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51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5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05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5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5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5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51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051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051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05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51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051B0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14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148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954C6-A25A-4EBF-BB94-D2F76BFF3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дЭнчик 0_o</dc:creator>
  <cp:lastModifiedBy>Студент</cp:lastModifiedBy>
  <cp:revision>34</cp:revision>
  <dcterms:created xsi:type="dcterms:W3CDTF">2024-10-15T06:08:00Z</dcterms:created>
  <dcterms:modified xsi:type="dcterms:W3CDTF">2024-10-15T11:44:00Z</dcterms:modified>
</cp:coreProperties>
</file>