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F3" w:rsidRPr="00CB7F6F" w:rsidRDefault="001858F3" w:rsidP="001858F3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DE2EEC" w:rsidRPr="0037582B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443AA2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E2EEC" w:rsidRDefault="00DE2EEC" w:rsidP="00644CC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E247E9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способов анализа СП-моделей</w:t>
      </w:r>
      <w:r w:rsidR="008B0E5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Pr="00083C20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58F3" w:rsidRPr="00083C20" w:rsidRDefault="001858F3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520845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:rsidR="005B19BA" w:rsidRDefault="001858F3" w:rsidP="001858F3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Хоссейни</w:t>
      </w:r>
      <w:proofErr w:type="spellEnd"/>
      <w:r w:rsidR="00123DF9" w:rsidRPr="00A602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Нежад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С.А.С.М.</w:t>
      </w:r>
    </w:p>
    <w:p w:rsidR="0044018A" w:rsidRPr="001858F3" w:rsidRDefault="0044018A" w:rsidP="001858F3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Захаров А.С.</w:t>
      </w:r>
    </w:p>
    <w:p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58F3" w:rsidRPr="00083C20" w:rsidRDefault="001858F3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58F3" w:rsidRPr="00083C20" w:rsidRDefault="001858F3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20845" w:rsidRDefault="00520845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E247E9" w:rsidRDefault="00E247E9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способов анализа СП-моделей»</w:t>
      </w:r>
    </w:p>
    <w:p w:rsidR="00351925" w:rsidRDefault="00DE2EEC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:rsidR="00E247E9" w:rsidRPr="00E247E9" w:rsidRDefault="00E247E9" w:rsidP="0037582B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Изучение матричных способов представления сетей Петри (СП) и методов исследования СП-моделей на основе матричных уравнений и дерева достижимых разметок</w:t>
      </w:r>
    </w:p>
    <w:p w:rsidR="005B19BA" w:rsidRPr="007F73E9" w:rsidRDefault="00351925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:rsidR="000B4071" w:rsidRPr="000B4071" w:rsidRDefault="000B4071" w:rsidP="000B4071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40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1. Структура сети Петри</w:t>
      </w:r>
    </w:p>
    <w:p w:rsidR="000B4071" w:rsidRDefault="000B4071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9784" cy="3484220"/>
            <wp:effectExtent l="0" t="5080" r="7620" b="7620"/>
            <wp:docPr id="652085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64383" cy="34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71" w:rsidRPr="007F73E9" w:rsidRDefault="000B4071" w:rsidP="0037582B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B407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Для описания заданной сети следует пронумеровать позиции и переходы на схеме, как показано на рисунке</w:t>
      </w:r>
    </w:p>
    <w:p w:rsidR="000B4071" w:rsidRPr="00AE4501" w:rsidRDefault="007F73E9" w:rsidP="0037582B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7F73E9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6901180"/>
            <wp:effectExtent l="0" t="0" r="3175" b="0"/>
            <wp:docPr id="19186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ab/>
      </w:r>
    </w:p>
    <w:p w:rsidR="00AB1DF3" w:rsidRPr="00AB1DF3" w:rsidRDefault="00AB1DF3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 Описание заданной модели с помощью матрицы f, н, µ0</w:t>
      </w:r>
    </w:p>
    <w:p w:rsidR="00AB1DF3" w:rsidRPr="007F73E9" w:rsidRDefault="00AB1DF3" w:rsidP="00AB1DF3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Для нахождения функции инцидентности следует использовать формулу: F:Рх</w:t>
      </w:r>
      <w:proofErr w:type="gramStart"/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T</w:t>
      </w:r>
      <w:proofErr w:type="gramEnd"/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;</w:t>
      </w:r>
    </w:p>
    <w:p w:rsidR="00AB1DF3" w:rsidRPr="00AB1DF3" w:rsidRDefault="00AB1DF3" w:rsidP="00AB1DF3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 результате получим матрицу:</w:t>
      </w:r>
    </w:p>
    <w:tbl>
      <w:tblPr>
        <w:tblStyle w:val="a5"/>
        <w:tblW w:w="0" w:type="auto"/>
        <w:tblLook w:val="04A0"/>
      </w:tblPr>
      <w:tblGrid>
        <w:gridCol w:w="512"/>
        <w:gridCol w:w="528"/>
        <w:gridCol w:w="528"/>
        <w:gridCol w:w="528"/>
        <w:gridCol w:w="528"/>
        <w:gridCol w:w="528"/>
        <w:gridCol w:w="528"/>
      </w:tblGrid>
      <w:tr w:rsidR="00AB1DF3" w:rsidTr="00CE4E84"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T3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T4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T5</w:t>
            </w:r>
          </w:p>
        </w:tc>
      </w:tr>
      <w:tr w:rsidR="00AB1DF3" w:rsidTr="00CE4E84"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1DF3" w:rsidTr="00CE4E84"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1DF3" w:rsidTr="00CE4E84"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P2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1DF3" w:rsidTr="00CE4E84"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1DF3" w:rsidTr="00CE4E84"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P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1DF3" w:rsidTr="00CE4E84"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B1DF3" w:rsidRDefault="00AB1DF3" w:rsidP="003758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4071" w:rsidRPr="007F73E9" w:rsidRDefault="000B4071" w:rsidP="000B4071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нахождения функции инцидентности следует использовать формулу: 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proofErr w:type="gramStart"/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х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proofErr w:type="gramEnd"/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0B4071" w:rsidRDefault="000B4071" w:rsidP="000B4071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В </w:t>
      </w:r>
      <w:proofErr w:type="spell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результатеполучимматрицу</w:t>
      </w:r>
      <w:proofErr w:type="spellEnd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528"/>
        <w:gridCol w:w="512"/>
        <w:gridCol w:w="512"/>
        <w:gridCol w:w="512"/>
        <w:gridCol w:w="512"/>
        <w:gridCol w:w="512"/>
        <w:gridCol w:w="512"/>
      </w:tblGrid>
      <w:tr w:rsidR="00CE4E84" w:rsidTr="00CE4E84"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</w:tr>
      <w:tr w:rsidR="00CE4E84" w:rsidTr="00CE4E84">
        <w:tc>
          <w:tcPr>
            <w:tcW w:w="0" w:type="auto"/>
          </w:tcPr>
          <w:p w:rsidR="00CE4E84" w:rsidRPr="00AB1DF3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</w:p>
        </w:tc>
        <w:tc>
          <w:tcPr>
            <w:tcW w:w="0" w:type="auto"/>
          </w:tcPr>
          <w:p w:rsidR="00CE4E84" w:rsidRPr="00AB1DF3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E4E84" w:rsidRPr="00AB1DF3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E4E84" w:rsidRPr="00AB1DF3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F74E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E4E84" w:rsidTr="00CE4E84"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E4E84" w:rsidTr="00CE4E84"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E4E84" w:rsidTr="00CE4E84"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E4E84" w:rsidTr="00CE4E84"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Pr="00AB1DF3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E4E84" w:rsidTr="00CE4E84"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E84" w:rsidRDefault="00CE4E84" w:rsidP="00CE4E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D407AB" w:rsidRPr="00123DF9" w:rsidRDefault="0093350E" w:rsidP="000B4071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50E">
        <w:rPr>
          <w:rFonts w:ascii="Times New Roman" w:hAnsi="Times New Roman" w:cs="Times New Roman"/>
          <w:bCs/>
          <w:color w:val="000000"/>
          <w:sz w:val="28"/>
          <w:szCs w:val="28"/>
        </w:rPr>
        <w:t>Начальная разметка (µ0) выглядит следующим образом: µ0 (1;0;0;0;0;0)</w:t>
      </w:r>
    </w:p>
    <w:p w:rsidR="00AE4501" w:rsidRPr="00A430CC" w:rsidRDefault="00AE4501" w:rsidP="000B407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4AC1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proofErr w:type="gramStart"/>
      <w:r w:rsidR="00A60211" w:rsidRPr="002726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C65F7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 w:rsidR="001C65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ровели исследование СП путем построения дерева достижимости разметок </w:t>
      </w:r>
      <w:r w:rsidR="009C4AC1">
        <w:rPr>
          <w:rFonts w:ascii="Times New Roman" w:hAnsi="Times New Roman" w:cs="Times New Roman"/>
          <w:b/>
          <w:color w:val="000000"/>
          <w:sz w:val="28"/>
          <w:szCs w:val="28"/>
        </w:rPr>
        <w:t>вручную и с использованием ЭВМ. Сравнили полученные результаты.</w:t>
      </w:r>
    </w:p>
    <w:p w:rsidR="00AE4501" w:rsidRDefault="00970A08" w:rsidP="000B4071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70A08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556125"/>
            <wp:effectExtent l="0" t="0" r="3175" b="0"/>
            <wp:docPr id="154223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39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DE" w:rsidRPr="005D5F9B" w:rsidRDefault="001C65F7" w:rsidP="00AB1DF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C65F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>
            <wp:extent cx="4019550" cy="46577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DE" w:rsidRDefault="002726DE" w:rsidP="00AB1DF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Модифицирование сети </w:t>
      </w:r>
      <w:r w:rsidR="00EA27CB">
        <w:rPr>
          <w:rFonts w:ascii="Times New Roman" w:hAnsi="Times New Roman" w:cs="Times New Roman"/>
          <w:b/>
          <w:color w:val="000000"/>
          <w:sz w:val="28"/>
          <w:szCs w:val="28"/>
        </w:rPr>
        <w:t>Петри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A27CB" w:rsidRPr="00EA27CB" w:rsidRDefault="00EA27CB" w:rsidP="00AB1D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27CB">
        <w:rPr>
          <w:rFonts w:ascii="Times New Roman" w:hAnsi="Times New Roman" w:cs="Times New Roman"/>
          <w:color w:val="000000"/>
          <w:sz w:val="28"/>
          <w:szCs w:val="28"/>
        </w:rPr>
        <w:t>При моделировании изначальной сети, было обнаружена коллизия. Сигналы скапливались в одном из маркеров.</w:t>
      </w:r>
    </w:p>
    <w:p w:rsidR="002726DE" w:rsidRDefault="002726DE" w:rsidP="00AB1DF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86300" cy="5153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DE" w:rsidRPr="002726DE" w:rsidRDefault="002726DE" w:rsidP="00AB1D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6DE">
        <w:rPr>
          <w:rFonts w:ascii="Times New Roman" w:hAnsi="Times New Roman" w:cs="Times New Roman"/>
          <w:color w:val="000000"/>
          <w:sz w:val="28"/>
          <w:szCs w:val="28"/>
        </w:rPr>
        <w:t>Добавили дугу, чтобы убрать коллизию.</w:t>
      </w:r>
    </w:p>
    <w:p w:rsidR="002726DE" w:rsidRDefault="002726DE" w:rsidP="00AB1DF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10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DE" w:rsidRPr="00EA27CB" w:rsidRDefault="00EA27CB" w:rsidP="00AB1D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Построили граф достижимости.</w:t>
      </w:r>
    </w:p>
    <w:p w:rsidR="00351925" w:rsidRDefault="00351925" w:rsidP="00AB1DF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:rsidR="00413900" w:rsidRPr="00413900" w:rsidRDefault="00413900" w:rsidP="00AB1DF3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или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матричн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ые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способ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ы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представления сетей Петри (СП) и методов исследования СП-моделей на основе матричных уравнений и дерева достижимых разметок</w:t>
      </w:r>
    </w:p>
    <w:sectPr w:rsidR="00413900" w:rsidRPr="00413900" w:rsidSect="0098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5154"/>
    <w:rsid w:val="00083C20"/>
    <w:rsid w:val="000B4071"/>
    <w:rsid w:val="000C4C97"/>
    <w:rsid w:val="000C5154"/>
    <w:rsid w:val="00123DF9"/>
    <w:rsid w:val="001858F3"/>
    <w:rsid w:val="00191876"/>
    <w:rsid w:val="001A7306"/>
    <w:rsid w:val="001A7732"/>
    <w:rsid w:val="001C65F7"/>
    <w:rsid w:val="002431F4"/>
    <w:rsid w:val="002726DE"/>
    <w:rsid w:val="00303266"/>
    <w:rsid w:val="00350C64"/>
    <w:rsid w:val="00351925"/>
    <w:rsid w:val="0037582B"/>
    <w:rsid w:val="003D11F8"/>
    <w:rsid w:val="00413900"/>
    <w:rsid w:val="0042478A"/>
    <w:rsid w:val="0044018A"/>
    <w:rsid w:val="00443AA2"/>
    <w:rsid w:val="00520845"/>
    <w:rsid w:val="00576701"/>
    <w:rsid w:val="005B19BA"/>
    <w:rsid w:val="005D5F9B"/>
    <w:rsid w:val="00603123"/>
    <w:rsid w:val="00644CC5"/>
    <w:rsid w:val="006828E8"/>
    <w:rsid w:val="007906C6"/>
    <w:rsid w:val="007F73E9"/>
    <w:rsid w:val="00816A5F"/>
    <w:rsid w:val="008B0E5E"/>
    <w:rsid w:val="0093350E"/>
    <w:rsid w:val="00947981"/>
    <w:rsid w:val="00970A08"/>
    <w:rsid w:val="009811C6"/>
    <w:rsid w:val="009C4AC1"/>
    <w:rsid w:val="00A300F3"/>
    <w:rsid w:val="00A430CC"/>
    <w:rsid w:val="00A60211"/>
    <w:rsid w:val="00AB1DF3"/>
    <w:rsid w:val="00AE3456"/>
    <w:rsid w:val="00AE4501"/>
    <w:rsid w:val="00B571C1"/>
    <w:rsid w:val="00CE4E84"/>
    <w:rsid w:val="00D407AB"/>
    <w:rsid w:val="00DE2EEC"/>
    <w:rsid w:val="00E247E9"/>
    <w:rsid w:val="00E27FAC"/>
    <w:rsid w:val="00E36195"/>
    <w:rsid w:val="00E54E33"/>
    <w:rsid w:val="00EA27CB"/>
    <w:rsid w:val="00EA45E1"/>
    <w:rsid w:val="00F31DAC"/>
    <w:rsid w:val="00F8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8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34</cp:revision>
  <dcterms:created xsi:type="dcterms:W3CDTF">2024-10-28T17:45:00Z</dcterms:created>
  <dcterms:modified xsi:type="dcterms:W3CDTF">2024-10-29T11:20:00Z</dcterms:modified>
</cp:coreProperties>
</file>