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EA07" w14:textId="7BEC123E" w:rsidR="003C47B2" w:rsidRDefault="003C47B2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Q.5) In left &amp; right-skewed data, what is the relationship between mean, median and Mode?</w:t>
      </w:r>
    </w:p>
    <w:p w14:paraId="1311A0DF" w14:textId="77777777" w:rsidR="003C47B2" w:rsidRDefault="003C47B2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</w:rPr>
      </w:pPr>
    </w:p>
    <w:p w14:paraId="42B40E68" w14:textId="77777777" w:rsidR="003C47B2" w:rsidRDefault="003C47B2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</w:rPr>
      </w:pPr>
    </w:p>
    <w:p w14:paraId="26EE6DC7" w14:textId="2A84C631" w:rsidR="00E27DD5" w:rsidRPr="003C47B2" w:rsidRDefault="00E27DD5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</w:rPr>
      </w:pPr>
      <w:r w:rsidRPr="003C47B2">
        <w:rPr>
          <w:rFonts w:ascii="Arial" w:hAnsi="Arial" w:cs="Arial"/>
          <w:color w:val="777777"/>
        </w:rPr>
        <w:t>A </w:t>
      </w:r>
      <w:hyperlink r:id="rId4" w:anchor="SkewLeft" w:history="1">
        <w:r w:rsidRPr="003C47B2">
          <w:rPr>
            <w:rStyle w:val="Hyperlink"/>
            <w:rFonts w:ascii="inherit" w:hAnsi="inherit" w:cs="Arial"/>
            <w:b/>
            <w:bCs/>
            <w:color w:val="05A9C5"/>
            <w:bdr w:val="none" w:sz="0" w:space="0" w:color="auto" w:frame="1"/>
          </w:rPr>
          <w:t>left-skewed distribution</w:t>
        </w:r>
      </w:hyperlink>
      <w:r w:rsidRPr="003C47B2">
        <w:rPr>
          <w:rFonts w:ascii="Arial" w:hAnsi="Arial" w:cs="Arial"/>
          <w:color w:val="777777"/>
        </w:rPr>
        <w:t> </w:t>
      </w:r>
      <w:r w:rsidR="003C47B2" w:rsidRPr="003C47B2">
        <w:rPr>
          <w:rFonts w:ascii="Arial" w:hAnsi="Arial" w:cs="Arial"/>
          <w:color w:val="777777"/>
        </w:rPr>
        <w:t>has a lengthy tail on the left. Distributions that are negatively skewed are also known as left-skewed distributions. This is due to the number line having a significant negative tail. Additionally, the peak is to the left of the mean.</w:t>
      </w:r>
    </w:p>
    <w:p w14:paraId="49E12805" w14:textId="0BABBCCD" w:rsidR="003C47B2" w:rsidRPr="003C47B2" w:rsidRDefault="00E27DD5" w:rsidP="003C47B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777777"/>
        </w:rPr>
      </w:pPr>
      <w:r w:rsidRPr="003C47B2">
        <w:rPr>
          <w:rFonts w:ascii="Arial" w:hAnsi="Arial" w:cs="Arial"/>
          <w:color w:val="777777"/>
        </w:rPr>
        <w:t>A </w:t>
      </w:r>
      <w:hyperlink r:id="rId5" w:anchor="SkewRight" w:history="1">
        <w:r w:rsidRPr="003C47B2">
          <w:rPr>
            <w:rStyle w:val="Hyperlink"/>
            <w:rFonts w:ascii="inherit" w:hAnsi="inherit" w:cs="Arial"/>
            <w:b/>
            <w:bCs/>
            <w:color w:val="05A9C5"/>
            <w:bdr w:val="none" w:sz="0" w:space="0" w:color="auto" w:frame="1"/>
          </w:rPr>
          <w:t>right-skewed distribution</w:t>
        </w:r>
      </w:hyperlink>
      <w:r w:rsidRPr="003C47B2">
        <w:rPr>
          <w:rFonts w:ascii="Arial" w:hAnsi="Arial" w:cs="Arial"/>
          <w:color w:val="777777"/>
        </w:rPr>
        <w:t> </w:t>
      </w:r>
      <w:r w:rsidR="003C47B2" w:rsidRPr="003C47B2">
        <w:rPr>
          <w:rFonts w:ascii="Arial" w:hAnsi="Arial" w:cs="Arial"/>
          <w:color w:val="777777"/>
        </w:rPr>
        <w:t xml:space="preserve">is right and long-tailed. Positive-skew distributions are another name for right-skewed distributions. That is as a result of a lengthy positive tail on the number </w:t>
      </w:r>
      <w:r w:rsidR="003C47B2" w:rsidRPr="003C47B2">
        <w:rPr>
          <w:rFonts w:ascii="Arial" w:hAnsi="Arial" w:cs="Arial"/>
          <w:color w:val="777777"/>
        </w:rPr>
        <w:t>line. Additionally</w:t>
      </w:r>
      <w:r w:rsidR="003C47B2" w:rsidRPr="003C47B2">
        <w:rPr>
          <w:rFonts w:ascii="Arial" w:hAnsi="Arial" w:cs="Arial"/>
          <w:color w:val="777777"/>
        </w:rPr>
        <w:t>, the mean is to the right of the peak.</w:t>
      </w:r>
    </w:p>
    <w:p w14:paraId="23F62BBC" w14:textId="33960DD3" w:rsidR="00E27DD5" w:rsidRDefault="00E27DD5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.</w:t>
      </w:r>
    </w:p>
    <w:p w14:paraId="0CA4B67C" w14:textId="25F9645A" w:rsidR="003C47B2" w:rsidRDefault="003C47B2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14:paraId="6B8B981A" w14:textId="77777777" w:rsidR="003C47B2" w:rsidRDefault="003C47B2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14:paraId="46265BCA" w14:textId="34596A27" w:rsidR="00381E71" w:rsidRDefault="00E27DD5">
      <w:r>
        <w:rPr>
          <w:noProof/>
        </w:rPr>
        <w:drawing>
          <wp:inline distT="0" distB="0" distL="0" distR="0" wp14:anchorId="429D3698" wp14:editId="267286A3">
            <wp:extent cx="415036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02D1" w14:textId="77777777" w:rsidR="00E27DD5" w:rsidRPr="003C47B2" w:rsidRDefault="00E27DD5" w:rsidP="00E27DD5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3C47B2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Mean and Median in Skewed Distributions</w:t>
      </w:r>
    </w:p>
    <w:p w14:paraId="6A9381B7" w14:textId="77777777" w:rsidR="003C47B2" w:rsidRPr="003C47B2" w:rsidRDefault="003C47B2" w:rsidP="003C47B2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</w:pP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 xml:space="preserve">The 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highlight w:val="yellow"/>
          <w:lang w:eastAsia="en-IN"/>
        </w:rPr>
        <w:t>mean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 xml:space="preserve"> and 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highlight w:val="yellow"/>
          <w:lang w:eastAsia="en-IN"/>
        </w:rPr>
        <w:t xml:space="preserve">median 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>have the same value in a normal distribution, however in a skewed distribution, they have distinct values:</w:t>
      </w:r>
    </w:p>
    <w:p w14:paraId="775DF495" w14:textId="37E43561" w:rsidR="003C47B2" w:rsidRPr="003C47B2" w:rsidRDefault="003C47B2" w:rsidP="003C47B2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</w:pP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 xml:space="preserve">The 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highlight w:val="yellow"/>
          <w:lang w:eastAsia="en-IN"/>
        </w:rPr>
        <w:t>mean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 xml:space="preserve"> will be located to the left of the 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highlight w:val="yellow"/>
          <w:lang w:eastAsia="en-IN"/>
        </w:rPr>
        <w:t>median</w:t>
      </w:r>
      <w:r w:rsidRPr="003C47B2">
        <w:rPr>
          <w:rFonts w:ascii="PT Sans" w:eastAsia="Times New Roman" w:hAnsi="PT Sans" w:cs="Times New Roman"/>
          <w:color w:val="777777"/>
          <w:sz w:val="24"/>
          <w:szCs w:val="24"/>
          <w:lang w:eastAsia="en-IN"/>
        </w:rPr>
        <w:t xml:space="preserve"> in a left-skewed, negative distribution.</w:t>
      </w:r>
    </w:p>
    <w:p w14:paraId="71A0F71A" w14:textId="77777777" w:rsidR="003C47B2" w:rsidRPr="00E27DD5" w:rsidRDefault="003C47B2" w:rsidP="00E27DD5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</w:pPr>
    </w:p>
    <w:p w14:paraId="0F4F7B62" w14:textId="229460E1" w:rsidR="00E27DD5" w:rsidRDefault="00E27DD5">
      <w:pPr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5708F1" wp14:editId="51AE3D7F">
            <wp:extent cx="4269740" cy="1741170"/>
            <wp:effectExtent l="0" t="0" r="0" b="0"/>
            <wp:docPr id="2" name="Picture 2" descr="left skew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skew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55C9" w14:textId="77777777" w:rsidR="003C47B2" w:rsidRDefault="003C47B2">
      <w:pPr>
        <w:rPr>
          <w:rFonts w:ascii="PT Sans" w:hAnsi="PT Sans"/>
          <w:color w:val="777777"/>
          <w:sz w:val="24"/>
          <w:szCs w:val="24"/>
          <w:shd w:val="clear" w:color="auto" w:fill="FFFFFF"/>
        </w:rPr>
      </w:pPr>
    </w:p>
    <w:p w14:paraId="401BA0DF" w14:textId="77777777" w:rsidR="003C47B2" w:rsidRDefault="003C47B2">
      <w:pPr>
        <w:rPr>
          <w:rFonts w:ascii="PT Sans" w:hAnsi="PT Sans"/>
          <w:color w:val="777777"/>
          <w:sz w:val="24"/>
          <w:szCs w:val="24"/>
          <w:shd w:val="clear" w:color="auto" w:fill="FFFFFF"/>
        </w:rPr>
      </w:pPr>
    </w:p>
    <w:p w14:paraId="713B8F84" w14:textId="77777777" w:rsidR="003C47B2" w:rsidRDefault="003C47B2">
      <w:pPr>
        <w:rPr>
          <w:rFonts w:ascii="PT Sans" w:hAnsi="PT Sans"/>
          <w:color w:val="777777"/>
          <w:sz w:val="24"/>
          <w:szCs w:val="24"/>
          <w:shd w:val="clear" w:color="auto" w:fill="FFFFFF"/>
        </w:rPr>
      </w:pPr>
    </w:p>
    <w:p w14:paraId="31555422" w14:textId="7EF75317" w:rsidR="003C47B2" w:rsidRPr="003C47B2" w:rsidRDefault="003C47B2">
      <w:pPr>
        <w:rPr>
          <w:rFonts w:ascii="PT Sans" w:hAnsi="PT Sans"/>
          <w:color w:val="777777"/>
          <w:sz w:val="24"/>
          <w:szCs w:val="24"/>
          <w:shd w:val="clear" w:color="auto" w:fill="FFFFFF"/>
        </w:rPr>
      </w:pPr>
      <w:r w:rsidRPr="003C47B2">
        <w:rPr>
          <w:rFonts w:ascii="PT Sans" w:hAnsi="PT Sans"/>
          <w:color w:val="777777"/>
          <w:sz w:val="24"/>
          <w:szCs w:val="24"/>
          <w:shd w:val="clear" w:color="auto" w:fill="FFFFFF"/>
        </w:rPr>
        <w:lastRenderedPageBreak/>
        <w:t xml:space="preserve">The </w:t>
      </w:r>
      <w:r w:rsidRPr="003C47B2">
        <w:rPr>
          <w:rFonts w:ascii="PT Sans" w:hAnsi="PT Sans"/>
          <w:color w:val="777777"/>
          <w:sz w:val="24"/>
          <w:szCs w:val="24"/>
          <w:highlight w:val="yellow"/>
          <w:shd w:val="clear" w:color="auto" w:fill="FFFFFF"/>
        </w:rPr>
        <w:t>median</w:t>
      </w:r>
      <w:r w:rsidRPr="003C47B2">
        <w:rPr>
          <w:rFonts w:ascii="PT Sans" w:hAnsi="PT Sans"/>
          <w:color w:val="777777"/>
          <w:sz w:val="24"/>
          <w:szCs w:val="24"/>
          <w:shd w:val="clear" w:color="auto" w:fill="FFFFFF"/>
        </w:rPr>
        <w:t xml:space="preserve"> will be to the right of the </w:t>
      </w:r>
      <w:r w:rsidRPr="003C47B2">
        <w:rPr>
          <w:rFonts w:ascii="PT Sans" w:hAnsi="PT Sans"/>
          <w:color w:val="777777"/>
          <w:sz w:val="24"/>
          <w:szCs w:val="24"/>
          <w:highlight w:val="yellow"/>
          <w:shd w:val="clear" w:color="auto" w:fill="FFFFFF"/>
        </w:rPr>
        <w:t>mean</w:t>
      </w:r>
      <w:r w:rsidRPr="003C47B2">
        <w:rPr>
          <w:rFonts w:ascii="PT Sans" w:hAnsi="PT Sans"/>
          <w:color w:val="777777"/>
          <w:sz w:val="24"/>
          <w:szCs w:val="24"/>
          <w:shd w:val="clear" w:color="auto" w:fill="FFFFFF"/>
        </w:rPr>
        <w:t xml:space="preserve"> in a right-skewed distribution. The </w:t>
      </w:r>
      <w:r w:rsidRPr="003C47B2">
        <w:rPr>
          <w:rFonts w:ascii="PT Sans" w:hAnsi="PT Sans"/>
          <w:color w:val="777777"/>
          <w:sz w:val="24"/>
          <w:szCs w:val="24"/>
          <w:highlight w:val="yellow"/>
          <w:shd w:val="clear" w:color="auto" w:fill="FFFFFF"/>
        </w:rPr>
        <w:t>median</w:t>
      </w:r>
      <w:r w:rsidRPr="003C47B2">
        <w:rPr>
          <w:rFonts w:ascii="PT Sans" w:hAnsi="PT Sans"/>
          <w:color w:val="777777"/>
          <w:sz w:val="24"/>
          <w:szCs w:val="24"/>
          <w:shd w:val="clear" w:color="auto" w:fill="FFFFFF"/>
        </w:rPr>
        <w:t xml:space="preserve"> will be to the right of the </w:t>
      </w:r>
      <w:r w:rsidRPr="003C47B2">
        <w:rPr>
          <w:rFonts w:ascii="PT Sans" w:hAnsi="PT Sans"/>
          <w:color w:val="777777"/>
          <w:sz w:val="24"/>
          <w:szCs w:val="24"/>
          <w:highlight w:val="yellow"/>
          <w:shd w:val="clear" w:color="auto" w:fill="FFFFFF"/>
        </w:rPr>
        <w:t>mean</w:t>
      </w:r>
      <w:r w:rsidRPr="003C47B2">
        <w:rPr>
          <w:rFonts w:ascii="PT Sans" w:hAnsi="PT Sans"/>
          <w:color w:val="777777"/>
          <w:sz w:val="24"/>
          <w:szCs w:val="24"/>
          <w:shd w:val="clear" w:color="auto" w:fill="FFFFFF"/>
        </w:rPr>
        <w:t xml:space="preserve"> in a right-skewed distribution.</w:t>
      </w:r>
    </w:p>
    <w:p w14:paraId="56C2CD09" w14:textId="77777777" w:rsidR="003C47B2" w:rsidRDefault="003C47B2">
      <w:pPr>
        <w:rPr>
          <w:rFonts w:ascii="PT Sans" w:hAnsi="PT Sans"/>
          <w:color w:val="777777"/>
          <w:sz w:val="20"/>
          <w:szCs w:val="20"/>
          <w:shd w:val="clear" w:color="auto" w:fill="FFFFFF"/>
        </w:rPr>
      </w:pPr>
    </w:p>
    <w:p w14:paraId="654A168F" w14:textId="5F63E3C9" w:rsidR="00E27DD5" w:rsidRDefault="00E27DD5">
      <w:r>
        <w:rPr>
          <w:noProof/>
        </w:rPr>
        <w:drawing>
          <wp:inline distT="0" distB="0" distL="0" distR="0" wp14:anchorId="1D6164D7" wp14:editId="0CDB9806">
            <wp:extent cx="426974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 xml:space="preserve"> </w:t>
      </w:r>
    </w:p>
    <w:sectPr w:rsidR="00E2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D5"/>
    <w:rsid w:val="00381E71"/>
    <w:rsid w:val="003C47B2"/>
    <w:rsid w:val="00E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1DD1"/>
  <w15:chartTrackingRefBased/>
  <w15:docId w15:val="{18DE34F1-42A6-4A30-B04B-5BA914D0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7D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D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7DD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7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statisticshowto.com/probability-and-statistics/skewed-distribu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tisticshowto.com/probability-and-statistics/skewed-distribu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ali ahmed khan</cp:lastModifiedBy>
  <cp:revision>5</cp:revision>
  <dcterms:created xsi:type="dcterms:W3CDTF">2022-06-28T06:59:00Z</dcterms:created>
  <dcterms:modified xsi:type="dcterms:W3CDTF">2022-07-18T11:49:00Z</dcterms:modified>
</cp:coreProperties>
</file>