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F2" w:rsidRPr="00830AF2" w:rsidRDefault="00830AF2" w:rsidP="00830AF2">
      <w:pPr>
        <w:widowControl/>
        <w:spacing w:after="1200" w:line="276" w:lineRule="auto"/>
        <w:rPr>
          <w:rFonts w:ascii="Calibri" w:hAnsi="Calibri"/>
          <w:sz w:val="22"/>
          <w:szCs w:val="22"/>
        </w:rPr>
      </w:pPr>
      <w:bookmarkStart w:id="0" w:name="_GoBack"/>
      <w:bookmarkEnd w:id="0"/>
    </w:p>
    <w:p w:rsidR="00830AF2" w:rsidRPr="00830AF2" w:rsidRDefault="00830AF2" w:rsidP="00830AF2">
      <w:pPr>
        <w:widowControl/>
        <w:spacing w:line="276" w:lineRule="auto"/>
        <w:rPr>
          <w:rFonts w:ascii="Calibri" w:hAnsi="Calibri"/>
          <w:sz w:val="22"/>
          <w:szCs w:val="22"/>
        </w:rPr>
      </w:pPr>
    </w:p>
    <w:p w:rsidR="00830AF2" w:rsidRPr="00830AF2" w:rsidRDefault="00830AF2" w:rsidP="00830AF2">
      <w:pPr>
        <w:widowControl/>
        <w:spacing w:after="120" w:line="276" w:lineRule="auto"/>
        <w:rPr>
          <w:rFonts w:ascii="Calibri" w:hAnsi="Calibri"/>
          <w:sz w:val="22"/>
          <w:szCs w:val="22"/>
        </w:rPr>
      </w:pPr>
    </w:p>
    <w:tbl>
      <w:tblPr>
        <w:tblW w:w="9540" w:type="dxa"/>
        <w:tblInd w:w="288" w:type="dxa"/>
        <w:tblBorders>
          <w:top w:val="single" w:sz="4" w:space="0" w:color="auto"/>
          <w:left w:val="single" w:sz="4" w:space="0" w:color="auto"/>
          <w:bottom w:val="single" w:sz="4" w:space="0" w:color="auto"/>
          <w:right w:val="single" w:sz="4" w:space="0" w:color="auto"/>
        </w:tblBorders>
        <w:tblLook w:val="04A0"/>
      </w:tblPr>
      <w:tblGrid>
        <w:gridCol w:w="9540"/>
      </w:tblGrid>
      <w:tr w:rsidR="00830AF2" w:rsidRPr="00830AF2" w:rsidTr="001B6150">
        <w:trPr>
          <w:trHeight w:val="1655"/>
        </w:trPr>
        <w:tc>
          <w:tcPr>
            <w:tcW w:w="9540" w:type="dxa"/>
            <w:tcBorders>
              <w:top w:val="single" w:sz="4" w:space="0" w:color="auto"/>
              <w:left w:val="nil"/>
              <w:bottom w:val="single" w:sz="4" w:space="0" w:color="auto"/>
              <w:right w:val="nil"/>
            </w:tcBorders>
            <w:shd w:val="clear" w:color="auto" w:fill="auto"/>
            <w:vAlign w:val="center"/>
          </w:tcPr>
          <w:p w:rsidR="00830AF2" w:rsidRPr="00830AF2" w:rsidRDefault="00830AF2" w:rsidP="00830AF2">
            <w:pPr>
              <w:keepNext/>
              <w:tabs>
                <w:tab w:val="left" w:pos="1440"/>
              </w:tabs>
              <w:spacing w:after="60"/>
              <w:ind w:right="27"/>
              <w:jc w:val="center"/>
              <w:outlineLvl w:val="2"/>
              <w:rPr>
                <w:rFonts w:ascii="Cambria" w:eastAsia="Calibri" w:hAnsi="Cambria"/>
                <w:b/>
                <w:bCs/>
                <w:sz w:val="40"/>
              </w:rPr>
            </w:pPr>
            <w:r w:rsidRPr="00830AF2">
              <w:rPr>
                <w:rFonts w:ascii="Cambria" w:eastAsia="Calibri" w:hAnsi="Cambria"/>
                <w:b/>
                <w:bCs/>
                <w:sz w:val="44"/>
              </w:rPr>
              <w:t>I</w:t>
            </w:r>
            <w:r w:rsidR="00634A30">
              <w:rPr>
                <w:rFonts w:ascii="Cambria" w:eastAsia="Calibri" w:hAnsi="Cambria"/>
                <w:b/>
                <w:bCs/>
                <w:sz w:val="44"/>
              </w:rPr>
              <w:t>N</w:t>
            </w:r>
            <w:r w:rsidRPr="00830AF2">
              <w:rPr>
                <w:rFonts w:ascii="Cambria" w:eastAsia="Calibri" w:hAnsi="Cambria"/>
                <w:b/>
                <w:bCs/>
                <w:sz w:val="44"/>
              </w:rPr>
              <w:t>TEGRATED SYSTEM PROCEDURE</w:t>
            </w:r>
          </w:p>
          <w:p w:rsidR="00830AF2" w:rsidRPr="00830AF2" w:rsidRDefault="00830AF2" w:rsidP="00174BD2">
            <w:pPr>
              <w:widowControl/>
              <w:tabs>
                <w:tab w:val="left" w:pos="5970"/>
              </w:tabs>
              <w:spacing w:before="240"/>
              <w:ind w:right="27"/>
              <w:jc w:val="center"/>
              <w:rPr>
                <w:rFonts w:ascii="Cambria" w:eastAsia="Calibri" w:hAnsi="Cambria" w:cs="Arial"/>
                <w:bCs/>
                <w:sz w:val="32"/>
                <w:szCs w:val="32"/>
              </w:rPr>
            </w:pPr>
            <w:r w:rsidRPr="00830AF2">
              <w:rPr>
                <w:rFonts w:ascii="Cambria" w:eastAsia="Calibri" w:hAnsi="Cambria" w:cs="Arial"/>
                <w:bCs/>
                <w:sz w:val="32"/>
                <w:szCs w:val="32"/>
              </w:rPr>
              <w:t>INTERNAL</w:t>
            </w:r>
            <w:r w:rsidR="00174BD2">
              <w:rPr>
                <w:rFonts w:ascii="Cambria" w:eastAsia="Calibri" w:hAnsi="Cambria" w:cs="Arial"/>
                <w:bCs/>
                <w:sz w:val="32"/>
                <w:szCs w:val="32"/>
              </w:rPr>
              <w:t>AND</w:t>
            </w:r>
            <w:r w:rsidRPr="00830AF2">
              <w:rPr>
                <w:rFonts w:ascii="Cambria" w:eastAsia="Calibri" w:hAnsi="Cambria" w:cs="Arial"/>
                <w:bCs/>
                <w:sz w:val="32"/>
                <w:szCs w:val="32"/>
              </w:rPr>
              <w:t>EXTERNAL COMMUNICATION</w:t>
            </w: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tbl>
      <w:tblPr>
        <w:tblpPr w:leftFromText="180" w:rightFromText="180" w:vertAnchor="text" w:horzAnchor="margin" w:tblpY="213"/>
        <w:tblW w:w="99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60"/>
        <w:gridCol w:w="3060"/>
        <w:gridCol w:w="1350"/>
        <w:gridCol w:w="2450"/>
      </w:tblGrid>
      <w:tr w:rsidR="00F26ACA" w:rsidRPr="00373E79" w:rsidTr="00D86373">
        <w:trPr>
          <w:trHeight w:val="426"/>
        </w:trPr>
        <w:tc>
          <w:tcPr>
            <w:tcW w:w="9920" w:type="dxa"/>
            <w:gridSpan w:val="4"/>
            <w:tcBorders>
              <w:bottom w:val="single" w:sz="4" w:space="0" w:color="auto"/>
            </w:tcBorders>
            <w:shd w:val="clear" w:color="auto" w:fill="auto"/>
            <w:vAlign w:val="center"/>
          </w:tcPr>
          <w:p w:rsidR="00F26ACA" w:rsidRPr="00373E79" w:rsidRDefault="00F26ACA" w:rsidP="00D86373">
            <w:pPr>
              <w:ind w:right="27"/>
              <w:jc w:val="center"/>
              <w:rPr>
                <w:rFonts w:cs="Calibri"/>
                <w:b/>
                <w:bCs/>
                <w:sz w:val="32"/>
                <w:szCs w:val="32"/>
              </w:rPr>
            </w:pPr>
            <w:r w:rsidRPr="00373E79">
              <w:rPr>
                <w:rFonts w:cs="Calibri"/>
                <w:b/>
                <w:bCs/>
                <w:sz w:val="32"/>
                <w:szCs w:val="32"/>
              </w:rPr>
              <w:t>Author</w:t>
            </w:r>
          </w:p>
        </w:tc>
      </w:tr>
      <w:tr w:rsidR="00F26ACA" w:rsidRPr="00373E79" w:rsidTr="00D86373">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Name: Ali Raza</w:t>
            </w:r>
            <w:r>
              <w:rPr>
                <w:rFonts w:cs="Calibri"/>
                <w:szCs w:val="24"/>
              </w:rPr>
              <w:t xml:space="preserve"> Gohar</w:t>
            </w:r>
          </w:p>
        </w:tc>
        <w:tc>
          <w:tcPr>
            <w:tcW w:w="1350" w:type="dxa"/>
            <w:tcBorders>
              <w:top w:val="nil"/>
              <w:left w:val="nil"/>
              <w:bottom w:val="nil"/>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26ACA" w:rsidRPr="00373E79" w:rsidRDefault="00F26ACA" w:rsidP="00D86373">
            <w:pPr>
              <w:ind w:right="27"/>
              <w:jc w:val="center"/>
              <w:rPr>
                <w:rFonts w:cs="Calibri"/>
                <w:szCs w:val="24"/>
              </w:rPr>
            </w:pPr>
            <w:r w:rsidRPr="00373E79">
              <w:rPr>
                <w:rFonts w:cs="Calibri"/>
                <w:b/>
                <w:bCs/>
                <w:szCs w:val="24"/>
              </w:rPr>
              <w:t>Signature</w:t>
            </w:r>
          </w:p>
        </w:tc>
      </w:tr>
      <w:tr w:rsidR="00F26ACA" w:rsidRPr="00373E79" w:rsidTr="00D86373">
        <w:trPr>
          <w:trHeight w:val="426"/>
        </w:trPr>
        <w:tc>
          <w:tcPr>
            <w:tcW w:w="6120" w:type="dxa"/>
            <w:gridSpan w:val="2"/>
            <w:tcBorders>
              <w:top w:val="nil"/>
              <w:left w:val="single" w:sz="4" w:space="0" w:color="auto"/>
              <w:bottom w:val="nil"/>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 xml:space="preserve">Designation: QHSE Team Lead </w:t>
            </w:r>
          </w:p>
        </w:tc>
        <w:tc>
          <w:tcPr>
            <w:tcW w:w="1350" w:type="dxa"/>
            <w:tcBorders>
              <w:top w:val="nil"/>
              <w:left w:val="nil"/>
              <w:bottom w:val="nil"/>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tcBorders>
              <w:left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426"/>
        </w:trPr>
        <w:tc>
          <w:tcPr>
            <w:tcW w:w="9920" w:type="dxa"/>
            <w:gridSpan w:val="4"/>
            <w:tcBorders>
              <w:bottom w:val="single" w:sz="4" w:space="0" w:color="auto"/>
            </w:tcBorders>
            <w:shd w:val="clear" w:color="auto" w:fill="auto"/>
            <w:vAlign w:val="center"/>
          </w:tcPr>
          <w:p w:rsidR="00F26ACA" w:rsidRPr="00373E79" w:rsidRDefault="00F26ACA" w:rsidP="00D86373">
            <w:pPr>
              <w:ind w:right="27"/>
              <w:jc w:val="center"/>
              <w:rPr>
                <w:rFonts w:cs="Calibri"/>
                <w:b/>
                <w:bCs/>
                <w:sz w:val="32"/>
                <w:szCs w:val="32"/>
              </w:rPr>
            </w:pPr>
            <w:r w:rsidRPr="00373E79">
              <w:rPr>
                <w:rFonts w:cs="Calibri"/>
                <w:b/>
                <w:bCs/>
                <w:sz w:val="32"/>
                <w:szCs w:val="32"/>
              </w:rPr>
              <w:t>Review</w:t>
            </w:r>
          </w:p>
        </w:tc>
      </w:tr>
      <w:tr w:rsidR="00F26ACA" w:rsidRPr="00373E79" w:rsidTr="00D86373">
        <w:trPr>
          <w:trHeight w:val="426"/>
        </w:trPr>
        <w:tc>
          <w:tcPr>
            <w:tcW w:w="6120" w:type="dxa"/>
            <w:gridSpan w:val="2"/>
            <w:tcBorders>
              <w:top w:val="single" w:sz="4" w:space="0" w:color="auto"/>
              <w:left w:val="single" w:sz="4" w:space="0" w:color="auto"/>
              <w:bottom w:val="nil"/>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 xml:space="preserve">Name: </w:t>
            </w:r>
            <w:r>
              <w:rPr>
                <w:rFonts w:cs="Calibri"/>
                <w:szCs w:val="24"/>
              </w:rPr>
              <w:t xml:space="preserve">Muhammad Shaheedullah </w:t>
            </w:r>
          </w:p>
        </w:tc>
        <w:tc>
          <w:tcPr>
            <w:tcW w:w="1350" w:type="dxa"/>
            <w:tcBorders>
              <w:top w:val="nil"/>
              <w:left w:val="nil"/>
              <w:bottom w:val="nil"/>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26ACA" w:rsidRPr="00373E79" w:rsidRDefault="00F26ACA" w:rsidP="00D86373">
            <w:pPr>
              <w:ind w:right="27"/>
              <w:jc w:val="center"/>
              <w:rPr>
                <w:rFonts w:cs="Calibri"/>
                <w:szCs w:val="24"/>
              </w:rPr>
            </w:pPr>
            <w:r w:rsidRPr="00373E79">
              <w:rPr>
                <w:rFonts w:cs="Calibri"/>
                <w:b/>
                <w:bCs/>
                <w:szCs w:val="24"/>
              </w:rPr>
              <w:t>Signature</w:t>
            </w:r>
          </w:p>
        </w:tc>
      </w:tr>
      <w:tr w:rsidR="00F26ACA" w:rsidRPr="00373E79" w:rsidTr="00D86373">
        <w:trPr>
          <w:trHeight w:val="426"/>
        </w:trPr>
        <w:tc>
          <w:tcPr>
            <w:tcW w:w="6120" w:type="dxa"/>
            <w:gridSpan w:val="2"/>
            <w:tcBorders>
              <w:top w:val="nil"/>
              <w:left w:val="single" w:sz="4" w:space="0" w:color="auto"/>
              <w:bottom w:val="nil"/>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 xml:space="preserve">Designation: </w:t>
            </w:r>
            <w:r>
              <w:rPr>
                <w:rFonts w:cs="Calibri"/>
                <w:szCs w:val="24"/>
              </w:rPr>
              <w:t>Compliance Manager</w:t>
            </w:r>
          </w:p>
        </w:tc>
        <w:tc>
          <w:tcPr>
            <w:tcW w:w="1350" w:type="dxa"/>
            <w:tcBorders>
              <w:top w:val="nil"/>
              <w:left w:val="nil"/>
              <w:bottom w:val="nil"/>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tcBorders>
              <w:left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426"/>
        </w:trPr>
        <w:tc>
          <w:tcPr>
            <w:tcW w:w="6120" w:type="dxa"/>
            <w:gridSpan w:val="2"/>
            <w:tcBorders>
              <w:top w:val="nil"/>
              <w:left w:val="single" w:sz="4" w:space="0" w:color="auto"/>
              <w:bottom w:val="single" w:sz="4" w:space="0" w:color="auto"/>
              <w:right w:val="nil"/>
            </w:tcBorders>
            <w:shd w:val="clear" w:color="auto" w:fill="auto"/>
            <w:vAlign w:val="center"/>
          </w:tcPr>
          <w:p w:rsidR="00F26ACA" w:rsidRPr="00373E79" w:rsidRDefault="00F26ACA" w:rsidP="00D86373">
            <w:pPr>
              <w:ind w:right="27"/>
              <w:rPr>
                <w:rFonts w:cs="Calibri"/>
                <w:szCs w:val="24"/>
              </w:rPr>
            </w:pPr>
            <w:r w:rsidRPr="00373E79">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vAlign w:val="center"/>
          </w:tcPr>
          <w:p w:rsidR="00F26ACA" w:rsidRPr="00373E79" w:rsidRDefault="00F26ACA" w:rsidP="00D86373">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426"/>
        </w:trPr>
        <w:tc>
          <w:tcPr>
            <w:tcW w:w="9920" w:type="dxa"/>
            <w:gridSpan w:val="4"/>
            <w:tcBorders>
              <w:bottom w:val="single" w:sz="4" w:space="0" w:color="auto"/>
            </w:tcBorders>
            <w:shd w:val="clear" w:color="auto" w:fill="auto"/>
            <w:vAlign w:val="center"/>
          </w:tcPr>
          <w:p w:rsidR="00F26ACA" w:rsidRPr="00373E79" w:rsidRDefault="00F26ACA" w:rsidP="00D86373">
            <w:pPr>
              <w:ind w:right="27"/>
              <w:jc w:val="center"/>
              <w:rPr>
                <w:rFonts w:cs="Calibri"/>
                <w:b/>
                <w:bCs/>
                <w:sz w:val="32"/>
                <w:szCs w:val="32"/>
              </w:rPr>
            </w:pPr>
            <w:r w:rsidRPr="00373E79">
              <w:rPr>
                <w:rFonts w:cs="Calibri"/>
                <w:b/>
                <w:bCs/>
                <w:sz w:val="32"/>
                <w:szCs w:val="32"/>
              </w:rPr>
              <w:t>Approval</w:t>
            </w:r>
          </w:p>
        </w:tc>
      </w:tr>
      <w:tr w:rsidR="00F26ACA" w:rsidRPr="00373E79" w:rsidTr="00D86373">
        <w:trPr>
          <w:trHeight w:val="692"/>
        </w:trPr>
        <w:tc>
          <w:tcPr>
            <w:tcW w:w="3060" w:type="dxa"/>
            <w:tcBorders>
              <w:top w:val="single" w:sz="4" w:space="0" w:color="auto"/>
              <w:left w:val="single" w:sz="4" w:space="0" w:color="auto"/>
              <w:bottom w:val="single" w:sz="4" w:space="0" w:color="auto"/>
              <w:right w:val="nil"/>
            </w:tcBorders>
            <w:shd w:val="clear" w:color="auto" w:fill="auto"/>
            <w:vAlign w:val="center"/>
          </w:tcPr>
          <w:p w:rsidR="00F26ACA" w:rsidRDefault="00F26ACA" w:rsidP="00D86373">
            <w:pPr>
              <w:ind w:right="27"/>
              <w:rPr>
                <w:rFonts w:cs="Calibri"/>
                <w:szCs w:val="24"/>
              </w:rPr>
            </w:pPr>
            <w:r w:rsidRPr="00662117">
              <w:rPr>
                <w:rFonts w:cs="Calibri"/>
                <w:szCs w:val="24"/>
              </w:rPr>
              <w:t xml:space="preserve">Name: </w:t>
            </w:r>
            <w:r>
              <w:rPr>
                <w:rFonts w:cs="Calibri"/>
                <w:szCs w:val="24"/>
              </w:rPr>
              <w:t>Ahsan Abid</w:t>
            </w:r>
          </w:p>
          <w:p w:rsidR="00F26ACA" w:rsidRPr="00373E79" w:rsidRDefault="00F26ACA" w:rsidP="00D86373">
            <w:pPr>
              <w:ind w:right="27"/>
              <w:rPr>
                <w:rFonts w:cs="Calibri"/>
                <w:szCs w:val="24"/>
              </w:rPr>
            </w:pPr>
          </w:p>
        </w:tc>
        <w:tc>
          <w:tcPr>
            <w:tcW w:w="3060" w:type="dxa"/>
            <w:tcBorders>
              <w:top w:val="single" w:sz="4" w:space="0" w:color="auto"/>
              <w:left w:val="single" w:sz="4" w:space="0" w:color="auto"/>
              <w:bottom w:val="single" w:sz="4" w:space="0" w:color="auto"/>
              <w:right w:val="nil"/>
            </w:tcBorders>
            <w:shd w:val="clear" w:color="auto" w:fill="auto"/>
          </w:tcPr>
          <w:p w:rsidR="00F26ACA" w:rsidRDefault="00F26ACA" w:rsidP="00D86373">
            <w:pPr>
              <w:ind w:right="27"/>
              <w:rPr>
                <w:rFonts w:cs="Calibri"/>
                <w:szCs w:val="24"/>
              </w:rPr>
            </w:pPr>
            <w:r>
              <w:rPr>
                <w:rFonts w:cs="Calibri"/>
                <w:szCs w:val="24"/>
              </w:rPr>
              <w:t>Designation: GM Unit-1</w:t>
            </w:r>
          </w:p>
          <w:p w:rsidR="00F26ACA" w:rsidRPr="00373E79" w:rsidRDefault="00F26ACA" w:rsidP="00D86373">
            <w:pPr>
              <w:rPr>
                <w:rFonts w:cs="Calibri"/>
                <w:szCs w:val="24"/>
              </w:rPr>
            </w:pPr>
            <w:r w:rsidRPr="00662117">
              <w:rPr>
                <w:rFonts w:cs="Calibri"/>
                <w:szCs w:val="24"/>
              </w:rPr>
              <w:t>Date</w:t>
            </w:r>
            <w:r>
              <w:rPr>
                <w:rFonts w:cs="Calibri"/>
                <w:szCs w:val="24"/>
              </w:rPr>
              <w:t>: 30-12-2019</w:t>
            </w:r>
          </w:p>
        </w:tc>
        <w:tc>
          <w:tcPr>
            <w:tcW w:w="1350" w:type="dxa"/>
            <w:tcBorders>
              <w:top w:val="nil"/>
              <w:left w:val="nil"/>
              <w:bottom w:val="single" w:sz="4" w:space="0" w:color="auto"/>
              <w:right w:val="single" w:sz="4" w:space="0" w:color="auto"/>
            </w:tcBorders>
            <w:shd w:val="clear" w:color="auto" w:fill="auto"/>
          </w:tcPr>
          <w:p w:rsidR="00F26ACA" w:rsidRPr="00373E79" w:rsidRDefault="00F26ACA" w:rsidP="00D86373">
            <w:pPr>
              <w:ind w:right="27"/>
              <w:rPr>
                <w:rFonts w:cs="Calibri"/>
                <w:szCs w:val="24"/>
              </w:rPr>
            </w:pPr>
          </w:p>
        </w:tc>
        <w:tc>
          <w:tcPr>
            <w:tcW w:w="2450" w:type="dxa"/>
            <w:tcBorders>
              <w:top w:val="single" w:sz="4" w:space="0" w:color="auto"/>
              <w:left w:val="single" w:sz="4" w:space="0" w:color="auto"/>
              <w:bottom w:val="single" w:sz="4" w:space="0" w:color="auto"/>
              <w:right w:val="single" w:sz="4" w:space="0" w:color="auto"/>
            </w:tcBorders>
            <w:shd w:val="clear" w:color="auto" w:fill="auto"/>
          </w:tcPr>
          <w:p w:rsidR="00F26ACA" w:rsidRPr="00373E79" w:rsidRDefault="00F26ACA" w:rsidP="00D86373">
            <w:pPr>
              <w:ind w:right="27"/>
              <w:jc w:val="center"/>
              <w:rPr>
                <w:rFonts w:cs="Calibri"/>
                <w:szCs w:val="24"/>
              </w:rPr>
            </w:pPr>
            <w:r w:rsidRPr="00373E79">
              <w:rPr>
                <w:rFonts w:cs="Calibri"/>
                <w:b/>
                <w:bCs/>
                <w:szCs w:val="24"/>
              </w:rPr>
              <w:t>Signature</w:t>
            </w:r>
          </w:p>
        </w:tc>
      </w:tr>
      <w:tr w:rsidR="00F26ACA" w:rsidRPr="00373E79" w:rsidTr="00D86373">
        <w:trPr>
          <w:trHeight w:val="458"/>
        </w:trPr>
        <w:tc>
          <w:tcPr>
            <w:tcW w:w="3060" w:type="dxa"/>
            <w:tcBorders>
              <w:top w:val="single" w:sz="4" w:space="0" w:color="auto"/>
              <w:left w:val="single" w:sz="4" w:space="0" w:color="auto"/>
              <w:bottom w:val="nil"/>
              <w:right w:val="nil"/>
            </w:tcBorders>
            <w:shd w:val="clear" w:color="auto" w:fill="auto"/>
            <w:vAlign w:val="center"/>
          </w:tcPr>
          <w:p w:rsidR="00F26ACA" w:rsidRPr="00662117" w:rsidRDefault="00F26ACA" w:rsidP="00D86373">
            <w:pPr>
              <w:ind w:right="27"/>
              <w:rPr>
                <w:rFonts w:cs="Calibri"/>
                <w:szCs w:val="24"/>
              </w:rPr>
            </w:pPr>
            <w:r w:rsidRPr="00662117">
              <w:rPr>
                <w:rFonts w:cs="Calibri"/>
                <w:szCs w:val="24"/>
              </w:rPr>
              <w:t xml:space="preserve">Name: </w:t>
            </w:r>
            <w:r>
              <w:rPr>
                <w:rFonts w:cs="Calibri"/>
                <w:szCs w:val="24"/>
              </w:rPr>
              <w:t>Shahid Sultan Butt</w:t>
            </w:r>
          </w:p>
        </w:tc>
        <w:tc>
          <w:tcPr>
            <w:tcW w:w="3060" w:type="dxa"/>
            <w:tcBorders>
              <w:top w:val="single" w:sz="4" w:space="0" w:color="auto"/>
              <w:left w:val="single" w:sz="4" w:space="0" w:color="auto"/>
              <w:bottom w:val="nil"/>
              <w:right w:val="nil"/>
            </w:tcBorders>
            <w:shd w:val="clear" w:color="auto" w:fill="auto"/>
            <w:vAlign w:val="center"/>
          </w:tcPr>
          <w:p w:rsidR="00F26ACA" w:rsidRDefault="00F26ACA" w:rsidP="00D86373">
            <w:pPr>
              <w:ind w:right="27"/>
              <w:rPr>
                <w:rFonts w:cs="Calibri"/>
                <w:szCs w:val="24"/>
              </w:rPr>
            </w:pPr>
            <w:r>
              <w:rPr>
                <w:rFonts w:cs="Calibri"/>
                <w:szCs w:val="24"/>
              </w:rPr>
              <w:t>Designation: GM Unit-2</w:t>
            </w:r>
          </w:p>
          <w:p w:rsidR="00F26ACA" w:rsidRPr="00662117" w:rsidRDefault="00F26ACA" w:rsidP="00D86373">
            <w:pPr>
              <w:ind w:right="27"/>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F26ACA" w:rsidRPr="00373E79" w:rsidRDefault="00F26ACA" w:rsidP="00D86373">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70"/>
        </w:trPr>
        <w:tc>
          <w:tcPr>
            <w:tcW w:w="3060" w:type="dxa"/>
            <w:tcBorders>
              <w:top w:val="nil"/>
              <w:left w:val="single" w:sz="4" w:space="0" w:color="auto"/>
              <w:bottom w:val="single" w:sz="4" w:space="0" w:color="auto"/>
              <w:right w:val="nil"/>
            </w:tcBorders>
            <w:shd w:val="clear" w:color="auto" w:fill="auto"/>
            <w:vAlign w:val="center"/>
          </w:tcPr>
          <w:p w:rsidR="00F26ACA" w:rsidRPr="00373E79" w:rsidRDefault="00F26ACA" w:rsidP="00D86373">
            <w:pPr>
              <w:ind w:right="27"/>
              <w:rPr>
                <w:rFonts w:cs="Calibri"/>
                <w:szCs w:val="24"/>
              </w:rPr>
            </w:pPr>
          </w:p>
        </w:tc>
        <w:tc>
          <w:tcPr>
            <w:tcW w:w="3060" w:type="dxa"/>
            <w:tcBorders>
              <w:top w:val="nil"/>
              <w:left w:val="single" w:sz="4" w:space="0" w:color="auto"/>
              <w:bottom w:val="single" w:sz="4" w:space="0" w:color="auto"/>
              <w:right w:val="nil"/>
            </w:tcBorders>
            <w:shd w:val="clear" w:color="auto" w:fill="auto"/>
            <w:vAlign w:val="center"/>
          </w:tcPr>
          <w:p w:rsidR="00F26ACA" w:rsidRPr="00373E79" w:rsidRDefault="00F26ACA" w:rsidP="00D86373">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F26ACA" w:rsidRPr="00373E79" w:rsidRDefault="00F26ACA" w:rsidP="00D86373">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210"/>
        </w:trPr>
        <w:tc>
          <w:tcPr>
            <w:tcW w:w="3060" w:type="dxa"/>
            <w:tcBorders>
              <w:top w:val="single" w:sz="4" w:space="0" w:color="auto"/>
              <w:left w:val="single" w:sz="4" w:space="0" w:color="auto"/>
              <w:bottom w:val="nil"/>
              <w:right w:val="nil"/>
            </w:tcBorders>
            <w:shd w:val="clear" w:color="auto" w:fill="auto"/>
            <w:vAlign w:val="center"/>
          </w:tcPr>
          <w:p w:rsidR="00F26ACA" w:rsidRDefault="00F26ACA" w:rsidP="00D86373">
            <w:pPr>
              <w:ind w:right="27"/>
              <w:rPr>
                <w:rFonts w:cs="Calibri"/>
                <w:szCs w:val="24"/>
              </w:rPr>
            </w:pPr>
            <w:r w:rsidRPr="00662117">
              <w:rPr>
                <w:rFonts w:cs="Calibri"/>
                <w:szCs w:val="24"/>
              </w:rPr>
              <w:t xml:space="preserve">Name: </w:t>
            </w:r>
            <w:r>
              <w:rPr>
                <w:rFonts w:cs="Calibri"/>
                <w:szCs w:val="24"/>
              </w:rPr>
              <w:t>Waseem Ahmed</w:t>
            </w:r>
          </w:p>
          <w:p w:rsidR="00F26ACA" w:rsidRPr="00373E79" w:rsidRDefault="00F26ACA" w:rsidP="00D86373">
            <w:pPr>
              <w:ind w:right="27"/>
              <w:rPr>
                <w:rFonts w:cs="Calibri"/>
                <w:szCs w:val="24"/>
              </w:rPr>
            </w:pPr>
          </w:p>
        </w:tc>
        <w:tc>
          <w:tcPr>
            <w:tcW w:w="3060" w:type="dxa"/>
            <w:tcBorders>
              <w:top w:val="single" w:sz="4" w:space="0" w:color="auto"/>
              <w:left w:val="single" w:sz="4" w:space="0" w:color="auto"/>
              <w:bottom w:val="nil"/>
              <w:right w:val="nil"/>
            </w:tcBorders>
            <w:shd w:val="clear" w:color="auto" w:fill="auto"/>
          </w:tcPr>
          <w:p w:rsidR="00F26ACA" w:rsidRDefault="00F26ACA" w:rsidP="00D86373">
            <w:pPr>
              <w:ind w:right="27"/>
              <w:rPr>
                <w:rFonts w:cs="Calibri"/>
                <w:szCs w:val="24"/>
              </w:rPr>
            </w:pPr>
            <w:r>
              <w:rPr>
                <w:rFonts w:cs="Calibri"/>
                <w:szCs w:val="24"/>
              </w:rPr>
              <w:t>Designation: GM PCC</w:t>
            </w:r>
          </w:p>
          <w:p w:rsidR="00F26ACA" w:rsidRPr="00373E79" w:rsidRDefault="00F26ACA" w:rsidP="00D86373">
            <w:pPr>
              <w:rPr>
                <w:rFonts w:cs="Calibri"/>
                <w:szCs w:val="24"/>
              </w:rPr>
            </w:pPr>
            <w:r w:rsidRPr="00662117">
              <w:rPr>
                <w:rFonts w:cs="Calibri"/>
                <w:szCs w:val="24"/>
              </w:rPr>
              <w:t>Date</w:t>
            </w:r>
            <w:r>
              <w:rPr>
                <w:rFonts w:cs="Calibri"/>
                <w:szCs w:val="24"/>
              </w:rPr>
              <w:t>: 30-12-2019</w:t>
            </w:r>
          </w:p>
        </w:tc>
        <w:tc>
          <w:tcPr>
            <w:tcW w:w="1350" w:type="dxa"/>
            <w:tcBorders>
              <w:top w:val="single" w:sz="4" w:space="0" w:color="auto"/>
              <w:left w:val="nil"/>
              <w:bottom w:val="nil"/>
              <w:right w:val="single" w:sz="4" w:space="0" w:color="auto"/>
            </w:tcBorders>
            <w:shd w:val="clear" w:color="auto" w:fill="auto"/>
          </w:tcPr>
          <w:p w:rsidR="00F26ACA" w:rsidRPr="00373E79" w:rsidRDefault="00F26ACA" w:rsidP="00D86373">
            <w:pPr>
              <w:ind w:right="27"/>
              <w:rPr>
                <w:rFonts w:cs="Calibri"/>
                <w:szCs w:val="24"/>
              </w:rPr>
            </w:pPr>
          </w:p>
        </w:tc>
        <w:tc>
          <w:tcPr>
            <w:tcW w:w="2450" w:type="dxa"/>
            <w:vMerge w:val="restart"/>
            <w:tcBorders>
              <w:top w:val="single" w:sz="4" w:space="0" w:color="auto"/>
              <w:left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r w:rsidR="00F26ACA" w:rsidRPr="00373E79" w:rsidTr="00D86373">
        <w:trPr>
          <w:trHeight w:val="70"/>
        </w:trPr>
        <w:tc>
          <w:tcPr>
            <w:tcW w:w="3060" w:type="dxa"/>
            <w:tcBorders>
              <w:top w:val="nil"/>
              <w:left w:val="single" w:sz="4" w:space="0" w:color="auto"/>
              <w:bottom w:val="single" w:sz="4" w:space="0" w:color="auto"/>
              <w:right w:val="nil"/>
            </w:tcBorders>
            <w:shd w:val="clear" w:color="auto" w:fill="auto"/>
          </w:tcPr>
          <w:p w:rsidR="00F26ACA" w:rsidRPr="00373E79" w:rsidRDefault="00F26ACA" w:rsidP="00D86373">
            <w:pPr>
              <w:ind w:right="27"/>
              <w:rPr>
                <w:rFonts w:cs="Calibri"/>
                <w:szCs w:val="24"/>
              </w:rPr>
            </w:pPr>
          </w:p>
        </w:tc>
        <w:tc>
          <w:tcPr>
            <w:tcW w:w="3060" w:type="dxa"/>
            <w:tcBorders>
              <w:top w:val="nil"/>
              <w:left w:val="single" w:sz="4" w:space="0" w:color="auto"/>
              <w:bottom w:val="single" w:sz="4" w:space="0" w:color="auto"/>
              <w:right w:val="nil"/>
            </w:tcBorders>
            <w:shd w:val="clear" w:color="auto" w:fill="auto"/>
          </w:tcPr>
          <w:p w:rsidR="00F26ACA" w:rsidRPr="00373E79" w:rsidRDefault="00F26ACA" w:rsidP="00D86373">
            <w:pPr>
              <w:ind w:right="27"/>
              <w:rPr>
                <w:rFonts w:cs="Calibri"/>
                <w:szCs w:val="24"/>
              </w:rPr>
            </w:pPr>
          </w:p>
        </w:tc>
        <w:tc>
          <w:tcPr>
            <w:tcW w:w="1350" w:type="dxa"/>
            <w:tcBorders>
              <w:top w:val="nil"/>
              <w:left w:val="nil"/>
              <w:bottom w:val="single" w:sz="4" w:space="0" w:color="auto"/>
              <w:right w:val="single" w:sz="4" w:space="0" w:color="auto"/>
            </w:tcBorders>
            <w:shd w:val="clear" w:color="auto" w:fill="auto"/>
          </w:tcPr>
          <w:p w:rsidR="00F26ACA" w:rsidRPr="00373E79" w:rsidRDefault="00F26ACA" w:rsidP="00D86373">
            <w:pPr>
              <w:ind w:right="27"/>
              <w:rPr>
                <w:rFonts w:cs="Calibri"/>
                <w:szCs w:val="24"/>
              </w:rPr>
            </w:pPr>
          </w:p>
        </w:tc>
        <w:tc>
          <w:tcPr>
            <w:tcW w:w="2450" w:type="dxa"/>
            <w:vMerge/>
            <w:tcBorders>
              <w:left w:val="single" w:sz="4" w:space="0" w:color="auto"/>
              <w:bottom w:val="single" w:sz="4" w:space="0" w:color="auto"/>
              <w:right w:val="single" w:sz="4" w:space="0" w:color="auto"/>
            </w:tcBorders>
            <w:shd w:val="clear" w:color="auto" w:fill="auto"/>
          </w:tcPr>
          <w:p w:rsidR="00F26ACA" w:rsidRPr="00373E79" w:rsidRDefault="00F26ACA" w:rsidP="00D86373">
            <w:pPr>
              <w:ind w:right="27"/>
              <w:jc w:val="center"/>
              <w:rPr>
                <w:rFonts w:cs="Calibri"/>
                <w:b/>
                <w:bCs/>
                <w:szCs w:val="24"/>
              </w:rPr>
            </w:pPr>
          </w:p>
        </w:tc>
      </w:tr>
    </w:tbl>
    <w:p w:rsidR="00830AF2" w:rsidRPr="00830AF2" w:rsidRDefault="00830AF2" w:rsidP="00830AF2">
      <w:pPr>
        <w:widowControl/>
        <w:spacing w:after="200" w:line="276" w:lineRule="auto"/>
        <w:rPr>
          <w:rFonts w:ascii="Calibri" w:hAnsi="Calibri"/>
          <w:sz w:val="22"/>
          <w:szCs w:val="22"/>
        </w:rPr>
      </w:pPr>
    </w:p>
    <w:p w:rsidR="00830AF2" w:rsidRPr="00830AF2" w:rsidRDefault="00830AF2" w:rsidP="00830AF2">
      <w:pPr>
        <w:widowControl/>
        <w:spacing w:after="200" w:line="276" w:lineRule="auto"/>
        <w:rPr>
          <w:rFonts w:ascii="Calibri" w:hAnsi="Calibri"/>
          <w:sz w:val="22"/>
          <w:szCs w:val="22"/>
        </w:rPr>
      </w:pPr>
    </w:p>
    <w:p w:rsidR="00830AF2" w:rsidRDefault="00830AF2" w:rsidP="00830AF2">
      <w:pPr>
        <w:widowControl/>
        <w:jc w:val="both"/>
        <w:rPr>
          <w:rFonts w:ascii="Calibri" w:hAnsi="Calibri"/>
          <w:sz w:val="22"/>
          <w:szCs w:val="22"/>
        </w:rPr>
      </w:pPr>
    </w:p>
    <w:p w:rsidR="00F26ACA" w:rsidRPr="00830AF2" w:rsidRDefault="00F26ACA" w:rsidP="00830AF2">
      <w:pPr>
        <w:widowControl/>
        <w:jc w:val="both"/>
        <w:rPr>
          <w:rFonts w:ascii="Calibri" w:hAnsi="Calibri" w:cs="Arial"/>
          <w:b/>
          <w:sz w:val="28"/>
          <w:szCs w:val="24"/>
        </w:rPr>
      </w:pPr>
    </w:p>
    <w:p w:rsidR="000030C1" w:rsidRPr="005F37D6" w:rsidRDefault="00023690" w:rsidP="005337C3">
      <w:pPr>
        <w:pStyle w:val="Header"/>
        <w:numPr>
          <w:ilvl w:val="0"/>
          <w:numId w:val="12"/>
        </w:numPr>
        <w:tabs>
          <w:tab w:val="clear" w:pos="4320"/>
          <w:tab w:val="clear" w:pos="8640"/>
        </w:tabs>
        <w:spacing w:after="120"/>
        <w:ind w:left="360"/>
        <w:jc w:val="both"/>
        <w:rPr>
          <w:rFonts w:ascii="Calibri" w:hAnsi="Calibri"/>
          <w:b/>
          <w:sz w:val="28"/>
          <w:szCs w:val="28"/>
          <w:lang w:val="en-GB"/>
        </w:rPr>
      </w:pPr>
      <w:r w:rsidRPr="005F37D6">
        <w:rPr>
          <w:rFonts w:ascii="Calibri" w:hAnsi="Calibri"/>
          <w:b/>
          <w:sz w:val="28"/>
          <w:szCs w:val="28"/>
        </w:rPr>
        <w:lastRenderedPageBreak/>
        <w:t>Purpose</w:t>
      </w:r>
    </w:p>
    <w:p w:rsidR="000030C1" w:rsidRPr="00122882" w:rsidRDefault="000030C1" w:rsidP="005337C3">
      <w:pPr>
        <w:snapToGrid w:val="0"/>
        <w:jc w:val="both"/>
        <w:rPr>
          <w:rFonts w:ascii="Calibri" w:hAnsi="Calibri" w:cs="Arial"/>
          <w:szCs w:val="24"/>
          <w:lang w:val="en-GB"/>
        </w:rPr>
      </w:pPr>
      <w:r w:rsidRPr="00122882">
        <w:rPr>
          <w:rFonts w:ascii="Calibri" w:hAnsi="Calibri" w:cs="Arial"/>
          <w:szCs w:val="24"/>
        </w:rPr>
        <w:t>Th</w:t>
      </w:r>
      <w:r w:rsidR="00865B35" w:rsidRPr="00122882">
        <w:rPr>
          <w:rFonts w:ascii="Calibri" w:hAnsi="Calibri" w:cs="Arial"/>
          <w:szCs w:val="24"/>
        </w:rPr>
        <w:t>is procedure is to define ways and</w:t>
      </w:r>
      <w:r w:rsidRPr="00122882">
        <w:rPr>
          <w:rFonts w:ascii="Calibri" w:hAnsi="Calibri" w:cs="Arial"/>
          <w:szCs w:val="24"/>
        </w:rPr>
        <w:t xml:space="preserve"> means by which company shall ensure effective and timely communication of </w:t>
      </w:r>
      <w:r w:rsidR="00842A1F" w:rsidRPr="00122882">
        <w:rPr>
          <w:rFonts w:ascii="Calibri" w:hAnsi="Calibri" w:cs="Arial"/>
          <w:szCs w:val="24"/>
        </w:rPr>
        <w:t xml:space="preserve">Integrated </w:t>
      </w:r>
      <w:r w:rsidRPr="00122882">
        <w:rPr>
          <w:rFonts w:ascii="Calibri" w:hAnsi="Calibri" w:cs="Arial"/>
          <w:szCs w:val="24"/>
        </w:rPr>
        <w:t xml:space="preserve">Management System </w:t>
      </w:r>
      <w:r w:rsidR="00842A1F" w:rsidRPr="00122882">
        <w:rPr>
          <w:rFonts w:ascii="Calibri" w:hAnsi="Calibri" w:cs="Arial"/>
          <w:szCs w:val="24"/>
        </w:rPr>
        <w:t xml:space="preserve">and </w:t>
      </w:r>
      <w:r w:rsidRPr="00122882">
        <w:rPr>
          <w:rFonts w:ascii="Calibri" w:hAnsi="Calibri" w:cs="Arial"/>
          <w:szCs w:val="24"/>
        </w:rPr>
        <w:t xml:space="preserve">related information inside / outside of </w:t>
      </w:r>
      <w:r w:rsidR="007A6FE6">
        <w:rPr>
          <w:rFonts w:ascii="Calibri" w:hAnsi="Calibri" w:cs="Arial"/>
          <w:szCs w:val="24"/>
        </w:rPr>
        <w:t>Bin Rasheed Colors &amp; Chemicals</w:t>
      </w:r>
      <w:r w:rsidR="0078591B">
        <w:rPr>
          <w:rFonts w:ascii="Calibri" w:hAnsi="Calibri" w:cs="Arial"/>
          <w:szCs w:val="24"/>
        </w:rPr>
        <w:t xml:space="preserve"> &amp; Pakistan coating Chemicals</w:t>
      </w:r>
      <w:r w:rsidR="00865B35" w:rsidRPr="00122882">
        <w:rPr>
          <w:rFonts w:ascii="Calibri" w:hAnsi="Calibri" w:cs="Arial"/>
          <w:szCs w:val="24"/>
        </w:rPr>
        <w:t xml:space="preserve">. </w:t>
      </w:r>
      <w:r w:rsidRPr="00122882">
        <w:rPr>
          <w:rFonts w:ascii="Calibri" w:hAnsi="Calibri" w:cs="Arial"/>
          <w:szCs w:val="24"/>
        </w:rPr>
        <w:t xml:space="preserve">This includes necessary communication control within departments and </w:t>
      </w:r>
      <w:r w:rsidR="00842A1F" w:rsidRPr="00122882">
        <w:rPr>
          <w:rFonts w:ascii="Calibri" w:hAnsi="Calibri" w:cs="Arial"/>
          <w:szCs w:val="24"/>
        </w:rPr>
        <w:t>with all stake holders.</w:t>
      </w:r>
    </w:p>
    <w:p w:rsidR="000030C1" w:rsidRPr="005F37D6" w:rsidRDefault="00023690" w:rsidP="005337C3">
      <w:pPr>
        <w:pStyle w:val="Header"/>
        <w:numPr>
          <w:ilvl w:val="0"/>
          <w:numId w:val="12"/>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Scope</w:t>
      </w:r>
    </w:p>
    <w:p w:rsidR="000030C1" w:rsidRPr="00122882" w:rsidRDefault="003E654E" w:rsidP="005337C3">
      <w:pPr>
        <w:snapToGrid w:val="0"/>
        <w:jc w:val="both"/>
        <w:rPr>
          <w:rFonts w:ascii="Calibri" w:hAnsi="Calibri" w:cs="Arial"/>
          <w:szCs w:val="24"/>
          <w:lang w:val="en-GB"/>
        </w:rPr>
      </w:pPr>
      <w:r>
        <w:rPr>
          <w:rFonts w:ascii="Calibri" w:hAnsi="Calibri" w:cs="Arial"/>
          <w:szCs w:val="24"/>
        </w:rPr>
        <w:t>The appl</w:t>
      </w:r>
      <w:r w:rsidR="0037638C">
        <w:rPr>
          <w:rFonts w:ascii="Calibri" w:hAnsi="Calibri" w:cs="Arial"/>
          <w:szCs w:val="24"/>
        </w:rPr>
        <w:t>icability of this procedure is i</w:t>
      </w:r>
      <w:r>
        <w:rPr>
          <w:rFonts w:ascii="Calibri" w:hAnsi="Calibri" w:cs="Arial"/>
          <w:szCs w:val="24"/>
        </w:rPr>
        <w:t>n a</w:t>
      </w:r>
      <w:r w:rsidR="00F30766" w:rsidRPr="00122882">
        <w:rPr>
          <w:rFonts w:ascii="Calibri" w:hAnsi="Calibri" w:cs="Arial"/>
          <w:szCs w:val="24"/>
        </w:rPr>
        <w:t>ll areas and</w:t>
      </w:r>
      <w:r w:rsidR="000030C1" w:rsidRPr="00122882">
        <w:rPr>
          <w:rFonts w:ascii="Calibri" w:hAnsi="Calibri" w:cs="Arial"/>
          <w:szCs w:val="24"/>
        </w:rPr>
        <w:t xml:space="preserve"> departments </w:t>
      </w:r>
      <w:r w:rsidR="00842A1F" w:rsidRPr="00122882">
        <w:rPr>
          <w:rFonts w:ascii="Calibri" w:hAnsi="Calibri" w:cs="Arial"/>
          <w:szCs w:val="24"/>
        </w:rPr>
        <w:t xml:space="preserve">of </w:t>
      </w:r>
      <w:r w:rsidR="007A6FE6">
        <w:rPr>
          <w:rFonts w:ascii="Calibri" w:hAnsi="Calibri" w:cs="Arial"/>
          <w:szCs w:val="24"/>
        </w:rPr>
        <w:t>Bin Rasheed Colors &amp; Chemicals</w:t>
      </w:r>
      <w:r w:rsidR="0078591B">
        <w:rPr>
          <w:rFonts w:ascii="Calibri" w:hAnsi="Calibri" w:cs="Arial"/>
          <w:szCs w:val="24"/>
        </w:rPr>
        <w:t xml:space="preserve"> &amp; Pakistan coating chemicals </w:t>
      </w:r>
      <w:r w:rsidR="00F30766" w:rsidRPr="00122882">
        <w:rPr>
          <w:rFonts w:ascii="Calibri" w:hAnsi="Calibri" w:cs="Arial"/>
          <w:szCs w:val="24"/>
        </w:rPr>
        <w:t xml:space="preserve">that comes </w:t>
      </w:r>
      <w:r>
        <w:rPr>
          <w:rFonts w:ascii="Calibri" w:hAnsi="Calibri" w:cs="Arial"/>
          <w:szCs w:val="24"/>
        </w:rPr>
        <w:t>under the scope</w:t>
      </w:r>
      <w:r w:rsidR="00842A1F" w:rsidRPr="00122882">
        <w:rPr>
          <w:rFonts w:ascii="Calibri" w:hAnsi="Calibri" w:cs="Arial"/>
          <w:szCs w:val="24"/>
        </w:rPr>
        <w:t xml:space="preserve"> </w:t>
      </w:r>
      <w:r w:rsidR="0078591B">
        <w:rPr>
          <w:rFonts w:ascii="Calibri" w:hAnsi="Calibri" w:cs="Arial"/>
          <w:szCs w:val="24"/>
        </w:rPr>
        <w:t xml:space="preserve">of </w:t>
      </w:r>
      <w:r w:rsidR="00842A1F" w:rsidRPr="00122882">
        <w:rPr>
          <w:rFonts w:ascii="Calibri" w:hAnsi="Calibri" w:cs="Arial"/>
          <w:szCs w:val="24"/>
        </w:rPr>
        <w:t>Integrated Management System.</w:t>
      </w:r>
    </w:p>
    <w:p w:rsidR="000030C1" w:rsidRPr="005F37D6" w:rsidRDefault="00023690" w:rsidP="00C36CC7">
      <w:pPr>
        <w:pStyle w:val="Header"/>
        <w:numPr>
          <w:ilvl w:val="0"/>
          <w:numId w:val="12"/>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Responsibility</w:t>
      </w:r>
    </w:p>
    <w:p w:rsidR="002C76FD" w:rsidRDefault="002C76FD" w:rsidP="00C36CC7">
      <w:pPr>
        <w:pStyle w:val="BodyTextIndent2"/>
        <w:numPr>
          <w:ilvl w:val="1"/>
          <w:numId w:val="12"/>
        </w:numPr>
        <w:ind w:left="900" w:hanging="540"/>
        <w:rPr>
          <w:rFonts w:ascii="Calibri" w:hAnsi="Calibri" w:cs="Arial"/>
          <w:sz w:val="24"/>
          <w:szCs w:val="24"/>
        </w:rPr>
      </w:pPr>
      <w:r>
        <w:rPr>
          <w:rFonts w:ascii="Calibri" w:hAnsi="Calibri" w:cs="Arial"/>
          <w:sz w:val="24"/>
          <w:szCs w:val="24"/>
        </w:rPr>
        <w:t>Head of Departments (HODs)</w:t>
      </w:r>
    </w:p>
    <w:p w:rsidR="002C76FD" w:rsidRDefault="0078591B" w:rsidP="00C36CC7">
      <w:pPr>
        <w:pStyle w:val="BodyTextIndent2"/>
        <w:numPr>
          <w:ilvl w:val="1"/>
          <w:numId w:val="12"/>
        </w:numPr>
        <w:ind w:left="900" w:hanging="540"/>
        <w:rPr>
          <w:rFonts w:ascii="Calibri" w:hAnsi="Calibri" w:cs="Arial"/>
          <w:sz w:val="24"/>
          <w:szCs w:val="24"/>
        </w:rPr>
      </w:pPr>
      <w:r>
        <w:rPr>
          <w:rFonts w:ascii="Calibri" w:hAnsi="Calibri" w:cs="Arial"/>
          <w:sz w:val="24"/>
          <w:szCs w:val="24"/>
        </w:rPr>
        <w:t>Compliance team</w:t>
      </w:r>
    </w:p>
    <w:p w:rsidR="000030C1" w:rsidRPr="005F37D6" w:rsidRDefault="00023690" w:rsidP="00C36CC7">
      <w:pPr>
        <w:pStyle w:val="Header"/>
        <w:numPr>
          <w:ilvl w:val="0"/>
          <w:numId w:val="12"/>
        </w:numPr>
        <w:tabs>
          <w:tab w:val="clear" w:pos="4320"/>
          <w:tab w:val="clear" w:pos="8640"/>
        </w:tabs>
        <w:spacing w:before="240" w:after="120"/>
        <w:ind w:left="360"/>
        <w:jc w:val="both"/>
        <w:rPr>
          <w:rFonts w:ascii="Calibri" w:hAnsi="Calibri"/>
          <w:b/>
          <w:sz w:val="28"/>
          <w:szCs w:val="28"/>
        </w:rPr>
      </w:pPr>
      <w:r w:rsidRPr="005F37D6">
        <w:rPr>
          <w:rFonts w:ascii="Calibri" w:hAnsi="Calibri"/>
          <w:b/>
          <w:sz w:val="28"/>
          <w:szCs w:val="28"/>
        </w:rPr>
        <w:t>Procedure</w:t>
      </w:r>
    </w:p>
    <w:p w:rsidR="000030C1" w:rsidRPr="00122882" w:rsidRDefault="000030C1" w:rsidP="007A6FE6">
      <w:pPr>
        <w:snapToGrid w:val="0"/>
        <w:jc w:val="both"/>
        <w:rPr>
          <w:rFonts w:ascii="Calibri" w:hAnsi="Calibri"/>
          <w:szCs w:val="24"/>
        </w:rPr>
      </w:pPr>
      <w:r w:rsidRPr="00122882">
        <w:rPr>
          <w:rFonts w:ascii="Calibri" w:hAnsi="Calibri" w:cs="Arial"/>
          <w:szCs w:val="24"/>
        </w:rPr>
        <w:t>A variety of processes are used for internal / external communication on matters</w:t>
      </w:r>
      <w:r w:rsidR="00DC20F5" w:rsidRPr="00122882">
        <w:rPr>
          <w:rFonts w:ascii="Calibri" w:hAnsi="Calibri" w:cs="Arial"/>
          <w:szCs w:val="24"/>
        </w:rPr>
        <w:t xml:space="preserve"> regarding Integrated Management System</w:t>
      </w:r>
      <w:r w:rsidR="00DC20F5" w:rsidRPr="00122882">
        <w:rPr>
          <w:rFonts w:ascii="Calibri" w:hAnsi="Calibri"/>
          <w:szCs w:val="24"/>
        </w:rPr>
        <w:t>.</w:t>
      </w:r>
    </w:p>
    <w:p w:rsidR="000030C1" w:rsidRPr="005F37D6" w:rsidRDefault="00865B35" w:rsidP="00C36CC7">
      <w:pPr>
        <w:pStyle w:val="Header"/>
        <w:numPr>
          <w:ilvl w:val="1"/>
          <w:numId w:val="12"/>
        </w:numPr>
        <w:tabs>
          <w:tab w:val="clear" w:pos="4320"/>
          <w:tab w:val="clear" w:pos="8640"/>
        </w:tabs>
        <w:spacing w:before="240" w:after="120"/>
        <w:ind w:left="900" w:hanging="540"/>
        <w:jc w:val="both"/>
        <w:rPr>
          <w:rFonts w:ascii="Calibri" w:hAnsi="Calibri"/>
          <w:b/>
          <w:szCs w:val="24"/>
        </w:rPr>
      </w:pPr>
      <w:r w:rsidRPr="005F37D6">
        <w:rPr>
          <w:rFonts w:ascii="Calibri" w:hAnsi="Calibri"/>
          <w:b/>
          <w:szCs w:val="24"/>
        </w:rPr>
        <w:t>Internal Communication</w:t>
      </w:r>
    </w:p>
    <w:p w:rsidR="000030C1" w:rsidRPr="00122882" w:rsidRDefault="001B6FA2" w:rsidP="00C36CC7">
      <w:pPr>
        <w:numPr>
          <w:ilvl w:val="2"/>
          <w:numId w:val="12"/>
        </w:numPr>
        <w:snapToGrid w:val="0"/>
        <w:spacing w:after="120"/>
        <w:ind w:left="1620"/>
        <w:jc w:val="both"/>
        <w:rPr>
          <w:rFonts w:ascii="Calibri" w:hAnsi="Calibri" w:cs="Arial"/>
          <w:szCs w:val="24"/>
          <w:lang w:val="en-GB"/>
        </w:rPr>
      </w:pPr>
      <w:r w:rsidRPr="00122882">
        <w:rPr>
          <w:rFonts w:ascii="Calibri" w:hAnsi="Calibri" w:cs="Arial"/>
          <w:szCs w:val="24"/>
        </w:rPr>
        <w:t>Major topics of internal communication include</w:t>
      </w:r>
      <w:r w:rsidR="000030C1" w:rsidRPr="00122882">
        <w:rPr>
          <w:rFonts w:ascii="Calibri" w:hAnsi="Calibri" w:cs="Arial"/>
          <w:szCs w:val="24"/>
        </w:rPr>
        <w:t xml:space="preserve">: </w:t>
      </w:r>
    </w:p>
    <w:p w:rsidR="000030C1" w:rsidRPr="00122882" w:rsidRDefault="00E47D59" w:rsidP="000B0EF2">
      <w:pPr>
        <w:numPr>
          <w:ilvl w:val="0"/>
          <w:numId w:val="14"/>
        </w:numPr>
        <w:tabs>
          <w:tab w:val="clear" w:pos="3960"/>
        </w:tabs>
        <w:snapToGrid w:val="0"/>
        <w:spacing w:line="276" w:lineRule="auto"/>
        <w:ind w:left="2340"/>
        <w:jc w:val="both"/>
        <w:rPr>
          <w:rFonts w:ascii="Calibri" w:hAnsi="Calibri" w:cs="Arial"/>
          <w:szCs w:val="24"/>
          <w:lang w:val="en-GB"/>
        </w:rPr>
      </w:pPr>
      <w:r w:rsidRPr="00122882">
        <w:rPr>
          <w:rFonts w:ascii="Calibri" w:hAnsi="Calibri" w:cs="Arial"/>
          <w:szCs w:val="24"/>
        </w:rPr>
        <w:t>Production Plans</w:t>
      </w:r>
    </w:p>
    <w:p w:rsidR="000030C1" w:rsidRPr="00122882" w:rsidRDefault="000030C1" w:rsidP="000B0EF2">
      <w:pPr>
        <w:numPr>
          <w:ilvl w:val="0"/>
          <w:numId w:val="14"/>
        </w:numPr>
        <w:tabs>
          <w:tab w:val="clear" w:pos="3960"/>
        </w:tabs>
        <w:snapToGrid w:val="0"/>
        <w:spacing w:line="276" w:lineRule="auto"/>
        <w:ind w:left="2340"/>
        <w:jc w:val="both"/>
        <w:rPr>
          <w:rFonts w:ascii="Calibri" w:hAnsi="Calibri" w:cs="Arial"/>
          <w:szCs w:val="24"/>
          <w:lang w:val="en-GB"/>
        </w:rPr>
      </w:pPr>
      <w:r w:rsidRPr="00122882">
        <w:rPr>
          <w:rFonts w:ascii="Calibri" w:hAnsi="Calibri" w:cs="Arial"/>
          <w:szCs w:val="24"/>
        </w:rPr>
        <w:t xml:space="preserve">Compliance requirements for concerned departmental head </w:t>
      </w:r>
    </w:p>
    <w:p w:rsidR="000030C1" w:rsidRPr="00122882" w:rsidRDefault="000B0EF2" w:rsidP="000B0EF2">
      <w:pPr>
        <w:numPr>
          <w:ilvl w:val="0"/>
          <w:numId w:val="14"/>
        </w:numPr>
        <w:tabs>
          <w:tab w:val="clear" w:pos="3960"/>
        </w:tabs>
        <w:snapToGrid w:val="0"/>
        <w:spacing w:line="276" w:lineRule="auto"/>
        <w:ind w:left="2340"/>
        <w:jc w:val="both"/>
        <w:rPr>
          <w:rFonts w:ascii="Calibri" w:hAnsi="Calibri" w:cs="Arial"/>
          <w:szCs w:val="24"/>
          <w:lang w:val="en-GB"/>
        </w:rPr>
      </w:pPr>
      <w:r>
        <w:rPr>
          <w:rFonts w:ascii="Calibri" w:hAnsi="Calibri" w:cs="Arial"/>
          <w:szCs w:val="24"/>
        </w:rPr>
        <w:t>QHSE</w:t>
      </w:r>
      <w:r w:rsidR="00D036AB">
        <w:rPr>
          <w:rFonts w:ascii="Calibri" w:hAnsi="Calibri" w:cs="Arial"/>
          <w:szCs w:val="24"/>
        </w:rPr>
        <w:t xml:space="preserve"> </w:t>
      </w:r>
      <w:r w:rsidR="00336080" w:rsidRPr="00122882">
        <w:rPr>
          <w:rFonts w:ascii="Calibri" w:hAnsi="Calibri" w:cs="Arial"/>
          <w:szCs w:val="24"/>
        </w:rPr>
        <w:t>policies</w:t>
      </w:r>
      <w:r w:rsidR="000030C1" w:rsidRPr="00122882">
        <w:rPr>
          <w:rFonts w:ascii="Calibri" w:hAnsi="Calibri" w:cs="Arial"/>
          <w:szCs w:val="24"/>
        </w:rPr>
        <w:t>,</w:t>
      </w:r>
      <w:r w:rsidR="00DB5AF9">
        <w:rPr>
          <w:rFonts w:ascii="Calibri" w:hAnsi="Calibri" w:cs="Arial"/>
          <w:szCs w:val="24"/>
        </w:rPr>
        <w:t xml:space="preserve"> instructions,</w:t>
      </w:r>
      <w:r w:rsidR="000030C1" w:rsidRPr="00122882">
        <w:rPr>
          <w:rFonts w:ascii="Calibri" w:hAnsi="Calibri" w:cs="Arial"/>
          <w:szCs w:val="24"/>
        </w:rPr>
        <w:t xml:space="preserve"> objectives and targets</w:t>
      </w:r>
    </w:p>
    <w:p w:rsidR="000030C1" w:rsidRPr="00122882" w:rsidRDefault="000B0EF2" w:rsidP="000B0EF2">
      <w:pPr>
        <w:numPr>
          <w:ilvl w:val="0"/>
          <w:numId w:val="14"/>
        </w:numPr>
        <w:tabs>
          <w:tab w:val="clear" w:pos="3960"/>
        </w:tabs>
        <w:snapToGrid w:val="0"/>
        <w:spacing w:line="276" w:lineRule="auto"/>
        <w:ind w:left="2340"/>
        <w:jc w:val="both"/>
        <w:rPr>
          <w:rFonts w:ascii="Calibri" w:hAnsi="Calibri" w:cs="Arial"/>
          <w:szCs w:val="24"/>
          <w:lang w:val="en-GB"/>
        </w:rPr>
      </w:pPr>
      <w:r>
        <w:rPr>
          <w:rFonts w:ascii="Calibri" w:hAnsi="Calibri" w:cs="Arial"/>
          <w:szCs w:val="24"/>
        </w:rPr>
        <w:t>QHSE</w:t>
      </w:r>
      <w:r w:rsidR="000030C1" w:rsidRPr="00122882">
        <w:rPr>
          <w:rFonts w:ascii="Calibri" w:hAnsi="Calibri" w:cs="Arial"/>
          <w:szCs w:val="24"/>
        </w:rPr>
        <w:t xml:space="preserve"> roles and responsibilities</w:t>
      </w:r>
    </w:p>
    <w:p w:rsidR="000030C1" w:rsidRPr="00122882" w:rsidRDefault="000030C1" w:rsidP="000B0EF2">
      <w:pPr>
        <w:numPr>
          <w:ilvl w:val="0"/>
          <w:numId w:val="14"/>
        </w:numPr>
        <w:tabs>
          <w:tab w:val="clear" w:pos="3960"/>
        </w:tabs>
        <w:snapToGrid w:val="0"/>
        <w:spacing w:line="276" w:lineRule="auto"/>
        <w:ind w:left="2340"/>
        <w:jc w:val="both"/>
        <w:rPr>
          <w:rFonts w:ascii="Calibri" w:hAnsi="Calibri" w:cs="Arial"/>
          <w:szCs w:val="24"/>
          <w:lang w:val="en-GB"/>
        </w:rPr>
      </w:pPr>
      <w:r w:rsidRPr="00122882">
        <w:rPr>
          <w:rFonts w:ascii="Calibri" w:hAnsi="Calibri" w:cs="Arial"/>
          <w:szCs w:val="24"/>
        </w:rPr>
        <w:t>Organization</w:t>
      </w:r>
      <w:r w:rsidR="00681120" w:rsidRPr="00122882">
        <w:rPr>
          <w:rFonts w:ascii="Calibri" w:hAnsi="Calibri" w:cs="Arial"/>
          <w:szCs w:val="24"/>
        </w:rPr>
        <w:t>al</w:t>
      </w:r>
      <w:r w:rsidRPr="00122882">
        <w:rPr>
          <w:rFonts w:ascii="Calibri" w:hAnsi="Calibri" w:cs="Arial"/>
          <w:szCs w:val="24"/>
        </w:rPr>
        <w:t xml:space="preserve"> performance compared to </w:t>
      </w:r>
      <w:r w:rsidR="000B0EF2">
        <w:rPr>
          <w:rFonts w:ascii="Calibri" w:hAnsi="Calibri" w:cs="Arial"/>
          <w:szCs w:val="24"/>
        </w:rPr>
        <w:t>QHSE objectives and targets</w:t>
      </w:r>
    </w:p>
    <w:p w:rsidR="000030C1" w:rsidRPr="00122882" w:rsidRDefault="00E47D59" w:rsidP="000B0EF2">
      <w:pPr>
        <w:numPr>
          <w:ilvl w:val="0"/>
          <w:numId w:val="14"/>
        </w:numPr>
        <w:tabs>
          <w:tab w:val="clear" w:pos="3960"/>
        </w:tabs>
        <w:snapToGrid w:val="0"/>
        <w:spacing w:line="276" w:lineRule="auto"/>
        <w:ind w:left="2340"/>
        <w:jc w:val="both"/>
        <w:rPr>
          <w:rFonts w:ascii="Calibri" w:hAnsi="Calibri" w:cs="Arial"/>
          <w:szCs w:val="24"/>
          <w:lang w:val="en-GB"/>
        </w:rPr>
      </w:pPr>
      <w:r w:rsidRPr="00122882">
        <w:rPr>
          <w:rFonts w:ascii="Calibri" w:hAnsi="Calibri" w:cs="Arial"/>
          <w:szCs w:val="24"/>
        </w:rPr>
        <w:t xml:space="preserve">Integrated System Procedures </w:t>
      </w:r>
      <w:r w:rsidR="000B0EF2">
        <w:rPr>
          <w:rFonts w:ascii="Calibri" w:hAnsi="Calibri" w:cs="Arial"/>
          <w:szCs w:val="24"/>
        </w:rPr>
        <w:t>and emergency situations</w:t>
      </w:r>
    </w:p>
    <w:p w:rsidR="000030C1" w:rsidRPr="00C46508" w:rsidRDefault="000030C1" w:rsidP="000B0EF2">
      <w:pPr>
        <w:numPr>
          <w:ilvl w:val="0"/>
          <w:numId w:val="14"/>
        </w:numPr>
        <w:tabs>
          <w:tab w:val="clear" w:pos="3960"/>
        </w:tabs>
        <w:snapToGrid w:val="0"/>
        <w:spacing w:after="120" w:line="276" w:lineRule="auto"/>
        <w:ind w:left="2340"/>
        <w:jc w:val="both"/>
        <w:rPr>
          <w:rFonts w:ascii="Calibri" w:hAnsi="Calibri" w:cs="Arial"/>
          <w:szCs w:val="24"/>
          <w:lang w:val="en-GB"/>
        </w:rPr>
      </w:pPr>
      <w:r w:rsidRPr="00122882">
        <w:rPr>
          <w:rFonts w:ascii="Calibri" w:hAnsi="Calibri" w:cs="Arial"/>
          <w:szCs w:val="24"/>
        </w:rPr>
        <w:t>Legal requirements for related functions</w:t>
      </w:r>
    </w:p>
    <w:p w:rsidR="00C46508" w:rsidRPr="00122882" w:rsidRDefault="00C46508" w:rsidP="000B0EF2">
      <w:pPr>
        <w:numPr>
          <w:ilvl w:val="0"/>
          <w:numId w:val="14"/>
        </w:numPr>
        <w:tabs>
          <w:tab w:val="clear" w:pos="3960"/>
        </w:tabs>
        <w:snapToGrid w:val="0"/>
        <w:spacing w:after="120" w:line="276" w:lineRule="auto"/>
        <w:ind w:left="2340"/>
        <w:jc w:val="both"/>
        <w:rPr>
          <w:rFonts w:ascii="Calibri" w:hAnsi="Calibri" w:cs="Arial"/>
          <w:szCs w:val="24"/>
          <w:lang w:val="en-GB"/>
        </w:rPr>
      </w:pPr>
      <w:r>
        <w:rPr>
          <w:rFonts w:ascii="Calibri" w:hAnsi="Calibri" w:cs="Arial"/>
          <w:szCs w:val="24"/>
        </w:rPr>
        <w:t>Meeting/Training intimations</w:t>
      </w:r>
    </w:p>
    <w:p w:rsidR="000030C1" w:rsidRPr="00122882" w:rsidRDefault="003A2C73" w:rsidP="00115641">
      <w:pPr>
        <w:numPr>
          <w:ilvl w:val="2"/>
          <w:numId w:val="12"/>
        </w:numPr>
        <w:snapToGrid w:val="0"/>
        <w:spacing w:after="120"/>
        <w:ind w:left="1620"/>
        <w:jc w:val="both"/>
        <w:rPr>
          <w:rFonts w:ascii="Calibri" w:hAnsi="Calibri" w:cs="Arial"/>
          <w:szCs w:val="24"/>
        </w:rPr>
      </w:pPr>
      <w:r w:rsidRPr="00122882">
        <w:rPr>
          <w:rFonts w:ascii="Calibri" w:hAnsi="Calibri" w:cs="Arial"/>
          <w:szCs w:val="24"/>
        </w:rPr>
        <w:t>Department Heads</w:t>
      </w:r>
      <w:r w:rsidR="000030C1" w:rsidRPr="00122882">
        <w:rPr>
          <w:rFonts w:ascii="Calibri" w:hAnsi="Calibri" w:cs="Arial"/>
          <w:szCs w:val="24"/>
        </w:rPr>
        <w:t xml:space="preserve"> are responsible for communicating </w:t>
      </w:r>
      <w:r w:rsidR="00E47D59" w:rsidRPr="00122882">
        <w:rPr>
          <w:rFonts w:ascii="Calibri" w:hAnsi="Calibri" w:cs="Arial"/>
          <w:szCs w:val="24"/>
        </w:rPr>
        <w:t xml:space="preserve">Integrated System Procedures </w:t>
      </w:r>
      <w:r w:rsidR="000030C1" w:rsidRPr="00122882">
        <w:rPr>
          <w:rFonts w:ascii="Calibri" w:hAnsi="Calibri" w:cs="Arial"/>
          <w:szCs w:val="24"/>
        </w:rPr>
        <w:t xml:space="preserve">(and any changes to the procedures), </w:t>
      </w:r>
      <w:r w:rsidR="00E47D59" w:rsidRPr="00122882">
        <w:rPr>
          <w:rFonts w:ascii="Calibri" w:hAnsi="Calibri" w:cs="Arial"/>
          <w:szCs w:val="24"/>
        </w:rPr>
        <w:t xml:space="preserve">to the workers operating in their </w:t>
      </w:r>
      <w:r w:rsidR="000B0EF2">
        <w:rPr>
          <w:rFonts w:ascii="Calibri" w:hAnsi="Calibri" w:cs="Arial"/>
          <w:szCs w:val="24"/>
        </w:rPr>
        <w:t>concerned</w:t>
      </w:r>
      <w:r w:rsidR="00E47D59" w:rsidRPr="00122882">
        <w:rPr>
          <w:rFonts w:ascii="Calibri" w:hAnsi="Calibri" w:cs="Arial"/>
          <w:szCs w:val="24"/>
        </w:rPr>
        <w:t xml:space="preserve"> areas.</w:t>
      </w:r>
    </w:p>
    <w:p w:rsidR="000030C1" w:rsidRPr="00122882" w:rsidRDefault="000030C1" w:rsidP="00115641">
      <w:pPr>
        <w:numPr>
          <w:ilvl w:val="2"/>
          <w:numId w:val="12"/>
        </w:numPr>
        <w:snapToGrid w:val="0"/>
        <w:spacing w:after="120"/>
        <w:ind w:left="1620"/>
        <w:jc w:val="both"/>
        <w:rPr>
          <w:rFonts w:ascii="Calibri" w:hAnsi="Calibri" w:cs="Arial"/>
          <w:szCs w:val="24"/>
        </w:rPr>
      </w:pPr>
      <w:r w:rsidRPr="00122882">
        <w:rPr>
          <w:rFonts w:ascii="Calibri" w:hAnsi="Calibri" w:cs="Arial"/>
          <w:szCs w:val="24"/>
        </w:rPr>
        <w:t xml:space="preserve">All employees are responsible for reporting </w:t>
      </w:r>
      <w:r w:rsidR="000B0EF2">
        <w:rPr>
          <w:rFonts w:ascii="Calibri" w:hAnsi="Calibri" w:cs="Arial"/>
          <w:szCs w:val="24"/>
        </w:rPr>
        <w:t>QHSE</w:t>
      </w:r>
      <w:r w:rsidR="00C46508">
        <w:rPr>
          <w:rFonts w:ascii="Calibri" w:hAnsi="Calibri" w:cs="Arial"/>
          <w:szCs w:val="24"/>
        </w:rPr>
        <w:t xml:space="preserve"> </w:t>
      </w:r>
      <w:r w:rsidR="0000706A" w:rsidRPr="00122882">
        <w:rPr>
          <w:rFonts w:ascii="Calibri" w:hAnsi="Calibri" w:cs="Arial"/>
          <w:szCs w:val="24"/>
        </w:rPr>
        <w:t>problems</w:t>
      </w:r>
      <w:r w:rsidR="00C46508">
        <w:rPr>
          <w:rFonts w:ascii="Calibri" w:hAnsi="Calibri" w:cs="Arial"/>
          <w:szCs w:val="24"/>
        </w:rPr>
        <w:t xml:space="preserve"> </w:t>
      </w:r>
      <w:r w:rsidR="003A2C73" w:rsidRPr="00122882">
        <w:rPr>
          <w:rFonts w:ascii="Calibri" w:hAnsi="Calibri" w:cs="Arial"/>
          <w:szCs w:val="24"/>
        </w:rPr>
        <w:t>or emergencies (including</w:t>
      </w:r>
      <w:r w:rsidR="007E48AA">
        <w:rPr>
          <w:rFonts w:ascii="Calibri" w:hAnsi="Calibri" w:cs="Arial"/>
          <w:szCs w:val="24"/>
        </w:rPr>
        <w:t xml:space="preserve"> fire, bomb threat</w:t>
      </w:r>
      <w:r w:rsidR="005F37D6">
        <w:rPr>
          <w:rFonts w:ascii="Calibri" w:hAnsi="Calibri" w:cs="Arial"/>
          <w:szCs w:val="24"/>
        </w:rPr>
        <w:t>, boiler / compressor explosion</w:t>
      </w:r>
      <w:r w:rsidR="003A2C73" w:rsidRPr="00122882">
        <w:rPr>
          <w:rFonts w:ascii="Calibri" w:hAnsi="Calibri" w:cs="Arial"/>
          <w:szCs w:val="24"/>
        </w:rPr>
        <w:t xml:space="preserve"> etc.</w:t>
      </w:r>
      <w:r w:rsidRPr="00122882">
        <w:rPr>
          <w:rFonts w:ascii="Calibri" w:hAnsi="Calibri" w:cs="Arial"/>
          <w:szCs w:val="24"/>
        </w:rPr>
        <w:t xml:space="preserve">) immediately upon discovery, to their </w:t>
      </w:r>
      <w:r w:rsidR="0000706A" w:rsidRPr="00122882">
        <w:rPr>
          <w:rFonts w:ascii="Calibri" w:hAnsi="Calibri" w:cs="Arial"/>
          <w:szCs w:val="24"/>
        </w:rPr>
        <w:t xml:space="preserve">concerned </w:t>
      </w:r>
      <w:r w:rsidRPr="00122882">
        <w:rPr>
          <w:rFonts w:ascii="Calibri" w:hAnsi="Calibri" w:cs="Arial"/>
          <w:szCs w:val="24"/>
        </w:rPr>
        <w:t>managers.</w:t>
      </w:r>
    </w:p>
    <w:p w:rsidR="000030C1" w:rsidRPr="00122882" w:rsidRDefault="00B1655B" w:rsidP="00115641">
      <w:pPr>
        <w:numPr>
          <w:ilvl w:val="2"/>
          <w:numId w:val="12"/>
        </w:numPr>
        <w:snapToGrid w:val="0"/>
        <w:spacing w:after="120"/>
        <w:ind w:left="1620"/>
        <w:jc w:val="both"/>
        <w:rPr>
          <w:rFonts w:ascii="Calibri" w:hAnsi="Calibri" w:cs="Arial"/>
          <w:szCs w:val="24"/>
        </w:rPr>
      </w:pPr>
      <w:r>
        <w:rPr>
          <w:rFonts w:ascii="Calibri" w:hAnsi="Calibri" w:cs="Arial"/>
          <w:szCs w:val="24"/>
        </w:rPr>
        <w:t>Compliance team shall</w:t>
      </w:r>
      <w:r w:rsidR="000030C1" w:rsidRPr="00122882">
        <w:rPr>
          <w:rFonts w:ascii="Calibri" w:hAnsi="Calibri" w:cs="Arial"/>
          <w:szCs w:val="24"/>
        </w:rPr>
        <w:t xml:space="preserve"> track the investigation and correction (as needed) for all reported </w:t>
      </w:r>
      <w:r w:rsidR="0000706A" w:rsidRPr="00122882">
        <w:rPr>
          <w:rFonts w:ascii="Calibri" w:hAnsi="Calibri" w:cs="Arial"/>
          <w:szCs w:val="24"/>
        </w:rPr>
        <w:t>problems</w:t>
      </w:r>
      <w:r w:rsidR="000030C1" w:rsidRPr="00122882">
        <w:rPr>
          <w:rFonts w:ascii="Calibri" w:hAnsi="Calibri" w:cs="Arial"/>
          <w:szCs w:val="24"/>
        </w:rPr>
        <w:t xml:space="preserve">, as and when communicated to </w:t>
      </w:r>
      <w:r w:rsidR="0000706A" w:rsidRPr="00122882">
        <w:rPr>
          <w:rFonts w:ascii="Calibri" w:hAnsi="Calibri" w:cs="Arial"/>
          <w:szCs w:val="24"/>
        </w:rPr>
        <w:t>him</w:t>
      </w:r>
      <w:r w:rsidR="000030C1" w:rsidRPr="00122882">
        <w:rPr>
          <w:rFonts w:ascii="Calibri" w:hAnsi="Calibri" w:cs="Arial"/>
          <w:szCs w:val="24"/>
        </w:rPr>
        <w:t>.</w:t>
      </w:r>
    </w:p>
    <w:p w:rsidR="000030C1" w:rsidRDefault="000030C1" w:rsidP="00115641">
      <w:pPr>
        <w:numPr>
          <w:ilvl w:val="2"/>
          <w:numId w:val="12"/>
        </w:numPr>
        <w:snapToGrid w:val="0"/>
        <w:spacing w:after="120"/>
        <w:ind w:left="1620"/>
        <w:jc w:val="both"/>
        <w:rPr>
          <w:rFonts w:ascii="Calibri" w:hAnsi="Calibri" w:cs="Arial"/>
          <w:szCs w:val="24"/>
        </w:rPr>
      </w:pPr>
      <w:r w:rsidRPr="00122882">
        <w:rPr>
          <w:rFonts w:ascii="Calibri" w:hAnsi="Calibri" w:cs="Arial"/>
          <w:szCs w:val="24"/>
        </w:rPr>
        <w:t xml:space="preserve">Communication of the results of investigating / correcting reported </w:t>
      </w:r>
      <w:r w:rsidR="0000706A" w:rsidRPr="00122882">
        <w:rPr>
          <w:rFonts w:ascii="Calibri" w:hAnsi="Calibri" w:cs="Arial"/>
          <w:szCs w:val="24"/>
        </w:rPr>
        <w:t xml:space="preserve">problems </w:t>
      </w:r>
      <w:r w:rsidRPr="00122882">
        <w:rPr>
          <w:rFonts w:ascii="Calibri" w:hAnsi="Calibri" w:cs="Arial"/>
          <w:szCs w:val="24"/>
        </w:rPr>
        <w:t xml:space="preserve">shall be the responsibility of the </w:t>
      </w:r>
      <w:r w:rsidR="0000706A" w:rsidRPr="00122882">
        <w:rPr>
          <w:rFonts w:ascii="Calibri" w:hAnsi="Calibri" w:cs="Arial"/>
          <w:szCs w:val="24"/>
        </w:rPr>
        <w:t xml:space="preserve">concerned </w:t>
      </w:r>
      <w:r w:rsidRPr="00122882">
        <w:rPr>
          <w:rFonts w:ascii="Calibri" w:hAnsi="Calibri" w:cs="Arial"/>
          <w:szCs w:val="24"/>
        </w:rPr>
        <w:t>mana</w:t>
      </w:r>
      <w:r w:rsidR="00577FC7">
        <w:rPr>
          <w:rFonts w:ascii="Calibri" w:hAnsi="Calibri" w:cs="Arial"/>
          <w:szCs w:val="24"/>
        </w:rPr>
        <w:t>ger.</w:t>
      </w:r>
    </w:p>
    <w:p w:rsidR="00577FC7" w:rsidRPr="00122882" w:rsidRDefault="00577FC7" w:rsidP="00577FC7">
      <w:pPr>
        <w:snapToGrid w:val="0"/>
        <w:spacing w:after="120"/>
        <w:jc w:val="both"/>
        <w:rPr>
          <w:rFonts w:ascii="Calibri" w:hAnsi="Calibri" w:cs="Arial"/>
          <w:szCs w:val="24"/>
        </w:rPr>
      </w:pPr>
    </w:p>
    <w:p w:rsidR="000030C1" w:rsidRPr="005F37D6" w:rsidRDefault="00865B35" w:rsidP="00C36CC7">
      <w:pPr>
        <w:pStyle w:val="Header"/>
        <w:numPr>
          <w:ilvl w:val="1"/>
          <w:numId w:val="12"/>
        </w:numPr>
        <w:tabs>
          <w:tab w:val="clear" w:pos="4320"/>
          <w:tab w:val="clear" w:pos="8640"/>
        </w:tabs>
        <w:spacing w:before="240" w:after="120"/>
        <w:ind w:left="900" w:hanging="540"/>
        <w:jc w:val="both"/>
        <w:rPr>
          <w:rFonts w:ascii="Calibri" w:hAnsi="Calibri"/>
          <w:b/>
          <w:szCs w:val="24"/>
        </w:rPr>
      </w:pPr>
      <w:r w:rsidRPr="005F37D6">
        <w:rPr>
          <w:rFonts w:ascii="Calibri" w:hAnsi="Calibri"/>
          <w:b/>
          <w:szCs w:val="24"/>
        </w:rPr>
        <w:t>External Communication</w:t>
      </w:r>
    </w:p>
    <w:p w:rsidR="000030C1" w:rsidRPr="00122882" w:rsidRDefault="000030C1" w:rsidP="00115641">
      <w:pPr>
        <w:numPr>
          <w:ilvl w:val="2"/>
          <w:numId w:val="9"/>
        </w:numPr>
        <w:snapToGrid w:val="0"/>
        <w:spacing w:after="120"/>
        <w:ind w:left="1620"/>
        <w:jc w:val="both"/>
        <w:rPr>
          <w:rFonts w:ascii="Calibri" w:hAnsi="Calibri" w:cs="Arial"/>
          <w:szCs w:val="24"/>
        </w:rPr>
      </w:pPr>
      <w:r w:rsidRPr="00122882">
        <w:rPr>
          <w:rFonts w:ascii="Calibri" w:hAnsi="Calibri" w:cs="Arial"/>
          <w:szCs w:val="24"/>
        </w:rPr>
        <w:t>General rules for external communication shall require that the information</w:t>
      </w:r>
      <w:r w:rsidR="000B0EF2">
        <w:rPr>
          <w:rFonts w:ascii="Calibri" w:hAnsi="Calibri" w:cs="Arial"/>
          <w:szCs w:val="24"/>
        </w:rPr>
        <w:t xml:space="preserve"> provided by the company;</w:t>
      </w:r>
    </w:p>
    <w:p w:rsidR="000030C1" w:rsidRPr="00122882" w:rsidRDefault="000030C1" w:rsidP="000B0EF2">
      <w:pPr>
        <w:numPr>
          <w:ilvl w:val="0"/>
          <w:numId w:val="15"/>
        </w:numPr>
        <w:tabs>
          <w:tab w:val="clear" w:pos="1980"/>
        </w:tabs>
        <w:snapToGrid w:val="0"/>
        <w:spacing w:line="276" w:lineRule="auto"/>
        <w:ind w:left="2340"/>
        <w:jc w:val="both"/>
        <w:rPr>
          <w:rFonts w:ascii="Calibri" w:hAnsi="Calibri" w:cs="Arial"/>
          <w:szCs w:val="24"/>
          <w:lang w:val="en-GB"/>
        </w:rPr>
      </w:pPr>
      <w:r w:rsidRPr="00122882">
        <w:rPr>
          <w:rFonts w:ascii="Calibri" w:hAnsi="Calibri" w:cs="Arial"/>
          <w:szCs w:val="24"/>
        </w:rPr>
        <w:t>Be understandable and ad</w:t>
      </w:r>
      <w:r w:rsidR="000B0EF2">
        <w:rPr>
          <w:rFonts w:ascii="Calibri" w:hAnsi="Calibri" w:cs="Arial"/>
          <w:szCs w:val="24"/>
        </w:rPr>
        <w:t>equately explained to recipient</w:t>
      </w:r>
    </w:p>
    <w:p w:rsidR="000030C1" w:rsidRPr="00122882" w:rsidRDefault="000030C1" w:rsidP="000B0EF2">
      <w:pPr>
        <w:numPr>
          <w:ilvl w:val="0"/>
          <w:numId w:val="15"/>
        </w:numPr>
        <w:tabs>
          <w:tab w:val="clear" w:pos="1980"/>
        </w:tabs>
        <w:snapToGrid w:val="0"/>
        <w:spacing w:after="120" w:line="276" w:lineRule="auto"/>
        <w:ind w:left="2340"/>
        <w:jc w:val="both"/>
        <w:rPr>
          <w:rFonts w:ascii="Calibri" w:hAnsi="Calibri" w:cs="Arial"/>
          <w:szCs w:val="24"/>
          <w:lang w:val="en-GB"/>
        </w:rPr>
      </w:pPr>
      <w:r w:rsidRPr="00122882">
        <w:rPr>
          <w:rFonts w:ascii="Calibri" w:hAnsi="Calibri" w:cs="Arial"/>
          <w:szCs w:val="24"/>
        </w:rPr>
        <w:t xml:space="preserve">Present an accurate and verifiable picture of the company and its </w:t>
      </w:r>
      <w:r w:rsidR="0000706A" w:rsidRPr="00122882">
        <w:rPr>
          <w:rFonts w:ascii="Calibri" w:hAnsi="Calibri" w:cs="Arial"/>
          <w:szCs w:val="24"/>
        </w:rPr>
        <w:t>Integrated Management System</w:t>
      </w:r>
      <w:r w:rsidR="000B0EF2">
        <w:rPr>
          <w:rFonts w:ascii="Calibri" w:hAnsi="Calibri" w:cs="Arial"/>
          <w:szCs w:val="24"/>
        </w:rPr>
        <w:t xml:space="preserve"> or other related matters</w:t>
      </w:r>
    </w:p>
    <w:p w:rsidR="000030C1" w:rsidRPr="00122882" w:rsidRDefault="000030C1" w:rsidP="00115641">
      <w:pPr>
        <w:numPr>
          <w:ilvl w:val="2"/>
          <w:numId w:val="9"/>
        </w:numPr>
        <w:snapToGrid w:val="0"/>
        <w:spacing w:after="120"/>
        <w:ind w:left="1620"/>
        <w:jc w:val="both"/>
        <w:rPr>
          <w:rFonts w:ascii="Calibri" w:hAnsi="Calibri" w:cs="Arial"/>
          <w:szCs w:val="24"/>
        </w:rPr>
      </w:pPr>
      <w:r w:rsidRPr="00122882">
        <w:rPr>
          <w:rFonts w:ascii="Calibri" w:hAnsi="Calibri" w:cs="Arial"/>
          <w:szCs w:val="24"/>
        </w:rPr>
        <w:t xml:space="preserve">Inquiries and other communication (received by mail, fax, telephone or in person) from external parties concerning company’s </w:t>
      </w:r>
      <w:r w:rsidR="007D164F" w:rsidRPr="00122882">
        <w:rPr>
          <w:rFonts w:ascii="Calibri" w:hAnsi="Calibri" w:cs="Arial"/>
          <w:szCs w:val="24"/>
        </w:rPr>
        <w:t>quality</w:t>
      </w:r>
      <w:r w:rsidR="000B0EF2">
        <w:rPr>
          <w:rFonts w:ascii="Calibri" w:hAnsi="Calibri" w:cs="Arial"/>
          <w:szCs w:val="24"/>
        </w:rPr>
        <w:t>, health, safety or environment</w:t>
      </w:r>
      <w:r w:rsidRPr="00122882">
        <w:rPr>
          <w:rFonts w:ascii="Calibri" w:hAnsi="Calibri" w:cs="Arial"/>
          <w:szCs w:val="24"/>
        </w:rPr>
        <w:t xml:space="preserve"> performance m</w:t>
      </w:r>
      <w:r w:rsidR="005C4387">
        <w:rPr>
          <w:rFonts w:ascii="Calibri" w:hAnsi="Calibri" w:cs="Arial"/>
          <w:szCs w:val="24"/>
        </w:rPr>
        <w:t xml:space="preserve">ay be received by a number of </w:t>
      </w:r>
      <w:r w:rsidR="006D5B40">
        <w:rPr>
          <w:rFonts w:ascii="Calibri" w:hAnsi="Calibri" w:cs="Arial"/>
          <w:szCs w:val="24"/>
        </w:rPr>
        <w:t>company’s representatives</w:t>
      </w:r>
      <w:r w:rsidRPr="00122882">
        <w:rPr>
          <w:rFonts w:ascii="Calibri" w:hAnsi="Calibri" w:cs="Arial"/>
          <w:szCs w:val="24"/>
        </w:rPr>
        <w:t>.</w:t>
      </w:r>
    </w:p>
    <w:p w:rsidR="00240028" w:rsidRPr="00240028" w:rsidRDefault="00240028" w:rsidP="00240028">
      <w:pPr>
        <w:pStyle w:val="Header"/>
        <w:numPr>
          <w:ilvl w:val="1"/>
          <w:numId w:val="12"/>
        </w:numPr>
        <w:spacing w:after="120"/>
        <w:ind w:left="900" w:hanging="540"/>
        <w:jc w:val="both"/>
        <w:rPr>
          <w:rFonts w:ascii="Calibri" w:hAnsi="Calibri"/>
          <w:b/>
          <w:szCs w:val="24"/>
        </w:rPr>
      </w:pPr>
      <w:r w:rsidRPr="00240028">
        <w:rPr>
          <w:rFonts w:ascii="Calibri" w:hAnsi="Calibri"/>
          <w:b/>
          <w:szCs w:val="24"/>
        </w:rPr>
        <w:t>Internal and External Communication Mechanism</w:t>
      </w:r>
    </w:p>
    <w:p w:rsidR="00240028" w:rsidRPr="00240028" w:rsidRDefault="00240028" w:rsidP="00240028">
      <w:pPr>
        <w:pStyle w:val="Header"/>
        <w:spacing w:after="120"/>
        <w:ind w:left="360"/>
        <w:jc w:val="both"/>
        <w:rPr>
          <w:rFonts w:ascii="Calibri" w:hAnsi="Calibri"/>
          <w:szCs w:val="24"/>
        </w:rPr>
      </w:pPr>
      <w:r>
        <w:rPr>
          <w:rFonts w:ascii="Calibri" w:hAnsi="Calibri"/>
          <w:szCs w:val="24"/>
        </w:rPr>
        <w:t>S</w:t>
      </w:r>
      <w:r w:rsidRPr="00240028">
        <w:rPr>
          <w:rFonts w:ascii="Calibri" w:hAnsi="Calibri"/>
          <w:szCs w:val="24"/>
        </w:rPr>
        <w:t>election of the most appropriate mechanisms used for internal communication is left to the discretion of the responsible head. Mechanism that shall be used for the various types of communication includes, but not limited to:</w:t>
      </w:r>
    </w:p>
    <w:p w:rsidR="00240028" w:rsidRPr="00240028" w:rsidRDefault="00240028" w:rsidP="00240028">
      <w:pPr>
        <w:pStyle w:val="Header"/>
        <w:numPr>
          <w:ilvl w:val="1"/>
          <w:numId w:val="18"/>
        </w:numPr>
        <w:spacing w:line="276" w:lineRule="auto"/>
        <w:ind w:left="1260" w:hanging="360"/>
        <w:jc w:val="both"/>
        <w:rPr>
          <w:rFonts w:ascii="Calibri" w:hAnsi="Calibri"/>
          <w:szCs w:val="24"/>
        </w:rPr>
      </w:pPr>
      <w:r w:rsidRPr="00240028">
        <w:rPr>
          <w:rFonts w:ascii="Calibri" w:hAnsi="Calibri"/>
          <w:szCs w:val="24"/>
        </w:rPr>
        <w:t>Notice Boards</w:t>
      </w:r>
    </w:p>
    <w:p w:rsidR="00240028" w:rsidRPr="00240028" w:rsidRDefault="00C16C20" w:rsidP="00240028">
      <w:pPr>
        <w:pStyle w:val="Header"/>
        <w:numPr>
          <w:ilvl w:val="1"/>
          <w:numId w:val="18"/>
        </w:numPr>
        <w:spacing w:line="276" w:lineRule="auto"/>
        <w:ind w:left="1260" w:hanging="360"/>
        <w:jc w:val="both"/>
        <w:rPr>
          <w:rFonts w:ascii="Calibri" w:hAnsi="Calibri"/>
          <w:szCs w:val="24"/>
        </w:rPr>
      </w:pPr>
      <w:r>
        <w:rPr>
          <w:rFonts w:ascii="Calibri" w:hAnsi="Calibri"/>
          <w:szCs w:val="24"/>
        </w:rPr>
        <w:t>Intercom</w:t>
      </w:r>
    </w:p>
    <w:p w:rsidR="00240028" w:rsidRPr="00240028" w:rsidRDefault="00240028" w:rsidP="00240028">
      <w:pPr>
        <w:pStyle w:val="Header"/>
        <w:numPr>
          <w:ilvl w:val="1"/>
          <w:numId w:val="18"/>
        </w:numPr>
        <w:spacing w:line="276" w:lineRule="auto"/>
        <w:ind w:left="1260" w:hanging="360"/>
        <w:jc w:val="both"/>
        <w:rPr>
          <w:rFonts w:ascii="Calibri" w:hAnsi="Calibri"/>
          <w:szCs w:val="24"/>
        </w:rPr>
      </w:pPr>
      <w:r w:rsidRPr="00240028">
        <w:rPr>
          <w:rFonts w:ascii="Calibri" w:hAnsi="Calibri"/>
          <w:szCs w:val="24"/>
        </w:rPr>
        <w:t>Display Boards / Safety signs</w:t>
      </w:r>
    </w:p>
    <w:p w:rsidR="00240028" w:rsidRPr="00240028" w:rsidRDefault="00240028" w:rsidP="00240028">
      <w:pPr>
        <w:pStyle w:val="Header"/>
        <w:numPr>
          <w:ilvl w:val="1"/>
          <w:numId w:val="18"/>
        </w:numPr>
        <w:spacing w:line="276" w:lineRule="auto"/>
        <w:ind w:left="1260" w:hanging="360"/>
        <w:jc w:val="both"/>
        <w:rPr>
          <w:rFonts w:ascii="Calibri" w:hAnsi="Calibri"/>
          <w:szCs w:val="24"/>
        </w:rPr>
      </w:pPr>
      <w:r w:rsidRPr="00240028">
        <w:rPr>
          <w:rFonts w:ascii="Calibri" w:hAnsi="Calibri"/>
          <w:szCs w:val="24"/>
        </w:rPr>
        <w:t>Electronic Mail</w:t>
      </w:r>
      <w:r w:rsidR="00A90B27">
        <w:rPr>
          <w:rFonts w:ascii="Calibri" w:hAnsi="Calibri"/>
          <w:szCs w:val="24"/>
        </w:rPr>
        <w:t xml:space="preserve"> (Internet and intranet)</w:t>
      </w:r>
    </w:p>
    <w:p w:rsidR="00240028" w:rsidRPr="00240028" w:rsidRDefault="00240028" w:rsidP="00240028">
      <w:pPr>
        <w:pStyle w:val="Header"/>
        <w:numPr>
          <w:ilvl w:val="1"/>
          <w:numId w:val="18"/>
        </w:numPr>
        <w:spacing w:line="276" w:lineRule="auto"/>
        <w:ind w:left="1260" w:hanging="360"/>
        <w:jc w:val="both"/>
        <w:rPr>
          <w:rFonts w:ascii="Calibri" w:hAnsi="Calibri"/>
          <w:szCs w:val="24"/>
        </w:rPr>
      </w:pPr>
      <w:r w:rsidRPr="00240028">
        <w:rPr>
          <w:rFonts w:ascii="Calibri" w:hAnsi="Calibri"/>
          <w:szCs w:val="24"/>
        </w:rPr>
        <w:t>Inter Office Memos</w:t>
      </w:r>
    </w:p>
    <w:p w:rsidR="00240028" w:rsidRPr="00240028" w:rsidRDefault="00240028" w:rsidP="00240028">
      <w:pPr>
        <w:pStyle w:val="Header"/>
        <w:numPr>
          <w:ilvl w:val="1"/>
          <w:numId w:val="18"/>
        </w:numPr>
        <w:spacing w:line="276" w:lineRule="auto"/>
        <w:ind w:left="1260" w:hanging="360"/>
        <w:jc w:val="both"/>
        <w:rPr>
          <w:rFonts w:ascii="Calibri" w:hAnsi="Calibri"/>
          <w:szCs w:val="24"/>
        </w:rPr>
      </w:pPr>
      <w:r w:rsidRPr="00240028">
        <w:rPr>
          <w:rFonts w:ascii="Calibri" w:hAnsi="Calibri"/>
          <w:szCs w:val="24"/>
        </w:rPr>
        <w:t>Formal / In Formal Meetings</w:t>
      </w:r>
    </w:p>
    <w:p w:rsidR="00240028" w:rsidRDefault="00240028" w:rsidP="00240028">
      <w:pPr>
        <w:pStyle w:val="Header"/>
        <w:numPr>
          <w:ilvl w:val="1"/>
          <w:numId w:val="18"/>
        </w:numPr>
        <w:spacing w:after="120" w:line="276" w:lineRule="auto"/>
        <w:ind w:left="1267" w:hanging="360"/>
        <w:jc w:val="both"/>
        <w:rPr>
          <w:rFonts w:ascii="Calibri" w:hAnsi="Calibri"/>
          <w:szCs w:val="24"/>
        </w:rPr>
      </w:pPr>
      <w:r w:rsidRPr="00240028">
        <w:rPr>
          <w:rFonts w:ascii="Calibri" w:hAnsi="Calibri"/>
          <w:szCs w:val="24"/>
        </w:rPr>
        <w:t>Company Published Material</w:t>
      </w:r>
    </w:p>
    <w:p w:rsidR="00DB5AF9" w:rsidRDefault="007C5800" w:rsidP="00240028">
      <w:pPr>
        <w:pStyle w:val="Header"/>
        <w:numPr>
          <w:ilvl w:val="1"/>
          <w:numId w:val="18"/>
        </w:numPr>
        <w:spacing w:after="120" w:line="276" w:lineRule="auto"/>
        <w:ind w:left="1267" w:hanging="360"/>
        <w:jc w:val="both"/>
        <w:rPr>
          <w:rFonts w:ascii="Calibri" w:hAnsi="Calibri"/>
          <w:szCs w:val="24"/>
        </w:rPr>
      </w:pPr>
      <w:r>
        <w:rPr>
          <w:rFonts w:ascii="Calibri" w:hAnsi="Calibri"/>
          <w:szCs w:val="24"/>
        </w:rPr>
        <w:t xml:space="preserve">Soft sharing applications (DropBox, OneDrive </w:t>
      </w:r>
      <w:r w:rsidR="006B321B">
        <w:rPr>
          <w:rFonts w:ascii="Calibri" w:hAnsi="Calibri"/>
          <w:szCs w:val="24"/>
        </w:rPr>
        <w:t>or</w:t>
      </w:r>
      <w:r>
        <w:rPr>
          <w:rFonts w:ascii="Calibri" w:hAnsi="Calibri"/>
          <w:szCs w:val="24"/>
        </w:rPr>
        <w:t xml:space="preserve"> Google drive</w:t>
      </w:r>
      <w:r w:rsidR="005D61D7">
        <w:rPr>
          <w:rFonts w:ascii="Calibri" w:hAnsi="Calibri"/>
          <w:szCs w:val="24"/>
        </w:rPr>
        <w:t xml:space="preserve"> Etc.)</w:t>
      </w:r>
    </w:p>
    <w:p w:rsidR="005D61D7" w:rsidRPr="00240028" w:rsidRDefault="005D61D7" w:rsidP="00240028">
      <w:pPr>
        <w:pStyle w:val="Header"/>
        <w:numPr>
          <w:ilvl w:val="1"/>
          <w:numId w:val="18"/>
        </w:numPr>
        <w:spacing w:after="120" w:line="276" w:lineRule="auto"/>
        <w:ind w:left="1267" w:hanging="360"/>
        <w:jc w:val="both"/>
        <w:rPr>
          <w:rFonts w:ascii="Calibri" w:hAnsi="Calibri"/>
          <w:szCs w:val="24"/>
        </w:rPr>
      </w:pPr>
      <w:r>
        <w:rPr>
          <w:rFonts w:ascii="Calibri" w:hAnsi="Calibri"/>
          <w:szCs w:val="24"/>
        </w:rPr>
        <w:t>WhatsApp (Individual/Grouped Chat</w:t>
      </w:r>
      <w:r w:rsidR="006B321B">
        <w:rPr>
          <w:rFonts w:ascii="Calibri" w:hAnsi="Calibri"/>
          <w:szCs w:val="24"/>
        </w:rPr>
        <w:t xml:space="preserve"> Messages</w:t>
      </w:r>
      <w:r>
        <w:rPr>
          <w:rFonts w:ascii="Calibri" w:hAnsi="Calibri"/>
          <w:szCs w:val="24"/>
        </w:rPr>
        <w:t>)</w:t>
      </w:r>
    </w:p>
    <w:p w:rsidR="00240028" w:rsidRPr="00240028" w:rsidRDefault="00240028" w:rsidP="00240028">
      <w:pPr>
        <w:pStyle w:val="Header"/>
        <w:spacing w:after="120"/>
        <w:ind w:left="360"/>
        <w:jc w:val="both"/>
        <w:rPr>
          <w:rFonts w:ascii="Calibri" w:hAnsi="Calibri"/>
          <w:szCs w:val="24"/>
        </w:rPr>
      </w:pPr>
      <w:r w:rsidRPr="00240028">
        <w:rPr>
          <w:rFonts w:ascii="Calibri" w:hAnsi="Calibri"/>
          <w:szCs w:val="24"/>
        </w:rPr>
        <w:t>External Communication mechanisms, used for the various types of communication includes, but not limited to:</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Electronic Mail</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Postal Mails</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Tele Phone</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Fax</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Meetings</w:t>
      </w:r>
    </w:p>
    <w:p w:rsidR="00240028" w:rsidRPr="00240028" w:rsidRDefault="00240028" w:rsidP="00240028">
      <w:pPr>
        <w:pStyle w:val="Header"/>
        <w:numPr>
          <w:ilvl w:val="1"/>
          <w:numId w:val="19"/>
        </w:numPr>
        <w:spacing w:line="276" w:lineRule="auto"/>
        <w:ind w:left="1260" w:hanging="360"/>
        <w:jc w:val="both"/>
        <w:rPr>
          <w:rFonts w:ascii="Calibri" w:hAnsi="Calibri"/>
          <w:szCs w:val="24"/>
        </w:rPr>
      </w:pPr>
      <w:r w:rsidRPr="00240028">
        <w:rPr>
          <w:rFonts w:ascii="Calibri" w:hAnsi="Calibri"/>
          <w:szCs w:val="24"/>
        </w:rPr>
        <w:t>Company Published Material</w:t>
      </w:r>
    </w:p>
    <w:p w:rsidR="00C16C20" w:rsidRDefault="00240028" w:rsidP="00C16C20">
      <w:pPr>
        <w:pStyle w:val="Header"/>
        <w:numPr>
          <w:ilvl w:val="1"/>
          <w:numId w:val="19"/>
        </w:numPr>
        <w:spacing w:after="120" w:line="276" w:lineRule="auto"/>
        <w:ind w:left="1267" w:hanging="360"/>
        <w:jc w:val="both"/>
        <w:rPr>
          <w:rFonts w:ascii="Calibri" w:hAnsi="Calibri"/>
          <w:szCs w:val="24"/>
        </w:rPr>
      </w:pPr>
      <w:r w:rsidRPr="00240028">
        <w:rPr>
          <w:rFonts w:ascii="Calibri" w:hAnsi="Calibri"/>
          <w:szCs w:val="24"/>
        </w:rPr>
        <w:t>Company Website</w:t>
      </w:r>
      <w:r w:rsidR="00C16C20">
        <w:rPr>
          <w:rFonts w:ascii="Calibri" w:hAnsi="Calibri"/>
          <w:szCs w:val="24"/>
        </w:rPr>
        <w:t xml:space="preserve"> and Social Media</w:t>
      </w:r>
    </w:p>
    <w:p w:rsidR="00EF1C9D" w:rsidRDefault="00EF1C9D" w:rsidP="00C16C20">
      <w:pPr>
        <w:pStyle w:val="Header"/>
        <w:numPr>
          <w:ilvl w:val="1"/>
          <w:numId w:val="19"/>
        </w:numPr>
        <w:spacing w:after="120" w:line="276" w:lineRule="auto"/>
        <w:ind w:left="1267" w:hanging="360"/>
        <w:jc w:val="both"/>
        <w:rPr>
          <w:rFonts w:ascii="Calibri" w:hAnsi="Calibri"/>
          <w:szCs w:val="24"/>
        </w:rPr>
      </w:pPr>
      <w:r>
        <w:rPr>
          <w:rFonts w:ascii="Calibri" w:hAnsi="Calibri"/>
          <w:szCs w:val="24"/>
        </w:rPr>
        <w:t>Documented information in hard form</w:t>
      </w:r>
    </w:p>
    <w:p w:rsidR="00D42045" w:rsidRPr="00C16C20" w:rsidRDefault="00D42045" w:rsidP="00C16C20">
      <w:pPr>
        <w:pStyle w:val="Header"/>
        <w:numPr>
          <w:ilvl w:val="1"/>
          <w:numId w:val="19"/>
        </w:numPr>
        <w:spacing w:after="120" w:line="276" w:lineRule="auto"/>
        <w:ind w:left="1267" w:hanging="360"/>
        <w:jc w:val="both"/>
        <w:rPr>
          <w:rFonts w:ascii="Calibri" w:hAnsi="Calibri"/>
          <w:szCs w:val="24"/>
        </w:rPr>
      </w:pPr>
      <w:r>
        <w:rPr>
          <w:rFonts w:ascii="Calibri" w:hAnsi="Calibri"/>
          <w:szCs w:val="24"/>
        </w:rPr>
        <w:t>WhatsApp Messages</w:t>
      </w:r>
    </w:p>
    <w:p w:rsidR="00D42045" w:rsidRDefault="00D42045" w:rsidP="00D42045">
      <w:pPr>
        <w:pStyle w:val="Header"/>
        <w:spacing w:after="120"/>
        <w:ind w:left="1620"/>
        <w:jc w:val="both"/>
        <w:rPr>
          <w:rFonts w:ascii="Calibri" w:hAnsi="Calibri"/>
          <w:b/>
          <w:szCs w:val="24"/>
        </w:rPr>
      </w:pPr>
    </w:p>
    <w:p w:rsidR="00043D4A" w:rsidRPr="00043D4A" w:rsidRDefault="00043D4A" w:rsidP="00043D4A">
      <w:pPr>
        <w:pStyle w:val="Header"/>
        <w:numPr>
          <w:ilvl w:val="2"/>
          <w:numId w:val="12"/>
        </w:numPr>
        <w:spacing w:after="120"/>
        <w:ind w:left="1620"/>
        <w:jc w:val="both"/>
        <w:rPr>
          <w:rFonts w:ascii="Calibri" w:hAnsi="Calibri"/>
          <w:b/>
          <w:szCs w:val="24"/>
        </w:rPr>
      </w:pPr>
      <w:r w:rsidRPr="00043D4A">
        <w:rPr>
          <w:rFonts w:ascii="Calibri" w:hAnsi="Calibri"/>
          <w:b/>
          <w:szCs w:val="24"/>
        </w:rPr>
        <w:lastRenderedPageBreak/>
        <w:t>Notice Boards</w:t>
      </w:r>
    </w:p>
    <w:p w:rsidR="00043D4A" w:rsidRPr="00043D4A" w:rsidRDefault="00043D4A" w:rsidP="00043D4A">
      <w:pPr>
        <w:pStyle w:val="Header"/>
        <w:tabs>
          <w:tab w:val="clear" w:pos="4320"/>
          <w:tab w:val="clear" w:pos="8640"/>
        </w:tabs>
        <w:spacing w:after="120"/>
        <w:ind w:left="900"/>
        <w:jc w:val="both"/>
        <w:rPr>
          <w:rFonts w:ascii="Calibri" w:hAnsi="Calibri"/>
          <w:szCs w:val="24"/>
        </w:rPr>
      </w:pPr>
      <w:r w:rsidRPr="00043D4A">
        <w:rPr>
          <w:rFonts w:ascii="Calibri" w:hAnsi="Calibri"/>
          <w:szCs w:val="24"/>
        </w:rPr>
        <w:t>Company Notice board facilitates in-house communications. A section is reserved for personal notices and advertisements by employees. However, Administration Department approves all personal notices if any.</w:t>
      </w:r>
    </w:p>
    <w:p w:rsidR="00043D4A" w:rsidRDefault="00043D4A" w:rsidP="00043D4A">
      <w:pPr>
        <w:pStyle w:val="Header"/>
        <w:tabs>
          <w:tab w:val="clear" w:pos="4320"/>
          <w:tab w:val="clear" w:pos="8640"/>
        </w:tabs>
        <w:spacing w:after="120"/>
        <w:ind w:left="900"/>
        <w:jc w:val="both"/>
        <w:rPr>
          <w:rFonts w:ascii="Calibri" w:hAnsi="Calibri"/>
          <w:szCs w:val="24"/>
        </w:rPr>
      </w:pPr>
      <w:r w:rsidRPr="00043D4A">
        <w:rPr>
          <w:rFonts w:ascii="Calibri" w:hAnsi="Calibri"/>
          <w:szCs w:val="24"/>
        </w:rPr>
        <w:t xml:space="preserve">Normally, employee personal notices may be posted for a period </w:t>
      </w:r>
      <w:r>
        <w:rPr>
          <w:rFonts w:ascii="Calibri" w:hAnsi="Calibri"/>
          <w:szCs w:val="24"/>
        </w:rPr>
        <w:t>of maximum</w:t>
      </w:r>
      <w:r w:rsidRPr="00043D4A">
        <w:rPr>
          <w:rFonts w:ascii="Calibri" w:hAnsi="Calibri"/>
          <w:szCs w:val="24"/>
        </w:rPr>
        <w:t xml:space="preserve"> one week</w:t>
      </w:r>
      <w:r w:rsidR="00756077">
        <w:rPr>
          <w:rFonts w:ascii="Calibri" w:hAnsi="Calibri"/>
          <w:szCs w:val="24"/>
        </w:rPr>
        <w:t xml:space="preserve"> or as per requirement</w:t>
      </w:r>
      <w:r w:rsidRPr="00043D4A">
        <w:rPr>
          <w:rFonts w:ascii="Calibri" w:hAnsi="Calibri"/>
          <w:szCs w:val="24"/>
        </w:rPr>
        <w:t>. All personal notices approved for posting must have date inserted on them.</w:t>
      </w:r>
    </w:p>
    <w:p w:rsidR="00043D4A" w:rsidRPr="00043D4A" w:rsidRDefault="00043D4A" w:rsidP="00043D4A">
      <w:pPr>
        <w:pStyle w:val="Header"/>
        <w:numPr>
          <w:ilvl w:val="2"/>
          <w:numId w:val="12"/>
        </w:numPr>
        <w:spacing w:after="120"/>
        <w:ind w:left="1620"/>
        <w:jc w:val="both"/>
        <w:rPr>
          <w:rFonts w:ascii="Calibri" w:hAnsi="Calibri"/>
          <w:b/>
          <w:szCs w:val="24"/>
        </w:rPr>
      </w:pPr>
      <w:r w:rsidRPr="00043D4A">
        <w:rPr>
          <w:rFonts w:ascii="Calibri" w:hAnsi="Calibri"/>
          <w:b/>
          <w:szCs w:val="24"/>
        </w:rPr>
        <w:t>Electronic Mail</w:t>
      </w:r>
    </w:p>
    <w:p w:rsidR="00043D4A" w:rsidRDefault="00043D4A" w:rsidP="00043D4A">
      <w:pPr>
        <w:pStyle w:val="Header"/>
        <w:spacing w:after="120" w:line="276" w:lineRule="auto"/>
        <w:ind w:left="900"/>
        <w:jc w:val="both"/>
        <w:rPr>
          <w:rFonts w:ascii="Calibri" w:hAnsi="Calibri"/>
          <w:szCs w:val="24"/>
        </w:rPr>
      </w:pPr>
      <w:r>
        <w:rPr>
          <w:rFonts w:ascii="Calibri" w:hAnsi="Calibri"/>
          <w:szCs w:val="24"/>
        </w:rPr>
        <w:t>C</w:t>
      </w:r>
      <w:r w:rsidRPr="00043D4A">
        <w:rPr>
          <w:rFonts w:ascii="Calibri" w:hAnsi="Calibri"/>
          <w:szCs w:val="24"/>
        </w:rPr>
        <w:t>ompany has various email groups for ease of communication between the</w:t>
      </w:r>
      <w:r w:rsidR="00756077">
        <w:rPr>
          <w:rFonts w:ascii="Calibri" w:hAnsi="Calibri"/>
          <w:szCs w:val="24"/>
        </w:rPr>
        <w:t xml:space="preserve"> </w:t>
      </w:r>
      <w:r w:rsidRPr="00043D4A">
        <w:rPr>
          <w:rFonts w:ascii="Calibri" w:hAnsi="Calibri"/>
          <w:szCs w:val="24"/>
        </w:rPr>
        <w:t>departments and between different regions. These email groups for business</w:t>
      </w:r>
      <w:r w:rsidR="00756077">
        <w:rPr>
          <w:rFonts w:ascii="Calibri" w:hAnsi="Calibri"/>
          <w:szCs w:val="24"/>
        </w:rPr>
        <w:t xml:space="preserve"> </w:t>
      </w:r>
      <w:r w:rsidRPr="00043D4A">
        <w:rPr>
          <w:rFonts w:ascii="Calibri" w:hAnsi="Calibri"/>
          <w:szCs w:val="24"/>
        </w:rPr>
        <w:t>correspondences only. It is also the responsibility of the employees to ensure that all the equipment is operational and in</w:t>
      </w:r>
      <w:r w:rsidR="00756077">
        <w:rPr>
          <w:rFonts w:ascii="Calibri" w:hAnsi="Calibri"/>
          <w:szCs w:val="24"/>
        </w:rPr>
        <w:t xml:space="preserve"> </w:t>
      </w:r>
      <w:r w:rsidRPr="00043D4A">
        <w:rPr>
          <w:rFonts w:ascii="Calibri" w:hAnsi="Calibri"/>
          <w:szCs w:val="24"/>
        </w:rPr>
        <w:t>good working condition. Antivirus must be installed and updated regularly as it has an</w:t>
      </w:r>
      <w:r w:rsidR="006D6271">
        <w:rPr>
          <w:rFonts w:ascii="Calibri" w:hAnsi="Calibri"/>
          <w:szCs w:val="24"/>
        </w:rPr>
        <w:t xml:space="preserve"> </w:t>
      </w:r>
      <w:r w:rsidRPr="00043D4A">
        <w:rPr>
          <w:rFonts w:ascii="Calibri" w:hAnsi="Calibri"/>
          <w:szCs w:val="24"/>
        </w:rPr>
        <w:t>impact on the internal communication of the company. Also the backup of the computer</w:t>
      </w:r>
      <w:r>
        <w:rPr>
          <w:rFonts w:ascii="Calibri" w:hAnsi="Calibri"/>
          <w:szCs w:val="24"/>
        </w:rPr>
        <w:t xml:space="preserve"> are</w:t>
      </w:r>
      <w:r w:rsidRPr="00043D4A">
        <w:rPr>
          <w:rFonts w:ascii="Calibri" w:hAnsi="Calibri"/>
          <w:szCs w:val="24"/>
        </w:rPr>
        <w:t xml:space="preserve"> taken regularly if required.</w:t>
      </w:r>
    </w:p>
    <w:p w:rsidR="00616001" w:rsidRPr="00616001" w:rsidRDefault="00616001" w:rsidP="00616001">
      <w:pPr>
        <w:pStyle w:val="Header"/>
        <w:numPr>
          <w:ilvl w:val="2"/>
          <w:numId w:val="12"/>
        </w:numPr>
        <w:spacing w:after="120"/>
        <w:ind w:left="1620"/>
        <w:jc w:val="both"/>
        <w:rPr>
          <w:rFonts w:ascii="Calibri" w:hAnsi="Calibri"/>
          <w:b/>
          <w:szCs w:val="24"/>
        </w:rPr>
      </w:pPr>
      <w:r w:rsidRPr="00616001">
        <w:rPr>
          <w:rFonts w:ascii="Calibri" w:hAnsi="Calibri"/>
          <w:b/>
          <w:szCs w:val="24"/>
        </w:rPr>
        <w:t>Meetings</w:t>
      </w:r>
      <w:r>
        <w:rPr>
          <w:rFonts w:ascii="Calibri" w:hAnsi="Calibri"/>
          <w:b/>
          <w:szCs w:val="24"/>
        </w:rPr>
        <w:t xml:space="preserve"> (Internally &amp; Externally)</w:t>
      </w:r>
    </w:p>
    <w:p w:rsidR="00496C5B" w:rsidRDefault="00616001" w:rsidP="00496C5B">
      <w:pPr>
        <w:pStyle w:val="Header"/>
        <w:spacing w:after="120" w:line="276" w:lineRule="auto"/>
        <w:ind w:left="900"/>
        <w:jc w:val="both"/>
        <w:rPr>
          <w:rFonts w:ascii="Calibri" w:hAnsi="Calibri"/>
          <w:szCs w:val="24"/>
        </w:rPr>
      </w:pPr>
      <w:r>
        <w:rPr>
          <w:rFonts w:ascii="Calibri" w:hAnsi="Calibri"/>
          <w:szCs w:val="24"/>
        </w:rPr>
        <w:t xml:space="preserve">When meetings (internally &amp; externally) are required for </w:t>
      </w:r>
      <w:r w:rsidR="001B525A">
        <w:rPr>
          <w:rFonts w:ascii="Calibri" w:hAnsi="Calibri"/>
          <w:szCs w:val="24"/>
        </w:rPr>
        <w:t xml:space="preserve">specific purpose communication meeting agenda is properly communicated to all the concerned personnel. Minutes of meeting are recorded and </w:t>
      </w:r>
      <w:r w:rsidR="002A72E2">
        <w:rPr>
          <w:rFonts w:ascii="Calibri" w:hAnsi="Calibri"/>
          <w:szCs w:val="24"/>
        </w:rPr>
        <w:t>Documented information</w:t>
      </w:r>
      <w:r w:rsidR="001B525A">
        <w:rPr>
          <w:rFonts w:ascii="Calibri" w:hAnsi="Calibri"/>
          <w:szCs w:val="24"/>
        </w:rPr>
        <w:t xml:space="preserve"> of participants is maintained. Decisions taken in the meeting are assigned to the concerned personnel with target date and follow ups are taken on the actions taken to check the effectiveness of the actions taken. </w:t>
      </w:r>
    </w:p>
    <w:p w:rsidR="00496C5B" w:rsidRDefault="00621E3E" w:rsidP="00496C5B">
      <w:pPr>
        <w:pStyle w:val="Header"/>
        <w:numPr>
          <w:ilvl w:val="2"/>
          <w:numId w:val="12"/>
        </w:numPr>
        <w:spacing w:after="120"/>
        <w:ind w:left="1620"/>
        <w:jc w:val="both"/>
        <w:rPr>
          <w:rFonts w:ascii="Calibri" w:hAnsi="Calibri"/>
          <w:b/>
          <w:szCs w:val="24"/>
        </w:rPr>
      </w:pPr>
      <w:r>
        <w:rPr>
          <w:rFonts w:ascii="Calibri" w:hAnsi="Calibri"/>
          <w:b/>
          <w:szCs w:val="24"/>
        </w:rPr>
        <w:t>WhatsApp Messages</w:t>
      </w:r>
    </w:p>
    <w:p w:rsidR="00621E3E" w:rsidRPr="00025A51" w:rsidRDefault="00111F21" w:rsidP="00962711">
      <w:pPr>
        <w:pStyle w:val="Header"/>
        <w:spacing w:after="120"/>
        <w:ind w:left="900"/>
        <w:jc w:val="both"/>
        <w:rPr>
          <w:rFonts w:ascii="Calibri" w:hAnsi="Calibri"/>
          <w:szCs w:val="24"/>
        </w:rPr>
      </w:pPr>
      <w:r>
        <w:rPr>
          <w:rFonts w:ascii="Calibri" w:hAnsi="Calibri"/>
          <w:szCs w:val="24"/>
        </w:rPr>
        <w:t>Official whatsA</w:t>
      </w:r>
      <w:r w:rsidR="00621E3E" w:rsidRPr="00025A51">
        <w:rPr>
          <w:rFonts w:ascii="Calibri" w:hAnsi="Calibri"/>
          <w:szCs w:val="24"/>
        </w:rPr>
        <w:t xml:space="preserve">pp </w:t>
      </w:r>
      <w:r>
        <w:rPr>
          <w:rFonts w:ascii="Calibri" w:hAnsi="Calibri"/>
          <w:szCs w:val="24"/>
        </w:rPr>
        <w:t>groups</w:t>
      </w:r>
      <w:r w:rsidR="00621E3E" w:rsidRPr="00025A51">
        <w:rPr>
          <w:rFonts w:ascii="Calibri" w:hAnsi="Calibri"/>
          <w:szCs w:val="24"/>
        </w:rPr>
        <w:t xml:space="preserve"> created by management of BRCC &amp; PCC to communicate inside</w:t>
      </w:r>
      <w:r w:rsidR="00025A51" w:rsidRPr="00025A51">
        <w:rPr>
          <w:rFonts w:ascii="Calibri" w:hAnsi="Calibri"/>
          <w:szCs w:val="24"/>
        </w:rPr>
        <w:t xml:space="preserve"> company</w:t>
      </w:r>
      <w:r w:rsidR="00621E3E" w:rsidRPr="00025A51">
        <w:rPr>
          <w:rFonts w:ascii="Calibri" w:hAnsi="Calibri"/>
          <w:szCs w:val="24"/>
        </w:rPr>
        <w:t xml:space="preserve"> and </w:t>
      </w:r>
      <w:r w:rsidR="00025A51" w:rsidRPr="00025A51">
        <w:rPr>
          <w:rFonts w:ascii="Calibri" w:hAnsi="Calibri"/>
          <w:szCs w:val="24"/>
        </w:rPr>
        <w:t>for</w:t>
      </w:r>
      <w:r w:rsidR="00621E3E" w:rsidRPr="00025A51">
        <w:rPr>
          <w:rFonts w:ascii="Calibri" w:hAnsi="Calibri"/>
          <w:szCs w:val="24"/>
        </w:rPr>
        <w:t xml:space="preserve"> </w:t>
      </w:r>
      <w:r w:rsidR="00025A51" w:rsidRPr="00025A51">
        <w:rPr>
          <w:rFonts w:ascii="Calibri" w:hAnsi="Calibri"/>
          <w:szCs w:val="24"/>
        </w:rPr>
        <w:t>external</w:t>
      </w:r>
      <w:r w:rsidR="00621E3E" w:rsidRPr="00025A51">
        <w:rPr>
          <w:rFonts w:ascii="Calibri" w:hAnsi="Calibri"/>
          <w:szCs w:val="24"/>
        </w:rPr>
        <w:t xml:space="preserve"> </w:t>
      </w:r>
      <w:r w:rsidR="00025A51" w:rsidRPr="00025A51">
        <w:rPr>
          <w:rFonts w:ascii="Calibri" w:hAnsi="Calibri"/>
          <w:szCs w:val="24"/>
        </w:rPr>
        <w:t xml:space="preserve">communication whatsapp </w:t>
      </w:r>
      <w:r>
        <w:rPr>
          <w:rFonts w:ascii="Calibri" w:hAnsi="Calibri"/>
          <w:szCs w:val="24"/>
        </w:rPr>
        <w:t xml:space="preserve">also used. </w:t>
      </w:r>
      <w:r w:rsidR="00025A51" w:rsidRPr="00025A51">
        <w:rPr>
          <w:rFonts w:ascii="Calibri" w:hAnsi="Calibri"/>
          <w:szCs w:val="24"/>
        </w:rPr>
        <w:t xml:space="preserve"> </w:t>
      </w:r>
    </w:p>
    <w:p w:rsidR="000030C1" w:rsidRPr="005F37D6" w:rsidRDefault="00DA4A9B" w:rsidP="00C36CC7">
      <w:pPr>
        <w:pStyle w:val="Header"/>
        <w:numPr>
          <w:ilvl w:val="0"/>
          <w:numId w:val="12"/>
        </w:numPr>
        <w:tabs>
          <w:tab w:val="clear" w:pos="4320"/>
          <w:tab w:val="clear" w:pos="8640"/>
        </w:tabs>
        <w:spacing w:before="240" w:after="120"/>
        <w:ind w:left="360"/>
        <w:jc w:val="both"/>
        <w:rPr>
          <w:rFonts w:ascii="Calibri" w:hAnsi="Calibri"/>
          <w:b/>
          <w:sz w:val="28"/>
          <w:szCs w:val="28"/>
        </w:rPr>
      </w:pPr>
      <w:r w:rsidRPr="00577FC7">
        <w:rPr>
          <w:rFonts w:ascii="Calibri" w:hAnsi="Calibri"/>
          <w:b/>
          <w:sz w:val="28"/>
          <w:szCs w:val="28"/>
        </w:rPr>
        <w:t>Associated</w:t>
      </w:r>
      <w:r w:rsidR="002A72E2">
        <w:rPr>
          <w:rFonts w:ascii="Calibri" w:hAnsi="Calibri"/>
          <w:b/>
          <w:sz w:val="28"/>
          <w:szCs w:val="28"/>
        </w:rPr>
        <w:t>Documented information</w:t>
      </w:r>
    </w:p>
    <w:p w:rsidR="000030C1" w:rsidRPr="00ED6B5D" w:rsidRDefault="00134FF9" w:rsidP="00133452">
      <w:pPr>
        <w:pStyle w:val="ListParagraph"/>
        <w:numPr>
          <w:ilvl w:val="1"/>
          <w:numId w:val="20"/>
        </w:numPr>
        <w:snapToGrid w:val="0"/>
        <w:ind w:left="720" w:hanging="360"/>
        <w:jc w:val="both"/>
        <w:rPr>
          <w:rFonts w:ascii="Calibri" w:hAnsi="Calibri"/>
          <w:szCs w:val="24"/>
        </w:rPr>
      </w:pPr>
      <w:r>
        <w:rPr>
          <w:rFonts w:ascii="Calibri" w:hAnsi="Calibri"/>
          <w:bCs/>
          <w:szCs w:val="24"/>
        </w:rPr>
        <w:t>Minutes of Meetings</w:t>
      </w:r>
    </w:p>
    <w:p w:rsidR="00ED6B5D" w:rsidRPr="00DA4A9B" w:rsidRDefault="00ED6B5D" w:rsidP="00133452">
      <w:pPr>
        <w:pStyle w:val="ListParagraph"/>
        <w:numPr>
          <w:ilvl w:val="1"/>
          <w:numId w:val="20"/>
        </w:numPr>
        <w:snapToGrid w:val="0"/>
        <w:ind w:left="720" w:hanging="360"/>
        <w:jc w:val="both"/>
        <w:rPr>
          <w:rFonts w:ascii="Calibri" w:hAnsi="Calibri"/>
          <w:szCs w:val="24"/>
        </w:rPr>
      </w:pPr>
      <w:r>
        <w:rPr>
          <w:rFonts w:ascii="Calibri" w:hAnsi="Calibri"/>
          <w:bCs/>
          <w:szCs w:val="24"/>
        </w:rPr>
        <w:t>Inter-office Memo</w:t>
      </w:r>
    </w:p>
    <w:p w:rsidR="00077D69" w:rsidRDefault="00077D69">
      <w:pPr>
        <w:widowControl/>
        <w:rPr>
          <w:rFonts w:ascii="Calibri" w:hAnsi="Calibri"/>
          <w:szCs w:val="24"/>
        </w:rPr>
      </w:pPr>
      <w:r>
        <w:rPr>
          <w:rFonts w:ascii="Calibri" w:hAnsi="Calibri"/>
          <w:szCs w:val="24"/>
        </w:rPr>
        <w:br w:type="page"/>
      </w:r>
    </w:p>
    <w:p w:rsidR="00077D69" w:rsidRDefault="00077D69" w:rsidP="00077D69">
      <w:pPr>
        <w:pStyle w:val="NoSpacing"/>
        <w:spacing w:after="240"/>
        <w:jc w:val="center"/>
        <w:rPr>
          <w:rFonts w:asciiTheme="minorHAnsi" w:hAnsiTheme="minorHAnsi" w:cs="Arial"/>
          <w:b/>
          <w:sz w:val="28"/>
          <w:szCs w:val="24"/>
        </w:rPr>
      </w:pPr>
      <w:r w:rsidRPr="00F64E8F">
        <w:rPr>
          <w:rFonts w:asciiTheme="minorHAnsi" w:hAnsiTheme="minorHAnsi" w:cs="Arial"/>
          <w:b/>
          <w:sz w:val="28"/>
          <w:szCs w:val="24"/>
        </w:rPr>
        <w:lastRenderedPageBreak/>
        <w:t>Amendment History Record</w:t>
      </w:r>
    </w:p>
    <w:tbl>
      <w:tblPr>
        <w:tblStyle w:val="TableGrid"/>
        <w:tblW w:w="9720" w:type="dxa"/>
        <w:tblInd w:w="108" w:type="dxa"/>
        <w:tblLayout w:type="fixed"/>
        <w:tblLook w:val="04A0"/>
      </w:tblPr>
      <w:tblGrid>
        <w:gridCol w:w="1080"/>
        <w:gridCol w:w="1620"/>
        <w:gridCol w:w="1350"/>
        <w:gridCol w:w="5670"/>
      </w:tblGrid>
      <w:tr w:rsidR="00077D69" w:rsidTr="0094231F">
        <w:trPr>
          <w:tblHeader/>
        </w:trPr>
        <w:tc>
          <w:tcPr>
            <w:tcW w:w="108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Revision Number</w:t>
            </w:r>
          </w:p>
        </w:tc>
        <w:tc>
          <w:tcPr>
            <w:tcW w:w="162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Pr>
                <w:rFonts w:asciiTheme="minorHAnsi" w:hAnsiTheme="minorHAnsi" w:cs="Arial"/>
                <w:b/>
                <w:sz w:val="24"/>
                <w:szCs w:val="24"/>
              </w:rPr>
              <w:t>DCR Number</w:t>
            </w:r>
          </w:p>
        </w:tc>
        <w:tc>
          <w:tcPr>
            <w:tcW w:w="135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Section</w:t>
            </w:r>
          </w:p>
        </w:tc>
        <w:tc>
          <w:tcPr>
            <w:tcW w:w="5670" w:type="dxa"/>
            <w:shd w:val="clear" w:color="auto" w:fill="C5E0B3" w:themeFill="accent6" w:themeFillTint="66"/>
            <w:vAlign w:val="center"/>
          </w:tcPr>
          <w:p w:rsidR="00077D69" w:rsidRPr="00FF2F8D" w:rsidRDefault="00077D69" w:rsidP="00077D69">
            <w:pPr>
              <w:pStyle w:val="NoSpacing"/>
              <w:jc w:val="center"/>
              <w:rPr>
                <w:rFonts w:asciiTheme="minorHAnsi" w:hAnsiTheme="minorHAnsi" w:cs="Arial"/>
                <w:b/>
                <w:sz w:val="24"/>
                <w:szCs w:val="24"/>
              </w:rPr>
            </w:pPr>
            <w:r w:rsidRPr="00FF2F8D">
              <w:rPr>
                <w:rFonts w:asciiTheme="minorHAnsi" w:hAnsiTheme="minorHAnsi" w:cs="Arial"/>
                <w:b/>
                <w:sz w:val="24"/>
                <w:szCs w:val="24"/>
              </w:rPr>
              <w:t>Amended Text</w:t>
            </w:r>
          </w:p>
        </w:tc>
      </w:tr>
      <w:tr w:rsidR="002A72E2" w:rsidTr="00992C89">
        <w:trPr>
          <w:trHeight w:val="432"/>
        </w:trPr>
        <w:tc>
          <w:tcPr>
            <w:tcW w:w="1080" w:type="dxa"/>
            <w:vAlign w:val="center"/>
          </w:tcPr>
          <w:p w:rsidR="002A72E2" w:rsidRPr="00077D69" w:rsidRDefault="002A72E2" w:rsidP="002A72E2">
            <w:pPr>
              <w:pStyle w:val="NoSpacing"/>
              <w:jc w:val="center"/>
              <w:rPr>
                <w:rFonts w:asciiTheme="minorHAnsi" w:hAnsiTheme="minorHAnsi" w:cstheme="minorHAnsi"/>
                <w:bCs/>
              </w:rPr>
            </w:pPr>
          </w:p>
        </w:tc>
        <w:tc>
          <w:tcPr>
            <w:tcW w:w="1620" w:type="dxa"/>
            <w:vAlign w:val="center"/>
          </w:tcPr>
          <w:p w:rsidR="002A72E2" w:rsidRPr="00077D69" w:rsidRDefault="002A72E2" w:rsidP="002A72E2">
            <w:pPr>
              <w:pStyle w:val="NoSpacing"/>
              <w:jc w:val="center"/>
              <w:rPr>
                <w:rFonts w:asciiTheme="minorHAnsi" w:hAnsiTheme="minorHAnsi" w:cstheme="minorHAnsi"/>
                <w:bCs/>
              </w:rPr>
            </w:pPr>
          </w:p>
        </w:tc>
        <w:tc>
          <w:tcPr>
            <w:tcW w:w="1350" w:type="dxa"/>
          </w:tcPr>
          <w:p w:rsidR="002A72E2" w:rsidRPr="00D7789A" w:rsidRDefault="002A72E2" w:rsidP="002A72E2">
            <w:pPr>
              <w:pStyle w:val="NoSpacing"/>
              <w:jc w:val="both"/>
              <w:rPr>
                <w:rFonts w:cs="Arial"/>
                <w:bCs/>
                <w:sz w:val="24"/>
              </w:rPr>
            </w:pPr>
          </w:p>
        </w:tc>
        <w:tc>
          <w:tcPr>
            <w:tcW w:w="5670" w:type="dxa"/>
            <w:vAlign w:val="center"/>
          </w:tcPr>
          <w:p w:rsidR="002A72E2" w:rsidRPr="00C90327" w:rsidRDefault="002A72E2" w:rsidP="002A72E2">
            <w:pPr>
              <w:pStyle w:val="NoSpacing"/>
              <w:jc w:val="both"/>
              <w:rPr>
                <w:rFonts w:cs="Calibri"/>
                <w:bCs/>
                <w:sz w:val="24"/>
                <w:szCs w:val="24"/>
              </w:rPr>
            </w:pPr>
          </w:p>
        </w:tc>
      </w:tr>
      <w:tr w:rsidR="000B1454" w:rsidTr="004C69A2">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tcPr>
          <w:p w:rsidR="000B1454" w:rsidRPr="00D7789A" w:rsidRDefault="000B1454" w:rsidP="000B1454">
            <w:pPr>
              <w:pStyle w:val="NoSpacing"/>
              <w:jc w:val="both"/>
              <w:rPr>
                <w:rFonts w:cs="Arial"/>
                <w:bCs/>
                <w:sz w:val="24"/>
              </w:rPr>
            </w:pPr>
          </w:p>
        </w:tc>
        <w:tc>
          <w:tcPr>
            <w:tcW w:w="5670" w:type="dxa"/>
            <w:vAlign w:val="center"/>
          </w:tcPr>
          <w:p w:rsidR="000B1454" w:rsidRPr="00C90327" w:rsidRDefault="000B1454" w:rsidP="000B1454">
            <w:pPr>
              <w:pStyle w:val="NoSpacing"/>
              <w:jc w:val="both"/>
              <w:rPr>
                <w:rFonts w:cs="Calibri"/>
                <w:bCs/>
                <w:sz w:val="24"/>
                <w:szCs w:val="24"/>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r w:rsidR="000B1454" w:rsidTr="0094231F">
        <w:trPr>
          <w:trHeight w:val="432"/>
        </w:trPr>
        <w:tc>
          <w:tcPr>
            <w:tcW w:w="1080" w:type="dxa"/>
            <w:vAlign w:val="center"/>
          </w:tcPr>
          <w:p w:rsidR="000B1454" w:rsidRPr="00077D69" w:rsidRDefault="000B1454" w:rsidP="000B1454">
            <w:pPr>
              <w:pStyle w:val="NoSpacing"/>
              <w:jc w:val="center"/>
              <w:rPr>
                <w:rFonts w:asciiTheme="minorHAnsi" w:hAnsiTheme="minorHAnsi" w:cstheme="minorHAnsi"/>
                <w:bCs/>
              </w:rPr>
            </w:pPr>
          </w:p>
        </w:tc>
        <w:tc>
          <w:tcPr>
            <w:tcW w:w="1620" w:type="dxa"/>
            <w:vAlign w:val="center"/>
          </w:tcPr>
          <w:p w:rsidR="000B1454" w:rsidRPr="00077D69" w:rsidRDefault="000B1454" w:rsidP="000B1454">
            <w:pPr>
              <w:pStyle w:val="NoSpacing"/>
              <w:jc w:val="center"/>
              <w:rPr>
                <w:rFonts w:asciiTheme="minorHAnsi" w:hAnsiTheme="minorHAnsi" w:cstheme="minorHAnsi"/>
                <w:bCs/>
              </w:rPr>
            </w:pPr>
          </w:p>
        </w:tc>
        <w:tc>
          <w:tcPr>
            <w:tcW w:w="1350" w:type="dxa"/>
            <w:vAlign w:val="center"/>
          </w:tcPr>
          <w:p w:rsidR="000B1454" w:rsidRPr="00077D69" w:rsidRDefault="000B1454" w:rsidP="000B1454">
            <w:pPr>
              <w:pStyle w:val="NoSpacing"/>
              <w:jc w:val="center"/>
              <w:rPr>
                <w:rFonts w:asciiTheme="minorHAnsi" w:hAnsiTheme="minorHAnsi" w:cstheme="minorHAnsi"/>
                <w:bCs/>
              </w:rPr>
            </w:pPr>
          </w:p>
        </w:tc>
        <w:tc>
          <w:tcPr>
            <w:tcW w:w="5670" w:type="dxa"/>
            <w:vAlign w:val="center"/>
          </w:tcPr>
          <w:p w:rsidR="000B1454" w:rsidRPr="00077D69" w:rsidRDefault="000B1454" w:rsidP="000B1454">
            <w:pPr>
              <w:pStyle w:val="NoSpacing"/>
              <w:jc w:val="both"/>
              <w:rPr>
                <w:rFonts w:asciiTheme="minorHAnsi" w:hAnsiTheme="minorHAnsi" w:cstheme="minorHAnsi"/>
                <w:bCs/>
              </w:rPr>
            </w:pPr>
          </w:p>
        </w:tc>
      </w:tr>
    </w:tbl>
    <w:p w:rsidR="00077D69" w:rsidRPr="00F64E8F" w:rsidRDefault="00077D69" w:rsidP="00077D69">
      <w:pPr>
        <w:pStyle w:val="NoSpacing"/>
        <w:spacing w:after="240"/>
        <w:ind w:left="360"/>
        <w:jc w:val="both"/>
        <w:rPr>
          <w:rFonts w:asciiTheme="minorHAnsi" w:hAnsiTheme="minorHAnsi" w:cs="Arial"/>
          <w:b/>
          <w:sz w:val="28"/>
          <w:szCs w:val="24"/>
        </w:rPr>
      </w:pPr>
    </w:p>
    <w:sectPr w:rsidR="00077D69" w:rsidRPr="00F64E8F" w:rsidSect="00174BD2">
      <w:headerReference w:type="default" r:id="rId8"/>
      <w:footerReference w:type="default" r:id="rId9"/>
      <w:headerReference w:type="first" r:id="rId10"/>
      <w:pgSz w:w="11907" w:h="16839" w:code="9"/>
      <w:pgMar w:top="1440" w:right="1080" w:bottom="1440" w:left="1080" w:header="576" w:footer="408" w:gutter="0"/>
      <w:cols w:space="720"/>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0C82" w:rsidRDefault="00770C82">
      <w:r>
        <w:separator/>
      </w:r>
    </w:p>
  </w:endnote>
  <w:endnote w:type="continuationSeparator" w:id="1">
    <w:p w:rsidR="00770C82" w:rsidRDefault="00770C8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Univers Condensed">
    <w:altName w:val="Arial Narrow"/>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altName w:val="Arial"/>
    <w:charset w:val="00"/>
    <w:family w:val="swiss"/>
    <w:pitch w:val="variable"/>
    <w:sig w:usb0="00000000"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6001" w:rsidRPr="00FC384F" w:rsidRDefault="00616001" w:rsidP="00174BD2">
    <w:pPr>
      <w:pStyle w:val="Footer"/>
      <w:pBdr>
        <w:top w:val="single" w:sz="4" w:space="1" w:color="auto"/>
      </w:pBdr>
      <w:jc w:val="right"/>
      <w:rPr>
        <w:rFonts w:asciiTheme="minorHAnsi" w:hAnsiTheme="minorHAnsi" w:cstheme="minorHAnsi"/>
        <w:szCs w:val="24"/>
      </w:rPr>
    </w:pPr>
    <w:r w:rsidRPr="00FC384F">
      <w:rPr>
        <w:rFonts w:asciiTheme="minorHAnsi" w:hAnsiTheme="minorHAnsi" w:cstheme="minorHAnsi"/>
        <w:szCs w:val="24"/>
      </w:rPr>
      <w:t xml:space="preserve">Page </w:t>
    </w:r>
    <w:r w:rsidR="00966FE4"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PAGE </w:instrText>
    </w:r>
    <w:r w:rsidR="00966FE4" w:rsidRPr="00FC384F">
      <w:rPr>
        <w:rFonts w:asciiTheme="minorHAnsi" w:hAnsiTheme="minorHAnsi" w:cstheme="minorHAnsi"/>
        <w:b/>
        <w:bCs/>
        <w:szCs w:val="24"/>
      </w:rPr>
      <w:fldChar w:fldCharType="separate"/>
    </w:r>
    <w:r w:rsidR="00ED6B5D">
      <w:rPr>
        <w:rFonts w:asciiTheme="minorHAnsi" w:hAnsiTheme="minorHAnsi" w:cstheme="minorHAnsi"/>
        <w:b/>
        <w:bCs/>
        <w:noProof/>
        <w:szCs w:val="24"/>
      </w:rPr>
      <w:t>4</w:t>
    </w:r>
    <w:r w:rsidR="00966FE4" w:rsidRPr="00FC384F">
      <w:rPr>
        <w:rFonts w:asciiTheme="minorHAnsi" w:hAnsiTheme="minorHAnsi" w:cstheme="minorHAnsi"/>
        <w:b/>
        <w:bCs/>
        <w:szCs w:val="24"/>
      </w:rPr>
      <w:fldChar w:fldCharType="end"/>
    </w:r>
    <w:r w:rsidRPr="00FC384F">
      <w:rPr>
        <w:rFonts w:asciiTheme="minorHAnsi" w:hAnsiTheme="minorHAnsi" w:cstheme="minorHAnsi"/>
        <w:szCs w:val="24"/>
      </w:rPr>
      <w:t xml:space="preserve"> of </w:t>
    </w:r>
    <w:r w:rsidR="00966FE4" w:rsidRPr="00FC384F">
      <w:rPr>
        <w:rFonts w:asciiTheme="minorHAnsi" w:hAnsiTheme="minorHAnsi" w:cstheme="minorHAnsi"/>
        <w:b/>
        <w:bCs/>
        <w:szCs w:val="24"/>
      </w:rPr>
      <w:fldChar w:fldCharType="begin"/>
    </w:r>
    <w:r w:rsidRPr="00FC384F">
      <w:rPr>
        <w:rFonts w:asciiTheme="minorHAnsi" w:hAnsiTheme="minorHAnsi" w:cstheme="minorHAnsi"/>
        <w:b/>
        <w:bCs/>
        <w:szCs w:val="24"/>
      </w:rPr>
      <w:instrText xml:space="preserve"> NUMPAGES  </w:instrText>
    </w:r>
    <w:r w:rsidR="00966FE4" w:rsidRPr="00FC384F">
      <w:rPr>
        <w:rFonts w:asciiTheme="minorHAnsi" w:hAnsiTheme="minorHAnsi" w:cstheme="minorHAnsi"/>
        <w:b/>
        <w:bCs/>
        <w:szCs w:val="24"/>
      </w:rPr>
      <w:fldChar w:fldCharType="separate"/>
    </w:r>
    <w:r w:rsidR="00ED6B5D">
      <w:rPr>
        <w:rFonts w:asciiTheme="minorHAnsi" w:hAnsiTheme="minorHAnsi" w:cstheme="minorHAnsi"/>
        <w:b/>
        <w:bCs/>
        <w:noProof/>
        <w:szCs w:val="24"/>
      </w:rPr>
      <w:t>5</w:t>
    </w:r>
    <w:r w:rsidR="00966FE4" w:rsidRPr="00FC384F">
      <w:rPr>
        <w:rFonts w:asciiTheme="minorHAnsi" w:hAnsiTheme="minorHAnsi" w:cstheme="minorHAnsi"/>
        <w:b/>
        <w:bCs/>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0C82" w:rsidRDefault="00770C82">
      <w:r>
        <w:separator/>
      </w:r>
    </w:p>
  </w:footnote>
  <w:footnote w:type="continuationSeparator" w:id="1">
    <w:p w:rsidR="00770C82" w:rsidRDefault="00770C8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810" w:type="dxa"/>
      <w:tblInd w:w="108" w:type="dxa"/>
      <w:tblLook w:val="04A0"/>
    </w:tblPr>
    <w:tblGrid>
      <w:gridCol w:w="4905"/>
      <w:gridCol w:w="4905"/>
    </w:tblGrid>
    <w:tr w:rsidR="00616001" w:rsidRPr="00264C3D" w:rsidTr="00043D4A">
      <w:trPr>
        <w:trHeight w:val="842"/>
      </w:trPr>
      <w:tc>
        <w:tcPr>
          <w:tcW w:w="4905" w:type="dxa"/>
          <w:shd w:val="clear" w:color="auto" w:fill="auto"/>
          <w:vAlign w:val="center"/>
        </w:tcPr>
        <w:p w:rsidR="00616001" w:rsidRPr="00264C3D" w:rsidRDefault="00F26ACA" w:rsidP="00043D4A">
          <w:pPr>
            <w:widowControl/>
            <w:suppressAutoHyphens/>
            <w:rPr>
              <w:rFonts w:ascii="Calibri" w:eastAsia="Calibri" w:hAnsi="Calibri"/>
              <w:sz w:val="22"/>
              <w:szCs w:val="22"/>
              <w:lang w:val="en-GB" w:eastAsia="ar-SA"/>
            </w:rPr>
          </w:pPr>
          <w:r>
            <w:rPr>
              <w:noProof/>
            </w:rPr>
            <w:drawing>
              <wp:anchor distT="0" distB="0" distL="114300" distR="114300" simplePos="0" relativeHeight="251659264" behindDoc="0" locked="0" layoutInCell="1" allowOverlap="1">
                <wp:simplePos x="0" y="0"/>
                <wp:positionH relativeFrom="margin">
                  <wp:posOffset>1761490</wp:posOffset>
                </wp:positionH>
                <wp:positionV relativeFrom="margin">
                  <wp:posOffset>68580</wp:posOffset>
                </wp:positionV>
                <wp:extent cx="1016000" cy="387985"/>
                <wp:effectExtent l="19050" t="0" r="0" b="0"/>
                <wp:wrapSquare wrapText="bothSides"/>
                <wp:docPr id="5" name="Picture 1" descr="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
                        <pic:cNvPicPr>
                          <a:picLocks noChangeAspect="1" noChangeArrowheads="1"/>
                        </pic:cNvPicPr>
                      </pic:nvPicPr>
                      <pic:blipFill>
                        <a:blip r:embed="rId1"/>
                        <a:srcRect/>
                        <a:stretch>
                          <a:fillRect/>
                        </a:stretch>
                      </pic:blipFill>
                      <pic:spPr bwMode="auto">
                        <a:xfrm>
                          <a:off x="0" y="0"/>
                          <a:ext cx="1016000" cy="387985"/>
                        </a:xfrm>
                        <a:prstGeom prst="rect">
                          <a:avLst/>
                        </a:prstGeom>
                        <a:noFill/>
                        <a:ln w="9525">
                          <a:noFill/>
                          <a:miter lim="800000"/>
                          <a:headEnd/>
                          <a:tailEnd/>
                        </a:ln>
                      </pic:spPr>
                    </pic:pic>
                  </a:graphicData>
                </a:graphic>
              </wp:anchor>
            </w:drawing>
          </w:r>
          <w:r w:rsidR="00616001">
            <w:rPr>
              <w:noProof/>
            </w:rPr>
            <w:drawing>
              <wp:inline distT="0" distB="0" distL="0" distR="0">
                <wp:extent cx="1581785" cy="523875"/>
                <wp:effectExtent l="0" t="0" r="0" b="9525"/>
                <wp:docPr id="2" name="Picture 2" descr="C:\Users\DELL755\AppData\Local\Microsoft\Windows\Temporary Internet Files\Content.Outlook\3V9NY3NK\Binrasheed logo ISO.png"/>
                <wp:cNvGraphicFramePr/>
                <a:graphic xmlns:a="http://schemas.openxmlformats.org/drawingml/2006/main">
                  <a:graphicData uri="http://schemas.openxmlformats.org/drawingml/2006/picture">
                    <pic:pic xmlns:pic="http://schemas.openxmlformats.org/drawingml/2006/picture">
                      <pic:nvPicPr>
                        <pic:cNvPr id="2" name="Picture 2" descr="C:\Users\DELL755\AppData\Local\Microsoft\Windows\Temporary Internet Files\Content.Outlook\3V9NY3NK\Binrasheed logo ISO.png"/>
                        <pic:cNvPicPr/>
                      </pic:nvPicPr>
                      <pic:blipFill>
                        <a:blip r:embed="rId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581785" cy="523875"/>
                        </a:xfrm>
                        <a:prstGeom prst="rect">
                          <a:avLst/>
                        </a:prstGeom>
                        <a:noFill/>
                        <a:ln>
                          <a:noFill/>
                        </a:ln>
                      </pic:spPr>
                    </pic:pic>
                  </a:graphicData>
                </a:graphic>
              </wp:inline>
            </w:drawing>
          </w:r>
        </w:p>
      </w:tc>
      <w:tc>
        <w:tcPr>
          <w:tcW w:w="4905" w:type="dxa"/>
          <w:shd w:val="clear" w:color="auto" w:fill="auto"/>
          <w:vAlign w:val="center"/>
        </w:tcPr>
        <w:p w:rsidR="00616001" w:rsidRPr="00264C3D" w:rsidRDefault="00616001" w:rsidP="00043D4A">
          <w:pPr>
            <w:widowControl/>
            <w:suppressAutoHyphens/>
            <w:jc w:val="right"/>
            <w:rPr>
              <w:rFonts w:ascii="Calibri" w:eastAsia="Calibri" w:hAnsi="Calibri"/>
              <w:b/>
              <w:bCs/>
              <w:sz w:val="22"/>
              <w:szCs w:val="22"/>
              <w:lang w:val="en-GB" w:eastAsia="ar-SA"/>
            </w:rPr>
          </w:pPr>
          <w:r w:rsidRPr="00264C3D">
            <w:rPr>
              <w:rFonts w:ascii="Calibri" w:eastAsia="Calibri" w:hAnsi="Calibri"/>
              <w:b/>
              <w:bCs/>
              <w:sz w:val="22"/>
              <w:szCs w:val="22"/>
              <w:lang w:val="en-GB" w:eastAsia="ar-SA"/>
            </w:rPr>
            <w:t>DOC #: BRCC</w:t>
          </w:r>
          <w:r w:rsidR="00F26ACA">
            <w:rPr>
              <w:rFonts w:ascii="Calibri" w:eastAsia="Calibri" w:hAnsi="Calibri"/>
              <w:b/>
              <w:bCs/>
              <w:sz w:val="22"/>
              <w:szCs w:val="22"/>
              <w:lang w:val="en-GB" w:eastAsia="ar-SA"/>
            </w:rPr>
            <w:t>&amp;PCC</w:t>
          </w:r>
          <w:r w:rsidRPr="00264C3D">
            <w:rPr>
              <w:rFonts w:ascii="Calibri" w:eastAsia="Calibri" w:hAnsi="Calibri"/>
              <w:b/>
              <w:bCs/>
              <w:sz w:val="22"/>
              <w:szCs w:val="22"/>
              <w:lang w:val="en-GB" w:eastAsia="ar-SA"/>
            </w:rPr>
            <w:t>/</w:t>
          </w:r>
          <w:r w:rsidR="00B018F7">
            <w:rPr>
              <w:rFonts w:ascii="Calibri" w:eastAsia="Calibri" w:hAnsi="Calibri"/>
              <w:b/>
              <w:bCs/>
              <w:sz w:val="22"/>
              <w:szCs w:val="22"/>
              <w:lang w:val="en-GB" w:eastAsia="ar-SA"/>
            </w:rPr>
            <w:t>MGT</w:t>
          </w:r>
          <w:r w:rsidRPr="00264C3D">
            <w:rPr>
              <w:rFonts w:ascii="Calibri" w:eastAsia="Calibri" w:hAnsi="Calibri"/>
              <w:b/>
              <w:bCs/>
              <w:sz w:val="22"/>
              <w:szCs w:val="22"/>
              <w:lang w:val="en-GB" w:eastAsia="ar-SA"/>
            </w:rPr>
            <w:t>/</w:t>
          </w:r>
          <w:r>
            <w:rPr>
              <w:rFonts w:ascii="Calibri" w:eastAsia="Calibri" w:hAnsi="Calibri"/>
              <w:b/>
              <w:bCs/>
              <w:sz w:val="22"/>
              <w:szCs w:val="22"/>
              <w:lang w:val="en-GB" w:eastAsia="ar-SA"/>
            </w:rPr>
            <w:t>ISP</w:t>
          </w:r>
          <w:r w:rsidRPr="00264C3D">
            <w:rPr>
              <w:rFonts w:ascii="Calibri" w:eastAsia="Calibri" w:hAnsi="Calibri"/>
              <w:b/>
              <w:bCs/>
              <w:sz w:val="22"/>
              <w:szCs w:val="22"/>
              <w:lang w:val="en-GB" w:eastAsia="ar-SA"/>
            </w:rPr>
            <w:t>-00</w:t>
          </w:r>
          <w:r>
            <w:rPr>
              <w:rFonts w:ascii="Calibri" w:eastAsia="Calibri" w:hAnsi="Calibri"/>
              <w:b/>
              <w:bCs/>
              <w:sz w:val="22"/>
              <w:szCs w:val="22"/>
              <w:lang w:val="en-GB" w:eastAsia="ar-SA"/>
            </w:rPr>
            <w:t>8</w:t>
          </w:r>
        </w:p>
        <w:p w:rsidR="00616001" w:rsidRPr="00264C3D" w:rsidRDefault="00F26ACA" w:rsidP="00043D4A">
          <w:pPr>
            <w:widowControl/>
            <w:suppressAutoHyphens/>
            <w:jc w:val="right"/>
            <w:rPr>
              <w:rFonts w:ascii="Calibri" w:eastAsia="Calibri" w:hAnsi="Calibri"/>
              <w:b/>
              <w:bCs/>
              <w:sz w:val="22"/>
              <w:szCs w:val="22"/>
              <w:lang w:val="en-GB" w:eastAsia="ar-SA"/>
            </w:rPr>
          </w:pPr>
          <w:r>
            <w:rPr>
              <w:rFonts w:ascii="Calibri" w:eastAsia="Calibri" w:hAnsi="Calibri"/>
              <w:b/>
              <w:bCs/>
              <w:sz w:val="22"/>
              <w:szCs w:val="22"/>
              <w:lang w:val="en-GB" w:eastAsia="ar-SA"/>
            </w:rPr>
            <w:t>ISSUE STATUS: 01</w:t>
          </w:r>
        </w:p>
        <w:p w:rsidR="00616001" w:rsidRPr="00264C3D" w:rsidRDefault="00493D21" w:rsidP="00043D4A">
          <w:pPr>
            <w:widowControl/>
            <w:suppressAutoHyphens/>
            <w:jc w:val="right"/>
            <w:rPr>
              <w:rFonts w:ascii="Calibri" w:eastAsia="Calibri" w:hAnsi="Calibri"/>
              <w:sz w:val="22"/>
              <w:szCs w:val="22"/>
              <w:lang w:val="en-GB" w:eastAsia="ar-SA"/>
            </w:rPr>
          </w:pPr>
          <w:r>
            <w:rPr>
              <w:rFonts w:ascii="Calibri" w:eastAsia="Calibri" w:hAnsi="Calibri"/>
              <w:b/>
              <w:bCs/>
              <w:sz w:val="22"/>
              <w:szCs w:val="22"/>
              <w:lang w:val="en-GB" w:eastAsia="ar-SA"/>
            </w:rPr>
            <w:t>ISSUE DATE:</w:t>
          </w:r>
          <w:r w:rsidR="00F26ACA">
            <w:rPr>
              <w:rFonts w:ascii="Calibri" w:eastAsia="Calibri" w:hAnsi="Calibri"/>
              <w:b/>
              <w:bCs/>
              <w:sz w:val="22"/>
              <w:szCs w:val="22"/>
              <w:lang w:val="en-GB" w:eastAsia="ar-SA"/>
            </w:rPr>
            <w:t xml:space="preserve"> DEC 3</w:t>
          </w:r>
          <w:r w:rsidR="00391863">
            <w:rPr>
              <w:rFonts w:ascii="Calibri" w:eastAsia="Calibri" w:hAnsi="Calibri"/>
              <w:b/>
              <w:bCs/>
              <w:sz w:val="22"/>
              <w:szCs w:val="22"/>
              <w:lang w:val="en-GB" w:eastAsia="ar-SA"/>
            </w:rPr>
            <w:t>0</w:t>
          </w:r>
          <w:r w:rsidR="00F26ACA">
            <w:rPr>
              <w:rFonts w:ascii="Calibri" w:eastAsia="Calibri" w:hAnsi="Calibri"/>
              <w:b/>
              <w:bCs/>
              <w:sz w:val="22"/>
              <w:szCs w:val="22"/>
              <w:lang w:val="en-GB" w:eastAsia="ar-SA"/>
            </w:rPr>
            <w:t>, 2019</w:t>
          </w:r>
        </w:p>
      </w:tc>
    </w:tr>
    <w:tr w:rsidR="00616001" w:rsidRPr="00264C3D" w:rsidTr="00043D4A">
      <w:trPr>
        <w:trHeight w:val="305"/>
      </w:trPr>
      <w:tc>
        <w:tcPr>
          <w:tcW w:w="9810" w:type="dxa"/>
          <w:gridSpan w:val="2"/>
          <w:tcBorders>
            <w:bottom w:val="single" w:sz="4" w:space="0" w:color="auto"/>
          </w:tcBorders>
          <w:shd w:val="clear" w:color="auto" w:fill="auto"/>
        </w:tcPr>
        <w:p w:rsidR="00616001" w:rsidRPr="00264C3D" w:rsidRDefault="00616001" w:rsidP="00174BD2">
          <w:pPr>
            <w:widowControl/>
            <w:suppressAutoHyphens/>
            <w:jc w:val="center"/>
            <w:rPr>
              <w:rFonts w:ascii="Calibri" w:eastAsia="Calibri" w:hAnsi="Calibri"/>
              <w:b/>
              <w:bCs/>
              <w:sz w:val="22"/>
              <w:szCs w:val="22"/>
              <w:lang w:val="en-GB" w:eastAsia="ar-SA"/>
            </w:rPr>
          </w:pPr>
          <w:r w:rsidRPr="00264C3D">
            <w:rPr>
              <w:rFonts w:ascii="Calibri" w:eastAsia="Calibri" w:hAnsi="Calibri"/>
              <w:b/>
              <w:bCs/>
              <w:color w:val="2F5496"/>
              <w:sz w:val="36"/>
              <w:szCs w:val="36"/>
              <w:lang w:val="en-GB" w:eastAsia="ar-SA"/>
            </w:rPr>
            <w:t xml:space="preserve">PROCEDURE FOR </w:t>
          </w:r>
          <w:r>
            <w:rPr>
              <w:rFonts w:ascii="Calibri" w:eastAsia="Calibri" w:hAnsi="Calibri"/>
              <w:b/>
              <w:bCs/>
              <w:color w:val="2F5496"/>
              <w:sz w:val="36"/>
              <w:szCs w:val="36"/>
              <w:lang w:val="en-GB" w:eastAsia="ar-SA"/>
            </w:rPr>
            <w:t>INTERNAL AND EXTERNAL COMMUNICATION</w:t>
          </w:r>
        </w:p>
      </w:tc>
    </w:tr>
  </w:tbl>
  <w:p w:rsidR="00616001" w:rsidRDefault="00616001">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18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3051"/>
      <w:gridCol w:w="1170"/>
      <w:gridCol w:w="3570"/>
      <w:gridCol w:w="1398"/>
    </w:tblGrid>
    <w:tr w:rsidR="00616001" w:rsidTr="00166C2E">
      <w:trPr>
        <w:trHeight w:val="854"/>
        <w:jc w:val="center"/>
      </w:trPr>
      <w:tc>
        <w:tcPr>
          <w:tcW w:w="7791" w:type="dxa"/>
          <w:gridSpan w:val="3"/>
          <w:tcBorders>
            <w:top w:val="single" w:sz="4" w:space="0" w:color="000000"/>
            <w:left w:val="single" w:sz="4" w:space="0" w:color="000000"/>
            <w:right w:val="single" w:sz="4" w:space="0" w:color="000000"/>
          </w:tcBorders>
          <w:vAlign w:val="center"/>
        </w:tcPr>
        <w:p w:rsidR="00616001" w:rsidRDefault="00616001" w:rsidP="00166C2E">
          <w:pPr>
            <w:snapToGrid w:val="0"/>
            <w:spacing w:line="276" w:lineRule="auto"/>
            <w:jc w:val="center"/>
            <w:rPr>
              <w:rFonts w:ascii="Calibri" w:eastAsia="Calibri" w:hAnsi="Calibri"/>
              <w:b/>
            </w:rPr>
          </w:pPr>
          <w:r w:rsidRPr="008445AC">
            <w:rPr>
              <w:rFonts w:ascii="Calibri" w:eastAsia="Calibri" w:hAnsi="Calibri"/>
              <w:b/>
            </w:rPr>
            <w:t xml:space="preserve">Procedure for </w:t>
          </w:r>
          <w:r>
            <w:rPr>
              <w:rFonts w:ascii="Calibri" w:eastAsia="Calibri" w:hAnsi="Calibri"/>
              <w:b/>
            </w:rPr>
            <w:t xml:space="preserve">Internal and External Communication </w:t>
          </w:r>
        </w:p>
      </w:tc>
      <w:tc>
        <w:tcPr>
          <w:tcW w:w="1398" w:type="dxa"/>
          <w:vMerge w:val="restart"/>
          <w:tcBorders>
            <w:top w:val="single" w:sz="4" w:space="0" w:color="000000"/>
            <w:left w:val="single" w:sz="4" w:space="0" w:color="000000"/>
            <w:bottom w:val="single" w:sz="4" w:space="0" w:color="000000"/>
            <w:right w:val="single" w:sz="4" w:space="0" w:color="000000"/>
          </w:tcBorders>
        </w:tcPr>
        <w:p w:rsidR="00616001" w:rsidRDefault="00616001" w:rsidP="00166C2E">
          <w:pPr>
            <w:snapToGrid w:val="0"/>
            <w:spacing w:line="276" w:lineRule="auto"/>
            <w:jc w:val="center"/>
            <w:rPr>
              <w:rFonts w:ascii="Calibri" w:eastAsia="Calibri" w:hAnsi="Calibri"/>
              <w:b/>
              <w:sz w:val="20"/>
            </w:rPr>
          </w:pPr>
        </w:p>
      </w:tc>
    </w:tr>
    <w:tr w:rsidR="00616001" w:rsidTr="00166C2E">
      <w:trPr>
        <w:trHeight w:val="440"/>
        <w:jc w:val="center"/>
      </w:trPr>
      <w:tc>
        <w:tcPr>
          <w:tcW w:w="3051" w:type="dxa"/>
          <w:tcBorders>
            <w:top w:val="single" w:sz="4" w:space="0" w:color="000000"/>
            <w:left w:val="single" w:sz="4" w:space="0" w:color="000000"/>
            <w:bottom w:val="single" w:sz="4" w:space="0" w:color="000000"/>
            <w:right w:val="single" w:sz="4" w:space="0" w:color="000000"/>
          </w:tcBorders>
          <w:vAlign w:val="center"/>
        </w:tcPr>
        <w:p w:rsidR="00616001" w:rsidRPr="00EB2128" w:rsidRDefault="00616001" w:rsidP="00166C2E">
          <w:pPr>
            <w:snapToGrid w:val="0"/>
            <w:spacing w:line="276" w:lineRule="auto"/>
            <w:rPr>
              <w:rFonts w:ascii="Calibri" w:eastAsia="Calibri" w:hAnsi="Calibri"/>
              <w:sz w:val="20"/>
            </w:rPr>
          </w:pPr>
          <w:r w:rsidRPr="00EB2128">
            <w:rPr>
              <w:rFonts w:ascii="Calibri" w:eastAsia="Calibri" w:hAnsi="Calibri"/>
              <w:sz w:val="20"/>
            </w:rPr>
            <w:t xml:space="preserve">Document Code:  </w:t>
          </w:r>
        </w:p>
      </w:tc>
      <w:tc>
        <w:tcPr>
          <w:tcW w:w="1170" w:type="dxa"/>
          <w:tcBorders>
            <w:top w:val="single" w:sz="4" w:space="0" w:color="000000"/>
            <w:left w:val="single" w:sz="4" w:space="0" w:color="000000"/>
            <w:bottom w:val="single" w:sz="4" w:space="0" w:color="000000"/>
            <w:right w:val="single" w:sz="4" w:space="0" w:color="000000"/>
          </w:tcBorders>
          <w:vAlign w:val="center"/>
        </w:tcPr>
        <w:p w:rsidR="00616001" w:rsidRDefault="00616001" w:rsidP="00166C2E">
          <w:pPr>
            <w:snapToGrid w:val="0"/>
            <w:spacing w:line="276" w:lineRule="auto"/>
            <w:rPr>
              <w:rFonts w:ascii="Calibri" w:eastAsia="Calibri" w:hAnsi="Calibri"/>
              <w:b/>
              <w:sz w:val="20"/>
            </w:rPr>
          </w:pPr>
          <w:r w:rsidRPr="00104B08">
            <w:rPr>
              <w:rFonts w:ascii="Calibri" w:eastAsia="Calibri" w:hAnsi="Calibri"/>
              <w:sz w:val="20"/>
            </w:rPr>
            <w:t>Rev#:</w:t>
          </w:r>
        </w:p>
      </w:tc>
      <w:tc>
        <w:tcPr>
          <w:tcW w:w="3570" w:type="dxa"/>
          <w:tcBorders>
            <w:top w:val="single" w:sz="4" w:space="0" w:color="000000"/>
            <w:left w:val="single" w:sz="4" w:space="0" w:color="000000"/>
            <w:bottom w:val="single" w:sz="4" w:space="0" w:color="000000"/>
            <w:right w:val="single" w:sz="4" w:space="0" w:color="000000"/>
          </w:tcBorders>
          <w:vAlign w:val="center"/>
        </w:tcPr>
        <w:p w:rsidR="00616001" w:rsidRDefault="00616001" w:rsidP="00166C2E">
          <w:pPr>
            <w:snapToGrid w:val="0"/>
            <w:spacing w:line="276" w:lineRule="auto"/>
            <w:rPr>
              <w:rFonts w:ascii="Calibri" w:eastAsia="Calibri" w:hAnsi="Calibri"/>
              <w:b/>
              <w:sz w:val="20"/>
            </w:rPr>
          </w:pPr>
          <w:r w:rsidRPr="00104B08">
            <w:rPr>
              <w:rFonts w:ascii="Calibri" w:eastAsia="Calibri" w:hAnsi="Calibri"/>
              <w:sz w:val="20"/>
            </w:rPr>
            <w:t>Issue Date:</w:t>
          </w:r>
        </w:p>
      </w:tc>
      <w:tc>
        <w:tcPr>
          <w:tcW w:w="0" w:type="auto"/>
          <w:vMerge/>
          <w:tcBorders>
            <w:top w:val="single" w:sz="4" w:space="0" w:color="000000"/>
            <w:left w:val="single" w:sz="4" w:space="0" w:color="000000"/>
            <w:bottom w:val="single" w:sz="4" w:space="0" w:color="000000"/>
            <w:right w:val="single" w:sz="4" w:space="0" w:color="000000"/>
          </w:tcBorders>
          <w:vAlign w:val="center"/>
        </w:tcPr>
        <w:p w:rsidR="00616001" w:rsidRDefault="00616001" w:rsidP="00166C2E">
          <w:pPr>
            <w:rPr>
              <w:rFonts w:ascii="Calibri" w:eastAsia="Calibri" w:hAnsi="Calibri"/>
              <w:b/>
              <w:sz w:val="20"/>
            </w:rPr>
          </w:pPr>
        </w:p>
      </w:tc>
    </w:tr>
  </w:tbl>
  <w:p w:rsidR="00616001" w:rsidRPr="009471AC" w:rsidRDefault="00616001" w:rsidP="00166C2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EF5C4A"/>
    <w:multiLevelType w:val="multilevel"/>
    <w:tmpl w:val="9D08AA0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
    <w:nsid w:val="0B821A88"/>
    <w:multiLevelType w:val="hybridMultilevel"/>
    <w:tmpl w:val="2D509CB2"/>
    <w:lvl w:ilvl="0" w:tplc="FFFFFFFF">
      <w:start w:val="1"/>
      <w:numFmt w:val="lowerLetter"/>
      <w:lvlText w:val="%1)"/>
      <w:lvlJc w:val="left"/>
      <w:pPr>
        <w:tabs>
          <w:tab w:val="num" w:pos="1980"/>
        </w:tabs>
        <w:ind w:left="1980" w:hanging="360"/>
      </w:pPr>
    </w:lvl>
    <w:lvl w:ilvl="1" w:tplc="04090019">
      <w:start w:val="1"/>
      <w:numFmt w:val="lowerLetter"/>
      <w:lvlText w:val="%2."/>
      <w:lvlJc w:val="left"/>
      <w:pPr>
        <w:tabs>
          <w:tab w:val="num" w:pos="2700"/>
        </w:tabs>
        <w:ind w:left="2700" w:hanging="360"/>
      </w:pPr>
    </w:lvl>
    <w:lvl w:ilvl="2" w:tplc="FFFFFFFF">
      <w:start w:val="1"/>
      <w:numFmt w:val="decimal"/>
      <w:lvlText w:val="%3."/>
      <w:lvlJc w:val="left"/>
      <w:pPr>
        <w:tabs>
          <w:tab w:val="num" w:pos="1620"/>
        </w:tabs>
        <w:ind w:left="1620" w:hanging="360"/>
      </w:pPr>
    </w:lvl>
    <w:lvl w:ilvl="3" w:tplc="FFFFFFFF">
      <w:start w:val="1"/>
      <w:numFmt w:val="decimal"/>
      <w:lvlText w:val="%4."/>
      <w:lvlJc w:val="left"/>
      <w:pPr>
        <w:tabs>
          <w:tab w:val="num" w:pos="4140"/>
        </w:tabs>
        <w:ind w:left="4140" w:hanging="360"/>
      </w:pPr>
    </w:lvl>
    <w:lvl w:ilvl="4" w:tplc="FFFFFFFF">
      <w:start w:val="1"/>
      <w:numFmt w:val="decimal"/>
      <w:lvlText w:val="%5."/>
      <w:lvlJc w:val="left"/>
      <w:pPr>
        <w:tabs>
          <w:tab w:val="num" w:pos="3060"/>
        </w:tabs>
        <w:ind w:left="3060" w:hanging="360"/>
      </w:pPr>
    </w:lvl>
    <w:lvl w:ilvl="5" w:tplc="FFFFFFFF">
      <w:start w:val="1"/>
      <w:numFmt w:val="decimal"/>
      <w:lvlText w:val="%6."/>
      <w:lvlJc w:val="left"/>
      <w:pPr>
        <w:tabs>
          <w:tab w:val="num" w:pos="3780"/>
        </w:tabs>
        <w:ind w:left="3780" w:hanging="360"/>
      </w:pPr>
    </w:lvl>
    <w:lvl w:ilvl="6" w:tplc="FFFFFFFF">
      <w:start w:val="1"/>
      <w:numFmt w:val="decimal"/>
      <w:lvlText w:val="%7."/>
      <w:lvlJc w:val="left"/>
      <w:pPr>
        <w:tabs>
          <w:tab w:val="num" w:pos="4500"/>
        </w:tabs>
        <w:ind w:left="4500" w:hanging="360"/>
      </w:pPr>
    </w:lvl>
    <w:lvl w:ilvl="7" w:tplc="FFFFFFFF">
      <w:start w:val="1"/>
      <w:numFmt w:val="decimal"/>
      <w:lvlText w:val="%8."/>
      <w:lvlJc w:val="left"/>
      <w:pPr>
        <w:tabs>
          <w:tab w:val="num" w:pos="5220"/>
        </w:tabs>
        <w:ind w:left="5220" w:hanging="360"/>
      </w:pPr>
    </w:lvl>
    <w:lvl w:ilvl="8" w:tplc="FFFFFFFF">
      <w:start w:val="1"/>
      <w:numFmt w:val="decimal"/>
      <w:lvlText w:val="%9."/>
      <w:lvlJc w:val="left"/>
      <w:pPr>
        <w:tabs>
          <w:tab w:val="num" w:pos="5940"/>
        </w:tabs>
        <w:ind w:left="5940" w:hanging="360"/>
      </w:pPr>
    </w:lvl>
  </w:abstractNum>
  <w:abstractNum w:abstractNumId="2">
    <w:nsid w:val="10B52410"/>
    <w:multiLevelType w:val="hybridMultilevel"/>
    <w:tmpl w:val="592A3704"/>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3">
    <w:nsid w:val="1A0B4966"/>
    <w:multiLevelType w:val="multilevel"/>
    <w:tmpl w:val="92E4AA62"/>
    <w:lvl w:ilvl="0">
      <w:start w:val="4"/>
      <w:numFmt w:val="decimal"/>
      <w:lvlText w:val="%1"/>
      <w:lvlJc w:val="left"/>
      <w:pPr>
        <w:ind w:left="435" w:hanging="435"/>
      </w:pPr>
      <w:rPr>
        <w:rFonts w:hint="default"/>
      </w:rPr>
    </w:lvl>
    <w:lvl w:ilvl="1">
      <w:start w:val="2"/>
      <w:numFmt w:val="decimal"/>
      <w:lvlText w:val="%1.%2"/>
      <w:lvlJc w:val="left"/>
      <w:pPr>
        <w:ind w:left="1155" w:hanging="43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2DCE67BD"/>
    <w:multiLevelType w:val="multilevel"/>
    <w:tmpl w:val="F73A2C9A"/>
    <w:lvl w:ilvl="0">
      <w:start w:val="2"/>
      <w:numFmt w:val="decimal"/>
      <w:lvlText w:val="%1.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31FB312F"/>
    <w:multiLevelType w:val="multilevel"/>
    <w:tmpl w:val="7B9CA398"/>
    <w:lvl w:ilvl="0">
      <w:start w:val="1"/>
      <w:numFmt w:val="decimal"/>
      <w:lvlText w:val="%1."/>
      <w:lvlJc w:val="left"/>
      <w:pPr>
        <w:ind w:left="720" w:hanging="360"/>
      </w:pPr>
      <w:rPr>
        <w:rFonts w:hint="default"/>
        <w:sz w:val="28"/>
        <w:szCs w:val="28"/>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6">
    <w:nsid w:val="366E5D55"/>
    <w:multiLevelType w:val="multilevel"/>
    <w:tmpl w:val="C41885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7">
    <w:nsid w:val="3FAE2C0E"/>
    <w:multiLevelType w:val="multilevel"/>
    <w:tmpl w:val="41DE6356"/>
    <w:lvl w:ilvl="0">
      <w:start w:val="5"/>
      <w:numFmt w:val="none"/>
      <w:lvlText w:val="4.0"/>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8">
    <w:nsid w:val="48A35231"/>
    <w:multiLevelType w:val="multilevel"/>
    <w:tmpl w:val="EB0CCE4C"/>
    <w:lvl w:ilvl="0">
      <w:start w:val="3"/>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9">
    <w:nsid w:val="49127910"/>
    <w:multiLevelType w:val="hybridMultilevel"/>
    <w:tmpl w:val="5EF2CB96"/>
    <w:lvl w:ilvl="0" w:tplc="04090019">
      <w:start w:val="1"/>
      <w:numFmt w:val="lowerLetter"/>
      <w:lvlText w:val="%1."/>
      <w:lvlJc w:val="left"/>
      <w:pPr>
        <w:tabs>
          <w:tab w:val="num" w:pos="2520"/>
        </w:tabs>
        <w:ind w:left="25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0">
    <w:nsid w:val="4E4D26A2"/>
    <w:multiLevelType w:val="multilevel"/>
    <w:tmpl w:val="BEAA0010"/>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1">
    <w:nsid w:val="55BE31F5"/>
    <w:multiLevelType w:val="hybridMultilevel"/>
    <w:tmpl w:val="CB6C7DEA"/>
    <w:lvl w:ilvl="0" w:tplc="FFFFFFFF">
      <w:start w:val="1"/>
      <w:numFmt w:val="lowerLetter"/>
      <w:lvlText w:val="%1)"/>
      <w:lvlJc w:val="left"/>
      <w:pPr>
        <w:tabs>
          <w:tab w:val="num" w:pos="2520"/>
        </w:tabs>
        <w:ind w:left="2520" w:hanging="360"/>
      </w:p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56245EDF"/>
    <w:multiLevelType w:val="hybridMultilevel"/>
    <w:tmpl w:val="9AB6DD3C"/>
    <w:lvl w:ilvl="0" w:tplc="FFFFFFFF">
      <w:start w:val="1"/>
      <w:numFmt w:val="bullet"/>
      <w:lvlText w:val=""/>
      <w:lvlJc w:val="left"/>
      <w:pPr>
        <w:tabs>
          <w:tab w:val="num" w:pos="720"/>
        </w:tabs>
        <w:ind w:left="720" w:hanging="360"/>
      </w:pPr>
      <w:rPr>
        <w:rFonts w:ascii="Symbol" w:hAnsi="Symbol"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3">
    <w:nsid w:val="5C771D78"/>
    <w:multiLevelType w:val="hybridMultilevel"/>
    <w:tmpl w:val="95EC01DE"/>
    <w:lvl w:ilvl="0" w:tplc="04090019">
      <w:start w:val="1"/>
      <w:numFmt w:val="lowerLetter"/>
      <w:lvlText w:val="%1."/>
      <w:lvlJc w:val="left"/>
      <w:pPr>
        <w:tabs>
          <w:tab w:val="num" w:pos="3960"/>
        </w:tabs>
        <w:ind w:left="3960" w:hanging="360"/>
      </w:pPr>
    </w:lvl>
    <w:lvl w:ilvl="1" w:tplc="FFFFFFFF">
      <w:start w:val="1"/>
      <w:numFmt w:val="lowerLetter"/>
      <w:lvlText w:val="%2-"/>
      <w:lvlJc w:val="left"/>
      <w:pPr>
        <w:tabs>
          <w:tab w:val="num" w:pos="4680"/>
        </w:tabs>
        <w:ind w:left="4680" w:hanging="360"/>
      </w:pPr>
    </w:lvl>
    <w:lvl w:ilvl="2" w:tplc="FFFFFFFF">
      <w:start w:val="1"/>
      <w:numFmt w:val="decimal"/>
      <w:lvlText w:val="%3."/>
      <w:lvlJc w:val="left"/>
      <w:pPr>
        <w:tabs>
          <w:tab w:val="num" w:pos="3600"/>
        </w:tabs>
        <w:ind w:left="3600" w:hanging="360"/>
      </w:pPr>
    </w:lvl>
    <w:lvl w:ilvl="3" w:tplc="FFFFFFFF">
      <w:start w:val="1"/>
      <w:numFmt w:val="decimal"/>
      <w:lvlText w:val="%4."/>
      <w:lvlJc w:val="left"/>
      <w:pPr>
        <w:tabs>
          <w:tab w:val="num" w:pos="6120"/>
        </w:tabs>
        <w:ind w:left="6120" w:hanging="360"/>
      </w:pPr>
    </w:lvl>
    <w:lvl w:ilvl="4" w:tplc="FFFFFFFF">
      <w:start w:val="1"/>
      <w:numFmt w:val="decimal"/>
      <w:lvlText w:val="%5."/>
      <w:lvlJc w:val="left"/>
      <w:pPr>
        <w:tabs>
          <w:tab w:val="num" w:pos="5040"/>
        </w:tabs>
        <w:ind w:left="5040" w:hanging="360"/>
      </w:pPr>
    </w:lvl>
    <w:lvl w:ilvl="5" w:tplc="FFFFFFFF">
      <w:start w:val="1"/>
      <w:numFmt w:val="decimal"/>
      <w:lvlText w:val="%6."/>
      <w:lvlJc w:val="left"/>
      <w:pPr>
        <w:tabs>
          <w:tab w:val="num" w:pos="5760"/>
        </w:tabs>
        <w:ind w:left="5760" w:hanging="360"/>
      </w:pPr>
    </w:lvl>
    <w:lvl w:ilvl="6" w:tplc="FFFFFFFF">
      <w:start w:val="1"/>
      <w:numFmt w:val="decimal"/>
      <w:lvlText w:val="%7."/>
      <w:lvlJc w:val="left"/>
      <w:pPr>
        <w:tabs>
          <w:tab w:val="num" w:pos="6480"/>
        </w:tabs>
        <w:ind w:left="6480" w:hanging="360"/>
      </w:pPr>
    </w:lvl>
    <w:lvl w:ilvl="7" w:tplc="FFFFFFFF">
      <w:start w:val="1"/>
      <w:numFmt w:val="decimal"/>
      <w:lvlText w:val="%8."/>
      <w:lvlJc w:val="left"/>
      <w:pPr>
        <w:tabs>
          <w:tab w:val="num" w:pos="7200"/>
        </w:tabs>
        <w:ind w:left="7200" w:hanging="360"/>
      </w:pPr>
    </w:lvl>
    <w:lvl w:ilvl="8" w:tplc="FFFFFFFF">
      <w:start w:val="1"/>
      <w:numFmt w:val="decimal"/>
      <w:lvlText w:val="%9."/>
      <w:lvlJc w:val="left"/>
      <w:pPr>
        <w:tabs>
          <w:tab w:val="num" w:pos="7920"/>
        </w:tabs>
        <w:ind w:left="7920" w:hanging="360"/>
      </w:pPr>
    </w:lvl>
  </w:abstractNum>
  <w:abstractNum w:abstractNumId="14">
    <w:nsid w:val="64706B40"/>
    <w:multiLevelType w:val="hybridMultilevel"/>
    <w:tmpl w:val="9A2C2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B23517"/>
    <w:multiLevelType w:val="hybridMultilevel"/>
    <w:tmpl w:val="FAC26882"/>
    <w:lvl w:ilvl="0" w:tplc="0409001B">
      <w:start w:val="1"/>
      <w:numFmt w:val="lowerRoman"/>
      <w:lvlText w:val="%1."/>
      <w:lvlJc w:val="right"/>
      <w:pPr>
        <w:tabs>
          <w:tab w:val="num" w:pos="720"/>
        </w:tabs>
        <w:ind w:left="720" w:hanging="360"/>
      </w:pPr>
      <w:rPr>
        <w:rFonts w:hint="default"/>
      </w:rPr>
    </w:lvl>
    <w:lvl w:ilvl="1" w:tplc="FFFFFFFF">
      <w:start w:val="1"/>
      <w:numFmt w:val="decimal"/>
      <w:lvlText w:val="%2."/>
      <w:lvlJc w:val="left"/>
      <w:pPr>
        <w:tabs>
          <w:tab w:val="num" w:pos="1440"/>
        </w:tabs>
        <w:ind w:left="14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2880"/>
        </w:tabs>
        <w:ind w:left="28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6">
    <w:nsid w:val="6D867802"/>
    <w:multiLevelType w:val="hybridMultilevel"/>
    <w:tmpl w:val="1DC675A8"/>
    <w:lvl w:ilvl="0" w:tplc="FFFFFFFF">
      <w:start w:val="1"/>
      <w:numFmt w:val="lowerLetter"/>
      <w:lvlText w:val="%1)"/>
      <w:lvlJc w:val="left"/>
      <w:pPr>
        <w:tabs>
          <w:tab w:val="num" w:pos="2520"/>
        </w:tabs>
        <w:ind w:left="2520" w:hanging="360"/>
      </w:pPr>
    </w:lvl>
    <w:lvl w:ilvl="1" w:tplc="FFFFFFFF">
      <w:start w:val="1"/>
      <w:numFmt w:val="lowerLetter"/>
      <w:lvlText w:val="%2-"/>
      <w:lvlJc w:val="left"/>
      <w:pPr>
        <w:tabs>
          <w:tab w:val="num" w:pos="3240"/>
        </w:tabs>
        <w:ind w:left="3240" w:hanging="360"/>
      </w:pPr>
    </w:lvl>
    <w:lvl w:ilvl="2" w:tplc="FFFFFFFF">
      <w:start w:val="1"/>
      <w:numFmt w:val="decimal"/>
      <w:lvlText w:val="%3."/>
      <w:lvlJc w:val="left"/>
      <w:pPr>
        <w:tabs>
          <w:tab w:val="num" w:pos="2160"/>
        </w:tabs>
        <w:ind w:left="2160" w:hanging="360"/>
      </w:pPr>
    </w:lvl>
    <w:lvl w:ilvl="3" w:tplc="FFFFFFFF">
      <w:start w:val="1"/>
      <w:numFmt w:val="decimal"/>
      <w:lvlText w:val="%4."/>
      <w:lvlJc w:val="left"/>
      <w:pPr>
        <w:tabs>
          <w:tab w:val="num" w:pos="4680"/>
        </w:tabs>
        <w:ind w:left="4680" w:hanging="360"/>
      </w:p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7">
    <w:nsid w:val="72271539"/>
    <w:multiLevelType w:val="multilevel"/>
    <w:tmpl w:val="FBB286EE"/>
    <w:lvl w:ilvl="0">
      <w:start w:val="4"/>
      <w:numFmt w:val="decimal"/>
      <w:lvlText w:val="%1."/>
      <w:lvlJc w:val="left"/>
      <w:pPr>
        <w:ind w:left="360" w:hanging="36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640" w:hanging="144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880" w:hanging="1800"/>
      </w:pPr>
      <w:rPr>
        <w:rFonts w:hint="default"/>
      </w:rPr>
    </w:lvl>
    <w:lvl w:ilvl="8">
      <w:start w:val="1"/>
      <w:numFmt w:val="decimal"/>
      <w:lvlText w:val="%1.%2.%3.%4.%5.%6.%7.%8.%9."/>
      <w:lvlJc w:val="left"/>
      <w:pPr>
        <w:ind w:left="13320" w:hanging="1800"/>
      </w:pPr>
      <w:rPr>
        <w:rFonts w:hint="default"/>
      </w:rPr>
    </w:lvl>
  </w:abstractNum>
  <w:abstractNum w:abstractNumId="18">
    <w:nsid w:val="72FA4265"/>
    <w:multiLevelType w:val="multilevel"/>
    <w:tmpl w:val="A850A1F6"/>
    <w:lvl w:ilvl="0">
      <w:start w:val="1"/>
      <w:numFmt w:val="decimal"/>
      <w:lvlText w:val="%1."/>
      <w:lvlJc w:val="left"/>
      <w:pPr>
        <w:ind w:left="720" w:hanging="360"/>
      </w:pPr>
      <w:rPr>
        <w:rFonts w:hint="default"/>
        <w:sz w:val="28"/>
        <w:szCs w:val="28"/>
      </w:rPr>
    </w:lvl>
    <w:lvl w:ilvl="1">
      <w:start w:val="1"/>
      <w:numFmt w:val="lowerLetter"/>
      <w:lvlText w:val="%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nsid w:val="7E0F520A"/>
    <w:multiLevelType w:val="multilevel"/>
    <w:tmpl w:val="10CCDFD4"/>
    <w:lvl w:ilvl="0">
      <w:start w:val="6"/>
      <w:numFmt w:val="decimal"/>
      <w:lvlText w:val="%1"/>
      <w:lvlJc w:val="left"/>
      <w:pPr>
        <w:tabs>
          <w:tab w:val="num" w:pos="480"/>
        </w:tabs>
        <w:ind w:left="480" w:hanging="480"/>
      </w:pPr>
    </w:lvl>
    <w:lvl w:ilvl="1">
      <w:start w:val="2"/>
      <w:numFmt w:val="decimal"/>
      <w:lvlText w:val="%1.%2"/>
      <w:lvlJc w:val="left"/>
      <w:pPr>
        <w:tabs>
          <w:tab w:val="num" w:pos="1200"/>
        </w:tabs>
        <w:ind w:left="1200" w:hanging="480"/>
      </w:pPr>
    </w:lvl>
    <w:lvl w:ilvl="2">
      <w:start w:val="2"/>
      <w:numFmt w:val="decimal"/>
      <w:lvlText w:val="%1.%2.%3"/>
      <w:lvlJc w:val="left"/>
      <w:pPr>
        <w:tabs>
          <w:tab w:val="num" w:pos="2160"/>
        </w:tabs>
        <w:ind w:left="2160" w:hanging="720"/>
      </w:pPr>
    </w:lvl>
    <w:lvl w:ilvl="3">
      <w:start w:val="1"/>
      <w:numFmt w:val="decimal"/>
      <w:lvlText w:val="%1.%2.%3.%4"/>
      <w:lvlJc w:val="left"/>
      <w:pPr>
        <w:tabs>
          <w:tab w:val="num" w:pos="2880"/>
        </w:tabs>
        <w:ind w:left="2880" w:hanging="720"/>
      </w:pPr>
    </w:lvl>
    <w:lvl w:ilvl="4">
      <w:start w:val="1"/>
      <w:numFmt w:val="decimal"/>
      <w:lvlText w:val="%1.%2.%3.%4.%5"/>
      <w:lvlJc w:val="left"/>
      <w:pPr>
        <w:tabs>
          <w:tab w:val="num" w:pos="3960"/>
        </w:tabs>
        <w:ind w:left="3960" w:hanging="1080"/>
      </w:pPr>
    </w:lvl>
    <w:lvl w:ilvl="5">
      <w:start w:val="1"/>
      <w:numFmt w:val="decimal"/>
      <w:lvlText w:val="%1.%2.%3.%4.%5.%6"/>
      <w:lvlJc w:val="left"/>
      <w:pPr>
        <w:tabs>
          <w:tab w:val="num" w:pos="4680"/>
        </w:tabs>
        <w:ind w:left="4680" w:hanging="1080"/>
      </w:pPr>
    </w:lvl>
    <w:lvl w:ilvl="6">
      <w:start w:val="1"/>
      <w:numFmt w:val="decimal"/>
      <w:lvlText w:val="%1.%2.%3.%4.%5.%6.%7"/>
      <w:lvlJc w:val="left"/>
      <w:pPr>
        <w:tabs>
          <w:tab w:val="num" w:pos="5760"/>
        </w:tabs>
        <w:ind w:left="5760" w:hanging="1440"/>
      </w:pPr>
    </w:lvl>
    <w:lvl w:ilvl="7">
      <w:start w:val="1"/>
      <w:numFmt w:val="decimal"/>
      <w:lvlText w:val="%1.%2.%3.%4.%5.%6.%7.%8"/>
      <w:lvlJc w:val="left"/>
      <w:pPr>
        <w:tabs>
          <w:tab w:val="num" w:pos="6480"/>
        </w:tabs>
        <w:ind w:left="6480" w:hanging="1440"/>
      </w:pPr>
    </w:lvl>
    <w:lvl w:ilvl="8">
      <w:start w:val="1"/>
      <w:numFmt w:val="decimal"/>
      <w:lvlText w:val="%1.%2.%3.%4.%5.%6.%7.%8.%9"/>
      <w:lvlJc w:val="left"/>
      <w:pPr>
        <w:tabs>
          <w:tab w:val="num" w:pos="7560"/>
        </w:tabs>
        <w:ind w:left="7560" w:hanging="1800"/>
      </w:pPr>
    </w:lvl>
  </w:abstractNum>
  <w:num w:numId="1">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9"/>
    <w:lvlOverride w:ilvl="0">
      <w:startOverride w:val="6"/>
    </w:lvlOverride>
    <w:lvlOverride w:ilvl="1">
      <w:startOverride w:val="2"/>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7"/>
  </w:num>
  <w:num w:numId="9">
    <w:abstractNumId w:val="3"/>
  </w:num>
  <w:num w:numId="10">
    <w:abstractNumId w:val="14"/>
  </w:num>
  <w:num w:numId="11">
    <w:abstractNumId w:val="0"/>
  </w:num>
  <w:num w:numId="12">
    <w:abstractNumId w:val="5"/>
  </w:num>
  <w:num w:numId="13">
    <w:abstractNumId w:val="11"/>
  </w:num>
  <w:num w:numId="14">
    <w:abstractNumId w:val="13"/>
  </w:num>
  <w:num w:numId="15">
    <w:abstractNumId w:val="1"/>
  </w:num>
  <w:num w:numId="16">
    <w:abstractNumId w:val="9"/>
  </w:num>
  <w:num w:numId="17">
    <w:abstractNumId w:val="15"/>
  </w:num>
  <w:num w:numId="18">
    <w:abstractNumId w:val="18"/>
  </w:num>
  <w:num w:numId="19">
    <w:abstractNumId w:val="10"/>
  </w:num>
  <w:num w:numId="20">
    <w:abstractNumId w:val="6"/>
  </w:num>
  <w:num w:numId="21">
    <w:abstractNumId w:val="2"/>
  </w:num>
  <w:numIdMacAtCleanup w:val="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doNotHyphenateCaps/>
  <w:drawingGridHorizontalSpacing w:val="120"/>
  <w:drawingGridVerticalSpacing w:val="0"/>
  <w:displayHorizontalDrawingGridEvery w:val="0"/>
  <w:displayVerticalDrawingGridEvery w:val="0"/>
  <w:noPunctuationKerning/>
  <w:characterSpacingControl w:val="doNotCompress"/>
  <w:hdrShapeDefaults>
    <o:shapedefaults v:ext="edit" spidmax="5122"/>
  </w:hdrShapeDefaults>
  <w:footnotePr>
    <w:footnote w:id="0"/>
    <w:footnote w:id="1"/>
  </w:footnotePr>
  <w:endnotePr>
    <w:endnote w:id="0"/>
    <w:endnote w:id="1"/>
  </w:endnotePr>
  <w:compat/>
  <w:rsids>
    <w:rsidRoot w:val="00842A1F"/>
    <w:rsid w:val="000030C1"/>
    <w:rsid w:val="00005B96"/>
    <w:rsid w:val="0000706A"/>
    <w:rsid w:val="00023690"/>
    <w:rsid w:val="00025A51"/>
    <w:rsid w:val="000371F8"/>
    <w:rsid w:val="00037413"/>
    <w:rsid w:val="00043D4A"/>
    <w:rsid w:val="00045C62"/>
    <w:rsid w:val="0006613F"/>
    <w:rsid w:val="00077D69"/>
    <w:rsid w:val="000837BC"/>
    <w:rsid w:val="00094A9A"/>
    <w:rsid w:val="000A0F58"/>
    <w:rsid w:val="000B0EF2"/>
    <w:rsid w:val="000B103C"/>
    <w:rsid w:val="000B1454"/>
    <w:rsid w:val="000B7A27"/>
    <w:rsid w:val="000C2683"/>
    <w:rsid w:val="000F165B"/>
    <w:rsid w:val="000F63B5"/>
    <w:rsid w:val="00100F8D"/>
    <w:rsid w:val="00101AD4"/>
    <w:rsid w:val="00110DFB"/>
    <w:rsid w:val="00111F21"/>
    <w:rsid w:val="00115641"/>
    <w:rsid w:val="00122882"/>
    <w:rsid w:val="00133452"/>
    <w:rsid w:val="00134FF9"/>
    <w:rsid w:val="00152D2F"/>
    <w:rsid w:val="00166C2E"/>
    <w:rsid w:val="00174BD2"/>
    <w:rsid w:val="00180198"/>
    <w:rsid w:val="001B525A"/>
    <w:rsid w:val="001B6150"/>
    <w:rsid w:val="001B6FA2"/>
    <w:rsid w:val="001F563A"/>
    <w:rsid w:val="00236C36"/>
    <w:rsid w:val="00240028"/>
    <w:rsid w:val="00286881"/>
    <w:rsid w:val="002A72E2"/>
    <w:rsid w:val="002A7764"/>
    <w:rsid w:val="002B1859"/>
    <w:rsid w:val="002C4A5A"/>
    <w:rsid w:val="002C76FD"/>
    <w:rsid w:val="002D4262"/>
    <w:rsid w:val="002D4303"/>
    <w:rsid w:val="002E6007"/>
    <w:rsid w:val="002F3267"/>
    <w:rsid w:val="002F3992"/>
    <w:rsid w:val="00317768"/>
    <w:rsid w:val="00336080"/>
    <w:rsid w:val="0037638C"/>
    <w:rsid w:val="00391863"/>
    <w:rsid w:val="003A1637"/>
    <w:rsid w:val="003A26AE"/>
    <w:rsid w:val="003A2C73"/>
    <w:rsid w:val="003B19B6"/>
    <w:rsid w:val="003B2C5E"/>
    <w:rsid w:val="003C5CC7"/>
    <w:rsid w:val="003D6DC0"/>
    <w:rsid w:val="003E31E2"/>
    <w:rsid w:val="003E654E"/>
    <w:rsid w:val="003F6D75"/>
    <w:rsid w:val="004067F8"/>
    <w:rsid w:val="00417CC8"/>
    <w:rsid w:val="00427C63"/>
    <w:rsid w:val="00431F74"/>
    <w:rsid w:val="00433044"/>
    <w:rsid w:val="00471871"/>
    <w:rsid w:val="004734A6"/>
    <w:rsid w:val="00481FB6"/>
    <w:rsid w:val="00483CD1"/>
    <w:rsid w:val="00487F25"/>
    <w:rsid w:val="0049331F"/>
    <w:rsid w:val="00493D21"/>
    <w:rsid w:val="00495802"/>
    <w:rsid w:val="00496C5B"/>
    <w:rsid w:val="004A0239"/>
    <w:rsid w:val="004A76C0"/>
    <w:rsid w:val="004C2AF7"/>
    <w:rsid w:val="0050418A"/>
    <w:rsid w:val="00522727"/>
    <w:rsid w:val="005337C3"/>
    <w:rsid w:val="00543651"/>
    <w:rsid w:val="00562B9A"/>
    <w:rsid w:val="00566A90"/>
    <w:rsid w:val="0057042E"/>
    <w:rsid w:val="005721BC"/>
    <w:rsid w:val="00573CF7"/>
    <w:rsid w:val="00577FC7"/>
    <w:rsid w:val="00593893"/>
    <w:rsid w:val="005B6BCF"/>
    <w:rsid w:val="005C4387"/>
    <w:rsid w:val="005D30D5"/>
    <w:rsid w:val="005D61D7"/>
    <w:rsid w:val="005F37D6"/>
    <w:rsid w:val="005F3DA4"/>
    <w:rsid w:val="00616001"/>
    <w:rsid w:val="00621E3E"/>
    <w:rsid w:val="00634A30"/>
    <w:rsid w:val="006759B2"/>
    <w:rsid w:val="00681120"/>
    <w:rsid w:val="006B321B"/>
    <w:rsid w:val="006B38E3"/>
    <w:rsid w:val="006C4D27"/>
    <w:rsid w:val="006D5B40"/>
    <w:rsid w:val="006D6271"/>
    <w:rsid w:val="0072539C"/>
    <w:rsid w:val="00743953"/>
    <w:rsid w:val="007477D2"/>
    <w:rsid w:val="00756077"/>
    <w:rsid w:val="00761373"/>
    <w:rsid w:val="00770C82"/>
    <w:rsid w:val="0078591B"/>
    <w:rsid w:val="007A023F"/>
    <w:rsid w:val="007A6FE6"/>
    <w:rsid w:val="007C578C"/>
    <w:rsid w:val="007C5800"/>
    <w:rsid w:val="007D164F"/>
    <w:rsid w:val="007E48AA"/>
    <w:rsid w:val="00820270"/>
    <w:rsid w:val="00830AF2"/>
    <w:rsid w:val="00842A1F"/>
    <w:rsid w:val="00853BFA"/>
    <w:rsid w:val="008646E5"/>
    <w:rsid w:val="00865B35"/>
    <w:rsid w:val="0089292C"/>
    <w:rsid w:val="008C7D74"/>
    <w:rsid w:val="0094231F"/>
    <w:rsid w:val="00952B0F"/>
    <w:rsid w:val="00953145"/>
    <w:rsid w:val="00953A05"/>
    <w:rsid w:val="00962711"/>
    <w:rsid w:val="00966FE4"/>
    <w:rsid w:val="009926BD"/>
    <w:rsid w:val="009C35A0"/>
    <w:rsid w:val="009F6BE7"/>
    <w:rsid w:val="00A61B4C"/>
    <w:rsid w:val="00A81CD4"/>
    <w:rsid w:val="00A90972"/>
    <w:rsid w:val="00A90B27"/>
    <w:rsid w:val="00A94E97"/>
    <w:rsid w:val="00AD05F6"/>
    <w:rsid w:val="00AD15AF"/>
    <w:rsid w:val="00AE22FC"/>
    <w:rsid w:val="00AE306D"/>
    <w:rsid w:val="00AF0AFC"/>
    <w:rsid w:val="00AF4490"/>
    <w:rsid w:val="00B018F7"/>
    <w:rsid w:val="00B045F6"/>
    <w:rsid w:val="00B1266C"/>
    <w:rsid w:val="00B1655B"/>
    <w:rsid w:val="00B31C94"/>
    <w:rsid w:val="00B44EF7"/>
    <w:rsid w:val="00B53C49"/>
    <w:rsid w:val="00B56EF0"/>
    <w:rsid w:val="00B66CA0"/>
    <w:rsid w:val="00B81831"/>
    <w:rsid w:val="00B858CF"/>
    <w:rsid w:val="00BC41F2"/>
    <w:rsid w:val="00BE2728"/>
    <w:rsid w:val="00BE4D57"/>
    <w:rsid w:val="00BF717B"/>
    <w:rsid w:val="00C16C20"/>
    <w:rsid w:val="00C36CC7"/>
    <w:rsid w:val="00C46508"/>
    <w:rsid w:val="00C60D36"/>
    <w:rsid w:val="00C75F4E"/>
    <w:rsid w:val="00C928F9"/>
    <w:rsid w:val="00C9297C"/>
    <w:rsid w:val="00CE1704"/>
    <w:rsid w:val="00CF4151"/>
    <w:rsid w:val="00D00C9F"/>
    <w:rsid w:val="00D036AB"/>
    <w:rsid w:val="00D15717"/>
    <w:rsid w:val="00D31D37"/>
    <w:rsid w:val="00D42045"/>
    <w:rsid w:val="00D8633B"/>
    <w:rsid w:val="00D9350C"/>
    <w:rsid w:val="00DA4A9B"/>
    <w:rsid w:val="00DB5AF9"/>
    <w:rsid w:val="00DC20F5"/>
    <w:rsid w:val="00DC789B"/>
    <w:rsid w:val="00DD443C"/>
    <w:rsid w:val="00E471D5"/>
    <w:rsid w:val="00E47D59"/>
    <w:rsid w:val="00E633A4"/>
    <w:rsid w:val="00E65DF4"/>
    <w:rsid w:val="00E7305B"/>
    <w:rsid w:val="00E742F1"/>
    <w:rsid w:val="00E8523F"/>
    <w:rsid w:val="00EA0CA3"/>
    <w:rsid w:val="00EA7B1D"/>
    <w:rsid w:val="00EB1064"/>
    <w:rsid w:val="00EC1F77"/>
    <w:rsid w:val="00EC3A0C"/>
    <w:rsid w:val="00ED2745"/>
    <w:rsid w:val="00ED69FE"/>
    <w:rsid w:val="00ED6B5D"/>
    <w:rsid w:val="00EE53CB"/>
    <w:rsid w:val="00EF1C9D"/>
    <w:rsid w:val="00F142DA"/>
    <w:rsid w:val="00F15899"/>
    <w:rsid w:val="00F26ACA"/>
    <w:rsid w:val="00F30766"/>
    <w:rsid w:val="00F51A77"/>
    <w:rsid w:val="00F641D8"/>
    <w:rsid w:val="00F87365"/>
    <w:rsid w:val="00F90A3A"/>
    <w:rsid w:val="00F96D8C"/>
    <w:rsid w:val="00FB5796"/>
    <w:rsid w:val="00FC3D84"/>
    <w:rsid w:val="00FF4E7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F25"/>
    <w:pPr>
      <w:widowControl w:val="0"/>
    </w:pPr>
    <w:rPr>
      <w:sz w:val="24"/>
    </w:rPr>
  </w:style>
  <w:style w:type="paragraph" w:styleId="Heading1">
    <w:name w:val="heading 1"/>
    <w:basedOn w:val="Normal"/>
    <w:next w:val="Normal"/>
    <w:qFormat/>
    <w:rsid w:val="00487F25"/>
    <w:pPr>
      <w:keepNext/>
      <w:spacing w:before="240" w:after="60"/>
      <w:outlineLvl w:val="0"/>
    </w:pPr>
    <w:rPr>
      <w:rFonts w:ascii="Arial" w:hAnsi="Arial"/>
      <w:b/>
      <w:kern w:val="28"/>
      <w:sz w:val="28"/>
    </w:rPr>
  </w:style>
  <w:style w:type="paragraph" w:styleId="Heading2">
    <w:name w:val="heading 2"/>
    <w:basedOn w:val="Normal"/>
    <w:next w:val="Normal"/>
    <w:qFormat/>
    <w:rsid w:val="00487F25"/>
    <w:pPr>
      <w:keepNext/>
      <w:spacing w:before="240" w:after="60"/>
      <w:outlineLvl w:val="1"/>
    </w:pPr>
    <w:rPr>
      <w:rFonts w:ascii="Arial" w:hAnsi="Arial"/>
      <w:b/>
      <w:i/>
    </w:rPr>
  </w:style>
  <w:style w:type="paragraph" w:styleId="Heading3">
    <w:name w:val="heading 3"/>
    <w:basedOn w:val="Normal"/>
    <w:next w:val="Normal"/>
    <w:qFormat/>
    <w:rsid w:val="00487F25"/>
    <w:pPr>
      <w:keepNext/>
      <w:spacing w:before="240" w:after="60"/>
      <w:outlineLvl w:val="2"/>
    </w:pPr>
    <w:rPr>
      <w:rFonts w:ascii="Arial" w:hAnsi="Arial"/>
    </w:rPr>
  </w:style>
  <w:style w:type="paragraph" w:styleId="Heading4">
    <w:name w:val="heading 4"/>
    <w:basedOn w:val="Normal"/>
    <w:next w:val="Normal"/>
    <w:qFormat/>
    <w:rsid w:val="00487F25"/>
    <w:pPr>
      <w:keepNext/>
      <w:outlineLvl w:val="3"/>
    </w:pPr>
    <w:rPr>
      <w:b/>
      <w:bCs/>
      <w:i/>
      <w:iCs/>
      <w:sz w:val="28"/>
    </w:rPr>
  </w:style>
  <w:style w:type="paragraph" w:styleId="Heading5">
    <w:name w:val="heading 5"/>
    <w:basedOn w:val="Normal"/>
    <w:next w:val="Normal"/>
    <w:qFormat/>
    <w:rsid w:val="00487F25"/>
    <w:pPr>
      <w:keepNext/>
      <w:jc w:val="center"/>
      <w:outlineLvl w:val="4"/>
    </w:pPr>
    <w:rPr>
      <w:b/>
      <w:sz w:val="28"/>
    </w:rPr>
  </w:style>
  <w:style w:type="paragraph" w:styleId="Heading6">
    <w:name w:val="heading 6"/>
    <w:basedOn w:val="Normal"/>
    <w:next w:val="Normal"/>
    <w:qFormat/>
    <w:rsid w:val="00487F25"/>
    <w:pPr>
      <w:keepNext/>
      <w:jc w:val="center"/>
      <w:outlineLvl w:val="5"/>
    </w:pPr>
    <w:rPr>
      <w:b/>
      <w:snapToGrid w:val="0"/>
      <w:sz w:val="20"/>
    </w:rPr>
  </w:style>
  <w:style w:type="paragraph" w:styleId="Heading7">
    <w:name w:val="heading 7"/>
    <w:basedOn w:val="Normal"/>
    <w:next w:val="Normal"/>
    <w:qFormat/>
    <w:rsid w:val="00487F25"/>
    <w:pPr>
      <w:keepNext/>
      <w:jc w:val="center"/>
      <w:outlineLvl w:val="6"/>
    </w:pPr>
    <w:rPr>
      <w:b/>
      <w:snapToGrid w:val="0"/>
      <w:u w:val="single"/>
    </w:rPr>
  </w:style>
  <w:style w:type="paragraph" w:styleId="Heading8">
    <w:name w:val="heading 8"/>
    <w:basedOn w:val="Normal"/>
    <w:next w:val="Normal"/>
    <w:qFormat/>
    <w:rsid w:val="00487F25"/>
    <w:pPr>
      <w:keepNext/>
      <w:tabs>
        <w:tab w:val="left" w:pos="1440"/>
      </w:tabs>
      <w:jc w:val="center"/>
      <w:outlineLvl w:val="7"/>
    </w:pPr>
    <w:rPr>
      <w:rFonts w:ascii="Arial Narrow" w:hAnsi="Arial Narrow"/>
      <w:b/>
      <w:snapToGrid w:val="0"/>
    </w:rPr>
  </w:style>
  <w:style w:type="paragraph" w:styleId="Heading9">
    <w:name w:val="heading 9"/>
    <w:basedOn w:val="Normal"/>
    <w:next w:val="Normal"/>
    <w:qFormat/>
    <w:rsid w:val="00487F25"/>
    <w:pPr>
      <w:keepNext/>
      <w:widowControl/>
      <w:tabs>
        <w:tab w:val="left" w:pos="1440"/>
      </w:tabs>
      <w:jc w:val="center"/>
      <w:outlineLvl w:val="8"/>
    </w:pPr>
    <w:rPr>
      <w:rFonts w:ascii="Univers Condensed" w:hAnsi="Univers Condensed"/>
      <w:b/>
      <w:sz w:val="23"/>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487F25"/>
    <w:pPr>
      <w:tabs>
        <w:tab w:val="center" w:pos="4320"/>
        <w:tab w:val="right" w:pos="8640"/>
      </w:tabs>
    </w:pPr>
  </w:style>
  <w:style w:type="paragraph" w:styleId="Footer">
    <w:name w:val="footer"/>
    <w:basedOn w:val="Normal"/>
    <w:link w:val="FooterChar"/>
    <w:uiPriority w:val="99"/>
    <w:rsid w:val="00487F25"/>
    <w:pPr>
      <w:tabs>
        <w:tab w:val="center" w:pos="4320"/>
        <w:tab w:val="right" w:pos="8640"/>
      </w:tabs>
    </w:pPr>
  </w:style>
  <w:style w:type="character" w:styleId="PageNumber">
    <w:name w:val="page number"/>
    <w:basedOn w:val="DefaultParagraphFont"/>
    <w:semiHidden/>
    <w:rsid w:val="00487F25"/>
  </w:style>
  <w:style w:type="paragraph" w:customStyle="1" w:styleId="Body">
    <w:name w:val="Body"/>
    <w:basedOn w:val="Normal"/>
    <w:rsid w:val="00487F25"/>
    <w:pPr>
      <w:spacing w:before="120"/>
      <w:ind w:left="1080"/>
    </w:pPr>
    <w:rPr>
      <w:color w:val="000000"/>
    </w:rPr>
  </w:style>
  <w:style w:type="paragraph" w:customStyle="1" w:styleId="bullet">
    <w:name w:val="bullet"/>
    <w:basedOn w:val="Body"/>
    <w:rsid w:val="00487F25"/>
    <w:pPr>
      <w:spacing w:before="0"/>
      <w:ind w:left="1620" w:hanging="360"/>
    </w:pPr>
  </w:style>
  <w:style w:type="paragraph" w:styleId="BodyTextIndent">
    <w:name w:val="Body Text Indent"/>
    <w:basedOn w:val="Normal"/>
    <w:semiHidden/>
    <w:rsid w:val="00487F25"/>
    <w:pPr>
      <w:ind w:left="720"/>
    </w:pPr>
    <w:rPr>
      <w:sz w:val="22"/>
    </w:rPr>
  </w:style>
  <w:style w:type="paragraph" w:styleId="BodyTextIndent2">
    <w:name w:val="Body Text Indent 2"/>
    <w:basedOn w:val="Normal"/>
    <w:semiHidden/>
    <w:rsid w:val="00487F25"/>
    <w:pPr>
      <w:ind w:left="720"/>
      <w:jc w:val="both"/>
    </w:pPr>
    <w:rPr>
      <w:sz w:val="22"/>
    </w:rPr>
  </w:style>
  <w:style w:type="paragraph" w:styleId="BodyTextIndent3">
    <w:name w:val="Body Text Indent 3"/>
    <w:basedOn w:val="Normal"/>
    <w:semiHidden/>
    <w:rsid w:val="00487F25"/>
    <w:pPr>
      <w:ind w:left="360"/>
      <w:jc w:val="both"/>
    </w:pPr>
    <w:rPr>
      <w:rFonts w:ascii="Arial Narrow" w:hAnsi="Arial Narrow"/>
      <w:sz w:val="22"/>
    </w:rPr>
  </w:style>
  <w:style w:type="paragraph" w:styleId="Title">
    <w:name w:val="Title"/>
    <w:basedOn w:val="Normal"/>
    <w:qFormat/>
    <w:rsid w:val="00487F25"/>
    <w:pPr>
      <w:tabs>
        <w:tab w:val="left" w:pos="1440"/>
      </w:tabs>
      <w:jc w:val="center"/>
    </w:pPr>
    <w:rPr>
      <w:sz w:val="32"/>
    </w:rPr>
  </w:style>
  <w:style w:type="paragraph" w:styleId="BodyText2">
    <w:name w:val="Body Text 2"/>
    <w:basedOn w:val="Normal"/>
    <w:semiHidden/>
    <w:rsid w:val="00487F25"/>
    <w:pPr>
      <w:jc w:val="both"/>
    </w:pPr>
    <w:rPr>
      <w:b/>
      <w:i/>
      <w:iCs/>
      <w:snapToGrid w:val="0"/>
      <w:lang w:val="en-GB"/>
    </w:rPr>
  </w:style>
  <w:style w:type="paragraph" w:styleId="BodyText">
    <w:name w:val="Body Text"/>
    <w:basedOn w:val="Normal"/>
    <w:semiHidden/>
    <w:rsid w:val="00487F25"/>
    <w:pPr>
      <w:jc w:val="both"/>
    </w:pPr>
    <w:rPr>
      <w:snapToGrid w:val="0"/>
      <w:lang w:val="en-GB"/>
    </w:rPr>
  </w:style>
  <w:style w:type="character" w:customStyle="1" w:styleId="FooterChar">
    <w:name w:val="Footer Char"/>
    <w:link w:val="Footer"/>
    <w:uiPriority w:val="99"/>
    <w:rsid w:val="002A7764"/>
    <w:rPr>
      <w:sz w:val="24"/>
    </w:rPr>
  </w:style>
  <w:style w:type="character" w:customStyle="1" w:styleId="HeaderChar">
    <w:name w:val="Header Char"/>
    <w:link w:val="Header"/>
    <w:rsid w:val="00427C63"/>
    <w:rPr>
      <w:sz w:val="24"/>
    </w:rPr>
  </w:style>
  <w:style w:type="paragraph" w:styleId="BalloonText">
    <w:name w:val="Balloon Text"/>
    <w:basedOn w:val="Normal"/>
    <w:link w:val="BalloonTextChar"/>
    <w:uiPriority w:val="99"/>
    <w:semiHidden/>
    <w:unhideWhenUsed/>
    <w:rsid w:val="00830AF2"/>
    <w:rPr>
      <w:rFonts w:ascii="Tahoma" w:hAnsi="Tahoma" w:cs="Tahoma"/>
      <w:sz w:val="16"/>
      <w:szCs w:val="16"/>
    </w:rPr>
  </w:style>
  <w:style w:type="character" w:customStyle="1" w:styleId="BalloonTextChar">
    <w:name w:val="Balloon Text Char"/>
    <w:basedOn w:val="DefaultParagraphFont"/>
    <w:link w:val="BalloonText"/>
    <w:uiPriority w:val="99"/>
    <w:semiHidden/>
    <w:rsid w:val="00830AF2"/>
    <w:rPr>
      <w:rFonts w:ascii="Tahoma" w:hAnsi="Tahoma" w:cs="Tahoma"/>
      <w:sz w:val="16"/>
      <w:szCs w:val="16"/>
    </w:rPr>
  </w:style>
  <w:style w:type="paragraph" w:styleId="ListParagraph">
    <w:name w:val="List Paragraph"/>
    <w:basedOn w:val="Normal"/>
    <w:uiPriority w:val="34"/>
    <w:qFormat/>
    <w:rsid w:val="00DA4A9B"/>
    <w:pPr>
      <w:ind w:left="720"/>
      <w:contextualSpacing/>
    </w:pPr>
  </w:style>
  <w:style w:type="paragraph" w:styleId="NoSpacing">
    <w:name w:val="No Spacing"/>
    <w:link w:val="NoSpacingChar"/>
    <w:uiPriority w:val="1"/>
    <w:qFormat/>
    <w:rsid w:val="00077D69"/>
    <w:rPr>
      <w:rFonts w:ascii="Calibri" w:hAnsi="Calibri"/>
      <w:sz w:val="22"/>
      <w:szCs w:val="22"/>
    </w:rPr>
  </w:style>
  <w:style w:type="table" w:styleId="TableGrid">
    <w:name w:val="Table Grid"/>
    <w:basedOn w:val="TableNormal"/>
    <w:uiPriority w:val="59"/>
    <w:rsid w:val="00077D69"/>
    <w:rPr>
      <w:rFonts w:ascii="Calibri" w:hAnsi="Calibri"/>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NoSpacingChar">
    <w:name w:val="No Spacing Char"/>
    <w:link w:val="NoSpacing"/>
    <w:uiPriority w:val="1"/>
    <w:rsid w:val="00493D21"/>
    <w:rPr>
      <w:rFonts w:ascii="Calibri" w:hAnsi="Calibri"/>
      <w:sz w:val="22"/>
      <w:szCs w:val="22"/>
    </w:rPr>
  </w:style>
</w:styles>
</file>

<file path=word/webSettings.xml><?xml version="1.0" encoding="utf-8"?>
<w:webSettings xmlns:r="http://schemas.openxmlformats.org/officeDocument/2006/relationships" xmlns:w="http://schemas.openxmlformats.org/wordprocessingml/2006/main">
  <w:divs>
    <w:div w:id="280839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7D946-EF4B-4E25-BE9A-05EE34057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5</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lpstr>
    </vt:vector>
  </TitlesOfParts>
  <Company>QMS</Company>
  <LinksUpToDate>false</LinksUpToDate>
  <CharactersWithSpaces>5417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Ali</dc:creator>
  <cp:keywords/>
  <cp:lastModifiedBy>ALI</cp:lastModifiedBy>
  <cp:revision>24</cp:revision>
  <cp:lastPrinted>2019-02-21T11:13:00Z</cp:lastPrinted>
  <dcterms:created xsi:type="dcterms:W3CDTF">2017-12-04T04:59:00Z</dcterms:created>
  <dcterms:modified xsi:type="dcterms:W3CDTF">2020-01-10T06:51:00Z</dcterms:modified>
</cp:coreProperties>
</file>