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B2E" w:rsidRPr="004271C9" w:rsidRDefault="00FF356A" w:rsidP="004144C2">
      <w:pPr>
        <w:shd w:val="clear" w:color="auto" w:fill="17365D" w:themeFill="text2" w:themeFillShade="BF"/>
        <w:ind w:left="-270" w:right="-455"/>
        <w:jc w:val="center"/>
        <w:rPr>
          <w:rFonts w:asciiTheme="minorHAnsi" w:hAnsiTheme="minorHAnsi"/>
          <w:color w:val="FFFFFF" w:themeColor="background1"/>
          <w:sz w:val="36"/>
          <w:szCs w:val="46"/>
        </w:rPr>
      </w:pPr>
      <w:r w:rsidRPr="00FF356A">
        <w:rPr>
          <w:rFonts w:asciiTheme="minorHAnsi" w:hAnsiTheme="minorHAnsi"/>
          <w:b/>
          <w:noProof/>
          <w:sz w:val="18"/>
          <w:szCs w:val="23"/>
        </w:rPr>
        <w:pict>
          <v:shapetype id="_x0000_t202" coordsize="21600,21600" o:spt="202" path="m,l,21600r21600,l21600,xe">
            <v:stroke joinstyle="miter"/>
            <v:path gradientshapeok="t" o:connecttype="rect"/>
          </v:shapetype>
          <v:shape id="_x0000_s1031" type="#_x0000_t202" style="position:absolute;left:0;text-align:left;margin-left:-14.25pt;margin-top:-33.8pt;width:561pt;height:46.05pt;z-index:251668480" filled="f" stroked="f">
            <v:textbox style="mso-next-textbox:#_x0000_s1031">
              <w:txbxContent>
                <w:p w:rsidR="00230C78" w:rsidRPr="00156283" w:rsidRDefault="00230C78" w:rsidP="004144C2">
                  <w:pPr>
                    <w:jc w:val="center"/>
                    <w:rPr>
                      <w:b/>
                      <w:color w:val="244061" w:themeColor="accent1" w:themeShade="80"/>
                      <w:sz w:val="28"/>
                      <w:szCs w:val="23"/>
                    </w:rPr>
                  </w:pPr>
                  <w:r w:rsidRPr="00156283">
                    <w:rPr>
                      <w:rFonts w:ascii="Calibri" w:eastAsia="Calibri" w:hAnsi="Calibri"/>
                      <w:b/>
                      <w:bCs/>
                      <w:color w:val="244061" w:themeColor="accent1" w:themeShade="80"/>
                      <w:sz w:val="40"/>
                      <w:szCs w:val="35"/>
                      <w:lang w:val="en-GB" w:eastAsia="ar-SA"/>
                    </w:rPr>
                    <w:t>CERTIFICATE OF ANALYSIS</w:t>
                  </w:r>
                </w:p>
                <w:p w:rsidR="00230C78" w:rsidRDefault="00230C78" w:rsidP="004144C2">
                  <w:pPr>
                    <w:jc w:val="center"/>
                  </w:pPr>
                </w:p>
              </w:txbxContent>
            </v:textbox>
          </v:shape>
        </w:pict>
      </w:r>
      <w:r w:rsidR="004271C9" w:rsidRPr="004271C9">
        <w:rPr>
          <w:rFonts w:asciiTheme="minorHAnsi" w:hAnsiTheme="minorHAnsi"/>
          <w:noProof/>
          <w:color w:val="FFFFFF" w:themeColor="background1"/>
          <w:sz w:val="36"/>
          <w:szCs w:val="46"/>
        </w:rPr>
        <w:drawing>
          <wp:anchor distT="0" distB="0" distL="114300" distR="114300" simplePos="0" relativeHeight="251667456" behindDoc="0" locked="0" layoutInCell="1" allowOverlap="1">
            <wp:simplePos x="0" y="0"/>
            <wp:positionH relativeFrom="column">
              <wp:posOffset>-204234</wp:posOffset>
            </wp:positionH>
            <wp:positionV relativeFrom="paragraph">
              <wp:posOffset>-1015409</wp:posOffset>
            </wp:positionV>
            <wp:extent cx="1799118" cy="595423"/>
            <wp:effectExtent l="19050" t="0" r="0" b="0"/>
            <wp:wrapNone/>
            <wp:docPr id="5" name="Picture 3" descr="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rasheed logo for IMS.png"/>
                    <pic:cNvPicPr/>
                  </pic:nvPicPr>
                  <pic:blipFill>
                    <a:blip r:embed="rId8" cstate="print"/>
                    <a:stretch>
                      <a:fillRect/>
                    </a:stretch>
                  </pic:blipFill>
                  <pic:spPr>
                    <a:xfrm>
                      <a:off x="0" y="0"/>
                      <a:ext cx="1799118" cy="595423"/>
                    </a:xfrm>
                    <a:prstGeom prst="rect">
                      <a:avLst/>
                    </a:prstGeom>
                  </pic:spPr>
                </pic:pic>
              </a:graphicData>
            </a:graphic>
          </wp:anchor>
        </w:drawing>
      </w:r>
      <w:r>
        <w:rPr>
          <w:rFonts w:asciiTheme="minorHAnsi" w:hAnsiTheme="minorHAnsi"/>
          <w:noProof/>
          <w:color w:val="FFFFFF" w:themeColor="background1"/>
          <w:sz w:val="36"/>
          <w:szCs w:val="46"/>
        </w:rPr>
        <w:pict>
          <v:shape id="_x0000_s1030" type="#_x0000_t202" style="position:absolute;left:0;text-align:left;margin-left:340.8pt;margin-top:-76.55pt;width:205.95pt;height:52.75pt;z-index:251666432;mso-position-horizontal-relative:text;mso-position-vertical-relative:text" filled="f" stroked="f">
            <v:textbox style="mso-next-textbox:#_x0000_s1030">
              <w:txbxContent>
                <w:p w:rsidR="007C31CD" w:rsidRPr="000A1FDB" w:rsidRDefault="007C31CD" w:rsidP="007C31CD">
                  <w:pPr>
                    <w:suppressAutoHyphens/>
                    <w:jc w:val="right"/>
                    <w:rPr>
                      <w:rFonts w:asciiTheme="minorHAnsi" w:eastAsia="Calibri" w:hAnsiTheme="minorHAnsi"/>
                      <w:bCs/>
                      <w:color w:val="FFFFFF" w:themeColor="background1"/>
                      <w:sz w:val="20"/>
                      <w:szCs w:val="19"/>
                      <w:lang w:val="en-GB" w:eastAsia="ar-SA"/>
                    </w:rPr>
                  </w:pPr>
                  <w:r w:rsidRPr="000A1FDB">
                    <w:rPr>
                      <w:rFonts w:asciiTheme="minorHAnsi" w:eastAsia="Calibri" w:hAnsiTheme="minorHAnsi"/>
                      <w:bCs/>
                      <w:color w:val="FFFFFF" w:themeColor="background1"/>
                      <w:sz w:val="20"/>
                      <w:szCs w:val="19"/>
                      <w:lang w:val="en-GB" w:eastAsia="ar-SA"/>
                    </w:rPr>
                    <w:t>DOC #: BRCC/SMD-QC/ FRM-009</w:t>
                  </w:r>
                </w:p>
                <w:p w:rsidR="007C31CD" w:rsidRPr="000A1FDB" w:rsidRDefault="007C31CD" w:rsidP="007C31CD">
                  <w:pPr>
                    <w:suppressAutoHyphens/>
                    <w:jc w:val="right"/>
                    <w:rPr>
                      <w:rFonts w:asciiTheme="minorHAnsi" w:eastAsia="Calibri" w:hAnsiTheme="minorHAnsi"/>
                      <w:bCs/>
                      <w:color w:val="FFFFFF" w:themeColor="background1"/>
                      <w:sz w:val="20"/>
                      <w:szCs w:val="19"/>
                      <w:lang w:val="en-GB" w:eastAsia="ar-SA"/>
                    </w:rPr>
                  </w:pPr>
                  <w:r w:rsidRPr="000A1FDB">
                    <w:rPr>
                      <w:rFonts w:asciiTheme="minorHAnsi" w:eastAsia="Calibri" w:hAnsiTheme="minorHAnsi"/>
                      <w:bCs/>
                      <w:color w:val="FFFFFF" w:themeColor="background1"/>
                      <w:sz w:val="20"/>
                      <w:szCs w:val="19"/>
                      <w:lang w:val="en-GB" w:eastAsia="ar-SA"/>
                    </w:rPr>
                    <w:t>Issue Status: 01</w:t>
                  </w:r>
                </w:p>
                <w:p w:rsidR="007C31CD" w:rsidRPr="000A1FDB" w:rsidRDefault="007C31CD" w:rsidP="007C31CD">
                  <w:pPr>
                    <w:suppressAutoHyphens/>
                    <w:jc w:val="right"/>
                    <w:rPr>
                      <w:rFonts w:asciiTheme="minorHAnsi" w:eastAsia="Calibri" w:hAnsiTheme="minorHAnsi"/>
                      <w:bCs/>
                      <w:color w:val="FFFFFF" w:themeColor="background1"/>
                      <w:sz w:val="20"/>
                      <w:szCs w:val="19"/>
                      <w:lang w:val="en-GB" w:eastAsia="ar-SA"/>
                    </w:rPr>
                  </w:pPr>
                  <w:r w:rsidRPr="000A1FDB">
                    <w:rPr>
                      <w:rFonts w:asciiTheme="minorHAnsi" w:eastAsia="Calibri" w:hAnsiTheme="minorHAnsi"/>
                      <w:bCs/>
                      <w:color w:val="FFFFFF" w:themeColor="background1"/>
                      <w:sz w:val="20"/>
                      <w:szCs w:val="19"/>
                      <w:lang w:val="en-GB" w:eastAsia="ar-SA"/>
                    </w:rPr>
                    <w:t>Revision Date: February 2017</w:t>
                  </w:r>
                </w:p>
                <w:p w:rsidR="007C31CD" w:rsidRDefault="007C31CD"/>
              </w:txbxContent>
            </v:textbox>
          </v:shape>
        </w:pict>
      </w:r>
      <w:r w:rsidR="00E073DD" w:rsidRPr="004271C9">
        <w:rPr>
          <w:rFonts w:asciiTheme="minorHAnsi" w:hAnsiTheme="minorHAnsi"/>
          <w:noProof/>
          <w:color w:val="FFFFFF" w:themeColor="background1"/>
          <w:sz w:val="36"/>
          <w:szCs w:val="46"/>
        </w:rPr>
        <w:drawing>
          <wp:anchor distT="0" distB="0" distL="114300" distR="114300" simplePos="0" relativeHeight="251665408" behindDoc="1" locked="0" layoutInCell="1" allowOverlap="1">
            <wp:simplePos x="0" y="0"/>
            <wp:positionH relativeFrom="column">
              <wp:posOffset>-448945</wp:posOffset>
            </wp:positionH>
            <wp:positionV relativeFrom="paragraph">
              <wp:posOffset>-1079500</wp:posOffset>
            </wp:positionV>
            <wp:extent cx="7508240" cy="1148080"/>
            <wp:effectExtent l="19050" t="0" r="0" b="0"/>
            <wp:wrapNone/>
            <wp:docPr id="2" name="Picture 7"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cstate="print"/>
                    <a:srcRect b="46269"/>
                    <a:stretch>
                      <a:fillRect/>
                    </a:stretch>
                  </pic:blipFill>
                  <pic:spPr>
                    <a:xfrm>
                      <a:off x="0" y="0"/>
                      <a:ext cx="7508240" cy="1148080"/>
                    </a:xfrm>
                    <a:prstGeom prst="rect">
                      <a:avLst/>
                    </a:prstGeom>
                  </pic:spPr>
                </pic:pic>
              </a:graphicData>
            </a:graphic>
          </wp:anchor>
        </w:drawing>
      </w:r>
      <w:r w:rsidR="00E73B6F" w:rsidRPr="004271C9">
        <w:rPr>
          <w:rFonts w:asciiTheme="minorHAnsi" w:hAnsiTheme="minorHAnsi"/>
          <w:color w:val="FFFFFF" w:themeColor="background1"/>
          <w:sz w:val="36"/>
          <w:szCs w:val="46"/>
        </w:rPr>
        <w:t>A</w:t>
      </w:r>
      <w:r w:rsidR="00E23B2E" w:rsidRPr="004271C9">
        <w:rPr>
          <w:rFonts w:asciiTheme="minorHAnsi" w:hAnsiTheme="minorHAnsi"/>
          <w:color w:val="FFFFFF" w:themeColor="background1"/>
          <w:sz w:val="36"/>
          <w:szCs w:val="46"/>
        </w:rPr>
        <w:t>RISTO</w:t>
      </w:r>
      <w:r w:rsidR="00A83F0D" w:rsidRPr="004271C9">
        <w:rPr>
          <w:rFonts w:asciiTheme="minorHAnsi" w:hAnsiTheme="minorHAnsi"/>
          <w:color w:val="FFFFFF" w:themeColor="background1"/>
          <w:sz w:val="28"/>
          <w:szCs w:val="38"/>
          <w:vertAlign w:val="superscript"/>
        </w:rPr>
        <w:t>TM</w:t>
      </w:r>
      <w:r w:rsidR="00E23B2E" w:rsidRPr="004271C9">
        <w:rPr>
          <w:rFonts w:asciiTheme="minorHAnsi" w:hAnsiTheme="minorHAnsi"/>
          <w:color w:val="FFFFFF" w:themeColor="background1"/>
          <w:sz w:val="36"/>
          <w:szCs w:val="46"/>
        </w:rPr>
        <w:t xml:space="preserve"> BR</w:t>
      </w:r>
      <w:r w:rsidR="00A83F0D" w:rsidRPr="004271C9">
        <w:rPr>
          <w:rFonts w:asciiTheme="minorHAnsi" w:hAnsiTheme="minorHAnsi"/>
          <w:color w:val="FFFFFF" w:themeColor="background1"/>
          <w:sz w:val="36"/>
          <w:szCs w:val="46"/>
        </w:rPr>
        <w:t>-</w:t>
      </w:r>
      <w:r w:rsidR="00A32D30">
        <w:rPr>
          <w:rFonts w:asciiTheme="minorHAnsi" w:hAnsiTheme="minorHAnsi"/>
          <w:color w:val="FFFFFF" w:themeColor="background1"/>
          <w:sz w:val="36"/>
          <w:szCs w:val="46"/>
        </w:rPr>
        <w:t>__________</w:t>
      </w:r>
    </w:p>
    <w:p w:rsidR="007D721B" w:rsidRPr="007D721B" w:rsidRDefault="007D721B" w:rsidP="007D721B">
      <w:pPr>
        <w:shd w:val="clear" w:color="auto" w:fill="FFFFFF" w:themeFill="background1"/>
        <w:ind w:left="-270" w:right="-455"/>
        <w:jc w:val="center"/>
        <w:rPr>
          <w:rFonts w:asciiTheme="minorHAnsi" w:hAnsiTheme="minorHAnsi"/>
          <w:color w:val="244061" w:themeColor="accent1" w:themeShade="80"/>
          <w:sz w:val="6"/>
          <w:szCs w:val="46"/>
        </w:rPr>
      </w:pPr>
    </w:p>
    <w:p w:rsidR="00283B77" w:rsidRPr="007D721B" w:rsidRDefault="00A32D30" w:rsidP="007D721B">
      <w:pPr>
        <w:shd w:val="clear" w:color="auto" w:fill="FFFFFF" w:themeFill="background1"/>
        <w:ind w:left="-270" w:right="-455"/>
        <w:jc w:val="center"/>
        <w:rPr>
          <w:rFonts w:asciiTheme="minorHAnsi" w:hAnsiTheme="minorHAnsi"/>
          <w:color w:val="244061" w:themeColor="accent1" w:themeShade="80"/>
          <w:sz w:val="28"/>
          <w:szCs w:val="46"/>
        </w:rPr>
      </w:pPr>
      <w:r>
        <w:rPr>
          <w:rFonts w:asciiTheme="minorHAnsi" w:hAnsiTheme="minorHAnsi"/>
          <w:color w:val="244061" w:themeColor="accent1" w:themeShade="80"/>
          <w:sz w:val="28"/>
          <w:szCs w:val="46"/>
        </w:rPr>
        <w:t xml:space="preserve">&lt;COLOR&gt; </w:t>
      </w:r>
      <w:r w:rsidR="00C15797" w:rsidRPr="007D721B">
        <w:rPr>
          <w:rFonts w:asciiTheme="minorHAnsi" w:hAnsiTheme="minorHAnsi"/>
          <w:color w:val="244061" w:themeColor="accent1" w:themeShade="80"/>
          <w:sz w:val="28"/>
          <w:szCs w:val="46"/>
        </w:rPr>
        <w:t>MASTERBATCH</w:t>
      </w:r>
    </w:p>
    <w:p w:rsidR="002C0E8B" w:rsidRPr="002C0E8B" w:rsidRDefault="002C0E8B" w:rsidP="007D721B">
      <w:pPr>
        <w:shd w:val="clear" w:color="auto" w:fill="FFFFFF" w:themeFill="background1"/>
        <w:ind w:left="-270" w:right="-455"/>
        <w:jc w:val="center"/>
        <w:rPr>
          <w:rFonts w:asciiTheme="minorHAnsi" w:hAnsiTheme="minorHAnsi"/>
          <w:color w:val="0F243E" w:themeColor="text2" w:themeShade="80"/>
          <w:sz w:val="28"/>
          <w:szCs w:val="46"/>
        </w:rPr>
      </w:pPr>
    </w:p>
    <w:p w:rsidR="00B12FEA" w:rsidRPr="00E76A5D" w:rsidRDefault="00B12FEA" w:rsidP="00B12FEA">
      <w:pPr>
        <w:ind w:right="-513"/>
        <w:rPr>
          <w:rFonts w:asciiTheme="minorHAnsi" w:hAnsiTheme="minorHAnsi" w:cstheme="minorHAnsi"/>
          <w:sz w:val="23"/>
          <w:szCs w:val="23"/>
        </w:rPr>
      </w:pPr>
      <w:r w:rsidRPr="00E76A5D">
        <w:rPr>
          <w:rFonts w:asciiTheme="minorHAnsi" w:hAnsiTheme="minorHAnsi" w:cstheme="minorHAnsi"/>
          <w:sz w:val="23"/>
          <w:szCs w:val="23"/>
        </w:rPr>
        <w:t xml:space="preserve">Lot No: </w:t>
      </w:r>
      <w:r w:rsidR="00A32D30">
        <w:rPr>
          <w:rFonts w:asciiTheme="minorHAnsi" w:hAnsiTheme="minorHAnsi" w:cstheme="minorHAnsi"/>
          <w:sz w:val="23"/>
          <w:szCs w:val="23"/>
        </w:rPr>
        <w:t>&lt;Date of Prod.&gt;</w:t>
      </w:r>
      <w:r w:rsidR="00F56A22">
        <w:rPr>
          <w:rFonts w:asciiTheme="minorHAnsi" w:hAnsiTheme="minorHAnsi" w:cstheme="minorHAnsi"/>
          <w:sz w:val="23"/>
          <w:szCs w:val="23"/>
        </w:rPr>
        <w:t xml:space="preserve"> (</w:t>
      </w:r>
      <w:r w:rsidR="00A32D30">
        <w:rPr>
          <w:rFonts w:asciiTheme="minorHAnsi" w:hAnsiTheme="minorHAnsi" w:cstheme="minorHAnsi"/>
          <w:sz w:val="23"/>
          <w:szCs w:val="23"/>
        </w:rPr>
        <w:t>&lt;Lot No&gt;</w:t>
      </w:r>
      <w:r w:rsidRPr="00E76A5D">
        <w:rPr>
          <w:rFonts w:asciiTheme="minorHAnsi" w:hAnsiTheme="minorHAnsi" w:cstheme="minorHAnsi"/>
          <w:sz w:val="23"/>
          <w:szCs w:val="23"/>
        </w:rPr>
        <w:t>)</w:t>
      </w:r>
      <w:r w:rsidR="006C2007" w:rsidRPr="006C2007">
        <w:rPr>
          <w:rFonts w:ascii="Calibri" w:eastAsia="Calibri" w:hAnsi="Calibri"/>
          <w:noProof/>
          <w:sz w:val="21"/>
          <w:szCs w:val="21"/>
        </w:rPr>
        <w:t xml:space="preserve"> </w:t>
      </w:r>
    </w:p>
    <w:p w:rsidR="00A83F0D" w:rsidRPr="00E76A5D" w:rsidRDefault="00A83F0D" w:rsidP="00E23B2E">
      <w:pPr>
        <w:ind w:left="220" w:right="159"/>
        <w:jc w:val="center"/>
        <w:rPr>
          <w:rFonts w:ascii="Calibri"/>
          <w:b/>
          <w:sz w:val="21"/>
          <w:szCs w:val="21"/>
          <w:u w:val="single" w:color="000000"/>
        </w:rPr>
      </w:pPr>
    </w:p>
    <w:p w:rsidR="00D45786" w:rsidRPr="00156283" w:rsidRDefault="00D45786" w:rsidP="00D45786">
      <w:pPr>
        <w:ind w:right="159"/>
        <w:rPr>
          <w:rFonts w:asciiTheme="minorHAnsi" w:eastAsia="Calibri" w:hAnsiTheme="minorHAnsi" w:cs="Calibri"/>
          <w:color w:val="244061" w:themeColor="accent1" w:themeShade="80"/>
          <w:sz w:val="27"/>
          <w:szCs w:val="27"/>
        </w:rPr>
      </w:pPr>
      <w:r w:rsidRPr="00156283">
        <w:rPr>
          <w:rFonts w:asciiTheme="minorHAnsi" w:eastAsia="Calibri" w:hAnsiTheme="minorHAnsi" w:cs="Calibri"/>
          <w:b/>
          <w:bCs/>
          <w:color w:val="244061" w:themeColor="accent1" w:themeShade="80"/>
          <w:sz w:val="27"/>
          <w:szCs w:val="27"/>
        </w:rPr>
        <w:t>Product Description</w:t>
      </w:r>
      <w:r w:rsidR="00C365ED" w:rsidRPr="00156283">
        <w:rPr>
          <w:rFonts w:asciiTheme="minorHAnsi" w:eastAsia="Calibri" w:hAnsiTheme="minorHAnsi" w:cs="Calibri"/>
          <w:b/>
          <w:bCs/>
          <w:color w:val="244061" w:themeColor="accent1" w:themeShade="80"/>
          <w:sz w:val="27"/>
          <w:szCs w:val="27"/>
        </w:rPr>
        <w:t>:</w:t>
      </w:r>
    </w:p>
    <w:p w:rsidR="00E23B2E" w:rsidRPr="00E76A5D" w:rsidRDefault="00E23B2E" w:rsidP="00E23B2E">
      <w:pPr>
        <w:spacing w:before="2"/>
        <w:rPr>
          <w:rFonts w:ascii="Calibri" w:eastAsia="Calibri" w:hAnsi="Calibri" w:cs="Calibri"/>
          <w:b/>
          <w:bCs/>
          <w:sz w:val="14"/>
          <w:szCs w:val="14"/>
        </w:rPr>
      </w:pPr>
    </w:p>
    <w:p w:rsidR="00E23B2E" w:rsidRPr="00E76A5D" w:rsidRDefault="00B6338D" w:rsidP="00A83F0D">
      <w:pPr>
        <w:pStyle w:val="Heading2"/>
        <w:spacing w:line="276" w:lineRule="auto"/>
        <w:ind w:right="27"/>
        <w:jc w:val="both"/>
        <w:rPr>
          <w:rFonts w:asciiTheme="minorHAnsi" w:hAnsiTheme="minorHAnsi"/>
          <w:b w:val="0"/>
          <w:sz w:val="23"/>
          <w:szCs w:val="23"/>
          <w:u w:val="none"/>
        </w:rPr>
      </w:pPr>
      <w:r w:rsidRPr="002837BF">
        <w:rPr>
          <w:rFonts w:asciiTheme="minorHAnsi" w:hAnsiTheme="minorHAnsi"/>
          <w:sz w:val="23"/>
          <w:szCs w:val="23"/>
          <w:u w:val="none"/>
        </w:rPr>
        <w:t>ARISTO</w:t>
      </w:r>
      <w:r w:rsidRPr="002837BF">
        <w:rPr>
          <w:rFonts w:asciiTheme="minorHAnsi" w:hAnsiTheme="minorHAnsi"/>
          <w:sz w:val="21"/>
          <w:szCs w:val="21"/>
          <w:u w:val="none"/>
          <w:vertAlign w:val="superscript"/>
        </w:rPr>
        <w:t>TM</w:t>
      </w:r>
      <w:r w:rsidR="00B038D3">
        <w:rPr>
          <w:rFonts w:asciiTheme="minorHAnsi" w:hAnsiTheme="minorHAnsi"/>
          <w:sz w:val="23"/>
          <w:szCs w:val="23"/>
          <w:u w:val="none"/>
        </w:rPr>
        <w:t xml:space="preserve"> </w:t>
      </w:r>
      <w:r w:rsidR="00B038D3" w:rsidRPr="00B038D3">
        <w:rPr>
          <w:rFonts w:asciiTheme="minorHAnsi" w:hAnsiTheme="minorHAnsi"/>
          <w:b w:val="0"/>
          <w:sz w:val="23"/>
          <w:szCs w:val="23"/>
          <w:u w:val="none"/>
        </w:rPr>
        <w:t>&lt;Color&gt;</w:t>
      </w:r>
      <w:r w:rsidR="00E23B2E" w:rsidRPr="00B038D3">
        <w:rPr>
          <w:rFonts w:asciiTheme="minorHAnsi" w:hAnsiTheme="minorHAnsi"/>
          <w:b w:val="0"/>
          <w:sz w:val="23"/>
          <w:szCs w:val="23"/>
          <w:u w:val="none"/>
        </w:rPr>
        <w:t xml:space="preserve"> </w:t>
      </w:r>
      <w:r w:rsidR="00E23B2E" w:rsidRPr="002837BF">
        <w:rPr>
          <w:rFonts w:asciiTheme="minorHAnsi" w:hAnsiTheme="minorHAnsi"/>
          <w:sz w:val="23"/>
          <w:szCs w:val="23"/>
          <w:u w:val="none"/>
        </w:rPr>
        <w:t>BR</w:t>
      </w:r>
      <w:r w:rsidRPr="002837BF">
        <w:rPr>
          <w:rFonts w:asciiTheme="minorHAnsi" w:hAnsiTheme="minorHAnsi"/>
          <w:sz w:val="23"/>
          <w:szCs w:val="23"/>
          <w:u w:val="none"/>
        </w:rPr>
        <w:t>-</w:t>
      </w:r>
      <w:r w:rsidR="00B038D3">
        <w:rPr>
          <w:rFonts w:asciiTheme="minorHAnsi" w:hAnsiTheme="minorHAnsi"/>
          <w:sz w:val="23"/>
          <w:szCs w:val="23"/>
          <w:u w:val="none"/>
        </w:rPr>
        <w:t xml:space="preserve">_____________ </w:t>
      </w:r>
      <w:r w:rsidR="00E23B2E" w:rsidRPr="00E76A5D">
        <w:rPr>
          <w:rFonts w:asciiTheme="minorHAnsi" w:hAnsiTheme="minorHAnsi"/>
          <w:b w:val="0"/>
          <w:sz w:val="23"/>
          <w:szCs w:val="23"/>
          <w:u w:val="none"/>
        </w:rPr>
        <w:t xml:space="preserve"> is a </w:t>
      </w:r>
      <w:r w:rsidR="00B038D3" w:rsidRPr="00B038D3">
        <w:rPr>
          <w:rFonts w:asciiTheme="minorHAnsi" w:hAnsiTheme="minorHAnsi"/>
          <w:b w:val="0"/>
          <w:sz w:val="23"/>
          <w:szCs w:val="23"/>
          <w:u w:val="none"/>
        </w:rPr>
        <w:t xml:space="preserve">&lt;Color&gt; </w:t>
      </w:r>
      <w:r w:rsidR="00E23B2E" w:rsidRPr="00E76A5D">
        <w:rPr>
          <w:rFonts w:asciiTheme="minorHAnsi" w:hAnsiTheme="minorHAnsi"/>
          <w:b w:val="0"/>
          <w:sz w:val="23"/>
          <w:szCs w:val="23"/>
          <w:u w:val="none"/>
        </w:rPr>
        <w:t>master batch based in</w:t>
      </w:r>
      <w:r w:rsidR="0089686B">
        <w:rPr>
          <w:rFonts w:asciiTheme="minorHAnsi" w:hAnsiTheme="minorHAnsi"/>
          <w:b w:val="0"/>
          <w:sz w:val="23"/>
          <w:szCs w:val="23"/>
          <w:u w:val="none"/>
        </w:rPr>
        <w:t xml:space="preserve"> </w:t>
      </w:r>
      <w:r w:rsidR="00E23B2E" w:rsidRPr="00E76A5D">
        <w:rPr>
          <w:rFonts w:asciiTheme="minorHAnsi" w:hAnsiTheme="minorHAnsi"/>
          <w:b w:val="0"/>
          <w:sz w:val="23"/>
          <w:szCs w:val="23"/>
          <w:u w:val="none"/>
        </w:rPr>
        <w:t>low density polyethylene. This product is stearate free and has been designed to offer good dispersion and excellent letdown mixing in films</w:t>
      </w:r>
      <w:r w:rsidRPr="00E76A5D">
        <w:rPr>
          <w:rFonts w:asciiTheme="minorHAnsi" w:hAnsiTheme="minorHAnsi"/>
          <w:b w:val="0"/>
          <w:sz w:val="23"/>
          <w:szCs w:val="23"/>
          <w:u w:val="none"/>
        </w:rPr>
        <w:t>,</w:t>
      </w:r>
      <w:r w:rsidR="00E23B2E" w:rsidRPr="00E76A5D">
        <w:rPr>
          <w:rFonts w:asciiTheme="minorHAnsi" w:hAnsiTheme="minorHAnsi"/>
          <w:b w:val="0"/>
          <w:sz w:val="23"/>
          <w:szCs w:val="23"/>
          <w:u w:val="none"/>
        </w:rPr>
        <w:t xml:space="preserve"> injection, PP tape and blow molding applications. </w:t>
      </w:r>
      <w:r w:rsidR="00793179" w:rsidRPr="002837BF">
        <w:rPr>
          <w:rFonts w:asciiTheme="minorHAnsi" w:hAnsiTheme="minorHAnsi"/>
          <w:sz w:val="23"/>
          <w:szCs w:val="23"/>
          <w:u w:val="none"/>
        </w:rPr>
        <w:t>ARISTO</w:t>
      </w:r>
      <w:r w:rsidR="00793179" w:rsidRPr="002837BF">
        <w:rPr>
          <w:rFonts w:asciiTheme="minorHAnsi" w:hAnsiTheme="minorHAnsi"/>
          <w:sz w:val="21"/>
          <w:szCs w:val="21"/>
          <w:u w:val="none"/>
          <w:vertAlign w:val="superscript"/>
        </w:rPr>
        <w:t>TM</w:t>
      </w:r>
      <w:r w:rsidRPr="002837BF">
        <w:rPr>
          <w:rFonts w:asciiTheme="minorHAnsi" w:hAnsiTheme="minorHAnsi"/>
          <w:sz w:val="23"/>
          <w:szCs w:val="23"/>
          <w:u w:val="none"/>
        </w:rPr>
        <w:t xml:space="preserve"> </w:t>
      </w:r>
      <w:r w:rsidR="00B038D3" w:rsidRPr="00B038D3">
        <w:rPr>
          <w:rFonts w:asciiTheme="minorHAnsi" w:hAnsiTheme="minorHAnsi"/>
          <w:b w:val="0"/>
          <w:sz w:val="23"/>
          <w:szCs w:val="23"/>
          <w:u w:val="none"/>
        </w:rPr>
        <w:t xml:space="preserve">&lt;Color&gt; </w:t>
      </w:r>
      <w:r w:rsidRPr="002837BF">
        <w:rPr>
          <w:rFonts w:asciiTheme="minorHAnsi" w:hAnsiTheme="minorHAnsi"/>
          <w:sz w:val="23"/>
          <w:szCs w:val="23"/>
          <w:u w:val="none"/>
        </w:rPr>
        <w:t>BR-</w:t>
      </w:r>
      <w:r w:rsidR="00B038D3">
        <w:rPr>
          <w:rFonts w:asciiTheme="minorHAnsi" w:hAnsiTheme="minorHAnsi"/>
          <w:sz w:val="23"/>
          <w:szCs w:val="23"/>
          <w:u w:val="none"/>
        </w:rPr>
        <w:t>_________</w:t>
      </w:r>
      <w:r w:rsidRPr="00E76A5D">
        <w:rPr>
          <w:rFonts w:asciiTheme="minorHAnsi" w:hAnsiTheme="minorHAnsi"/>
          <w:b w:val="0"/>
          <w:sz w:val="23"/>
          <w:szCs w:val="23"/>
          <w:u w:val="none"/>
        </w:rPr>
        <w:t xml:space="preserve"> </w:t>
      </w:r>
      <w:r w:rsidR="00E23B2E" w:rsidRPr="00E76A5D">
        <w:rPr>
          <w:rFonts w:asciiTheme="minorHAnsi" w:hAnsiTheme="minorHAnsi"/>
          <w:b w:val="0"/>
          <w:sz w:val="23"/>
          <w:szCs w:val="23"/>
          <w:u w:val="none"/>
        </w:rPr>
        <w:t>is typically recommended for use at 2</w:t>
      </w:r>
      <w:r w:rsidR="00873657" w:rsidRPr="00E76A5D">
        <w:rPr>
          <w:rFonts w:asciiTheme="minorHAnsi" w:hAnsiTheme="minorHAnsi"/>
          <w:b w:val="0"/>
          <w:sz w:val="23"/>
          <w:szCs w:val="23"/>
          <w:u w:val="none"/>
        </w:rPr>
        <w:t>-</w:t>
      </w:r>
      <w:r w:rsidR="00E23B2E" w:rsidRPr="00E76A5D">
        <w:rPr>
          <w:rFonts w:asciiTheme="minorHAnsi" w:hAnsiTheme="minorHAnsi"/>
          <w:b w:val="0"/>
          <w:sz w:val="23"/>
          <w:szCs w:val="23"/>
          <w:u w:val="none"/>
        </w:rPr>
        <w:t xml:space="preserve"> 4</w:t>
      </w:r>
      <w:r w:rsidR="00873657" w:rsidRPr="00E76A5D">
        <w:rPr>
          <w:rFonts w:asciiTheme="minorHAnsi" w:hAnsiTheme="minorHAnsi"/>
          <w:b w:val="0"/>
          <w:sz w:val="23"/>
          <w:szCs w:val="23"/>
          <w:u w:val="none"/>
        </w:rPr>
        <w:t xml:space="preserve"> </w:t>
      </w:r>
      <w:r w:rsidR="00E23B2E" w:rsidRPr="00E76A5D">
        <w:rPr>
          <w:rFonts w:asciiTheme="minorHAnsi" w:hAnsiTheme="minorHAnsi"/>
          <w:b w:val="0"/>
          <w:sz w:val="23"/>
          <w:szCs w:val="23"/>
          <w:u w:val="none"/>
        </w:rPr>
        <w:t>% addition levels</w:t>
      </w:r>
      <w:r w:rsidRPr="00E76A5D">
        <w:rPr>
          <w:rFonts w:asciiTheme="minorHAnsi" w:hAnsiTheme="minorHAnsi"/>
          <w:b w:val="0"/>
          <w:sz w:val="23"/>
          <w:szCs w:val="23"/>
          <w:u w:val="none"/>
        </w:rPr>
        <w:t>,</w:t>
      </w:r>
      <w:r w:rsidR="00E23B2E" w:rsidRPr="00E76A5D">
        <w:rPr>
          <w:rFonts w:asciiTheme="minorHAnsi" w:hAnsiTheme="minorHAnsi"/>
          <w:b w:val="0"/>
          <w:sz w:val="23"/>
          <w:szCs w:val="23"/>
          <w:u w:val="none"/>
        </w:rPr>
        <w:t xml:space="preserve"> depending </w:t>
      </w:r>
      <w:r w:rsidR="00E23B2E" w:rsidRPr="00E76A5D">
        <w:rPr>
          <w:rFonts w:asciiTheme="minorHAnsi" w:hAnsiTheme="minorHAnsi"/>
          <w:b w:val="0"/>
          <w:spacing w:val="7"/>
          <w:sz w:val="23"/>
          <w:szCs w:val="23"/>
          <w:u w:val="none"/>
        </w:rPr>
        <w:t>upon</w:t>
      </w:r>
      <w:r w:rsidR="00E23B2E" w:rsidRPr="00E76A5D">
        <w:rPr>
          <w:rFonts w:asciiTheme="minorHAnsi" w:hAnsiTheme="minorHAnsi"/>
          <w:b w:val="0"/>
          <w:sz w:val="23"/>
          <w:szCs w:val="23"/>
          <w:u w:val="none"/>
        </w:rPr>
        <w:t xml:space="preserve"> application requirements.</w:t>
      </w:r>
    </w:p>
    <w:p w:rsidR="00A83F0D" w:rsidRPr="00E76A5D" w:rsidRDefault="00A83F0D" w:rsidP="00A83F0D">
      <w:pPr>
        <w:rPr>
          <w:sz w:val="23"/>
          <w:szCs w:val="23"/>
        </w:rPr>
      </w:pPr>
    </w:p>
    <w:p w:rsidR="00683660" w:rsidRPr="00156283" w:rsidRDefault="00683660" w:rsidP="00683660">
      <w:pPr>
        <w:rPr>
          <w:rFonts w:ascii="Calibri" w:eastAsia="Calibri" w:hAnsi="Calibri" w:cs="Calibri"/>
          <w:b/>
          <w:bCs/>
          <w:color w:val="244061" w:themeColor="accent1" w:themeShade="80"/>
          <w:sz w:val="27"/>
          <w:szCs w:val="27"/>
        </w:rPr>
      </w:pPr>
      <w:r w:rsidRPr="00156283">
        <w:rPr>
          <w:rFonts w:ascii="Calibri" w:eastAsia="Calibri" w:hAnsi="Calibri" w:cs="Calibri"/>
          <w:b/>
          <w:bCs/>
          <w:color w:val="244061" w:themeColor="accent1" w:themeShade="80"/>
          <w:sz w:val="27"/>
          <w:szCs w:val="27"/>
        </w:rPr>
        <w:t>Characteristics:</w:t>
      </w:r>
    </w:p>
    <w:p w:rsidR="00683660" w:rsidRPr="00E76A5D" w:rsidRDefault="00B038D3" w:rsidP="00683660">
      <w:pPr>
        <w:rPr>
          <w:rFonts w:asciiTheme="minorHAnsi" w:hAnsiTheme="minorHAnsi"/>
          <w:sz w:val="23"/>
          <w:szCs w:val="23"/>
        </w:rPr>
      </w:pPr>
      <w:r>
        <w:rPr>
          <w:rFonts w:asciiTheme="minorHAnsi" w:hAnsiTheme="minorHAnsi"/>
          <w:sz w:val="23"/>
          <w:szCs w:val="23"/>
        </w:rPr>
        <w:t>Carrier Resin:</w:t>
      </w:r>
      <w:r>
        <w:rPr>
          <w:rFonts w:asciiTheme="minorHAnsi" w:hAnsiTheme="minorHAnsi"/>
          <w:sz w:val="23"/>
          <w:szCs w:val="23"/>
        </w:rPr>
        <w:tab/>
      </w:r>
      <w:r>
        <w:rPr>
          <w:rFonts w:asciiTheme="minorHAnsi" w:hAnsiTheme="minorHAnsi"/>
          <w:sz w:val="23"/>
          <w:szCs w:val="23"/>
        </w:rPr>
        <w:tab/>
        <w:t>_________</w:t>
      </w:r>
    </w:p>
    <w:p w:rsidR="00683660" w:rsidRPr="00E76A5D" w:rsidRDefault="00683660" w:rsidP="00683660">
      <w:pPr>
        <w:rPr>
          <w:rFonts w:asciiTheme="minorHAnsi" w:hAnsiTheme="minorHAnsi"/>
          <w:sz w:val="23"/>
          <w:szCs w:val="23"/>
        </w:rPr>
      </w:pPr>
      <w:r w:rsidRPr="00E76A5D">
        <w:rPr>
          <w:rFonts w:asciiTheme="minorHAnsi" w:hAnsiTheme="minorHAnsi"/>
          <w:sz w:val="23"/>
          <w:szCs w:val="23"/>
        </w:rPr>
        <w:t>Compatibility:</w:t>
      </w:r>
      <w:r w:rsidRPr="00E76A5D">
        <w:rPr>
          <w:rFonts w:asciiTheme="minorHAnsi" w:hAnsiTheme="minorHAnsi"/>
          <w:sz w:val="23"/>
          <w:szCs w:val="23"/>
        </w:rPr>
        <w:tab/>
      </w:r>
      <w:r w:rsidRPr="00E76A5D">
        <w:rPr>
          <w:rFonts w:asciiTheme="minorHAnsi" w:hAnsiTheme="minorHAnsi"/>
          <w:sz w:val="23"/>
          <w:szCs w:val="23"/>
        </w:rPr>
        <w:tab/>
        <w:t>LLDPE, LDPE, HDPE, PP</w:t>
      </w:r>
    </w:p>
    <w:p w:rsidR="00683660" w:rsidRPr="00E76A5D" w:rsidRDefault="00683660" w:rsidP="00683660">
      <w:pPr>
        <w:rPr>
          <w:rFonts w:asciiTheme="minorHAnsi" w:hAnsiTheme="minorHAnsi"/>
          <w:sz w:val="23"/>
          <w:szCs w:val="23"/>
        </w:rPr>
      </w:pPr>
      <w:r w:rsidRPr="00E76A5D">
        <w:rPr>
          <w:rFonts w:asciiTheme="minorHAnsi" w:hAnsiTheme="minorHAnsi"/>
          <w:sz w:val="23"/>
          <w:szCs w:val="23"/>
        </w:rPr>
        <w:t>Appearance:</w:t>
      </w:r>
      <w:r w:rsidRPr="00E76A5D">
        <w:rPr>
          <w:rFonts w:asciiTheme="minorHAnsi" w:hAnsiTheme="minorHAnsi"/>
          <w:sz w:val="23"/>
          <w:szCs w:val="23"/>
        </w:rPr>
        <w:tab/>
      </w:r>
      <w:r w:rsidRPr="00E76A5D">
        <w:rPr>
          <w:rFonts w:asciiTheme="minorHAnsi" w:hAnsiTheme="minorHAnsi"/>
          <w:sz w:val="23"/>
          <w:szCs w:val="23"/>
        </w:rPr>
        <w:tab/>
      </w:r>
      <w:r w:rsidR="00B038D3">
        <w:rPr>
          <w:rFonts w:asciiTheme="minorHAnsi" w:hAnsiTheme="minorHAnsi"/>
          <w:sz w:val="23"/>
          <w:szCs w:val="23"/>
        </w:rPr>
        <w:t>_________</w:t>
      </w:r>
    </w:p>
    <w:p w:rsidR="00683660" w:rsidRPr="00E76A5D" w:rsidRDefault="00683660" w:rsidP="00683660">
      <w:pPr>
        <w:rPr>
          <w:rFonts w:asciiTheme="minorHAnsi" w:hAnsiTheme="minorHAnsi"/>
          <w:sz w:val="23"/>
          <w:szCs w:val="23"/>
        </w:rPr>
      </w:pPr>
      <w:r w:rsidRPr="00E76A5D">
        <w:rPr>
          <w:rFonts w:asciiTheme="minorHAnsi" w:hAnsiTheme="minorHAnsi"/>
          <w:sz w:val="23"/>
          <w:szCs w:val="23"/>
        </w:rPr>
        <w:t>Migration:</w:t>
      </w:r>
      <w:r w:rsidRPr="00E76A5D">
        <w:rPr>
          <w:rFonts w:asciiTheme="minorHAnsi" w:hAnsiTheme="minorHAnsi"/>
          <w:sz w:val="23"/>
          <w:szCs w:val="23"/>
        </w:rPr>
        <w:tab/>
      </w:r>
      <w:r w:rsidRPr="00E76A5D">
        <w:rPr>
          <w:rFonts w:asciiTheme="minorHAnsi" w:hAnsiTheme="minorHAnsi"/>
          <w:sz w:val="23"/>
          <w:szCs w:val="23"/>
        </w:rPr>
        <w:tab/>
      </w:r>
      <w:r w:rsidR="008F15CD" w:rsidRPr="00E76A5D">
        <w:rPr>
          <w:rFonts w:asciiTheme="minorHAnsi" w:hAnsiTheme="minorHAnsi"/>
          <w:sz w:val="23"/>
          <w:szCs w:val="23"/>
        </w:rPr>
        <w:t>NIL</w:t>
      </w:r>
    </w:p>
    <w:p w:rsidR="00683660" w:rsidRPr="00E76A5D" w:rsidRDefault="00683660" w:rsidP="00A83F0D">
      <w:pPr>
        <w:rPr>
          <w:rFonts w:ascii="Calibri" w:eastAsia="Calibri" w:hAnsi="Calibri" w:cs="Calibri"/>
          <w:b/>
          <w:bCs/>
          <w:color w:val="4F81BD" w:themeColor="accent1"/>
          <w:sz w:val="27"/>
          <w:szCs w:val="27"/>
        </w:rPr>
      </w:pPr>
    </w:p>
    <w:p w:rsidR="00A83F0D" w:rsidRPr="00156283" w:rsidRDefault="00A83F0D" w:rsidP="00A83F0D">
      <w:pPr>
        <w:rPr>
          <w:rFonts w:ascii="Calibri" w:eastAsia="Calibri" w:hAnsi="Calibri" w:cs="Calibri"/>
          <w:b/>
          <w:bCs/>
          <w:color w:val="244061" w:themeColor="accent1" w:themeShade="80"/>
          <w:sz w:val="27"/>
          <w:szCs w:val="27"/>
        </w:rPr>
      </w:pPr>
      <w:r w:rsidRPr="00156283">
        <w:rPr>
          <w:rFonts w:ascii="Calibri" w:eastAsia="Calibri" w:hAnsi="Calibri" w:cs="Calibri"/>
          <w:b/>
          <w:bCs/>
          <w:color w:val="244061" w:themeColor="accent1" w:themeShade="80"/>
          <w:sz w:val="27"/>
          <w:szCs w:val="27"/>
        </w:rPr>
        <w:t>Technical Data:</w:t>
      </w:r>
    </w:p>
    <w:tbl>
      <w:tblPr>
        <w:tblW w:w="10117" w:type="dxa"/>
        <w:tblInd w:w="5" w:type="dxa"/>
        <w:tblLayout w:type="fixed"/>
        <w:tblCellMar>
          <w:left w:w="0" w:type="dxa"/>
          <w:right w:w="0" w:type="dxa"/>
        </w:tblCellMar>
        <w:tblLook w:val="01E0"/>
      </w:tblPr>
      <w:tblGrid>
        <w:gridCol w:w="2122"/>
        <w:gridCol w:w="2468"/>
        <w:gridCol w:w="2003"/>
        <w:gridCol w:w="1477"/>
        <w:gridCol w:w="2047"/>
      </w:tblGrid>
      <w:tr w:rsidR="00683660" w:rsidRPr="00E76A5D" w:rsidTr="00156283">
        <w:trPr>
          <w:trHeight w:hRule="exact" w:val="388"/>
        </w:trPr>
        <w:tc>
          <w:tcPr>
            <w:tcW w:w="2122" w:type="dxa"/>
            <w:vAlign w:val="bottom"/>
          </w:tcPr>
          <w:p w:rsidR="00683660" w:rsidRPr="00E76A5D" w:rsidRDefault="00683660" w:rsidP="00683660">
            <w:pPr>
              <w:pStyle w:val="TableParagraph"/>
              <w:spacing w:line="219" w:lineRule="exact"/>
              <w:ind w:left="168"/>
              <w:jc w:val="center"/>
              <w:rPr>
                <w:sz w:val="21"/>
                <w:szCs w:val="21"/>
              </w:rPr>
            </w:pPr>
          </w:p>
        </w:tc>
        <w:tc>
          <w:tcPr>
            <w:tcW w:w="2468" w:type="dxa"/>
            <w:vAlign w:val="bottom"/>
          </w:tcPr>
          <w:p w:rsidR="00683660" w:rsidRPr="00E76A5D" w:rsidRDefault="00683660" w:rsidP="00683660">
            <w:pPr>
              <w:pStyle w:val="TableParagraph"/>
              <w:spacing w:line="219" w:lineRule="exact"/>
              <w:jc w:val="center"/>
              <w:rPr>
                <w:sz w:val="21"/>
                <w:szCs w:val="21"/>
              </w:rPr>
            </w:pPr>
          </w:p>
        </w:tc>
        <w:tc>
          <w:tcPr>
            <w:tcW w:w="3480" w:type="dxa"/>
            <w:gridSpan w:val="2"/>
            <w:vAlign w:val="bottom"/>
          </w:tcPr>
          <w:p w:rsidR="00683660" w:rsidRPr="00E76A5D" w:rsidRDefault="00683660" w:rsidP="00683660">
            <w:pPr>
              <w:pStyle w:val="TableParagraph"/>
              <w:spacing w:line="219" w:lineRule="exact"/>
              <w:ind w:right="1"/>
              <w:jc w:val="center"/>
              <w:rPr>
                <w:sz w:val="21"/>
                <w:szCs w:val="21"/>
              </w:rPr>
            </w:pPr>
            <w:r w:rsidRPr="00E76A5D">
              <w:rPr>
                <w:sz w:val="21"/>
                <w:szCs w:val="21"/>
              </w:rPr>
              <w:t>Typical Values</w:t>
            </w:r>
          </w:p>
        </w:tc>
        <w:tc>
          <w:tcPr>
            <w:tcW w:w="2047" w:type="dxa"/>
            <w:vAlign w:val="bottom"/>
          </w:tcPr>
          <w:p w:rsidR="00683660" w:rsidRPr="00E76A5D" w:rsidRDefault="00683660" w:rsidP="00683660">
            <w:pPr>
              <w:pStyle w:val="TableParagraph"/>
              <w:spacing w:line="218" w:lineRule="exact"/>
              <w:jc w:val="center"/>
              <w:rPr>
                <w:sz w:val="21"/>
                <w:szCs w:val="21"/>
              </w:rPr>
            </w:pPr>
          </w:p>
        </w:tc>
      </w:tr>
      <w:tr w:rsidR="00683660" w:rsidRPr="00E76A5D" w:rsidTr="00156283">
        <w:trPr>
          <w:trHeight w:hRule="exact" w:val="442"/>
        </w:trPr>
        <w:tc>
          <w:tcPr>
            <w:tcW w:w="2122" w:type="dxa"/>
            <w:tcBorders>
              <w:bottom w:val="single" w:sz="18" w:space="0" w:color="244061" w:themeColor="accent1" w:themeShade="80"/>
            </w:tcBorders>
            <w:vAlign w:val="center"/>
          </w:tcPr>
          <w:p w:rsidR="00683660" w:rsidRPr="00E76A5D" w:rsidRDefault="00683660" w:rsidP="00683660">
            <w:pPr>
              <w:pStyle w:val="TableParagraph"/>
              <w:spacing w:line="219" w:lineRule="exact"/>
              <w:ind w:left="168"/>
              <w:rPr>
                <w:rFonts w:eastAsia="Calibri" w:cs="Calibri"/>
                <w:sz w:val="21"/>
                <w:szCs w:val="21"/>
              </w:rPr>
            </w:pPr>
            <w:r w:rsidRPr="00E76A5D">
              <w:rPr>
                <w:sz w:val="21"/>
                <w:szCs w:val="21"/>
              </w:rPr>
              <w:t>Properties</w:t>
            </w:r>
          </w:p>
        </w:tc>
        <w:tc>
          <w:tcPr>
            <w:tcW w:w="2468" w:type="dxa"/>
            <w:tcBorders>
              <w:bottom w:val="single" w:sz="18" w:space="0" w:color="244061" w:themeColor="accent1" w:themeShade="80"/>
            </w:tcBorders>
            <w:vAlign w:val="center"/>
          </w:tcPr>
          <w:p w:rsidR="00683660" w:rsidRPr="00E76A5D" w:rsidRDefault="00683660" w:rsidP="00683660">
            <w:pPr>
              <w:pStyle w:val="TableParagraph"/>
              <w:spacing w:line="219" w:lineRule="exact"/>
              <w:jc w:val="center"/>
              <w:rPr>
                <w:rFonts w:eastAsia="Calibri" w:cs="Calibri"/>
                <w:sz w:val="21"/>
                <w:szCs w:val="21"/>
              </w:rPr>
            </w:pPr>
            <w:r w:rsidRPr="00E76A5D">
              <w:rPr>
                <w:sz w:val="21"/>
                <w:szCs w:val="21"/>
              </w:rPr>
              <w:t>Units</w:t>
            </w:r>
          </w:p>
        </w:tc>
        <w:tc>
          <w:tcPr>
            <w:tcW w:w="2003" w:type="dxa"/>
            <w:tcBorders>
              <w:bottom w:val="single" w:sz="18" w:space="0" w:color="244061" w:themeColor="accent1" w:themeShade="80"/>
            </w:tcBorders>
            <w:vAlign w:val="center"/>
          </w:tcPr>
          <w:p w:rsidR="00683660" w:rsidRPr="00E76A5D" w:rsidRDefault="00683660" w:rsidP="00683660">
            <w:pPr>
              <w:pStyle w:val="TableParagraph"/>
              <w:spacing w:line="219" w:lineRule="exact"/>
              <w:ind w:right="23"/>
              <w:jc w:val="center"/>
              <w:rPr>
                <w:rFonts w:eastAsia="Calibri" w:cs="Calibri"/>
                <w:sz w:val="21"/>
                <w:szCs w:val="21"/>
              </w:rPr>
            </w:pPr>
            <w:r w:rsidRPr="00E76A5D">
              <w:rPr>
                <w:sz w:val="21"/>
                <w:szCs w:val="21"/>
              </w:rPr>
              <w:t>Min</w:t>
            </w:r>
          </w:p>
        </w:tc>
        <w:tc>
          <w:tcPr>
            <w:tcW w:w="1477" w:type="dxa"/>
            <w:tcBorders>
              <w:bottom w:val="single" w:sz="18" w:space="0" w:color="244061" w:themeColor="accent1" w:themeShade="80"/>
            </w:tcBorders>
            <w:vAlign w:val="center"/>
          </w:tcPr>
          <w:p w:rsidR="00683660" w:rsidRPr="00E76A5D" w:rsidRDefault="00683660" w:rsidP="00683660">
            <w:pPr>
              <w:pStyle w:val="TableParagraph"/>
              <w:spacing w:line="219" w:lineRule="exact"/>
              <w:ind w:right="1"/>
              <w:jc w:val="center"/>
              <w:rPr>
                <w:rFonts w:eastAsia="Calibri" w:cs="Calibri"/>
                <w:sz w:val="21"/>
                <w:szCs w:val="21"/>
              </w:rPr>
            </w:pPr>
            <w:r w:rsidRPr="00E76A5D">
              <w:rPr>
                <w:sz w:val="21"/>
                <w:szCs w:val="21"/>
              </w:rPr>
              <w:t>Max</w:t>
            </w:r>
          </w:p>
        </w:tc>
        <w:tc>
          <w:tcPr>
            <w:tcW w:w="2047" w:type="dxa"/>
            <w:tcBorders>
              <w:bottom w:val="single" w:sz="18" w:space="0" w:color="244061" w:themeColor="accent1" w:themeShade="80"/>
            </w:tcBorders>
            <w:vAlign w:val="center"/>
          </w:tcPr>
          <w:p w:rsidR="00683660" w:rsidRPr="00E76A5D" w:rsidRDefault="00683660" w:rsidP="00683660">
            <w:pPr>
              <w:pStyle w:val="TableParagraph"/>
              <w:spacing w:line="218" w:lineRule="exact"/>
              <w:jc w:val="center"/>
              <w:rPr>
                <w:sz w:val="21"/>
                <w:szCs w:val="21"/>
              </w:rPr>
            </w:pPr>
            <w:r w:rsidRPr="00E76A5D">
              <w:rPr>
                <w:sz w:val="21"/>
                <w:szCs w:val="21"/>
              </w:rPr>
              <w:t>Test Methods</w:t>
            </w:r>
          </w:p>
        </w:tc>
      </w:tr>
      <w:tr w:rsidR="00683660" w:rsidRPr="00E76A5D" w:rsidTr="00156283">
        <w:trPr>
          <w:trHeight w:hRule="exact" w:val="352"/>
        </w:trPr>
        <w:tc>
          <w:tcPr>
            <w:tcW w:w="2122" w:type="dxa"/>
            <w:tcBorders>
              <w:top w:val="single" w:sz="18" w:space="0" w:color="244061" w:themeColor="accent1" w:themeShade="80"/>
            </w:tcBorders>
            <w:vAlign w:val="center"/>
          </w:tcPr>
          <w:p w:rsidR="00683660" w:rsidRPr="00E76A5D" w:rsidRDefault="00683660" w:rsidP="00683660">
            <w:pPr>
              <w:ind w:left="168"/>
              <w:rPr>
                <w:rFonts w:asciiTheme="minorHAnsi" w:hAnsiTheme="minorHAnsi"/>
                <w:sz w:val="21"/>
                <w:szCs w:val="21"/>
              </w:rPr>
            </w:pPr>
            <w:r w:rsidRPr="00E76A5D">
              <w:rPr>
                <w:rFonts w:asciiTheme="minorHAnsi" w:hAnsiTheme="minorHAnsi"/>
                <w:sz w:val="21"/>
                <w:szCs w:val="21"/>
              </w:rPr>
              <w:t>Melt Flow Rate</w:t>
            </w:r>
          </w:p>
        </w:tc>
        <w:tc>
          <w:tcPr>
            <w:tcW w:w="2468" w:type="dxa"/>
            <w:tcBorders>
              <w:top w:val="single" w:sz="18" w:space="0" w:color="244061" w:themeColor="accent1" w:themeShade="80"/>
            </w:tcBorders>
            <w:vAlign w:val="center"/>
          </w:tcPr>
          <w:p w:rsidR="00683660" w:rsidRPr="00E76A5D" w:rsidRDefault="00683660" w:rsidP="00683660">
            <w:pPr>
              <w:jc w:val="center"/>
              <w:rPr>
                <w:rFonts w:asciiTheme="minorHAnsi" w:hAnsiTheme="minorHAnsi"/>
                <w:sz w:val="21"/>
                <w:szCs w:val="21"/>
              </w:rPr>
            </w:pPr>
            <w:r w:rsidRPr="00E76A5D">
              <w:rPr>
                <w:rFonts w:asciiTheme="minorHAnsi" w:hAnsiTheme="minorHAnsi"/>
                <w:sz w:val="21"/>
                <w:szCs w:val="21"/>
              </w:rPr>
              <w:t>g/10 min</w:t>
            </w:r>
          </w:p>
        </w:tc>
        <w:tc>
          <w:tcPr>
            <w:tcW w:w="2003" w:type="dxa"/>
            <w:tcBorders>
              <w:top w:val="single" w:sz="18" w:space="0" w:color="244061" w:themeColor="accent1" w:themeShade="80"/>
            </w:tcBorders>
            <w:vAlign w:val="center"/>
          </w:tcPr>
          <w:p w:rsidR="00683660" w:rsidRPr="00E76A5D" w:rsidRDefault="00B038D3" w:rsidP="00F56A22">
            <w:pPr>
              <w:pStyle w:val="TableParagraph"/>
              <w:spacing w:before="1"/>
              <w:ind w:right="23"/>
              <w:jc w:val="center"/>
              <w:rPr>
                <w:rFonts w:eastAsia="Calibri" w:cs="Calibri"/>
                <w:sz w:val="21"/>
                <w:szCs w:val="21"/>
              </w:rPr>
            </w:pPr>
            <w:r>
              <w:rPr>
                <w:rFonts w:eastAsia="Calibri" w:cs="Calibri"/>
                <w:sz w:val="21"/>
                <w:szCs w:val="21"/>
              </w:rPr>
              <w:t>****</w:t>
            </w:r>
          </w:p>
        </w:tc>
        <w:tc>
          <w:tcPr>
            <w:tcW w:w="1477" w:type="dxa"/>
            <w:tcBorders>
              <w:top w:val="single" w:sz="18" w:space="0" w:color="244061" w:themeColor="accent1" w:themeShade="80"/>
            </w:tcBorders>
            <w:vAlign w:val="center"/>
          </w:tcPr>
          <w:p w:rsidR="00683660" w:rsidRPr="00E76A5D" w:rsidRDefault="00B038D3" w:rsidP="00683660">
            <w:pPr>
              <w:pStyle w:val="TableParagraph"/>
              <w:spacing w:before="1"/>
              <w:ind w:right="1"/>
              <w:jc w:val="center"/>
              <w:rPr>
                <w:rFonts w:eastAsia="Calibri" w:cs="Calibri"/>
                <w:sz w:val="21"/>
                <w:szCs w:val="21"/>
              </w:rPr>
            </w:pPr>
            <w:r>
              <w:rPr>
                <w:rFonts w:eastAsia="Calibri" w:cs="Calibri"/>
                <w:sz w:val="21"/>
                <w:szCs w:val="21"/>
              </w:rPr>
              <w:t>****</w:t>
            </w:r>
          </w:p>
        </w:tc>
        <w:tc>
          <w:tcPr>
            <w:tcW w:w="2047" w:type="dxa"/>
            <w:tcBorders>
              <w:top w:val="single" w:sz="18" w:space="0" w:color="244061" w:themeColor="accent1" w:themeShade="80"/>
            </w:tcBorders>
            <w:vAlign w:val="center"/>
          </w:tcPr>
          <w:p w:rsidR="00683660" w:rsidRPr="00E76A5D" w:rsidRDefault="00683660" w:rsidP="00683660">
            <w:pPr>
              <w:pStyle w:val="TableParagraph"/>
              <w:spacing w:line="218" w:lineRule="exact"/>
              <w:jc w:val="center"/>
              <w:rPr>
                <w:rFonts w:eastAsia="Calibri" w:cs="Calibri"/>
                <w:sz w:val="21"/>
                <w:szCs w:val="21"/>
              </w:rPr>
            </w:pPr>
            <w:r w:rsidRPr="00E76A5D">
              <w:rPr>
                <w:sz w:val="21"/>
                <w:szCs w:val="21"/>
              </w:rPr>
              <w:t>ASTM D1238</w:t>
            </w:r>
          </w:p>
          <w:p w:rsidR="00683660" w:rsidRPr="00E76A5D" w:rsidRDefault="00683660" w:rsidP="00683660">
            <w:pPr>
              <w:pStyle w:val="TableParagraph"/>
              <w:spacing w:before="1"/>
              <w:ind w:right="1"/>
              <w:jc w:val="center"/>
              <w:rPr>
                <w:rFonts w:eastAsia="Calibri" w:cs="Calibri"/>
                <w:sz w:val="21"/>
                <w:szCs w:val="21"/>
              </w:rPr>
            </w:pPr>
          </w:p>
        </w:tc>
      </w:tr>
      <w:tr w:rsidR="00B038D3" w:rsidRPr="00E76A5D" w:rsidTr="00683660">
        <w:trPr>
          <w:trHeight w:hRule="exact" w:val="343"/>
        </w:trPr>
        <w:tc>
          <w:tcPr>
            <w:tcW w:w="2122" w:type="dxa"/>
            <w:vAlign w:val="center"/>
          </w:tcPr>
          <w:p w:rsidR="00B038D3" w:rsidRPr="00E76A5D" w:rsidRDefault="00B038D3" w:rsidP="00683660">
            <w:pPr>
              <w:pStyle w:val="TableParagraph"/>
              <w:ind w:left="168" w:right="424"/>
              <w:rPr>
                <w:rFonts w:eastAsia="Calibri" w:cs="Calibri"/>
                <w:sz w:val="21"/>
                <w:szCs w:val="21"/>
              </w:rPr>
            </w:pPr>
            <w:r w:rsidRPr="00E76A5D">
              <w:rPr>
                <w:sz w:val="21"/>
                <w:szCs w:val="21"/>
              </w:rPr>
              <w:t>Bulk Density</w:t>
            </w:r>
          </w:p>
        </w:tc>
        <w:tc>
          <w:tcPr>
            <w:tcW w:w="2468" w:type="dxa"/>
            <w:vAlign w:val="center"/>
          </w:tcPr>
          <w:p w:rsidR="00B038D3" w:rsidRPr="00E76A5D" w:rsidRDefault="00B038D3" w:rsidP="00683660">
            <w:pPr>
              <w:pStyle w:val="TableParagraph"/>
              <w:spacing w:line="219" w:lineRule="exact"/>
              <w:jc w:val="center"/>
              <w:rPr>
                <w:rFonts w:eastAsia="Calibri" w:cs="Calibri"/>
                <w:sz w:val="21"/>
                <w:szCs w:val="21"/>
              </w:rPr>
            </w:pPr>
            <w:r w:rsidRPr="00E76A5D">
              <w:rPr>
                <w:sz w:val="21"/>
                <w:szCs w:val="21"/>
              </w:rPr>
              <w:t>g/cm3</w:t>
            </w:r>
          </w:p>
        </w:tc>
        <w:tc>
          <w:tcPr>
            <w:tcW w:w="2003" w:type="dxa"/>
            <w:vAlign w:val="center"/>
          </w:tcPr>
          <w:p w:rsidR="00B038D3" w:rsidRPr="00E76A5D" w:rsidRDefault="00B038D3" w:rsidP="002A31FB">
            <w:pPr>
              <w:pStyle w:val="TableParagraph"/>
              <w:spacing w:before="1"/>
              <w:ind w:right="23"/>
              <w:jc w:val="center"/>
              <w:rPr>
                <w:rFonts w:eastAsia="Calibri" w:cs="Calibri"/>
                <w:sz w:val="21"/>
                <w:szCs w:val="21"/>
              </w:rPr>
            </w:pPr>
            <w:r>
              <w:rPr>
                <w:rFonts w:eastAsia="Calibri" w:cs="Calibri"/>
                <w:sz w:val="21"/>
                <w:szCs w:val="21"/>
              </w:rPr>
              <w:t>****</w:t>
            </w:r>
          </w:p>
        </w:tc>
        <w:tc>
          <w:tcPr>
            <w:tcW w:w="1477" w:type="dxa"/>
            <w:vAlign w:val="center"/>
          </w:tcPr>
          <w:p w:rsidR="00B038D3" w:rsidRPr="00E76A5D" w:rsidRDefault="00B038D3" w:rsidP="002A31FB">
            <w:pPr>
              <w:pStyle w:val="TableParagraph"/>
              <w:spacing w:before="1"/>
              <w:ind w:right="1"/>
              <w:jc w:val="center"/>
              <w:rPr>
                <w:rFonts w:eastAsia="Calibri" w:cs="Calibri"/>
                <w:sz w:val="21"/>
                <w:szCs w:val="21"/>
              </w:rPr>
            </w:pPr>
            <w:r>
              <w:rPr>
                <w:rFonts w:eastAsia="Calibri" w:cs="Calibri"/>
                <w:sz w:val="21"/>
                <w:szCs w:val="21"/>
              </w:rPr>
              <w:t>****</w:t>
            </w:r>
          </w:p>
        </w:tc>
        <w:tc>
          <w:tcPr>
            <w:tcW w:w="2047" w:type="dxa"/>
            <w:vAlign w:val="center"/>
          </w:tcPr>
          <w:p w:rsidR="00B038D3" w:rsidRPr="00E76A5D" w:rsidRDefault="00B038D3" w:rsidP="00683660">
            <w:pPr>
              <w:pStyle w:val="TableParagraph"/>
              <w:spacing w:line="219" w:lineRule="exact"/>
              <w:jc w:val="center"/>
              <w:rPr>
                <w:rFonts w:eastAsia="Calibri" w:cs="Calibri"/>
                <w:sz w:val="21"/>
                <w:szCs w:val="21"/>
              </w:rPr>
            </w:pPr>
            <w:r w:rsidRPr="00E76A5D">
              <w:rPr>
                <w:sz w:val="21"/>
                <w:szCs w:val="21"/>
              </w:rPr>
              <w:t>BR-OWN STDS</w:t>
            </w:r>
          </w:p>
        </w:tc>
      </w:tr>
      <w:tr w:rsidR="00B038D3" w:rsidRPr="00E76A5D" w:rsidTr="00683660">
        <w:trPr>
          <w:trHeight w:hRule="exact" w:val="370"/>
        </w:trPr>
        <w:tc>
          <w:tcPr>
            <w:tcW w:w="2122" w:type="dxa"/>
            <w:vAlign w:val="center"/>
          </w:tcPr>
          <w:p w:rsidR="00B038D3" w:rsidRPr="00E76A5D" w:rsidRDefault="00B038D3" w:rsidP="00683660">
            <w:pPr>
              <w:pStyle w:val="TableParagraph"/>
              <w:spacing w:before="1"/>
              <w:ind w:left="168"/>
              <w:rPr>
                <w:rFonts w:eastAsia="Calibri" w:cs="Calibri"/>
                <w:sz w:val="21"/>
                <w:szCs w:val="21"/>
              </w:rPr>
            </w:pPr>
            <w:r w:rsidRPr="00E76A5D">
              <w:rPr>
                <w:sz w:val="21"/>
                <w:szCs w:val="21"/>
              </w:rPr>
              <w:t>Ash Content</w:t>
            </w:r>
          </w:p>
        </w:tc>
        <w:tc>
          <w:tcPr>
            <w:tcW w:w="2468" w:type="dxa"/>
            <w:vAlign w:val="center"/>
          </w:tcPr>
          <w:p w:rsidR="00B038D3" w:rsidRPr="00E76A5D" w:rsidRDefault="00B038D3" w:rsidP="00683660">
            <w:pPr>
              <w:pStyle w:val="TableParagraph"/>
              <w:spacing w:before="1"/>
              <w:ind w:right="1"/>
              <w:jc w:val="center"/>
              <w:rPr>
                <w:rFonts w:eastAsia="Calibri" w:cs="Calibri"/>
                <w:sz w:val="21"/>
                <w:szCs w:val="21"/>
              </w:rPr>
            </w:pPr>
            <w:r w:rsidRPr="00E76A5D">
              <w:rPr>
                <w:sz w:val="21"/>
                <w:szCs w:val="21"/>
              </w:rPr>
              <w:t>%</w:t>
            </w:r>
          </w:p>
        </w:tc>
        <w:tc>
          <w:tcPr>
            <w:tcW w:w="2003" w:type="dxa"/>
            <w:vAlign w:val="center"/>
          </w:tcPr>
          <w:p w:rsidR="00B038D3" w:rsidRPr="00E76A5D" w:rsidRDefault="00B038D3" w:rsidP="002A31FB">
            <w:pPr>
              <w:pStyle w:val="TableParagraph"/>
              <w:spacing w:before="1"/>
              <w:ind w:right="23"/>
              <w:jc w:val="center"/>
              <w:rPr>
                <w:rFonts w:eastAsia="Calibri" w:cs="Calibri"/>
                <w:sz w:val="21"/>
                <w:szCs w:val="21"/>
              </w:rPr>
            </w:pPr>
            <w:r>
              <w:rPr>
                <w:rFonts w:eastAsia="Calibri" w:cs="Calibri"/>
                <w:sz w:val="21"/>
                <w:szCs w:val="21"/>
              </w:rPr>
              <w:t>****</w:t>
            </w:r>
          </w:p>
        </w:tc>
        <w:tc>
          <w:tcPr>
            <w:tcW w:w="1477" w:type="dxa"/>
            <w:vAlign w:val="center"/>
          </w:tcPr>
          <w:p w:rsidR="00B038D3" w:rsidRPr="00E76A5D" w:rsidRDefault="00B038D3" w:rsidP="002A31FB">
            <w:pPr>
              <w:pStyle w:val="TableParagraph"/>
              <w:spacing w:before="1"/>
              <w:ind w:right="1"/>
              <w:jc w:val="center"/>
              <w:rPr>
                <w:rFonts w:eastAsia="Calibri" w:cs="Calibri"/>
                <w:sz w:val="21"/>
                <w:szCs w:val="21"/>
              </w:rPr>
            </w:pPr>
            <w:r>
              <w:rPr>
                <w:rFonts w:eastAsia="Calibri" w:cs="Calibri"/>
                <w:sz w:val="21"/>
                <w:szCs w:val="21"/>
              </w:rPr>
              <w:t>****</w:t>
            </w:r>
          </w:p>
        </w:tc>
        <w:tc>
          <w:tcPr>
            <w:tcW w:w="2047" w:type="dxa"/>
            <w:vAlign w:val="center"/>
          </w:tcPr>
          <w:p w:rsidR="00B038D3" w:rsidRPr="00E76A5D" w:rsidRDefault="00B038D3" w:rsidP="00683660">
            <w:pPr>
              <w:pStyle w:val="TableParagraph"/>
              <w:spacing w:before="1"/>
              <w:jc w:val="center"/>
              <w:rPr>
                <w:rFonts w:eastAsia="Calibri" w:cs="Calibri"/>
                <w:sz w:val="21"/>
                <w:szCs w:val="21"/>
              </w:rPr>
            </w:pPr>
            <w:r w:rsidRPr="00E76A5D">
              <w:rPr>
                <w:sz w:val="21"/>
                <w:szCs w:val="21"/>
              </w:rPr>
              <w:t>BR-OWN STDS</w:t>
            </w:r>
          </w:p>
        </w:tc>
      </w:tr>
      <w:tr w:rsidR="00B038D3" w:rsidRPr="00E76A5D" w:rsidTr="00683660">
        <w:trPr>
          <w:trHeight w:hRule="exact" w:val="370"/>
        </w:trPr>
        <w:tc>
          <w:tcPr>
            <w:tcW w:w="2122" w:type="dxa"/>
            <w:vAlign w:val="center"/>
          </w:tcPr>
          <w:p w:rsidR="00B038D3" w:rsidRPr="00E76A5D" w:rsidRDefault="00B038D3" w:rsidP="00683660">
            <w:pPr>
              <w:pStyle w:val="TableParagraph"/>
              <w:spacing w:before="1"/>
              <w:ind w:left="168"/>
              <w:rPr>
                <w:sz w:val="21"/>
                <w:szCs w:val="21"/>
              </w:rPr>
            </w:pPr>
            <w:r w:rsidRPr="00E76A5D">
              <w:rPr>
                <w:sz w:val="21"/>
                <w:szCs w:val="21"/>
              </w:rPr>
              <w:t>Pallet Count</w:t>
            </w:r>
          </w:p>
        </w:tc>
        <w:tc>
          <w:tcPr>
            <w:tcW w:w="2468" w:type="dxa"/>
            <w:vAlign w:val="center"/>
          </w:tcPr>
          <w:p w:rsidR="00B038D3" w:rsidRPr="00E76A5D" w:rsidRDefault="00B038D3" w:rsidP="00683660">
            <w:pPr>
              <w:pStyle w:val="TableParagraph"/>
              <w:spacing w:before="1"/>
              <w:ind w:right="1"/>
              <w:jc w:val="center"/>
              <w:rPr>
                <w:sz w:val="21"/>
                <w:szCs w:val="21"/>
              </w:rPr>
            </w:pPr>
            <w:r w:rsidRPr="00E76A5D">
              <w:rPr>
                <w:sz w:val="21"/>
                <w:szCs w:val="21"/>
              </w:rPr>
              <w:t>Pellets/gram</w:t>
            </w:r>
          </w:p>
        </w:tc>
        <w:tc>
          <w:tcPr>
            <w:tcW w:w="2003" w:type="dxa"/>
            <w:vAlign w:val="center"/>
          </w:tcPr>
          <w:p w:rsidR="00B038D3" w:rsidRPr="00E76A5D" w:rsidRDefault="00B038D3" w:rsidP="002A31FB">
            <w:pPr>
              <w:pStyle w:val="TableParagraph"/>
              <w:spacing w:before="1"/>
              <w:ind w:right="23"/>
              <w:jc w:val="center"/>
              <w:rPr>
                <w:rFonts w:eastAsia="Calibri" w:cs="Calibri"/>
                <w:sz w:val="21"/>
                <w:szCs w:val="21"/>
              </w:rPr>
            </w:pPr>
            <w:r>
              <w:rPr>
                <w:rFonts w:eastAsia="Calibri" w:cs="Calibri"/>
                <w:sz w:val="21"/>
                <w:szCs w:val="21"/>
              </w:rPr>
              <w:t>****</w:t>
            </w:r>
          </w:p>
        </w:tc>
        <w:tc>
          <w:tcPr>
            <w:tcW w:w="1477" w:type="dxa"/>
            <w:vAlign w:val="center"/>
          </w:tcPr>
          <w:p w:rsidR="00B038D3" w:rsidRPr="00E76A5D" w:rsidRDefault="00B038D3" w:rsidP="002A31FB">
            <w:pPr>
              <w:pStyle w:val="TableParagraph"/>
              <w:spacing w:before="1"/>
              <w:ind w:right="1"/>
              <w:jc w:val="center"/>
              <w:rPr>
                <w:rFonts w:eastAsia="Calibri" w:cs="Calibri"/>
                <w:sz w:val="21"/>
                <w:szCs w:val="21"/>
              </w:rPr>
            </w:pPr>
            <w:r>
              <w:rPr>
                <w:rFonts w:eastAsia="Calibri" w:cs="Calibri"/>
                <w:sz w:val="21"/>
                <w:szCs w:val="21"/>
              </w:rPr>
              <w:t>****</w:t>
            </w:r>
          </w:p>
        </w:tc>
        <w:tc>
          <w:tcPr>
            <w:tcW w:w="2047" w:type="dxa"/>
            <w:vAlign w:val="center"/>
          </w:tcPr>
          <w:p w:rsidR="00B038D3" w:rsidRPr="00E76A5D" w:rsidRDefault="00B038D3" w:rsidP="00683660">
            <w:pPr>
              <w:pStyle w:val="TableParagraph"/>
              <w:spacing w:before="1"/>
              <w:jc w:val="center"/>
              <w:rPr>
                <w:sz w:val="21"/>
                <w:szCs w:val="21"/>
              </w:rPr>
            </w:pPr>
            <w:r w:rsidRPr="00E76A5D">
              <w:rPr>
                <w:sz w:val="21"/>
                <w:szCs w:val="21"/>
              </w:rPr>
              <w:t>BR-OWN STDS</w:t>
            </w:r>
          </w:p>
        </w:tc>
      </w:tr>
      <w:tr w:rsidR="00B038D3" w:rsidRPr="00E76A5D" w:rsidTr="00683660">
        <w:trPr>
          <w:trHeight w:hRule="exact" w:val="352"/>
        </w:trPr>
        <w:tc>
          <w:tcPr>
            <w:tcW w:w="2122" w:type="dxa"/>
            <w:vAlign w:val="center"/>
          </w:tcPr>
          <w:p w:rsidR="00B038D3" w:rsidRPr="00E76A5D" w:rsidRDefault="00B038D3" w:rsidP="007D4192">
            <w:pPr>
              <w:pStyle w:val="TableParagraph"/>
              <w:spacing w:line="219" w:lineRule="exact"/>
              <w:ind w:left="168"/>
              <w:rPr>
                <w:rFonts w:eastAsia="Calibri" w:cs="Calibri"/>
                <w:sz w:val="21"/>
                <w:szCs w:val="21"/>
              </w:rPr>
            </w:pPr>
            <w:r w:rsidRPr="00E76A5D">
              <w:rPr>
                <w:sz w:val="21"/>
                <w:szCs w:val="21"/>
              </w:rPr>
              <w:t>Moisture Content</w:t>
            </w:r>
          </w:p>
        </w:tc>
        <w:tc>
          <w:tcPr>
            <w:tcW w:w="2468" w:type="dxa"/>
            <w:vAlign w:val="center"/>
          </w:tcPr>
          <w:p w:rsidR="00B038D3" w:rsidRPr="00E76A5D" w:rsidRDefault="00B038D3" w:rsidP="0033063E">
            <w:pPr>
              <w:pStyle w:val="TableParagraph"/>
              <w:spacing w:line="219" w:lineRule="exact"/>
              <w:ind w:right="1"/>
              <w:jc w:val="center"/>
              <w:rPr>
                <w:rFonts w:eastAsia="Calibri" w:cs="Calibri"/>
                <w:sz w:val="21"/>
                <w:szCs w:val="21"/>
              </w:rPr>
            </w:pPr>
            <w:r w:rsidRPr="00E76A5D">
              <w:rPr>
                <w:sz w:val="21"/>
                <w:szCs w:val="21"/>
              </w:rPr>
              <w:t>%</w:t>
            </w:r>
          </w:p>
        </w:tc>
        <w:tc>
          <w:tcPr>
            <w:tcW w:w="2003" w:type="dxa"/>
            <w:vAlign w:val="center"/>
          </w:tcPr>
          <w:p w:rsidR="00B038D3" w:rsidRPr="00E76A5D" w:rsidRDefault="00B038D3" w:rsidP="002A31FB">
            <w:pPr>
              <w:pStyle w:val="TableParagraph"/>
              <w:spacing w:before="1"/>
              <w:ind w:right="23"/>
              <w:jc w:val="center"/>
              <w:rPr>
                <w:rFonts w:eastAsia="Calibri" w:cs="Calibri"/>
                <w:sz w:val="21"/>
                <w:szCs w:val="21"/>
              </w:rPr>
            </w:pPr>
            <w:r>
              <w:rPr>
                <w:rFonts w:eastAsia="Calibri" w:cs="Calibri"/>
                <w:sz w:val="21"/>
                <w:szCs w:val="21"/>
              </w:rPr>
              <w:t>****</w:t>
            </w:r>
          </w:p>
        </w:tc>
        <w:tc>
          <w:tcPr>
            <w:tcW w:w="1477" w:type="dxa"/>
            <w:vAlign w:val="center"/>
          </w:tcPr>
          <w:p w:rsidR="00B038D3" w:rsidRPr="00E76A5D" w:rsidRDefault="00B038D3" w:rsidP="002A31FB">
            <w:pPr>
              <w:pStyle w:val="TableParagraph"/>
              <w:spacing w:before="1"/>
              <w:ind w:right="1"/>
              <w:jc w:val="center"/>
              <w:rPr>
                <w:rFonts w:eastAsia="Calibri" w:cs="Calibri"/>
                <w:sz w:val="21"/>
                <w:szCs w:val="21"/>
              </w:rPr>
            </w:pPr>
            <w:r>
              <w:rPr>
                <w:rFonts w:eastAsia="Calibri" w:cs="Calibri"/>
                <w:sz w:val="21"/>
                <w:szCs w:val="21"/>
              </w:rPr>
              <w:t>****</w:t>
            </w:r>
          </w:p>
        </w:tc>
        <w:tc>
          <w:tcPr>
            <w:tcW w:w="2047" w:type="dxa"/>
            <w:vAlign w:val="center"/>
          </w:tcPr>
          <w:p w:rsidR="00B038D3" w:rsidRPr="00E76A5D" w:rsidRDefault="00B038D3" w:rsidP="0070618B">
            <w:pPr>
              <w:pStyle w:val="TableParagraph"/>
              <w:spacing w:line="218" w:lineRule="exact"/>
              <w:jc w:val="center"/>
              <w:rPr>
                <w:rFonts w:eastAsia="Calibri" w:cs="Calibri"/>
                <w:sz w:val="21"/>
                <w:szCs w:val="21"/>
              </w:rPr>
            </w:pPr>
            <w:r w:rsidRPr="00E76A5D">
              <w:rPr>
                <w:sz w:val="21"/>
                <w:szCs w:val="21"/>
              </w:rPr>
              <w:t>ASTM-6980</w:t>
            </w:r>
          </w:p>
        </w:tc>
      </w:tr>
      <w:tr w:rsidR="00B038D3" w:rsidRPr="00E76A5D" w:rsidTr="00683660">
        <w:trPr>
          <w:trHeight w:hRule="exact" w:val="312"/>
        </w:trPr>
        <w:tc>
          <w:tcPr>
            <w:tcW w:w="2122" w:type="dxa"/>
            <w:tcBorders>
              <w:bottom w:val="single" w:sz="8" w:space="0" w:color="auto"/>
            </w:tcBorders>
            <w:vAlign w:val="center"/>
          </w:tcPr>
          <w:p w:rsidR="00B038D3" w:rsidRPr="00E76A5D" w:rsidRDefault="00B038D3" w:rsidP="00683660">
            <w:pPr>
              <w:pStyle w:val="TableParagraph"/>
              <w:spacing w:line="219" w:lineRule="exact"/>
              <w:ind w:left="168" w:right="680"/>
              <w:rPr>
                <w:rFonts w:eastAsia="Calibri" w:cs="Calibri"/>
                <w:sz w:val="21"/>
                <w:szCs w:val="21"/>
              </w:rPr>
            </w:pPr>
            <w:r w:rsidRPr="00E76A5D">
              <w:rPr>
                <w:sz w:val="21"/>
                <w:szCs w:val="21"/>
              </w:rPr>
              <w:t>Light Fastness</w:t>
            </w:r>
          </w:p>
        </w:tc>
        <w:tc>
          <w:tcPr>
            <w:tcW w:w="2468" w:type="dxa"/>
            <w:tcBorders>
              <w:bottom w:val="single" w:sz="8" w:space="0" w:color="auto"/>
            </w:tcBorders>
            <w:vAlign w:val="center"/>
          </w:tcPr>
          <w:p w:rsidR="00B038D3" w:rsidRPr="00E76A5D" w:rsidRDefault="00B038D3" w:rsidP="00683660">
            <w:pPr>
              <w:pStyle w:val="TableParagraph"/>
              <w:ind w:left="266" w:right="261"/>
              <w:jc w:val="center"/>
              <w:rPr>
                <w:rFonts w:eastAsia="Calibri" w:cs="Calibri"/>
                <w:sz w:val="21"/>
                <w:szCs w:val="21"/>
              </w:rPr>
            </w:pPr>
            <w:r w:rsidRPr="00E76A5D">
              <w:rPr>
                <w:rFonts w:eastAsia="Calibri" w:cs="Calibri"/>
                <w:sz w:val="21"/>
                <w:szCs w:val="21"/>
              </w:rPr>
              <w:t>---</w:t>
            </w:r>
          </w:p>
        </w:tc>
        <w:tc>
          <w:tcPr>
            <w:tcW w:w="2003" w:type="dxa"/>
            <w:tcBorders>
              <w:bottom w:val="single" w:sz="8" w:space="0" w:color="auto"/>
            </w:tcBorders>
            <w:vAlign w:val="center"/>
          </w:tcPr>
          <w:p w:rsidR="00B038D3" w:rsidRPr="00E76A5D" w:rsidRDefault="00B038D3" w:rsidP="002A31FB">
            <w:pPr>
              <w:pStyle w:val="TableParagraph"/>
              <w:spacing w:before="1"/>
              <w:ind w:right="23"/>
              <w:jc w:val="center"/>
              <w:rPr>
                <w:rFonts w:eastAsia="Calibri" w:cs="Calibri"/>
                <w:sz w:val="21"/>
                <w:szCs w:val="21"/>
              </w:rPr>
            </w:pPr>
            <w:r>
              <w:rPr>
                <w:rFonts w:eastAsia="Calibri" w:cs="Calibri"/>
                <w:sz w:val="21"/>
                <w:szCs w:val="21"/>
              </w:rPr>
              <w:t>****</w:t>
            </w:r>
          </w:p>
        </w:tc>
        <w:tc>
          <w:tcPr>
            <w:tcW w:w="1477" w:type="dxa"/>
            <w:tcBorders>
              <w:bottom w:val="single" w:sz="8" w:space="0" w:color="auto"/>
            </w:tcBorders>
            <w:vAlign w:val="center"/>
          </w:tcPr>
          <w:p w:rsidR="00B038D3" w:rsidRPr="00E76A5D" w:rsidRDefault="00B038D3" w:rsidP="002A31FB">
            <w:pPr>
              <w:pStyle w:val="TableParagraph"/>
              <w:spacing w:before="1"/>
              <w:ind w:right="1"/>
              <w:jc w:val="center"/>
              <w:rPr>
                <w:rFonts w:eastAsia="Calibri" w:cs="Calibri"/>
                <w:sz w:val="21"/>
                <w:szCs w:val="21"/>
              </w:rPr>
            </w:pPr>
            <w:r>
              <w:rPr>
                <w:rFonts w:eastAsia="Calibri" w:cs="Calibri"/>
                <w:sz w:val="21"/>
                <w:szCs w:val="21"/>
              </w:rPr>
              <w:t>****</w:t>
            </w:r>
          </w:p>
        </w:tc>
        <w:tc>
          <w:tcPr>
            <w:tcW w:w="2047" w:type="dxa"/>
            <w:tcBorders>
              <w:bottom w:val="single" w:sz="8" w:space="0" w:color="auto"/>
            </w:tcBorders>
            <w:vAlign w:val="center"/>
          </w:tcPr>
          <w:p w:rsidR="00B038D3" w:rsidRPr="00E76A5D" w:rsidRDefault="00B038D3" w:rsidP="00683660">
            <w:pPr>
              <w:pStyle w:val="TableParagraph"/>
              <w:spacing w:line="219" w:lineRule="exact"/>
              <w:ind w:left="38"/>
              <w:jc w:val="center"/>
              <w:rPr>
                <w:rFonts w:eastAsia="Calibri" w:cs="Calibri"/>
                <w:sz w:val="21"/>
                <w:szCs w:val="21"/>
              </w:rPr>
            </w:pPr>
            <w:r w:rsidRPr="00E76A5D">
              <w:rPr>
                <w:rFonts w:eastAsia="Calibri" w:cs="Calibri"/>
                <w:sz w:val="21"/>
                <w:szCs w:val="21"/>
              </w:rPr>
              <w:t>---</w:t>
            </w:r>
          </w:p>
        </w:tc>
      </w:tr>
    </w:tbl>
    <w:p w:rsidR="00873657" w:rsidRPr="00E76A5D" w:rsidRDefault="00873657" w:rsidP="00E23B2E">
      <w:pPr>
        <w:spacing w:before="1"/>
        <w:rPr>
          <w:rFonts w:ascii="Calibri" w:eastAsia="Calibri" w:hAnsi="Calibri" w:cs="Calibri"/>
          <w:b/>
          <w:bCs/>
          <w:sz w:val="16"/>
          <w:szCs w:val="16"/>
        </w:rPr>
      </w:pPr>
    </w:p>
    <w:p w:rsidR="0057600D" w:rsidRPr="008F15CD" w:rsidRDefault="0057600D" w:rsidP="008F15CD">
      <w:pPr>
        <w:ind w:left="90" w:right="27"/>
        <w:rPr>
          <w:rFonts w:ascii="Calibri"/>
          <w:b/>
          <w:sz w:val="22"/>
          <w:szCs w:val="21"/>
        </w:rPr>
      </w:pPr>
    </w:p>
    <w:p w:rsidR="00E23B2E" w:rsidRPr="008F15CD" w:rsidRDefault="00E23B2E" w:rsidP="008F15CD">
      <w:pPr>
        <w:ind w:left="90" w:right="27"/>
        <w:rPr>
          <w:rFonts w:ascii="Calibri" w:eastAsia="Calibri" w:hAnsi="Calibri" w:cs="Calibri"/>
          <w:sz w:val="22"/>
          <w:szCs w:val="21"/>
        </w:rPr>
      </w:pPr>
      <w:r w:rsidRPr="008F15CD">
        <w:rPr>
          <w:rFonts w:ascii="Calibri"/>
          <w:b/>
          <w:sz w:val="22"/>
          <w:szCs w:val="21"/>
        </w:rPr>
        <w:t>Note</w:t>
      </w:r>
      <w:r w:rsidRPr="008F15CD">
        <w:rPr>
          <w:rFonts w:ascii="Calibri"/>
          <w:sz w:val="22"/>
          <w:szCs w:val="21"/>
        </w:rPr>
        <w:t xml:space="preserve">: The above mentioned analysis of quality </w:t>
      </w:r>
      <w:r w:rsidR="00B55893" w:rsidRPr="008F15CD">
        <w:rPr>
          <w:rFonts w:ascii="Calibri"/>
          <w:sz w:val="22"/>
          <w:szCs w:val="21"/>
        </w:rPr>
        <w:t xml:space="preserve">is </w:t>
      </w:r>
      <w:r w:rsidRPr="008F15CD">
        <w:rPr>
          <w:rFonts w:ascii="Calibri"/>
          <w:sz w:val="22"/>
          <w:szCs w:val="21"/>
        </w:rPr>
        <w:t>especially subjected for</w:t>
      </w:r>
      <w:r w:rsidR="00B038D3">
        <w:rPr>
          <w:rFonts w:ascii="Calibri"/>
          <w:sz w:val="22"/>
          <w:szCs w:val="21"/>
        </w:rPr>
        <w:t xml:space="preserve">   </w:t>
      </w:r>
      <w:r w:rsidR="0033063E" w:rsidRPr="008F15CD">
        <w:rPr>
          <w:rFonts w:ascii="Calibri"/>
          <w:noProof/>
          <w:sz w:val="22"/>
          <w:szCs w:val="21"/>
        </w:rPr>
        <w:t xml:space="preserve"> </w:t>
      </w:r>
      <w:r w:rsidR="00B038D3">
        <w:rPr>
          <w:rFonts w:ascii="Calibri"/>
          <w:b/>
          <w:sz w:val="22"/>
          <w:szCs w:val="21"/>
        </w:rPr>
        <w:t>&lt;Customer Name&gt;.</w:t>
      </w:r>
    </w:p>
    <w:p w:rsidR="00E23B2E" w:rsidRPr="00E76A5D" w:rsidRDefault="00E23B2E" w:rsidP="00E23B2E">
      <w:pPr>
        <w:rPr>
          <w:rFonts w:ascii="Calibri" w:eastAsia="Calibri" w:hAnsi="Calibri" w:cs="Calibri"/>
          <w:b/>
          <w:bCs/>
          <w:sz w:val="19"/>
          <w:szCs w:val="19"/>
        </w:rPr>
      </w:pPr>
    </w:p>
    <w:p w:rsidR="00793179" w:rsidRDefault="00793179" w:rsidP="00873657">
      <w:pPr>
        <w:ind w:left="-90" w:right="-243"/>
        <w:rPr>
          <w:rFonts w:asciiTheme="minorHAnsi" w:hAnsiTheme="minorHAnsi" w:cstheme="minorHAnsi"/>
          <w:b/>
          <w:sz w:val="23"/>
          <w:szCs w:val="23"/>
        </w:rPr>
      </w:pPr>
    </w:p>
    <w:p w:rsidR="00A7530B" w:rsidRPr="00E76A5D" w:rsidRDefault="00FF356A" w:rsidP="00873657">
      <w:pPr>
        <w:ind w:left="-90" w:right="-243"/>
        <w:rPr>
          <w:rFonts w:asciiTheme="minorHAnsi" w:hAnsiTheme="minorHAnsi" w:cstheme="minorHAnsi"/>
          <w:b/>
          <w:sz w:val="23"/>
          <w:szCs w:val="23"/>
        </w:rPr>
      </w:pPr>
      <w:r w:rsidRPr="00FF356A">
        <w:rPr>
          <w:rFonts w:asciiTheme="minorHAnsi" w:hAnsiTheme="minorHAnsi" w:cstheme="minorHAnsi"/>
          <w:b/>
          <w:noProof/>
          <w:sz w:val="17"/>
          <w:szCs w:val="18"/>
        </w:rPr>
        <w:pict>
          <v:shape id="_x0000_s1027" type="#_x0000_t202" style="position:absolute;left:0;text-align:left;margin-left:191.7pt;margin-top:11.5pt;width:158.25pt;height:108.85pt;z-index:251661312" stroked="f">
            <v:textbox style="mso-next-textbox:#_x0000_s1027">
              <w:txbxContent>
                <w:p w:rsidR="00370EA6" w:rsidRPr="007C42F7" w:rsidRDefault="007C42F7" w:rsidP="007C42F7">
                  <w:pPr>
                    <w:pBdr>
                      <w:bottom w:val="single" w:sz="6" w:space="1" w:color="auto"/>
                    </w:pBdr>
                    <w:jc w:val="center"/>
                    <w:rPr>
                      <w:rFonts w:ascii="Century Gothic" w:hAnsi="Century Gothic"/>
                      <w:sz w:val="23"/>
                      <w:szCs w:val="23"/>
                    </w:rPr>
                  </w:pPr>
                  <w:r w:rsidRPr="007C42F7">
                    <w:rPr>
                      <w:rFonts w:ascii="Century Gothic" w:hAnsi="Century Gothic"/>
                      <w:sz w:val="23"/>
                      <w:szCs w:val="23"/>
                    </w:rPr>
                    <w:t>Verified by:</w:t>
                  </w:r>
                </w:p>
                <w:p w:rsidR="007C42F7" w:rsidRDefault="007C42F7" w:rsidP="007C42F7">
                  <w:pPr>
                    <w:pBdr>
                      <w:bottom w:val="single" w:sz="6" w:space="1" w:color="auto"/>
                    </w:pBdr>
                    <w:jc w:val="center"/>
                    <w:rPr>
                      <w:sz w:val="23"/>
                      <w:szCs w:val="23"/>
                    </w:rPr>
                  </w:pPr>
                </w:p>
                <w:p w:rsidR="007C42F7" w:rsidRDefault="007C42F7" w:rsidP="007C42F7">
                  <w:pPr>
                    <w:pBdr>
                      <w:bottom w:val="single" w:sz="6" w:space="1" w:color="auto"/>
                    </w:pBdr>
                    <w:jc w:val="center"/>
                    <w:rPr>
                      <w:sz w:val="23"/>
                      <w:szCs w:val="23"/>
                    </w:rPr>
                  </w:pPr>
                </w:p>
                <w:p w:rsidR="007C42F7" w:rsidRDefault="007C42F7" w:rsidP="007C42F7">
                  <w:pPr>
                    <w:pBdr>
                      <w:bottom w:val="single" w:sz="6" w:space="1" w:color="auto"/>
                    </w:pBdr>
                    <w:jc w:val="center"/>
                    <w:rPr>
                      <w:sz w:val="23"/>
                      <w:szCs w:val="23"/>
                    </w:rPr>
                  </w:pPr>
                </w:p>
                <w:p w:rsidR="007C42F7" w:rsidRPr="00E76A5D" w:rsidRDefault="007C42F7" w:rsidP="007C42F7">
                  <w:pPr>
                    <w:pBdr>
                      <w:bottom w:val="single" w:sz="6" w:space="1" w:color="auto"/>
                    </w:pBdr>
                    <w:jc w:val="center"/>
                    <w:rPr>
                      <w:sz w:val="23"/>
                      <w:szCs w:val="23"/>
                    </w:rPr>
                  </w:pPr>
                </w:p>
                <w:p w:rsidR="00793179" w:rsidRPr="007C42F7" w:rsidRDefault="007C42F7" w:rsidP="007C42F7">
                  <w:pPr>
                    <w:spacing w:line="276" w:lineRule="auto"/>
                    <w:jc w:val="center"/>
                    <w:rPr>
                      <w:rFonts w:ascii="Century Gothic" w:hAnsi="Century Gothic"/>
                      <w:sz w:val="23"/>
                      <w:szCs w:val="23"/>
                    </w:rPr>
                  </w:pPr>
                  <w:r w:rsidRPr="007C42F7">
                    <w:rPr>
                      <w:rFonts w:ascii="Century Gothic" w:hAnsi="Century Gothic"/>
                      <w:sz w:val="23"/>
                      <w:szCs w:val="23"/>
                    </w:rPr>
                    <w:t>Manager Quality Control</w:t>
                  </w:r>
                </w:p>
              </w:txbxContent>
            </v:textbox>
          </v:shape>
        </w:pict>
      </w:r>
    </w:p>
    <w:p w:rsidR="00370EA6" w:rsidRPr="00E76A5D" w:rsidRDefault="00370EA6" w:rsidP="00370EA6">
      <w:pPr>
        <w:rPr>
          <w:rFonts w:asciiTheme="minorHAnsi" w:hAnsiTheme="minorHAnsi" w:cstheme="minorHAnsi"/>
          <w:b/>
          <w:sz w:val="23"/>
          <w:szCs w:val="23"/>
        </w:rPr>
      </w:pPr>
    </w:p>
    <w:p w:rsidR="00284F9D" w:rsidRPr="00E76A5D" w:rsidRDefault="0033063E" w:rsidP="0033063E">
      <w:pPr>
        <w:tabs>
          <w:tab w:val="left" w:pos="5415"/>
        </w:tabs>
        <w:rPr>
          <w:rFonts w:asciiTheme="minorHAnsi" w:hAnsiTheme="minorHAnsi" w:cstheme="minorHAnsi"/>
          <w:sz w:val="17"/>
          <w:szCs w:val="17"/>
        </w:rPr>
      </w:pPr>
      <w:r w:rsidRPr="00E76A5D">
        <w:rPr>
          <w:rFonts w:asciiTheme="minorHAnsi" w:hAnsiTheme="minorHAnsi" w:cstheme="minorHAnsi"/>
          <w:sz w:val="17"/>
          <w:szCs w:val="17"/>
        </w:rPr>
        <w:tab/>
      </w:r>
    </w:p>
    <w:p w:rsidR="00370EA6" w:rsidRPr="00E76A5D" w:rsidRDefault="00370EA6" w:rsidP="00284F9D">
      <w:pPr>
        <w:rPr>
          <w:rFonts w:asciiTheme="minorHAnsi" w:hAnsiTheme="minorHAnsi" w:cstheme="minorHAnsi"/>
          <w:sz w:val="17"/>
          <w:szCs w:val="17"/>
        </w:rPr>
      </w:pPr>
    </w:p>
    <w:p w:rsidR="00370EA6" w:rsidRPr="00E76A5D" w:rsidRDefault="00370EA6" w:rsidP="00284F9D">
      <w:pPr>
        <w:rPr>
          <w:rFonts w:asciiTheme="minorHAnsi" w:hAnsiTheme="minorHAnsi" w:cstheme="minorHAnsi"/>
          <w:sz w:val="17"/>
          <w:szCs w:val="17"/>
        </w:rPr>
      </w:pPr>
      <w:bookmarkStart w:id="0" w:name="_GoBack"/>
      <w:bookmarkEnd w:id="0"/>
    </w:p>
    <w:p w:rsidR="00E76A5D" w:rsidRPr="00E76A5D" w:rsidRDefault="00E76A5D" w:rsidP="00284F9D">
      <w:pPr>
        <w:rPr>
          <w:rFonts w:asciiTheme="minorHAnsi" w:hAnsiTheme="minorHAnsi" w:cstheme="minorHAnsi"/>
          <w:sz w:val="17"/>
          <w:szCs w:val="17"/>
        </w:rPr>
      </w:pPr>
    </w:p>
    <w:p w:rsidR="00E76A5D" w:rsidRPr="00E76A5D" w:rsidRDefault="00E76A5D" w:rsidP="00284F9D">
      <w:pPr>
        <w:rPr>
          <w:rFonts w:asciiTheme="minorHAnsi" w:hAnsiTheme="minorHAnsi" w:cstheme="minorHAnsi"/>
          <w:sz w:val="17"/>
          <w:szCs w:val="17"/>
        </w:rPr>
      </w:pPr>
    </w:p>
    <w:p w:rsidR="00E76A5D" w:rsidRPr="00E76A5D" w:rsidRDefault="00104220" w:rsidP="00510C02">
      <w:pPr>
        <w:tabs>
          <w:tab w:val="left" w:pos="3674"/>
        </w:tabs>
        <w:rPr>
          <w:rFonts w:asciiTheme="minorHAnsi" w:hAnsiTheme="minorHAnsi" w:cstheme="minorHAnsi"/>
          <w:sz w:val="17"/>
          <w:szCs w:val="17"/>
        </w:rPr>
      </w:pPr>
      <w:r>
        <w:rPr>
          <w:rFonts w:asciiTheme="minorHAnsi" w:hAnsiTheme="minorHAnsi" w:cstheme="minorHAnsi"/>
          <w:sz w:val="17"/>
          <w:szCs w:val="17"/>
        </w:rPr>
        <w:tab/>
      </w:r>
    </w:p>
    <w:sectPr w:rsidR="00E76A5D" w:rsidRPr="00E76A5D" w:rsidSect="00E64081">
      <w:headerReference w:type="default" r:id="rId10"/>
      <w:footerReference w:type="default" r:id="rId11"/>
      <w:pgSz w:w="11907" w:h="16839" w:code="9"/>
      <w:pgMar w:top="1800" w:right="662" w:bottom="90" w:left="720" w:header="540" w:footer="4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7436" w:rsidRPr="00E76A5D" w:rsidRDefault="006D7436">
      <w:pPr>
        <w:rPr>
          <w:sz w:val="23"/>
          <w:szCs w:val="23"/>
        </w:rPr>
      </w:pPr>
      <w:r w:rsidRPr="00E76A5D">
        <w:rPr>
          <w:sz w:val="23"/>
          <w:szCs w:val="23"/>
        </w:rPr>
        <w:separator/>
      </w:r>
    </w:p>
  </w:endnote>
  <w:endnote w:type="continuationSeparator" w:id="0">
    <w:p w:rsidR="006D7436" w:rsidRPr="00E76A5D" w:rsidRDefault="006D7436">
      <w:pPr>
        <w:rPr>
          <w:sz w:val="23"/>
          <w:szCs w:val="23"/>
        </w:rPr>
      </w:pPr>
      <w:r w:rsidRPr="00E76A5D">
        <w:rPr>
          <w:sz w:val="23"/>
          <w:szCs w:val="23"/>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eastAsia="Calibri" w:hAnsiTheme="minorHAnsi" w:cstheme="minorHAnsi"/>
        <w:sz w:val="21"/>
        <w:szCs w:val="21"/>
      </w:rPr>
      <w:id w:val="4450796"/>
      <w:docPartObj>
        <w:docPartGallery w:val="Page Numbers (Bottom of Page)"/>
        <w:docPartUnique/>
      </w:docPartObj>
    </w:sdtPr>
    <w:sdtEndPr>
      <w:rPr>
        <w:sz w:val="19"/>
        <w:szCs w:val="19"/>
      </w:rPr>
    </w:sdtEndPr>
    <w:sdtContent>
      <w:sdt>
        <w:sdtPr>
          <w:rPr>
            <w:rFonts w:asciiTheme="minorHAnsi" w:eastAsia="Calibri" w:hAnsiTheme="minorHAnsi" w:cstheme="minorHAnsi"/>
            <w:sz w:val="19"/>
            <w:szCs w:val="19"/>
          </w:rPr>
          <w:id w:val="4450797"/>
          <w:docPartObj>
            <w:docPartGallery w:val="Page Numbers (Top of Page)"/>
            <w:docPartUnique/>
          </w:docPartObj>
        </w:sdtPr>
        <w:sdtContent>
          <w:p w:rsidR="00F51DDD" w:rsidRDefault="00C003E6" w:rsidP="00F51DDD">
            <w:pPr>
              <w:pBdr>
                <w:bottom w:val="single" w:sz="12" w:space="1" w:color="auto"/>
              </w:pBdr>
              <w:ind w:right="-95"/>
              <w:jc w:val="both"/>
              <w:rPr>
                <w:rFonts w:asciiTheme="minorHAnsi" w:eastAsia="Calibri" w:hAnsiTheme="minorHAnsi" w:cstheme="minorHAnsi"/>
                <w:sz w:val="19"/>
                <w:szCs w:val="19"/>
              </w:rPr>
            </w:pPr>
            <w:r>
              <w:rPr>
                <w:rFonts w:asciiTheme="minorHAnsi" w:eastAsia="Calibri" w:hAnsiTheme="minorHAnsi" w:cstheme="minorHAnsi"/>
                <w:noProof/>
                <w:sz w:val="19"/>
                <w:szCs w:val="19"/>
              </w:rPr>
              <w:drawing>
                <wp:anchor distT="0" distB="0" distL="114300" distR="114300" simplePos="0" relativeHeight="251693568" behindDoc="1" locked="0" layoutInCell="1" allowOverlap="1">
                  <wp:simplePos x="0" y="0"/>
                  <wp:positionH relativeFrom="column">
                    <wp:posOffset>-448783</wp:posOffset>
                  </wp:positionH>
                  <wp:positionV relativeFrom="paragraph">
                    <wp:posOffset>-528852</wp:posOffset>
                  </wp:positionV>
                  <wp:extent cx="7338681" cy="1796902"/>
                  <wp:effectExtent l="19050" t="0" r="0" b="0"/>
                  <wp:wrapNone/>
                  <wp:docPr id="4" name="Picture 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lum bright="40000"/>
                          </a:blip>
                          <a:stretch>
                            <a:fillRect/>
                          </a:stretch>
                        </pic:blipFill>
                        <pic:spPr>
                          <a:xfrm flipH="1" flipV="1">
                            <a:off x="0" y="0"/>
                            <a:ext cx="7338681" cy="1796902"/>
                          </a:xfrm>
                          <a:prstGeom prst="rect">
                            <a:avLst/>
                          </a:prstGeom>
                        </pic:spPr>
                      </pic:pic>
                    </a:graphicData>
                  </a:graphic>
                </wp:anchor>
              </w:drawing>
            </w:r>
          </w:p>
          <w:p w:rsidR="00A7530B" w:rsidRPr="00E76A5D" w:rsidRDefault="00A7530B" w:rsidP="00A7530B">
            <w:pPr>
              <w:pBdr>
                <w:bottom w:val="single" w:sz="12" w:space="1" w:color="auto"/>
              </w:pBdr>
              <w:ind w:right="-95"/>
              <w:jc w:val="both"/>
              <w:rPr>
                <w:rFonts w:asciiTheme="minorHAnsi" w:hAnsiTheme="minorHAnsi" w:cstheme="minorHAnsi"/>
                <w:sz w:val="17"/>
                <w:szCs w:val="17"/>
              </w:rPr>
            </w:pPr>
            <w:r w:rsidRPr="00E76A5D">
              <w:rPr>
                <w:rFonts w:asciiTheme="minorHAnsi" w:hAnsiTheme="minorHAnsi" w:cstheme="minorHAnsi"/>
                <w:sz w:val="17"/>
                <w:szCs w:val="17"/>
              </w:rPr>
              <w:t>Reported values pertain only to natural resins: pigmenting may vary properties. Pellet cut, size, color, and other properties may vary depending on the manufacturing location.</w:t>
            </w:r>
          </w:p>
          <w:p w:rsidR="00C93FEA" w:rsidRPr="00E76A5D" w:rsidRDefault="00A7530B" w:rsidP="00A7530B">
            <w:pPr>
              <w:pStyle w:val="NoSpacing"/>
              <w:spacing w:before="120"/>
              <w:ind w:right="-95"/>
              <w:jc w:val="both"/>
              <w:rPr>
                <w:rFonts w:asciiTheme="minorHAnsi" w:hAnsiTheme="minorHAnsi" w:cstheme="minorHAnsi"/>
                <w:b/>
                <w:sz w:val="15"/>
                <w:szCs w:val="15"/>
              </w:rPr>
            </w:pPr>
            <w:r w:rsidRPr="00E76A5D">
              <w:rPr>
                <w:rFonts w:asciiTheme="minorHAnsi" w:hAnsiTheme="minorHAnsi" w:cstheme="minorHAnsi"/>
                <w:sz w:val="17"/>
                <w:szCs w:val="17"/>
              </w:rPr>
              <w:t>NOTE: While the information herein is believed to be reliable and correct, nothing herein is intended and should not be construed as a representation of warranty, expressed or implied as to results obtained or to be obtained by others who may make use of this information or with respect to the absence, existence or validity of patent rights, if any of the others involving any composition or process herein referred to; or an inducement or recommendation for the violation of any such patent rights; and responsibility therefore is disclaimed</w:t>
            </w:r>
            <w:r>
              <w:rPr>
                <w:rFonts w:asciiTheme="minorHAnsi" w:hAnsiTheme="minorHAnsi" w:cstheme="minorHAnsi"/>
                <w:sz w:val="17"/>
                <w:szCs w:val="17"/>
              </w:rPr>
              <w:t>.</w:t>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7436" w:rsidRPr="00E76A5D" w:rsidRDefault="006D7436">
      <w:pPr>
        <w:rPr>
          <w:sz w:val="23"/>
          <w:szCs w:val="23"/>
        </w:rPr>
      </w:pPr>
      <w:r w:rsidRPr="00E76A5D">
        <w:rPr>
          <w:sz w:val="23"/>
          <w:szCs w:val="23"/>
        </w:rPr>
        <w:separator/>
      </w:r>
    </w:p>
  </w:footnote>
  <w:footnote w:type="continuationSeparator" w:id="0">
    <w:p w:rsidR="006D7436" w:rsidRPr="00E76A5D" w:rsidRDefault="006D7436">
      <w:pPr>
        <w:rPr>
          <w:sz w:val="23"/>
          <w:szCs w:val="23"/>
        </w:rPr>
      </w:pPr>
      <w:r w:rsidRPr="00E76A5D">
        <w:rPr>
          <w:sz w:val="23"/>
          <w:szCs w:val="23"/>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2B8" w:rsidRPr="00E76A5D" w:rsidRDefault="00FF356A" w:rsidP="0046674E">
    <w:pPr>
      <w:rPr>
        <w:sz w:val="19"/>
        <w:szCs w:val="19"/>
      </w:rPr>
    </w:pPr>
    <w:r w:rsidRPr="00FF356A">
      <w:rPr>
        <w:rFonts w:ascii="Calibri" w:eastAsia="Calibri" w:hAnsi="Calibri"/>
        <w:noProof/>
        <w:sz w:val="21"/>
        <w:szCs w:val="21"/>
      </w:rPr>
      <w:pict>
        <v:shapetype id="_x0000_t202" coordsize="21600,21600" o:spt="202" path="m,l,21600r21600,l21600,xe">
          <v:stroke joinstyle="miter"/>
          <v:path gradientshapeok="t" o:connecttype="rect"/>
        </v:shapetype>
        <v:shape id="_x0000_s2052" type="#_x0000_t202" style="position:absolute;margin-left:156.75pt;margin-top:27pt;width:252.35pt;height:58.65pt;z-index:251692544" filled="f" stroked="f">
          <v:textbox style="mso-next-textbox:#_x0000_s2052">
            <w:txbxContent>
              <w:p w:rsidR="00B6338D" w:rsidRPr="00591847" w:rsidRDefault="00B6338D" w:rsidP="00F378A0">
                <w:pPr>
                  <w:rPr>
                    <w:szCs w:val="23"/>
                  </w:rPr>
                </w:pPr>
                <w:r w:rsidRPr="00591847">
                  <w:rPr>
                    <w:rFonts w:ascii="Calibri" w:eastAsia="Calibri" w:hAnsi="Calibri"/>
                    <w:bCs/>
                    <w:color w:val="2F5496"/>
                    <w:sz w:val="36"/>
                    <w:szCs w:val="35"/>
                    <w:lang w:val="en-GB" w:eastAsia="ar-SA"/>
                  </w:rPr>
                  <w:t>CERTIFICATE OF ANALYSIS</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5764"/>
    <w:multiLevelType w:val="hybridMultilevel"/>
    <w:tmpl w:val="B6183DFC"/>
    <w:lvl w:ilvl="0" w:tplc="04090019">
      <w:start w:val="1"/>
      <w:numFmt w:val="lowerLetter"/>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F170CE8"/>
    <w:multiLevelType w:val="multilevel"/>
    <w:tmpl w:val="35543DDA"/>
    <w:lvl w:ilvl="0">
      <w:start w:val="1"/>
      <w:numFmt w:val="decimal"/>
      <w:lvlText w:val="%1."/>
      <w:lvlJc w:val="left"/>
      <w:pPr>
        <w:ind w:left="720" w:hanging="360"/>
      </w:pPr>
      <w:rPr>
        <w:rFonts w:asciiTheme="minorHAnsi" w:hAnsiTheme="minorHAnsi" w:cstheme="minorHAnsi" w:hint="default"/>
        <w:b/>
        <w:bCs/>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8B05DE4"/>
    <w:multiLevelType w:val="hybridMultilevel"/>
    <w:tmpl w:val="9A809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9398E"/>
    <w:multiLevelType w:val="hybridMultilevel"/>
    <w:tmpl w:val="4A421B4E"/>
    <w:lvl w:ilvl="0" w:tplc="2402B814">
      <w:start w:val="1"/>
      <w:numFmt w:val="lowerLetter"/>
      <w:lvlText w:val="(%1)"/>
      <w:lvlJc w:val="left"/>
      <w:pPr>
        <w:tabs>
          <w:tab w:val="num" w:pos="4680"/>
        </w:tabs>
        <w:ind w:left="4680" w:hanging="108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4">
    <w:nsid w:val="1F303EC4"/>
    <w:multiLevelType w:val="multilevel"/>
    <w:tmpl w:val="5B66D8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2EE95EAB"/>
    <w:multiLevelType w:val="hybridMultilevel"/>
    <w:tmpl w:val="31226AD0"/>
    <w:lvl w:ilvl="0" w:tplc="04090019">
      <w:start w:val="1"/>
      <w:numFmt w:val="lowerLetter"/>
      <w:lvlText w:val="%1."/>
      <w:lvlJc w:val="left"/>
      <w:pPr>
        <w:tabs>
          <w:tab w:val="num" w:pos="1800"/>
        </w:tabs>
        <w:ind w:left="1800" w:hanging="360"/>
      </w:pPr>
      <w:rPr>
        <w:rFonts w:hint="default"/>
        <w:b w:val="0"/>
        <w:bCs w:val="0"/>
        <w:sz w:val="24"/>
        <w:szCs w:val="24"/>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nsid w:val="58075193"/>
    <w:multiLevelType w:val="hybridMultilevel"/>
    <w:tmpl w:val="BD806AC2"/>
    <w:lvl w:ilvl="0" w:tplc="F7ECB25C">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CC81E3C"/>
    <w:multiLevelType w:val="hybridMultilevel"/>
    <w:tmpl w:val="BC0823B6"/>
    <w:lvl w:ilvl="0" w:tplc="23B8D75E">
      <w:start w:val="1"/>
      <w:numFmt w:val="lowerLetter"/>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F9F252C"/>
    <w:multiLevelType w:val="hybridMultilevel"/>
    <w:tmpl w:val="0382D830"/>
    <w:lvl w:ilvl="0" w:tplc="2286C81A">
      <w:start w:val="1"/>
      <w:numFmt w:val="lowerLetter"/>
      <w:lvlText w:val="(%1)"/>
      <w:lvlJc w:val="left"/>
      <w:pPr>
        <w:tabs>
          <w:tab w:val="num" w:pos="1440"/>
        </w:tabs>
        <w:ind w:left="1440" w:hanging="360"/>
      </w:pPr>
      <w:rPr>
        <w:rFonts w:hint="default"/>
        <w:b w:val="0"/>
        <w:bCs w:val="0"/>
        <w:sz w:val="24"/>
        <w:szCs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6A976F2F"/>
    <w:multiLevelType w:val="hybridMultilevel"/>
    <w:tmpl w:val="4BCEB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CFC3CE6"/>
    <w:multiLevelType w:val="multilevel"/>
    <w:tmpl w:val="4E70B6B2"/>
    <w:lvl w:ilvl="0">
      <w:start w:val="1"/>
      <w:numFmt w:val="decimal"/>
      <w:lvlText w:val="%1."/>
      <w:lvlJc w:val="left"/>
      <w:pPr>
        <w:ind w:left="360" w:hanging="360"/>
      </w:pPr>
      <w:rPr>
        <w:rFonts w:hint="default"/>
        <w:sz w:val="28"/>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4"/>
  </w:num>
  <w:num w:numId="3">
    <w:abstractNumId w:val="3"/>
  </w:num>
  <w:num w:numId="4">
    <w:abstractNumId w:val="8"/>
  </w:num>
  <w:num w:numId="5">
    <w:abstractNumId w:val="1"/>
  </w:num>
  <w:num w:numId="6">
    <w:abstractNumId w:val="6"/>
  </w:num>
  <w:num w:numId="7">
    <w:abstractNumId w:val="9"/>
  </w:num>
  <w:num w:numId="8">
    <w:abstractNumId w:val="5"/>
  </w:num>
  <w:num w:numId="9">
    <w:abstractNumId w:val="0"/>
  </w:num>
  <w:num w:numId="10">
    <w:abstractNumId w:val="1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drawingGridHorizontalSpacing w:val="120"/>
  <w:displayHorizontalDrawingGridEvery w:val="2"/>
  <w:noPunctuationKerning/>
  <w:characterSpacingControl w:val="doNotCompress"/>
  <w:hdrShapeDefaults>
    <o:shapedefaults v:ext="edit" spidmax="53250">
      <o:colormenu v:ext="edit" fillcolor="none" strokecolor="none"/>
    </o:shapedefaults>
    <o:shapelayout v:ext="edit">
      <o:idmap v:ext="edit" data="2"/>
    </o:shapelayout>
  </w:hdrShapeDefaults>
  <w:footnotePr>
    <w:footnote w:id="-1"/>
    <w:footnote w:id="0"/>
  </w:footnotePr>
  <w:endnotePr>
    <w:endnote w:id="-1"/>
    <w:endnote w:id="0"/>
  </w:endnotePr>
  <w:compat/>
  <w:rsids>
    <w:rsidRoot w:val="00FA529D"/>
    <w:rsid w:val="00010068"/>
    <w:rsid w:val="000136E0"/>
    <w:rsid w:val="00020B2F"/>
    <w:rsid w:val="00054448"/>
    <w:rsid w:val="00060F4C"/>
    <w:rsid w:val="0009178C"/>
    <w:rsid w:val="000A1FDB"/>
    <w:rsid w:val="000A7838"/>
    <w:rsid w:val="000B13B8"/>
    <w:rsid w:val="000B2D2C"/>
    <w:rsid w:val="000B6EEF"/>
    <w:rsid w:val="000C4DE5"/>
    <w:rsid w:val="000C7B28"/>
    <w:rsid w:val="000D0F93"/>
    <w:rsid w:val="000D644E"/>
    <w:rsid w:val="00104220"/>
    <w:rsid w:val="00104BF6"/>
    <w:rsid w:val="00113E7E"/>
    <w:rsid w:val="00115BEB"/>
    <w:rsid w:val="00125786"/>
    <w:rsid w:val="00126C97"/>
    <w:rsid w:val="001372A3"/>
    <w:rsid w:val="00141B92"/>
    <w:rsid w:val="0014276C"/>
    <w:rsid w:val="00153845"/>
    <w:rsid w:val="00156283"/>
    <w:rsid w:val="00166E39"/>
    <w:rsid w:val="001812B8"/>
    <w:rsid w:val="001A3955"/>
    <w:rsid w:val="001B5078"/>
    <w:rsid w:val="001C0157"/>
    <w:rsid w:val="001E213F"/>
    <w:rsid w:val="001E63B1"/>
    <w:rsid w:val="001F140D"/>
    <w:rsid w:val="001F1CFC"/>
    <w:rsid w:val="001F36B0"/>
    <w:rsid w:val="00203F2B"/>
    <w:rsid w:val="002065C3"/>
    <w:rsid w:val="00212165"/>
    <w:rsid w:val="00215AFE"/>
    <w:rsid w:val="00230C78"/>
    <w:rsid w:val="0023472E"/>
    <w:rsid w:val="00251E32"/>
    <w:rsid w:val="00262BB3"/>
    <w:rsid w:val="00272154"/>
    <w:rsid w:val="00272A87"/>
    <w:rsid w:val="002816E6"/>
    <w:rsid w:val="002837BF"/>
    <w:rsid w:val="00283B77"/>
    <w:rsid w:val="002843D3"/>
    <w:rsid w:val="00284F9D"/>
    <w:rsid w:val="002902B0"/>
    <w:rsid w:val="0029683A"/>
    <w:rsid w:val="002A435D"/>
    <w:rsid w:val="002A4FE0"/>
    <w:rsid w:val="002A5EFE"/>
    <w:rsid w:val="002A78BA"/>
    <w:rsid w:val="002B20E5"/>
    <w:rsid w:val="002C0C08"/>
    <w:rsid w:val="002C0E8B"/>
    <w:rsid w:val="002C2498"/>
    <w:rsid w:val="002C24BF"/>
    <w:rsid w:val="002C4CE5"/>
    <w:rsid w:val="002D1316"/>
    <w:rsid w:val="002D411E"/>
    <w:rsid w:val="002E504C"/>
    <w:rsid w:val="002F1053"/>
    <w:rsid w:val="002F3627"/>
    <w:rsid w:val="003026A7"/>
    <w:rsid w:val="00310EBF"/>
    <w:rsid w:val="00314691"/>
    <w:rsid w:val="0031533C"/>
    <w:rsid w:val="003154C7"/>
    <w:rsid w:val="00316B4F"/>
    <w:rsid w:val="003241FA"/>
    <w:rsid w:val="003248F4"/>
    <w:rsid w:val="00325CCE"/>
    <w:rsid w:val="0033063E"/>
    <w:rsid w:val="003324F3"/>
    <w:rsid w:val="00342726"/>
    <w:rsid w:val="00355F0F"/>
    <w:rsid w:val="00360125"/>
    <w:rsid w:val="00370EA6"/>
    <w:rsid w:val="00382835"/>
    <w:rsid w:val="00395083"/>
    <w:rsid w:val="003B07BC"/>
    <w:rsid w:val="003B17F2"/>
    <w:rsid w:val="003B40EF"/>
    <w:rsid w:val="003D0A15"/>
    <w:rsid w:val="003E070B"/>
    <w:rsid w:val="003E16A3"/>
    <w:rsid w:val="003E29BC"/>
    <w:rsid w:val="003E47D3"/>
    <w:rsid w:val="003E6752"/>
    <w:rsid w:val="003F6BD3"/>
    <w:rsid w:val="003F75FE"/>
    <w:rsid w:val="0040790F"/>
    <w:rsid w:val="004144C2"/>
    <w:rsid w:val="004271C9"/>
    <w:rsid w:val="004315D7"/>
    <w:rsid w:val="00452793"/>
    <w:rsid w:val="004575DC"/>
    <w:rsid w:val="00462543"/>
    <w:rsid w:val="0046674E"/>
    <w:rsid w:val="004B38E1"/>
    <w:rsid w:val="004C2D08"/>
    <w:rsid w:val="004C72DC"/>
    <w:rsid w:val="004C7824"/>
    <w:rsid w:val="00500CFE"/>
    <w:rsid w:val="00503648"/>
    <w:rsid w:val="0050426C"/>
    <w:rsid w:val="00506388"/>
    <w:rsid w:val="00510C02"/>
    <w:rsid w:val="0052319D"/>
    <w:rsid w:val="0054321D"/>
    <w:rsid w:val="00556EF4"/>
    <w:rsid w:val="005646B7"/>
    <w:rsid w:val="0057600D"/>
    <w:rsid w:val="0058219C"/>
    <w:rsid w:val="00585A55"/>
    <w:rsid w:val="00591847"/>
    <w:rsid w:val="005A2769"/>
    <w:rsid w:val="005C649A"/>
    <w:rsid w:val="005C6BA7"/>
    <w:rsid w:val="005D1EED"/>
    <w:rsid w:val="005D3490"/>
    <w:rsid w:val="005E3054"/>
    <w:rsid w:val="005E5E92"/>
    <w:rsid w:val="005F3460"/>
    <w:rsid w:val="00607333"/>
    <w:rsid w:val="006172F1"/>
    <w:rsid w:val="00617C87"/>
    <w:rsid w:val="0062492A"/>
    <w:rsid w:val="00640399"/>
    <w:rsid w:val="00653B7F"/>
    <w:rsid w:val="006667CA"/>
    <w:rsid w:val="00667620"/>
    <w:rsid w:val="00683660"/>
    <w:rsid w:val="0068618C"/>
    <w:rsid w:val="0068770D"/>
    <w:rsid w:val="00687F09"/>
    <w:rsid w:val="006A18DD"/>
    <w:rsid w:val="006A59BF"/>
    <w:rsid w:val="006B4ED6"/>
    <w:rsid w:val="006B6C4A"/>
    <w:rsid w:val="006C2007"/>
    <w:rsid w:val="006D7436"/>
    <w:rsid w:val="006D7A5E"/>
    <w:rsid w:val="006E1343"/>
    <w:rsid w:val="006E5457"/>
    <w:rsid w:val="006F7D38"/>
    <w:rsid w:val="0070618B"/>
    <w:rsid w:val="007069FD"/>
    <w:rsid w:val="00726380"/>
    <w:rsid w:val="007359C1"/>
    <w:rsid w:val="00742F80"/>
    <w:rsid w:val="00752DA2"/>
    <w:rsid w:val="00756895"/>
    <w:rsid w:val="00762B34"/>
    <w:rsid w:val="00764D25"/>
    <w:rsid w:val="007749AB"/>
    <w:rsid w:val="007848A8"/>
    <w:rsid w:val="00787E0A"/>
    <w:rsid w:val="007917CC"/>
    <w:rsid w:val="00793179"/>
    <w:rsid w:val="007A4480"/>
    <w:rsid w:val="007B231F"/>
    <w:rsid w:val="007B7316"/>
    <w:rsid w:val="007C31CD"/>
    <w:rsid w:val="007C41C2"/>
    <w:rsid w:val="007C42F7"/>
    <w:rsid w:val="007D4192"/>
    <w:rsid w:val="007D721B"/>
    <w:rsid w:val="007E6369"/>
    <w:rsid w:val="007F5857"/>
    <w:rsid w:val="00802DC6"/>
    <w:rsid w:val="008113DC"/>
    <w:rsid w:val="00812965"/>
    <w:rsid w:val="00820057"/>
    <w:rsid w:val="00823FA0"/>
    <w:rsid w:val="0082787E"/>
    <w:rsid w:val="00837747"/>
    <w:rsid w:val="00841D5E"/>
    <w:rsid w:val="00851101"/>
    <w:rsid w:val="008545DA"/>
    <w:rsid w:val="00857BEC"/>
    <w:rsid w:val="00860F6D"/>
    <w:rsid w:val="00863739"/>
    <w:rsid w:val="0087007E"/>
    <w:rsid w:val="008735AC"/>
    <w:rsid w:val="00873657"/>
    <w:rsid w:val="00876056"/>
    <w:rsid w:val="008821B4"/>
    <w:rsid w:val="00882D76"/>
    <w:rsid w:val="0089686B"/>
    <w:rsid w:val="008B5B3E"/>
    <w:rsid w:val="008C082D"/>
    <w:rsid w:val="008D0CAD"/>
    <w:rsid w:val="008D3252"/>
    <w:rsid w:val="008D42E2"/>
    <w:rsid w:val="008D5B76"/>
    <w:rsid w:val="008F15CD"/>
    <w:rsid w:val="00900C77"/>
    <w:rsid w:val="0090408D"/>
    <w:rsid w:val="009063C5"/>
    <w:rsid w:val="00920C7F"/>
    <w:rsid w:val="009237DB"/>
    <w:rsid w:val="009277B6"/>
    <w:rsid w:val="00933C5F"/>
    <w:rsid w:val="009526BD"/>
    <w:rsid w:val="00955100"/>
    <w:rsid w:val="00971CE5"/>
    <w:rsid w:val="0098192D"/>
    <w:rsid w:val="009A2028"/>
    <w:rsid w:val="009B41AF"/>
    <w:rsid w:val="009C111D"/>
    <w:rsid w:val="009C61CF"/>
    <w:rsid w:val="00A04851"/>
    <w:rsid w:val="00A07B2B"/>
    <w:rsid w:val="00A1064B"/>
    <w:rsid w:val="00A119D4"/>
    <w:rsid w:val="00A32D30"/>
    <w:rsid w:val="00A331BE"/>
    <w:rsid w:val="00A36A35"/>
    <w:rsid w:val="00A520CA"/>
    <w:rsid w:val="00A7530B"/>
    <w:rsid w:val="00A7682F"/>
    <w:rsid w:val="00A83F0D"/>
    <w:rsid w:val="00A85118"/>
    <w:rsid w:val="00AA51B5"/>
    <w:rsid w:val="00AB374F"/>
    <w:rsid w:val="00AC496B"/>
    <w:rsid w:val="00AF5539"/>
    <w:rsid w:val="00AF5798"/>
    <w:rsid w:val="00B038D3"/>
    <w:rsid w:val="00B11874"/>
    <w:rsid w:val="00B12FEA"/>
    <w:rsid w:val="00B14B0F"/>
    <w:rsid w:val="00B317B2"/>
    <w:rsid w:val="00B32D52"/>
    <w:rsid w:val="00B41FFB"/>
    <w:rsid w:val="00B4353A"/>
    <w:rsid w:val="00B46BAA"/>
    <w:rsid w:val="00B50A36"/>
    <w:rsid w:val="00B5191D"/>
    <w:rsid w:val="00B51B39"/>
    <w:rsid w:val="00B53EE7"/>
    <w:rsid w:val="00B55893"/>
    <w:rsid w:val="00B57BFB"/>
    <w:rsid w:val="00B62E80"/>
    <w:rsid w:val="00B6338D"/>
    <w:rsid w:val="00B72A80"/>
    <w:rsid w:val="00B9485E"/>
    <w:rsid w:val="00BA2C16"/>
    <w:rsid w:val="00BB6032"/>
    <w:rsid w:val="00BB73BA"/>
    <w:rsid w:val="00BC392E"/>
    <w:rsid w:val="00BD0515"/>
    <w:rsid w:val="00BD6EDF"/>
    <w:rsid w:val="00BE3E94"/>
    <w:rsid w:val="00BE716F"/>
    <w:rsid w:val="00BF4A31"/>
    <w:rsid w:val="00C003E6"/>
    <w:rsid w:val="00C145DD"/>
    <w:rsid w:val="00C15797"/>
    <w:rsid w:val="00C15B27"/>
    <w:rsid w:val="00C17028"/>
    <w:rsid w:val="00C25C76"/>
    <w:rsid w:val="00C31A3D"/>
    <w:rsid w:val="00C365ED"/>
    <w:rsid w:val="00C373C8"/>
    <w:rsid w:val="00C45262"/>
    <w:rsid w:val="00C62943"/>
    <w:rsid w:val="00C63490"/>
    <w:rsid w:val="00C63CDA"/>
    <w:rsid w:val="00C655AB"/>
    <w:rsid w:val="00C659DE"/>
    <w:rsid w:val="00C66300"/>
    <w:rsid w:val="00C7256F"/>
    <w:rsid w:val="00C7573D"/>
    <w:rsid w:val="00C821FB"/>
    <w:rsid w:val="00C910AA"/>
    <w:rsid w:val="00C91E6C"/>
    <w:rsid w:val="00C93601"/>
    <w:rsid w:val="00C93FEA"/>
    <w:rsid w:val="00C9555B"/>
    <w:rsid w:val="00C97E23"/>
    <w:rsid w:val="00CA42DC"/>
    <w:rsid w:val="00CE349A"/>
    <w:rsid w:val="00CF163B"/>
    <w:rsid w:val="00CF2237"/>
    <w:rsid w:val="00D131C4"/>
    <w:rsid w:val="00D14108"/>
    <w:rsid w:val="00D45786"/>
    <w:rsid w:val="00D72E05"/>
    <w:rsid w:val="00D87D96"/>
    <w:rsid w:val="00D92D06"/>
    <w:rsid w:val="00DB347B"/>
    <w:rsid w:val="00DC0B89"/>
    <w:rsid w:val="00DC7267"/>
    <w:rsid w:val="00DD1C27"/>
    <w:rsid w:val="00DD4C0D"/>
    <w:rsid w:val="00DF485C"/>
    <w:rsid w:val="00DF6954"/>
    <w:rsid w:val="00E02BAD"/>
    <w:rsid w:val="00E03D5E"/>
    <w:rsid w:val="00E04B13"/>
    <w:rsid w:val="00E073DD"/>
    <w:rsid w:val="00E148EC"/>
    <w:rsid w:val="00E23B2E"/>
    <w:rsid w:val="00E2535A"/>
    <w:rsid w:val="00E26F90"/>
    <w:rsid w:val="00E27384"/>
    <w:rsid w:val="00E27B87"/>
    <w:rsid w:val="00E27D13"/>
    <w:rsid w:val="00E4789A"/>
    <w:rsid w:val="00E55622"/>
    <w:rsid w:val="00E62F53"/>
    <w:rsid w:val="00E64081"/>
    <w:rsid w:val="00E650B2"/>
    <w:rsid w:val="00E66305"/>
    <w:rsid w:val="00E72E8C"/>
    <w:rsid w:val="00E73B6F"/>
    <w:rsid w:val="00E76A5D"/>
    <w:rsid w:val="00E778CA"/>
    <w:rsid w:val="00EA622C"/>
    <w:rsid w:val="00EA790E"/>
    <w:rsid w:val="00EA7BF7"/>
    <w:rsid w:val="00EB19D3"/>
    <w:rsid w:val="00EB3FB4"/>
    <w:rsid w:val="00EB40B8"/>
    <w:rsid w:val="00EB4D7C"/>
    <w:rsid w:val="00EB6846"/>
    <w:rsid w:val="00EE3303"/>
    <w:rsid w:val="00EF76D8"/>
    <w:rsid w:val="00F273F6"/>
    <w:rsid w:val="00F34E83"/>
    <w:rsid w:val="00F378A0"/>
    <w:rsid w:val="00F51DDD"/>
    <w:rsid w:val="00F56A22"/>
    <w:rsid w:val="00F72937"/>
    <w:rsid w:val="00F73D1C"/>
    <w:rsid w:val="00F8136F"/>
    <w:rsid w:val="00F8672D"/>
    <w:rsid w:val="00F93492"/>
    <w:rsid w:val="00F95199"/>
    <w:rsid w:val="00F9632B"/>
    <w:rsid w:val="00F974F8"/>
    <w:rsid w:val="00FA529D"/>
    <w:rsid w:val="00FB2778"/>
    <w:rsid w:val="00FC092D"/>
    <w:rsid w:val="00FC1180"/>
    <w:rsid w:val="00FC2144"/>
    <w:rsid w:val="00FC29C5"/>
    <w:rsid w:val="00FD353D"/>
    <w:rsid w:val="00FD7E8A"/>
    <w:rsid w:val="00FF35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2DC"/>
    <w:rPr>
      <w:sz w:val="24"/>
      <w:szCs w:val="24"/>
    </w:rPr>
  </w:style>
  <w:style w:type="paragraph" w:styleId="Heading1">
    <w:name w:val="heading 1"/>
    <w:basedOn w:val="Normal"/>
    <w:next w:val="Normal"/>
    <w:qFormat/>
    <w:rsid w:val="00CA42DC"/>
    <w:pPr>
      <w:keepNext/>
      <w:outlineLvl w:val="0"/>
    </w:pPr>
    <w:rPr>
      <w:b/>
      <w:bCs/>
    </w:rPr>
  </w:style>
  <w:style w:type="paragraph" w:styleId="Heading2">
    <w:name w:val="heading 2"/>
    <w:basedOn w:val="Normal"/>
    <w:next w:val="Normal"/>
    <w:qFormat/>
    <w:rsid w:val="00CA42DC"/>
    <w:pPr>
      <w:keepNext/>
      <w:outlineLvl w:val="1"/>
    </w:pPr>
    <w:rPr>
      <w:b/>
      <w:u w:val="single"/>
    </w:rPr>
  </w:style>
  <w:style w:type="paragraph" w:styleId="Heading3">
    <w:name w:val="heading 3"/>
    <w:basedOn w:val="Normal"/>
    <w:next w:val="Normal"/>
    <w:link w:val="Heading3Char"/>
    <w:qFormat/>
    <w:rsid w:val="00CA42DC"/>
    <w:pPr>
      <w:keepNext/>
      <w:jc w:val="center"/>
      <w:outlineLvl w:val="2"/>
    </w:pPr>
    <w:rPr>
      <w:b/>
      <w:bCs/>
    </w:rPr>
  </w:style>
  <w:style w:type="paragraph" w:styleId="Heading4">
    <w:name w:val="heading 4"/>
    <w:basedOn w:val="Normal"/>
    <w:next w:val="Normal"/>
    <w:qFormat/>
    <w:rsid w:val="00CA42DC"/>
    <w:pPr>
      <w:keepNext/>
      <w:jc w:val="both"/>
      <w:outlineLvl w:val="3"/>
    </w:pPr>
    <w:rPr>
      <w:b/>
      <w:szCs w:val="20"/>
      <w:u w:val="single"/>
    </w:rPr>
  </w:style>
  <w:style w:type="paragraph" w:styleId="Heading5">
    <w:name w:val="heading 5"/>
    <w:basedOn w:val="Normal"/>
    <w:next w:val="Normal"/>
    <w:link w:val="Heading5Char"/>
    <w:qFormat/>
    <w:rsid w:val="00CA42DC"/>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A42DC"/>
    <w:pPr>
      <w:tabs>
        <w:tab w:val="center" w:pos="4320"/>
        <w:tab w:val="right" w:pos="8640"/>
      </w:tabs>
    </w:pPr>
  </w:style>
  <w:style w:type="paragraph" w:styleId="Footer">
    <w:name w:val="footer"/>
    <w:basedOn w:val="Normal"/>
    <w:link w:val="FooterChar"/>
    <w:uiPriority w:val="99"/>
    <w:rsid w:val="00CA42DC"/>
    <w:pPr>
      <w:tabs>
        <w:tab w:val="center" w:pos="4320"/>
        <w:tab w:val="right" w:pos="8640"/>
      </w:tabs>
    </w:pPr>
  </w:style>
  <w:style w:type="paragraph" w:styleId="BodyText">
    <w:name w:val="Body Text"/>
    <w:basedOn w:val="Normal"/>
    <w:rsid w:val="00CA42DC"/>
    <w:pPr>
      <w:jc w:val="both"/>
    </w:pPr>
  </w:style>
  <w:style w:type="paragraph" w:styleId="BodyTextIndent2">
    <w:name w:val="Body Text Indent 2"/>
    <w:basedOn w:val="Normal"/>
    <w:rsid w:val="00CA42DC"/>
    <w:pPr>
      <w:ind w:left="1080"/>
    </w:pPr>
    <w:rPr>
      <w:i/>
      <w:iCs/>
    </w:rPr>
  </w:style>
  <w:style w:type="paragraph" w:styleId="BodyTextIndent">
    <w:name w:val="Body Text Indent"/>
    <w:basedOn w:val="Normal"/>
    <w:rsid w:val="00CA42DC"/>
    <w:pPr>
      <w:ind w:left="720"/>
      <w:jc w:val="both"/>
    </w:pPr>
    <w:rPr>
      <w:color w:val="000000"/>
      <w:szCs w:val="20"/>
    </w:rPr>
  </w:style>
  <w:style w:type="character" w:styleId="PageNumber">
    <w:name w:val="page number"/>
    <w:basedOn w:val="DefaultParagraphFont"/>
    <w:rsid w:val="00CA42DC"/>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1">
    <w:name w:val="Medium Shading 11"/>
    <w:basedOn w:val="TableNormal"/>
    <w:uiPriority w:val="63"/>
    <w:rsid w:val="00126C97"/>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NoSpacing">
    <w:name w:val="No Spacing"/>
    <w:uiPriority w:val="1"/>
    <w:qFormat/>
    <w:rsid w:val="00126C97"/>
    <w:rPr>
      <w:rFonts w:ascii="Calibri" w:eastAsia="Calibri" w:hAnsi="Calibri"/>
      <w:sz w:val="22"/>
      <w:szCs w:val="22"/>
    </w:rPr>
  </w:style>
  <w:style w:type="table" w:customStyle="1" w:styleId="TableGrid1">
    <w:name w:val="Table Grid1"/>
    <w:basedOn w:val="TableNormal"/>
    <w:next w:val="TableGrid"/>
    <w:uiPriority w:val="59"/>
    <w:rsid w:val="00BD6EDF"/>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Paragraph">
    <w:name w:val="Table Paragraph"/>
    <w:basedOn w:val="Normal"/>
    <w:uiPriority w:val="1"/>
    <w:qFormat/>
    <w:rsid w:val="00E23B2E"/>
    <w:pPr>
      <w:widowControl w:val="0"/>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A009C-864C-44AD-9B5E-640B65BE9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PROCEDURE FOR SETTING OBJECTIVES AND TARGETS</vt:lpstr>
    </vt:vector>
  </TitlesOfParts>
  <Company>Personal</Company>
  <LinksUpToDate>false</LinksUpToDate>
  <CharactersWithSpaces>1053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FOR SETTING OBJECTIVES AND TARGETS</dc:title>
  <dc:creator>Mr.</dc:creator>
  <cp:lastModifiedBy>admin</cp:lastModifiedBy>
  <cp:revision>2</cp:revision>
  <cp:lastPrinted>2017-02-13T16:22:00Z</cp:lastPrinted>
  <dcterms:created xsi:type="dcterms:W3CDTF">2017-05-22T12:53:00Z</dcterms:created>
  <dcterms:modified xsi:type="dcterms:W3CDTF">2017-05-22T12:53:00Z</dcterms:modified>
</cp:coreProperties>
</file>