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34510D" w:rsidP="0034510D">
            <w:pPr>
              <w:spacing w:before="240"/>
              <w:ind w:right="27"/>
              <w:jc w:val="center"/>
              <w:rPr>
                <w:rFonts w:ascii="Cambria" w:eastAsia="Calibri" w:hAnsi="Cambria" w:cs="Arial"/>
                <w:bCs/>
                <w:sz w:val="32"/>
                <w:szCs w:val="32"/>
              </w:rPr>
            </w:pPr>
            <w:r w:rsidRPr="00653751">
              <w:rPr>
                <w:rFonts w:ascii="Cambria" w:eastAsia="Calibri" w:hAnsi="Cambria" w:cs="Arial"/>
                <w:bCs/>
                <w:sz w:val="32"/>
                <w:szCs w:val="32"/>
              </w:rPr>
              <w:t>COEFFICEINT OF FRICTION</w:t>
            </w:r>
          </w:p>
        </w:tc>
      </w:tr>
    </w:tbl>
    <w:p w:rsidR="009277B6" w:rsidRDefault="00355D21" w:rsidP="009277B6">
      <w:pPr>
        <w:spacing w:after="18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coefficient of friction machine" style="width:24pt;height:24pt"/>
        </w:pic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4744"/>
        <w:gridCol w:w="2790"/>
      </w:tblGrid>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C24D9D" w:rsidP="002E504C">
            <w:pPr>
              <w:ind w:right="27"/>
              <w:rPr>
                <w:rFonts w:asciiTheme="minorHAnsi" w:eastAsia="Calibri" w:hAnsiTheme="minorHAnsi" w:cstheme="minorHAnsi"/>
              </w:rPr>
            </w:pPr>
            <w:r>
              <w:rPr>
                <w:rFonts w:asciiTheme="minorHAnsi" w:eastAsia="Calibri" w:hAnsiTheme="minorHAnsi" w:cstheme="minorHAnsi"/>
              </w:rPr>
              <w:t>Muhammad Yousaf</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2E504C" w:rsidRPr="008D62A5" w:rsidRDefault="00C24D9D" w:rsidP="00E021B7">
            <w:pPr>
              <w:rPr>
                <w:rFonts w:asciiTheme="minorHAnsi" w:eastAsia="Calibri" w:hAnsiTheme="minorHAnsi" w:cstheme="minorHAnsi"/>
              </w:rPr>
            </w:pPr>
            <w:r>
              <w:rPr>
                <w:rFonts w:asciiTheme="minorHAnsi" w:eastAsia="Calibri" w:hAnsiTheme="minorHAnsi" w:cstheme="minorHAnsi"/>
              </w:rPr>
              <w:t xml:space="preserve">Assistant Manager </w:t>
            </w:r>
            <w:r w:rsidR="00E021B7">
              <w:rPr>
                <w:rFonts w:asciiTheme="minorHAnsi" w:eastAsia="Calibri" w:hAnsiTheme="minorHAnsi" w:cstheme="minorHAnsi"/>
              </w:rPr>
              <w:t>REC</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C24D9D" w:rsidP="002E504C">
            <w:pPr>
              <w:ind w:right="27"/>
              <w:rPr>
                <w:rFonts w:asciiTheme="minorHAnsi" w:eastAsia="Calibri" w:hAnsiTheme="minorHAnsi" w:cstheme="minorHAnsi"/>
              </w:rPr>
            </w:pPr>
            <w:r>
              <w:rPr>
                <w:rFonts w:asciiTheme="minorHAnsi" w:eastAsia="Calibri" w:hAnsiTheme="minorHAnsi" w:cstheme="minorHAnsi"/>
              </w:rPr>
              <w:t>Ghulam Murtaza</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2E504C" w:rsidRPr="008D62A5" w:rsidRDefault="000960B1" w:rsidP="002E504C">
            <w:pPr>
              <w:ind w:right="27"/>
              <w:rPr>
                <w:rFonts w:asciiTheme="minorHAnsi" w:eastAsia="Calibri" w:hAnsiTheme="minorHAnsi" w:cstheme="minorHAnsi"/>
              </w:rPr>
            </w:pPr>
            <w:r>
              <w:rPr>
                <w:rFonts w:asciiTheme="minorHAnsi" w:eastAsia="Calibri" w:hAnsiTheme="minorHAnsi" w:cstheme="minorHAnsi"/>
              </w:rPr>
              <w:t>R&amp;D Manager</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C24D9D" w:rsidP="002E504C">
            <w:pPr>
              <w:ind w:right="27"/>
              <w:rPr>
                <w:rFonts w:asciiTheme="minorHAnsi" w:eastAsia="Calibri" w:hAnsiTheme="minorHAnsi" w:cstheme="minorHAnsi"/>
              </w:rPr>
            </w:pPr>
            <w:r>
              <w:rPr>
                <w:rFonts w:asciiTheme="minorHAnsi" w:eastAsia="Calibri" w:hAnsiTheme="minorHAnsi" w:cstheme="minorHAnsi"/>
              </w:rPr>
              <w:t>Ahsan Abid</w:t>
            </w:r>
            <w:r w:rsidR="000960B1">
              <w:rPr>
                <w:rFonts w:asciiTheme="minorHAnsi" w:eastAsia="Calibri" w:hAnsiTheme="minorHAnsi" w:cstheme="minorHAnsi"/>
              </w:rPr>
              <w:t xml:space="preserve"> </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2E504C" w:rsidRPr="008D62A5" w:rsidRDefault="00C24D9D" w:rsidP="002E504C">
            <w:pPr>
              <w:ind w:right="27"/>
              <w:rPr>
                <w:rFonts w:asciiTheme="minorHAnsi" w:eastAsia="Calibri" w:hAnsiTheme="minorHAnsi" w:cstheme="minorHAnsi"/>
              </w:rPr>
            </w:pPr>
            <w:r>
              <w:rPr>
                <w:rFonts w:asciiTheme="minorHAnsi" w:eastAsia="Calibri" w:hAnsiTheme="minorHAnsi" w:cstheme="minorHAnsi"/>
              </w:rPr>
              <w:t>General Manager Operations</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C655AB" w:rsidRPr="00C655AB" w:rsidRDefault="0061066A" w:rsidP="00B4353A">
      <w:pPr>
        <w:ind w:left="360"/>
        <w:rPr>
          <w:rFonts w:asciiTheme="minorHAnsi" w:hAnsiTheme="minorHAnsi" w:cstheme="minorHAnsi"/>
        </w:rPr>
      </w:pPr>
      <w:r>
        <w:rPr>
          <w:rFonts w:asciiTheme="minorHAnsi" w:hAnsiTheme="minorHAnsi" w:cstheme="minorHAnsi"/>
        </w:rPr>
        <w:t>This test is designed to produce frictional data for the control and specification of plastic materials. These data are also useful for qualitative characterization and for research and development.</w:t>
      </w:r>
    </w:p>
    <w:p w:rsidR="000136E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B4353A" w:rsidRPr="00B4353A" w:rsidRDefault="009E69FE" w:rsidP="00B4353A">
      <w:pPr>
        <w:ind w:left="360"/>
      </w:pPr>
      <w:r>
        <w:rPr>
          <w:rFonts w:asciiTheme="minorHAnsi" w:hAnsiTheme="minorHAnsi" w:cstheme="minorHAnsi"/>
        </w:rPr>
        <w:t xml:space="preserve">This test method covers determination of the coefficients of starting and sliding friction of plastic film and sheeting when sliding over it or other substances at specified conditions. </w:t>
      </w:r>
    </w:p>
    <w:p w:rsidR="000136E0" w:rsidRPr="00BE716F"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D3252" w:rsidRPr="00BE716F" w:rsidRDefault="004D092E" w:rsidP="008D3252">
      <w:pPr>
        <w:ind w:left="360"/>
        <w:rPr>
          <w:rFonts w:asciiTheme="minorHAnsi" w:hAnsiTheme="minorHAnsi" w:cstheme="minorHAnsi"/>
        </w:rPr>
      </w:pPr>
      <w:r>
        <w:rPr>
          <w:rFonts w:asciiTheme="minorHAnsi" w:hAnsiTheme="minorHAnsi" w:cstheme="minorHAnsi"/>
        </w:rPr>
        <w:t>Trainee Engineer- REC</w:t>
      </w:r>
    </w:p>
    <w:p w:rsidR="000136E0" w:rsidRPr="00BE716F"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0443A8" w:rsidRPr="000443A8" w:rsidRDefault="000443A8" w:rsidP="00E74D3C">
      <w:pPr>
        <w:pStyle w:val="ListParagraph"/>
        <w:numPr>
          <w:ilvl w:val="0"/>
          <w:numId w:val="15"/>
        </w:numPr>
        <w:spacing w:before="240"/>
        <w:rPr>
          <w:rFonts w:asciiTheme="minorHAnsi" w:hAnsiTheme="minorHAnsi" w:cstheme="minorHAnsi"/>
        </w:rPr>
      </w:pPr>
      <w:r w:rsidRPr="000443A8">
        <w:rPr>
          <w:rFonts w:asciiTheme="minorHAnsi" w:hAnsiTheme="minorHAnsi" w:cstheme="minorHAnsi"/>
        </w:rPr>
        <w:t>Power on, sensor rest in the start position, then press “system zero” key to adjust glide friction modulus and rest friction modulus to 0.00.</w:t>
      </w:r>
    </w:p>
    <w:p w:rsidR="000443A8" w:rsidRPr="000443A8" w:rsidRDefault="000443A8" w:rsidP="00E74D3C">
      <w:pPr>
        <w:pStyle w:val="ListParagraph"/>
        <w:numPr>
          <w:ilvl w:val="0"/>
          <w:numId w:val="15"/>
        </w:numPr>
        <w:spacing w:before="240"/>
        <w:rPr>
          <w:rFonts w:asciiTheme="minorHAnsi" w:hAnsiTheme="minorHAnsi" w:cstheme="minorHAnsi"/>
        </w:rPr>
      </w:pPr>
      <w:r w:rsidRPr="000443A8">
        <w:rPr>
          <w:rFonts w:asciiTheme="minorHAnsi" w:hAnsiTheme="minorHAnsi" w:cstheme="minorHAnsi"/>
        </w:rPr>
        <w:t>Clamp the sample with the nip ware, the side should be on the above and encase the glide block with the sample, the side should on the outside. Clip the two samples, cover the glide block in the hand up hole of the sensor, and make the two sample surface touching. Sensor and glide block should aim at middle in level, rest for 15 sec.</w:t>
      </w:r>
    </w:p>
    <w:p w:rsidR="000443A8" w:rsidRPr="000443A8" w:rsidRDefault="000443A8" w:rsidP="00E74D3C">
      <w:pPr>
        <w:pStyle w:val="ListParagraph"/>
        <w:numPr>
          <w:ilvl w:val="0"/>
          <w:numId w:val="15"/>
        </w:numPr>
        <w:spacing w:before="240"/>
        <w:rPr>
          <w:rFonts w:asciiTheme="minorHAnsi" w:hAnsiTheme="minorHAnsi" w:cstheme="minorHAnsi"/>
        </w:rPr>
      </w:pPr>
      <w:r w:rsidRPr="000443A8">
        <w:rPr>
          <w:rFonts w:asciiTheme="minorHAnsi" w:hAnsiTheme="minorHAnsi" w:cstheme="minorHAnsi"/>
        </w:rPr>
        <w:t>After ready press “instrument’ switch the corresponding indicator light turn on, sensor moving with the glide block and auto stop when achieve the termination.</w:t>
      </w:r>
    </w:p>
    <w:p w:rsidR="000443A8" w:rsidRPr="000443A8" w:rsidRDefault="000443A8" w:rsidP="00E74D3C">
      <w:pPr>
        <w:pStyle w:val="ListParagraph"/>
        <w:numPr>
          <w:ilvl w:val="0"/>
          <w:numId w:val="15"/>
        </w:numPr>
        <w:spacing w:before="240"/>
        <w:rPr>
          <w:rFonts w:asciiTheme="minorHAnsi" w:hAnsiTheme="minorHAnsi" w:cstheme="minorHAnsi"/>
        </w:rPr>
      </w:pPr>
      <w:r w:rsidRPr="000443A8">
        <w:rPr>
          <w:rFonts w:asciiTheme="minorHAnsi" w:hAnsiTheme="minorHAnsi" w:cstheme="minorHAnsi"/>
        </w:rPr>
        <w:t xml:space="preserve">The sensor will auto stop when experiment finished, the glide Friction Modulus will auto display on the window, record it. </w:t>
      </w:r>
    </w:p>
    <w:p w:rsidR="000443A8" w:rsidRPr="000443A8" w:rsidRDefault="000443A8" w:rsidP="00E74D3C">
      <w:pPr>
        <w:pStyle w:val="ListParagraph"/>
        <w:numPr>
          <w:ilvl w:val="0"/>
          <w:numId w:val="15"/>
        </w:numPr>
        <w:spacing w:before="240"/>
        <w:rPr>
          <w:rFonts w:asciiTheme="minorHAnsi" w:hAnsiTheme="minorHAnsi" w:cstheme="minorHAnsi"/>
        </w:rPr>
      </w:pPr>
      <w:r w:rsidRPr="000443A8">
        <w:rPr>
          <w:rFonts w:asciiTheme="minorHAnsi" w:hAnsiTheme="minorHAnsi" w:cstheme="minorHAnsi"/>
        </w:rPr>
        <w:t>Take down the glide block, press “glide, rest turn to zero” key, the glide and rest window data will auto turn to zero. Press “reset” key, sensor will auto return to the start position.</w:t>
      </w:r>
    </w:p>
    <w:p w:rsidR="000443A8" w:rsidRPr="000443A8" w:rsidRDefault="000443A8" w:rsidP="000443A8">
      <w:pPr>
        <w:spacing w:line="360" w:lineRule="auto"/>
        <w:rPr>
          <w:rFonts w:asciiTheme="minorHAnsi" w:hAnsiTheme="minorHAnsi" w:cstheme="minorHAnsi"/>
        </w:rPr>
      </w:pPr>
      <w:r w:rsidRPr="000443A8">
        <w:rPr>
          <w:rFonts w:asciiTheme="minorHAnsi" w:hAnsiTheme="minorHAnsi" w:cstheme="minorHAnsi"/>
        </w:rPr>
        <w:t xml:space="preserve">Note: Do not press the sensor with hand or anything else.  </w:t>
      </w:r>
    </w:p>
    <w:p w:rsidR="0068770D" w:rsidRDefault="00B41FFB" w:rsidP="00EA622C">
      <w:pPr>
        <w:pStyle w:val="Heading2"/>
        <w:numPr>
          <w:ilvl w:val="0"/>
          <w:numId w:val="5"/>
        </w:numPr>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0443A8" w:rsidRDefault="00155D4A" w:rsidP="000443A8">
      <w:pPr>
        <w:ind w:left="360"/>
        <w:rPr>
          <w:rFonts w:asciiTheme="minorHAnsi" w:hAnsiTheme="minorHAnsi" w:cstheme="minorHAnsi"/>
        </w:rPr>
      </w:pPr>
      <w:r>
        <w:rPr>
          <w:rFonts w:asciiTheme="minorHAnsi" w:hAnsiTheme="minorHAnsi" w:cstheme="minorHAnsi"/>
        </w:rPr>
        <w:t>Manual and Standards</w:t>
      </w: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4942AF" w:rsidRDefault="004942AF" w:rsidP="000443A8">
      <w:pPr>
        <w:ind w:left="360"/>
        <w:jc w:val="center"/>
        <w:rPr>
          <w:rFonts w:asciiTheme="minorHAnsi" w:hAnsiTheme="minorHAnsi" w:cstheme="minorHAnsi"/>
          <w:b/>
          <w:sz w:val="28"/>
        </w:rPr>
      </w:pPr>
    </w:p>
    <w:p w:rsidR="003E47D3" w:rsidRPr="000443A8" w:rsidRDefault="003E47D3" w:rsidP="000443A8">
      <w:pPr>
        <w:ind w:left="360"/>
        <w:jc w:val="center"/>
        <w:rPr>
          <w:rFonts w:asciiTheme="minorHAnsi" w:hAnsiTheme="minorHAnsi" w:cstheme="minorHAnsi"/>
        </w:rPr>
      </w:pPr>
      <w:r>
        <w:rPr>
          <w:rFonts w:asciiTheme="minorHAnsi" w:hAnsiTheme="minorHAnsi" w:cstheme="minorHAnsi"/>
          <w:b/>
          <w:sz w:val="28"/>
        </w:rPr>
        <w:lastRenderedPageBreak/>
        <w:t>AMENDMENT</w:t>
      </w:r>
      <w:r w:rsidRPr="00BE716F">
        <w:rPr>
          <w:rFonts w:asciiTheme="minorHAnsi" w:hAnsiTheme="minorHAnsi" w:cstheme="minorHAnsi"/>
          <w:b/>
          <w:sz w:val="28"/>
        </w:rPr>
        <w:t xml:space="preserve">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sidRPr="00054448">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Pr>
                <w:rFonts w:ascii="Calibri" w:hAnsi="Calibri"/>
                <w:b/>
                <w:sz w:val="20"/>
              </w:rPr>
              <w:t>AMENDED TEXT</w:t>
            </w:r>
          </w:p>
        </w:tc>
      </w:tr>
      <w:tr w:rsidR="003E47D3" w:rsidRPr="00054448" w:rsidTr="00B41FFB">
        <w:trPr>
          <w:cantSplit/>
          <w:trHeight w:val="576"/>
        </w:trPr>
        <w:tc>
          <w:tcPr>
            <w:tcW w:w="1080" w:type="dxa"/>
            <w:tcBorders>
              <w:top w:val="nil"/>
              <w:lef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FF6A2E" w:rsidRDefault="003E47D3" w:rsidP="001B23CC">
            <w:pPr>
              <w:tabs>
                <w:tab w:val="left" w:pos="1440"/>
              </w:tabs>
              <w:ind w:right="27"/>
              <w:rPr>
                <w:rFonts w:asciiTheme="minorHAnsi" w:hAnsiTheme="minorHAnsi" w:cstheme="minorHAnsi"/>
                <w:sz w:val="20"/>
                <w:szCs w:val="20"/>
                <w:u w:val="single"/>
              </w:rPr>
            </w:pPr>
          </w:p>
        </w:tc>
      </w:tr>
      <w:tr w:rsidR="003E47D3" w:rsidRPr="00054448" w:rsidTr="00B41FFB">
        <w:trPr>
          <w:cantSplit/>
          <w:trHeight w:val="576"/>
        </w:trPr>
        <w:tc>
          <w:tcPr>
            <w:tcW w:w="1080" w:type="dxa"/>
            <w:tcBorders>
              <w:lef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r>
    </w:tbl>
    <w:p w:rsidR="003E47D3" w:rsidRPr="00BE716F"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BE716F">
        <w:rPr>
          <w:rFonts w:asciiTheme="minorHAnsi" w:hAnsiTheme="minorHAnsi" w:cstheme="minorHAnsi"/>
          <w:sz w:val="22"/>
          <w:szCs w:val="22"/>
        </w:rPr>
        <w:t xml:space="preserve">* </w:t>
      </w:r>
      <w:bookmarkStart w:id="0" w:name="_GoBack"/>
      <w:bookmarkEnd w:id="0"/>
      <w:r w:rsidRPr="00BE716F">
        <w:rPr>
          <w:rFonts w:asciiTheme="minorHAnsi" w:hAnsiTheme="minorHAnsi" w:cstheme="minorHAnsi"/>
          <w:sz w:val="22"/>
          <w:szCs w:val="22"/>
        </w:rPr>
        <w:t xml:space="preserve">All changes made in the document are notified in the </w:t>
      </w:r>
      <w:r w:rsidR="00F72937">
        <w:rPr>
          <w:rFonts w:asciiTheme="minorHAnsi" w:hAnsiTheme="minorHAnsi" w:cstheme="minorHAnsi"/>
          <w:sz w:val="22"/>
          <w:szCs w:val="22"/>
        </w:rPr>
        <w:t>Amendment</w:t>
      </w:r>
      <w:r w:rsidRPr="00BE716F">
        <w:rPr>
          <w:rFonts w:asciiTheme="minorHAnsi" w:hAnsiTheme="minorHAnsi" w:cstheme="minorHAnsi"/>
          <w:sz w:val="22"/>
          <w:szCs w:val="22"/>
        </w:rPr>
        <w:t xml:space="preserve"> History</w:t>
      </w:r>
      <w:r w:rsidR="00F72937">
        <w:rPr>
          <w:rFonts w:asciiTheme="minorHAnsi" w:hAnsiTheme="minorHAnsi" w:cstheme="minorHAnsi"/>
          <w:sz w:val="22"/>
          <w:szCs w:val="22"/>
        </w:rPr>
        <w:t xml:space="preserve"> Table</w:t>
      </w:r>
      <w:r w:rsidRPr="00BE716F">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67C" w:rsidRDefault="0079767C">
      <w:r>
        <w:separator/>
      </w:r>
    </w:p>
  </w:endnote>
  <w:endnote w:type="continuationSeparator" w:id="0">
    <w:p w:rsidR="0079767C" w:rsidRDefault="00797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6B" w:rsidRDefault="003B26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3FEA" w:rsidRPr="00C93FEA" w:rsidRDefault="00C93FE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355D21"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355D21" w:rsidRPr="00C93FEA">
              <w:rPr>
                <w:rFonts w:asciiTheme="minorHAnsi" w:hAnsiTheme="minorHAnsi" w:cstheme="minorHAnsi"/>
                <w:b/>
                <w:bCs/>
                <w:sz w:val="22"/>
                <w:szCs w:val="22"/>
              </w:rPr>
              <w:fldChar w:fldCharType="separate"/>
            </w:r>
            <w:r w:rsidR="00DB2F0C">
              <w:rPr>
                <w:rFonts w:asciiTheme="minorHAnsi" w:hAnsiTheme="minorHAnsi" w:cstheme="minorHAnsi"/>
                <w:b/>
                <w:bCs/>
                <w:noProof/>
                <w:sz w:val="22"/>
                <w:szCs w:val="22"/>
              </w:rPr>
              <w:t>1</w:t>
            </w:r>
            <w:r w:rsidR="00355D21"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355D21"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355D21" w:rsidRPr="00C93FEA">
              <w:rPr>
                <w:rFonts w:asciiTheme="minorHAnsi" w:hAnsiTheme="minorHAnsi" w:cstheme="minorHAnsi"/>
                <w:b/>
                <w:bCs/>
                <w:sz w:val="22"/>
                <w:szCs w:val="22"/>
              </w:rPr>
              <w:fldChar w:fldCharType="separate"/>
            </w:r>
            <w:r w:rsidR="00DB2F0C">
              <w:rPr>
                <w:rFonts w:asciiTheme="minorHAnsi" w:hAnsiTheme="minorHAnsi" w:cstheme="minorHAnsi"/>
                <w:b/>
                <w:bCs/>
                <w:noProof/>
                <w:sz w:val="22"/>
                <w:szCs w:val="22"/>
              </w:rPr>
              <w:t>3</w:t>
            </w:r>
            <w:r w:rsidR="00355D21"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6B" w:rsidRDefault="003B26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67C" w:rsidRDefault="0079767C">
      <w:r>
        <w:separator/>
      </w:r>
    </w:p>
  </w:footnote>
  <w:footnote w:type="continuationSeparator" w:id="0">
    <w:p w:rsidR="0079767C" w:rsidRDefault="00797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6B" w:rsidRDefault="003B26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653751" w:rsidTr="00D21CFB">
      <w:trPr>
        <w:trHeight w:val="842"/>
      </w:trPr>
      <w:tc>
        <w:tcPr>
          <w:tcW w:w="4680" w:type="dxa"/>
          <w:shd w:val="clear" w:color="auto" w:fill="auto"/>
          <w:vAlign w:val="center"/>
        </w:tcPr>
        <w:p w:rsidR="0046674E" w:rsidRPr="0046674E" w:rsidRDefault="00E9385C"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09725" cy="476250"/>
                <wp:effectExtent l="19050" t="0" r="9525" b="0"/>
                <wp:docPr id="2" name="Picture 2" descr="C:\Users\qc\Pictures\B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c\Pictures\BR LOGO.png"/>
                        <pic:cNvPicPr>
                          <a:picLocks noChangeAspect="1" noChangeArrowheads="1"/>
                        </pic:cNvPicPr>
                      </pic:nvPicPr>
                      <pic:blipFill>
                        <a:blip r:embed="rId1"/>
                        <a:srcRect/>
                        <a:stretch>
                          <a:fillRect/>
                        </a:stretch>
                      </pic:blipFill>
                      <pic:spPr bwMode="auto">
                        <a:xfrm>
                          <a:off x="0" y="0"/>
                          <a:ext cx="1622339" cy="479982"/>
                        </a:xfrm>
                        <a:prstGeom prst="rect">
                          <a:avLst/>
                        </a:prstGeom>
                        <a:noFill/>
                        <a:ln w="9525">
                          <a:noFill/>
                          <a:miter lim="800000"/>
                          <a:headEnd/>
                          <a:tailEnd/>
                        </a:ln>
                      </pic:spPr>
                    </pic:pic>
                  </a:graphicData>
                </a:graphic>
              </wp:inline>
            </w:drawing>
          </w:r>
        </w:p>
      </w:tc>
      <w:tc>
        <w:tcPr>
          <w:tcW w:w="4680" w:type="dxa"/>
          <w:shd w:val="clear" w:color="auto" w:fill="auto"/>
          <w:vAlign w:val="center"/>
        </w:tcPr>
        <w:p w:rsidR="0046674E" w:rsidRPr="00653751" w:rsidRDefault="0046674E" w:rsidP="0046674E">
          <w:pPr>
            <w:suppressAutoHyphens/>
            <w:jc w:val="right"/>
            <w:rPr>
              <w:rFonts w:ascii="Calibri" w:eastAsia="Calibri" w:hAnsi="Calibri"/>
              <w:b/>
              <w:bCs/>
              <w:sz w:val="22"/>
              <w:szCs w:val="22"/>
              <w:lang w:val="en-GB" w:eastAsia="ar-SA"/>
            </w:rPr>
          </w:pPr>
          <w:r w:rsidRPr="00653751">
            <w:rPr>
              <w:rFonts w:ascii="Calibri" w:eastAsia="Calibri" w:hAnsi="Calibri"/>
              <w:b/>
              <w:bCs/>
              <w:sz w:val="22"/>
              <w:szCs w:val="22"/>
              <w:lang w:val="en-GB" w:eastAsia="ar-SA"/>
            </w:rPr>
            <w:t>DOC #: BRCC/</w:t>
          </w:r>
          <w:r w:rsidR="00155D4A" w:rsidRPr="00653751">
            <w:rPr>
              <w:rFonts w:ascii="Calibri" w:eastAsia="Calibri" w:hAnsi="Calibri"/>
              <w:b/>
              <w:bCs/>
              <w:sz w:val="22"/>
              <w:szCs w:val="22"/>
              <w:lang w:val="en-GB" w:eastAsia="ar-SA"/>
            </w:rPr>
            <w:t>SMD-REC</w:t>
          </w:r>
          <w:r w:rsidRPr="00653751">
            <w:rPr>
              <w:rFonts w:ascii="Calibri" w:eastAsia="Calibri" w:hAnsi="Calibri"/>
              <w:b/>
              <w:bCs/>
              <w:sz w:val="22"/>
              <w:szCs w:val="22"/>
              <w:lang w:val="en-GB" w:eastAsia="ar-SA"/>
            </w:rPr>
            <w:t>/ SOP-</w:t>
          </w:r>
          <w:r w:rsidR="00F4202C" w:rsidRPr="00653751">
            <w:rPr>
              <w:rFonts w:ascii="Calibri" w:eastAsia="Calibri" w:hAnsi="Calibri"/>
              <w:b/>
              <w:bCs/>
              <w:sz w:val="22"/>
              <w:szCs w:val="22"/>
              <w:lang w:val="en-GB" w:eastAsia="ar-SA"/>
            </w:rPr>
            <w:t xml:space="preserve"> </w:t>
          </w:r>
          <w:r w:rsidR="00155D4A" w:rsidRPr="00653751">
            <w:rPr>
              <w:rFonts w:ascii="Calibri" w:eastAsia="Calibri" w:hAnsi="Calibri"/>
              <w:b/>
              <w:bCs/>
              <w:sz w:val="22"/>
              <w:szCs w:val="22"/>
              <w:lang w:val="en-GB" w:eastAsia="ar-SA"/>
            </w:rPr>
            <w:t>00</w:t>
          </w:r>
          <w:r w:rsidR="003B266B">
            <w:rPr>
              <w:rFonts w:ascii="Calibri" w:eastAsia="Calibri" w:hAnsi="Calibri"/>
              <w:b/>
              <w:bCs/>
              <w:sz w:val="22"/>
              <w:szCs w:val="22"/>
              <w:lang w:val="en-GB" w:eastAsia="ar-SA"/>
            </w:rPr>
            <w:t>1</w:t>
          </w:r>
        </w:p>
        <w:p w:rsidR="0046674E" w:rsidRPr="00653751" w:rsidRDefault="00DB2F0C"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46674E" w:rsidRPr="00653751" w:rsidRDefault="00DB2F0C" w:rsidP="0046674E">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MAY 25, 2015</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155D4A" w:rsidRDefault="0046674E" w:rsidP="00653751">
          <w:pPr>
            <w:suppressAutoHyphens/>
            <w:jc w:val="center"/>
            <w:rPr>
              <w:rFonts w:ascii="Calibri" w:eastAsia="Calibri" w:hAnsi="Calibri"/>
              <w:b/>
              <w:bCs/>
              <w:color w:val="2F5496"/>
              <w:sz w:val="36"/>
              <w:szCs w:val="36"/>
              <w:highlight w:val="yellow"/>
              <w:lang w:val="en-GB" w:eastAsia="ar-SA"/>
            </w:rPr>
          </w:pPr>
          <w:r w:rsidRPr="0046674E">
            <w:rPr>
              <w:rFonts w:ascii="Calibri" w:eastAsia="Calibri" w:hAnsi="Calibri"/>
              <w:b/>
              <w:bCs/>
              <w:color w:val="2F5496"/>
              <w:sz w:val="36"/>
              <w:szCs w:val="36"/>
              <w:lang w:val="en-GB" w:eastAsia="ar-SA"/>
            </w:rPr>
            <w:t xml:space="preserve">SOP FOR </w:t>
          </w:r>
          <w:r w:rsidR="0034510D" w:rsidRPr="00653751">
            <w:rPr>
              <w:rFonts w:ascii="Calibri" w:eastAsia="Calibri" w:hAnsi="Calibri"/>
              <w:b/>
              <w:bCs/>
              <w:color w:val="2F5496"/>
              <w:sz w:val="36"/>
              <w:szCs w:val="36"/>
              <w:lang w:val="en-GB" w:eastAsia="ar-SA"/>
            </w:rPr>
            <w:t>COEFFICIENT OF FRICTION</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6B" w:rsidRDefault="003B26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1F4E89"/>
    <w:multiLevelType w:val="multilevel"/>
    <w:tmpl w:val="00680A0E"/>
    <w:lvl w:ilvl="0">
      <w:start w:val="1"/>
      <w:numFmt w:val="bullet"/>
      <w:lvlText w:val=""/>
      <w:lvlJc w:val="left"/>
      <w:pPr>
        <w:ind w:left="720" w:hanging="360"/>
      </w:pPr>
      <w:rPr>
        <w:rFonts w:ascii="Wingdings" w:hAnsi="Wingdings" w:hint="default"/>
        <w:b w:val="0"/>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F3B179F"/>
    <w:multiLevelType w:val="hybridMultilevel"/>
    <w:tmpl w:val="A2E4A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49463D"/>
    <w:multiLevelType w:val="hybridMultilevel"/>
    <w:tmpl w:val="A6CA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1D86FD9"/>
    <w:multiLevelType w:val="multilevel"/>
    <w:tmpl w:val="31E44FEC"/>
    <w:lvl w:ilvl="0">
      <w:start w:val="1"/>
      <w:numFmt w:val="lowerRoman"/>
      <w:lvlText w:val="%1."/>
      <w:lvlJc w:val="right"/>
      <w:pPr>
        <w:ind w:left="720" w:hanging="360"/>
      </w:pPr>
      <w:rPr>
        <w:rFonts w:hint="default"/>
        <w:b w:val="0"/>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2878A5"/>
    <w:multiLevelType w:val="hybridMultilevel"/>
    <w:tmpl w:val="31D4D9FE"/>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9"/>
  </w:num>
  <w:num w:numId="2">
    <w:abstractNumId w:val="4"/>
  </w:num>
  <w:num w:numId="3">
    <w:abstractNumId w:val="3"/>
  </w:num>
  <w:num w:numId="4">
    <w:abstractNumId w:val="10"/>
  </w:num>
  <w:num w:numId="5">
    <w:abstractNumId w:val="1"/>
  </w:num>
  <w:num w:numId="6">
    <w:abstractNumId w:val="8"/>
  </w:num>
  <w:num w:numId="7">
    <w:abstractNumId w:val="12"/>
  </w:num>
  <w:num w:numId="8">
    <w:abstractNumId w:val="5"/>
  </w:num>
  <w:num w:numId="9">
    <w:abstractNumId w:val="0"/>
  </w:num>
  <w:num w:numId="10">
    <w:abstractNumId w:val="13"/>
  </w:num>
  <w:num w:numId="11">
    <w:abstractNumId w:val="7"/>
  </w:num>
  <w:num w:numId="12">
    <w:abstractNumId w:val="6"/>
  </w:num>
  <w:num w:numId="13">
    <w:abstractNumId w:val="14"/>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5298"/>
  </w:hdrShapeDefaults>
  <w:footnotePr>
    <w:footnote w:id="-1"/>
    <w:footnote w:id="0"/>
  </w:footnotePr>
  <w:endnotePr>
    <w:endnote w:id="-1"/>
    <w:endnote w:id="0"/>
  </w:endnotePr>
  <w:compat/>
  <w:rsids>
    <w:rsidRoot w:val="00FA529D"/>
    <w:rsid w:val="000136E0"/>
    <w:rsid w:val="0001470C"/>
    <w:rsid w:val="00020B2F"/>
    <w:rsid w:val="000443A8"/>
    <w:rsid w:val="00054448"/>
    <w:rsid w:val="00054905"/>
    <w:rsid w:val="00060F4C"/>
    <w:rsid w:val="000960B1"/>
    <w:rsid w:val="000A7838"/>
    <w:rsid w:val="000B13B8"/>
    <w:rsid w:val="000B6EEF"/>
    <w:rsid w:val="000C4DE5"/>
    <w:rsid w:val="000C677A"/>
    <w:rsid w:val="000C7B28"/>
    <w:rsid w:val="000D0F93"/>
    <w:rsid w:val="001372A3"/>
    <w:rsid w:val="00141B92"/>
    <w:rsid w:val="00153845"/>
    <w:rsid w:val="00155D4A"/>
    <w:rsid w:val="001812B8"/>
    <w:rsid w:val="00190C61"/>
    <w:rsid w:val="001949F9"/>
    <w:rsid w:val="001B5078"/>
    <w:rsid w:val="001C0157"/>
    <w:rsid w:val="001F1CFC"/>
    <w:rsid w:val="00203F2B"/>
    <w:rsid w:val="00212165"/>
    <w:rsid w:val="00270E4F"/>
    <w:rsid w:val="00272A87"/>
    <w:rsid w:val="002816E6"/>
    <w:rsid w:val="002A435D"/>
    <w:rsid w:val="002A4FE0"/>
    <w:rsid w:val="002B20E5"/>
    <w:rsid w:val="002C0C08"/>
    <w:rsid w:val="002C2498"/>
    <w:rsid w:val="002C4CE5"/>
    <w:rsid w:val="002E504C"/>
    <w:rsid w:val="002F3627"/>
    <w:rsid w:val="003026A7"/>
    <w:rsid w:val="00316B4F"/>
    <w:rsid w:val="003241FA"/>
    <w:rsid w:val="0034510D"/>
    <w:rsid w:val="00355D21"/>
    <w:rsid w:val="00360125"/>
    <w:rsid w:val="00391014"/>
    <w:rsid w:val="00395083"/>
    <w:rsid w:val="003B07BC"/>
    <w:rsid w:val="003B266B"/>
    <w:rsid w:val="003D0A15"/>
    <w:rsid w:val="003E47D3"/>
    <w:rsid w:val="003F6BD3"/>
    <w:rsid w:val="0042513C"/>
    <w:rsid w:val="00450873"/>
    <w:rsid w:val="00452793"/>
    <w:rsid w:val="004575DC"/>
    <w:rsid w:val="0046674E"/>
    <w:rsid w:val="004942AF"/>
    <w:rsid w:val="004C72DC"/>
    <w:rsid w:val="004C7824"/>
    <w:rsid w:val="004D092E"/>
    <w:rsid w:val="004E3CCB"/>
    <w:rsid w:val="00500CFE"/>
    <w:rsid w:val="00553CEB"/>
    <w:rsid w:val="005C649A"/>
    <w:rsid w:val="005C6BA7"/>
    <w:rsid w:val="005E3054"/>
    <w:rsid w:val="005F0386"/>
    <w:rsid w:val="005F3460"/>
    <w:rsid w:val="0061066A"/>
    <w:rsid w:val="006172F1"/>
    <w:rsid w:val="0062492A"/>
    <w:rsid w:val="0062559D"/>
    <w:rsid w:val="00640399"/>
    <w:rsid w:val="00653751"/>
    <w:rsid w:val="006667CA"/>
    <w:rsid w:val="0067341F"/>
    <w:rsid w:val="0068770D"/>
    <w:rsid w:val="00687F09"/>
    <w:rsid w:val="006B4ED6"/>
    <w:rsid w:val="006B6C4A"/>
    <w:rsid w:val="006D7A5E"/>
    <w:rsid w:val="006E1343"/>
    <w:rsid w:val="007069FD"/>
    <w:rsid w:val="00726380"/>
    <w:rsid w:val="00764D25"/>
    <w:rsid w:val="007848A8"/>
    <w:rsid w:val="00787E0A"/>
    <w:rsid w:val="007917CC"/>
    <w:rsid w:val="0079767C"/>
    <w:rsid w:val="00804FCF"/>
    <w:rsid w:val="00807D47"/>
    <w:rsid w:val="00821BA5"/>
    <w:rsid w:val="00823FA0"/>
    <w:rsid w:val="0082787E"/>
    <w:rsid w:val="00837468"/>
    <w:rsid w:val="00851101"/>
    <w:rsid w:val="008545DA"/>
    <w:rsid w:val="00860F6D"/>
    <w:rsid w:val="00863739"/>
    <w:rsid w:val="00876056"/>
    <w:rsid w:val="008821B4"/>
    <w:rsid w:val="00882D76"/>
    <w:rsid w:val="0089003A"/>
    <w:rsid w:val="0089233F"/>
    <w:rsid w:val="008D0CAD"/>
    <w:rsid w:val="008D3252"/>
    <w:rsid w:val="008D42E2"/>
    <w:rsid w:val="008D5B76"/>
    <w:rsid w:val="00903CE3"/>
    <w:rsid w:val="009063C5"/>
    <w:rsid w:val="009277B6"/>
    <w:rsid w:val="00957154"/>
    <w:rsid w:val="0098192D"/>
    <w:rsid w:val="009C111D"/>
    <w:rsid w:val="009C61CF"/>
    <w:rsid w:val="009D512F"/>
    <w:rsid w:val="009E69FE"/>
    <w:rsid w:val="00A358EA"/>
    <w:rsid w:val="00AA51B5"/>
    <w:rsid w:val="00AC496B"/>
    <w:rsid w:val="00AF5539"/>
    <w:rsid w:val="00B14B0F"/>
    <w:rsid w:val="00B32D52"/>
    <w:rsid w:val="00B41FFB"/>
    <w:rsid w:val="00B4353A"/>
    <w:rsid w:val="00B50A36"/>
    <w:rsid w:val="00B51B39"/>
    <w:rsid w:val="00B57BFB"/>
    <w:rsid w:val="00B62E80"/>
    <w:rsid w:val="00BB6032"/>
    <w:rsid w:val="00BE3E94"/>
    <w:rsid w:val="00BE716F"/>
    <w:rsid w:val="00C24D9D"/>
    <w:rsid w:val="00C31A3D"/>
    <w:rsid w:val="00C62943"/>
    <w:rsid w:val="00C63CDA"/>
    <w:rsid w:val="00C655AB"/>
    <w:rsid w:val="00C659DE"/>
    <w:rsid w:val="00C7256F"/>
    <w:rsid w:val="00C7573D"/>
    <w:rsid w:val="00C910AA"/>
    <w:rsid w:val="00C93FEA"/>
    <w:rsid w:val="00C9555B"/>
    <w:rsid w:val="00CE349A"/>
    <w:rsid w:val="00CF163B"/>
    <w:rsid w:val="00CF2237"/>
    <w:rsid w:val="00D131C4"/>
    <w:rsid w:val="00D14009"/>
    <w:rsid w:val="00D14108"/>
    <w:rsid w:val="00D6419D"/>
    <w:rsid w:val="00D72E05"/>
    <w:rsid w:val="00D92D06"/>
    <w:rsid w:val="00DB2F0C"/>
    <w:rsid w:val="00DB347B"/>
    <w:rsid w:val="00DF485C"/>
    <w:rsid w:val="00E021B7"/>
    <w:rsid w:val="00E17151"/>
    <w:rsid w:val="00E55622"/>
    <w:rsid w:val="00E62F53"/>
    <w:rsid w:val="00E650B2"/>
    <w:rsid w:val="00E66305"/>
    <w:rsid w:val="00E72E8C"/>
    <w:rsid w:val="00E74D3C"/>
    <w:rsid w:val="00E7596B"/>
    <w:rsid w:val="00E778CA"/>
    <w:rsid w:val="00E9385C"/>
    <w:rsid w:val="00EA622C"/>
    <w:rsid w:val="00EA790E"/>
    <w:rsid w:val="00EF76D8"/>
    <w:rsid w:val="00F34E83"/>
    <w:rsid w:val="00F4202C"/>
    <w:rsid w:val="00F72937"/>
    <w:rsid w:val="00F73D1C"/>
    <w:rsid w:val="00F95199"/>
    <w:rsid w:val="00F974F8"/>
    <w:rsid w:val="00FA3EE8"/>
    <w:rsid w:val="00FA529D"/>
    <w:rsid w:val="00FC1180"/>
    <w:rsid w:val="00FF6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CB"/>
    <w:rPr>
      <w:sz w:val="24"/>
      <w:szCs w:val="24"/>
    </w:rPr>
  </w:style>
  <w:style w:type="paragraph" w:styleId="Heading1">
    <w:name w:val="heading 1"/>
    <w:basedOn w:val="Normal"/>
    <w:next w:val="Normal"/>
    <w:qFormat/>
    <w:rsid w:val="004E3CCB"/>
    <w:pPr>
      <w:keepNext/>
      <w:outlineLvl w:val="0"/>
    </w:pPr>
    <w:rPr>
      <w:b/>
      <w:bCs/>
    </w:rPr>
  </w:style>
  <w:style w:type="paragraph" w:styleId="Heading2">
    <w:name w:val="heading 2"/>
    <w:basedOn w:val="Normal"/>
    <w:next w:val="Normal"/>
    <w:qFormat/>
    <w:rsid w:val="004E3CCB"/>
    <w:pPr>
      <w:keepNext/>
      <w:outlineLvl w:val="1"/>
    </w:pPr>
    <w:rPr>
      <w:b/>
      <w:u w:val="single"/>
    </w:rPr>
  </w:style>
  <w:style w:type="paragraph" w:styleId="Heading3">
    <w:name w:val="heading 3"/>
    <w:basedOn w:val="Normal"/>
    <w:next w:val="Normal"/>
    <w:link w:val="Heading3Char"/>
    <w:qFormat/>
    <w:rsid w:val="004E3CCB"/>
    <w:pPr>
      <w:keepNext/>
      <w:jc w:val="center"/>
      <w:outlineLvl w:val="2"/>
    </w:pPr>
    <w:rPr>
      <w:b/>
      <w:bCs/>
    </w:rPr>
  </w:style>
  <w:style w:type="paragraph" w:styleId="Heading4">
    <w:name w:val="heading 4"/>
    <w:basedOn w:val="Normal"/>
    <w:next w:val="Normal"/>
    <w:qFormat/>
    <w:rsid w:val="004E3CCB"/>
    <w:pPr>
      <w:keepNext/>
      <w:jc w:val="both"/>
      <w:outlineLvl w:val="3"/>
    </w:pPr>
    <w:rPr>
      <w:b/>
      <w:szCs w:val="20"/>
      <w:u w:val="single"/>
    </w:rPr>
  </w:style>
  <w:style w:type="paragraph" w:styleId="Heading5">
    <w:name w:val="heading 5"/>
    <w:basedOn w:val="Normal"/>
    <w:next w:val="Normal"/>
    <w:link w:val="Heading5Char"/>
    <w:qFormat/>
    <w:rsid w:val="004E3CCB"/>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3CCB"/>
    <w:pPr>
      <w:tabs>
        <w:tab w:val="center" w:pos="4320"/>
        <w:tab w:val="right" w:pos="8640"/>
      </w:tabs>
    </w:pPr>
  </w:style>
  <w:style w:type="paragraph" w:styleId="Footer">
    <w:name w:val="footer"/>
    <w:basedOn w:val="Normal"/>
    <w:link w:val="FooterChar"/>
    <w:uiPriority w:val="99"/>
    <w:rsid w:val="004E3CCB"/>
    <w:pPr>
      <w:tabs>
        <w:tab w:val="center" w:pos="4320"/>
        <w:tab w:val="right" w:pos="8640"/>
      </w:tabs>
    </w:pPr>
  </w:style>
  <w:style w:type="paragraph" w:styleId="BodyText">
    <w:name w:val="Body Text"/>
    <w:basedOn w:val="Normal"/>
    <w:rsid w:val="004E3CCB"/>
    <w:pPr>
      <w:jc w:val="both"/>
    </w:pPr>
  </w:style>
  <w:style w:type="paragraph" w:styleId="BodyTextIndent2">
    <w:name w:val="Body Text Indent 2"/>
    <w:basedOn w:val="Normal"/>
    <w:rsid w:val="004E3CCB"/>
    <w:pPr>
      <w:ind w:left="1080"/>
    </w:pPr>
    <w:rPr>
      <w:i/>
      <w:iCs/>
    </w:rPr>
  </w:style>
  <w:style w:type="paragraph" w:styleId="BodyTextIndent">
    <w:name w:val="Body Text Indent"/>
    <w:basedOn w:val="Normal"/>
    <w:rsid w:val="004E3CCB"/>
    <w:pPr>
      <w:ind w:left="720"/>
      <w:jc w:val="both"/>
    </w:pPr>
    <w:rPr>
      <w:color w:val="000000"/>
      <w:szCs w:val="20"/>
    </w:rPr>
  </w:style>
  <w:style w:type="character" w:styleId="PageNumber">
    <w:name w:val="page number"/>
    <w:basedOn w:val="DefaultParagraphFont"/>
    <w:rsid w:val="004E3CCB"/>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494595">
      <w:bodyDiv w:val="1"/>
      <w:marLeft w:val="0"/>
      <w:marRight w:val="0"/>
      <w:marTop w:val="0"/>
      <w:marBottom w:val="0"/>
      <w:divBdr>
        <w:top w:val="none" w:sz="0" w:space="0" w:color="auto"/>
        <w:left w:val="none" w:sz="0" w:space="0" w:color="auto"/>
        <w:bottom w:val="none" w:sz="0" w:space="0" w:color="auto"/>
        <w:right w:val="none" w:sz="0" w:space="0" w:color="auto"/>
      </w:divBdr>
    </w:div>
    <w:div w:id="1192764428">
      <w:bodyDiv w:val="1"/>
      <w:marLeft w:val="0"/>
      <w:marRight w:val="0"/>
      <w:marTop w:val="0"/>
      <w:marBottom w:val="0"/>
      <w:divBdr>
        <w:top w:val="none" w:sz="0" w:space="0" w:color="auto"/>
        <w:left w:val="none" w:sz="0" w:space="0" w:color="auto"/>
        <w:bottom w:val="none" w:sz="0" w:space="0" w:color="auto"/>
        <w:right w:val="none" w:sz="0" w:space="0" w:color="auto"/>
      </w:divBdr>
    </w:div>
    <w:div w:id="1219897504">
      <w:bodyDiv w:val="1"/>
      <w:marLeft w:val="0"/>
      <w:marRight w:val="0"/>
      <w:marTop w:val="0"/>
      <w:marBottom w:val="0"/>
      <w:divBdr>
        <w:top w:val="none" w:sz="0" w:space="0" w:color="auto"/>
        <w:left w:val="none" w:sz="0" w:space="0" w:color="auto"/>
        <w:bottom w:val="none" w:sz="0" w:space="0" w:color="auto"/>
        <w:right w:val="none" w:sz="0" w:space="0" w:color="auto"/>
      </w:divBdr>
    </w:div>
    <w:div w:id="1645894956">
      <w:bodyDiv w:val="1"/>
      <w:marLeft w:val="0"/>
      <w:marRight w:val="0"/>
      <w:marTop w:val="0"/>
      <w:marBottom w:val="0"/>
      <w:divBdr>
        <w:top w:val="none" w:sz="0" w:space="0" w:color="auto"/>
        <w:left w:val="none" w:sz="0" w:space="0" w:color="auto"/>
        <w:bottom w:val="none" w:sz="0" w:space="0" w:color="auto"/>
        <w:right w:val="none" w:sz="0" w:space="0" w:color="auto"/>
      </w:divBdr>
    </w:div>
    <w:div w:id="197722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BB665-F661-47BD-B633-FC09C443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U1-REC01</cp:lastModifiedBy>
  <cp:revision>23</cp:revision>
  <cp:lastPrinted>2015-06-24T05:07:00Z</cp:lastPrinted>
  <dcterms:created xsi:type="dcterms:W3CDTF">2015-06-09T05:14:00Z</dcterms:created>
  <dcterms:modified xsi:type="dcterms:W3CDTF">2018-11-06T08:36:00Z</dcterms:modified>
</cp:coreProperties>
</file>